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DAD" w:rsidRPr="00BA7259" w:rsidRDefault="00135DAD" w:rsidP="00135DAD">
      <w:pPr>
        <w:spacing w:line="360" w:lineRule="auto"/>
        <w:rPr>
          <w:rFonts w:ascii="宋体" w:hAnsi="宋体"/>
        </w:rPr>
      </w:pPr>
      <w:bookmarkStart w:id="0" w:name="_Toc80375178"/>
      <w:bookmarkStart w:id="1" w:name="_Toc80470141"/>
      <w:bookmarkStart w:id="2" w:name="_Toc80470377"/>
      <w:bookmarkStart w:id="3" w:name="_Toc80472158"/>
      <w:bookmarkStart w:id="4" w:name="_Toc81668021"/>
      <w:bookmarkStart w:id="5" w:name="_Toc83012393"/>
      <w:bookmarkStart w:id="6" w:name="_Toc83713005"/>
      <w:bookmarkStart w:id="7" w:name="_Toc83804761"/>
      <w:bookmarkStart w:id="8" w:name="_Toc84065021"/>
      <w:bookmarkStart w:id="9" w:name="_Toc85356545"/>
      <w:bookmarkStart w:id="10" w:name="_Toc85447487"/>
      <w:bookmarkStart w:id="11" w:name="_Toc85597686"/>
      <w:bookmarkStart w:id="12" w:name="_Toc85611876"/>
      <w:bookmarkStart w:id="13" w:name="_Toc85612887"/>
      <w:bookmarkStart w:id="14" w:name="_Toc86031847"/>
      <w:bookmarkStart w:id="15" w:name="_Toc86133484"/>
      <w:bookmarkStart w:id="16" w:name="_Toc86550469"/>
      <w:bookmarkStart w:id="17" w:name="_Toc86649019"/>
      <w:bookmarkStart w:id="18" w:name="_Toc86653739"/>
      <w:bookmarkStart w:id="19" w:name="_Toc86740558"/>
      <w:bookmarkStart w:id="20" w:name="_Toc86825513"/>
      <w:bookmarkStart w:id="21" w:name="_Toc87083637"/>
      <w:bookmarkStart w:id="22" w:name="_Toc87083992"/>
      <w:bookmarkStart w:id="23" w:name="_Toc87164193"/>
      <w:bookmarkStart w:id="24" w:name="_Toc87176291"/>
      <w:bookmarkStart w:id="25" w:name="_Toc87258777"/>
      <w:bookmarkStart w:id="26" w:name="_Toc87259792"/>
      <w:bookmarkStart w:id="27" w:name="_Toc87329289"/>
      <w:bookmarkStart w:id="28" w:name="_Toc87342793"/>
      <w:bookmarkStart w:id="29" w:name="_Toc87430482"/>
      <w:bookmarkStart w:id="30" w:name="_Toc87667578"/>
      <w:bookmarkStart w:id="31" w:name="_GoBack"/>
      <w:bookmarkEnd w:id="31"/>
    </w:p>
    <w:p w:rsidR="00135DAD" w:rsidRPr="00BA7259" w:rsidRDefault="00135DAD" w:rsidP="00135DAD">
      <w:pPr>
        <w:spacing w:line="360" w:lineRule="auto"/>
        <w:rPr>
          <w:rFonts w:ascii="宋体" w:hAnsi="宋体"/>
          <w:lang w:eastAsia="ja-JP"/>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D01E4A" w:rsidP="00D01E4A">
      <w:pPr>
        <w:spacing w:line="360" w:lineRule="auto"/>
        <w:ind w:left="420"/>
        <w:jc w:val="center"/>
        <w:outlineLvl w:val="0"/>
        <w:rPr>
          <w:rFonts w:ascii="宋体" w:hAnsi="宋体"/>
          <w:b/>
          <w:sz w:val="48"/>
          <w:szCs w:val="48"/>
        </w:rPr>
      </w:pPr>
      <w:bookmarkStart w:id="32" w:name="_Toc238610268"/>
      <w:bookmarkStart w:id="33" w:name="_Toc238610415"/>
      <w:bookmarkStart w:id="34" w:name="_Toc286044972"/>
      <w:bookmarkStart w:id="35" w:name="_Toc286064986"/>
      <w:bookmarkStart w:id="36" w:name="_Toc286145687"/>
      <w:bookmarkStart w:id="37" w:name="_Toc286156591"/>
      <w:bookmarkStart w:id="38" w:name="_Toc287256612"/>
      <w:bookmarkStart w:id="39" w:name="_Toc287257583"/>
      <w:bookmarkStart w:id="40" w:name="_Toc287614733"/>
      <w:bookmarkStart w:id="41" w:name="_Toc288047105"/>
      <w:bookmarkStart w:id="42" w:name="_Toc288811839"/>
      <w:bookmarkStart w:id="43" w:name="_Toc288833748"/>
      <w:bookmarkStart w:id="44" w:name="_Toc289068310"/>
      <w:bookmarkStart w:id="45" w:name="_Toc289416176"/>
      <w:bookmarkStart w:id="46" w:name="_Toc289421849"/>
      <w:bookmarkStart w:id="47" w:name="_Toc289440076"/>
      <w:bookmarkStart w:id="48" w:name="_Toc290373062"/>
      <w:bookmarkStart w:id="49" w:name="_Toc290559708"/>
      <w:bookmarkStart w:id="50" w:name="_Toc290560418"/>
      <w:bookmarkStart w:id="51" w:name="_Toc290563961"/>
      <w:bookmarkStart w:id="52" w:name="_Toc290564178"/>
      <w:bookmarkStart w:id="53" w:name="_Toc290619294"/>
      <w:bookmarkStart w:id="54" w:name="_Toc290629877"/>
      <w:bookmarkStart w:id="55" w:name="_Toc290630796"/>
      <w:bookmarkStart w:id="56" w:name="_Toc292459692"/>
      <w:bookmarkStart w:id="57" w:name="_Toc292808134"/>
      <w:bookmarkStart w:id="58" w:name="_Toc292980930"/>
      <w:bookmarkStart w:id="59" w:name="_Toc293383719"/>
      <w:bookmarkStart w:id="60" w:name="_Toc293384086"/>
      <w:bookmarkStart w:id="61" w:name="_Toc293395917"/>
      <w:bookmarkStart w:id="62" w:name="_Toc293413372"/>
      <w:bookmarkStart w:id="63" w:name="_Toc293414108"/>
      <w:bookmarkStart w:id="64" w:name="_Toc293414383"/>
      <w:bookmarkStart w:id="65" w:name="_Toc301343407"/>
      <w:bookmarkStart w:id="66" w:name="_Toc303350340"/>
      <w:bookmarkStart w:id="67" w:name="_Toc303668518"/>
      <w:bookmarkStart w:id="68" w:name="_Toc303848664"/>
      <w:bookmarkStart w:id="69" w:name="_Toc303849106"/>
      <w:bookmarkStart w:id="70" w:name="_Toc303866441"/>
      <w:bookmarkStart w:id="71" w:name="_Toc303869274"/>
      <w:bookmarkStart w:id="72" w:name="_Toc303928612"/>
      <w:bookmarkStart w:id="73" w:name="_Toc304209309"/>
      <w:bookmarkStart w:id="74" w:name="_Toc304273915"/>
      <w:bookmarkStart w:id="75" w:name="_Toc304297380"/>
      <w:bookmarkStart w:id="76" w:name="_Toc304450392"/>
      <w:bookmarkStart w:id="77" w:name="_Toc304558586"/>
      <w:bookmarkStart w:id="78" w:name="_Toc304791717"/>
      <w:bookmarkStart w:id="79" w:name="_Toc304810259"/>
      <w:bookmarkStart w:id="80" w:name="_Toc304812778"/>
      <w:bookmarkStart w:id="81" w:name="_Toc304905620"/>
      <w:bookmarkStart w:id="82" w:name="_Toc304971650"/>
      <w:bookmarkStart w:id="83" w:name="_Toc304983473"/>
      <w:bookmarkStart w:id="84" w:name="_Toc305069531"/>
      <w:bookmarkStart w:id="85" w:name="_Toc305072443"/>
      <w:bookmarkStart w:id="86" w:name="_Toc305137667"/>
      <w:bookmarkStart w:id="87" w:name="_Toc334189695"/>
      <w:bookmarkStart w:id="88" w:name="_Toc334190007"/>
      <w:bookmarkStart w:id="89" w:name="_Toc334190162"/>
      <w:bookmarkStart w:id="90" w:name="_Toc334195303"/>
      <w:bookmarkStart w:id="91" w:name="_Toc334195457"/>
      <w:bookmarkStart w:id="92" w:name="_Toc334434792"/>
      <w:bookmarkStart w:id="93" w:name="_Toc334519237"/>
      <w:bookmarkStart w:id="94" w:name="_Toc334778294"/>
      <w:bookmarkStart w:id="95" w:name="_Toc335037095"/>
      <w:bookmarkStart w:id="96" w:name="_Toc335637938"/>
      <w:bookmarkStart w:id="97" w:name="_Toc335748123"/>
      <w:bookmarkStart w:id="98" w:name="_Toc335815262"/>
      <w:bookmarkStart w:id="99" w:name="_Toc337454771"/>
      <w:bookmarkStart w:id="100" w:name="_Toc337471293"/>
      <w:bookmarkStart w:id="101" w:name="_Toc337477125"/>
      <w:bookmarkStart w:id="102" w:name="_Toc337632585"/>
      <w:bookmarkStart w:id="103" w:name="_Toc337632757"/>
      <w:bookmarkStart w:id="104" w:name="_Toc337632929"/>
      <w:bookmarkStart w:id="105" w:name="_Toc337633102"/>
      <w:bookmarkStart w:id="106" w:name="_Toc337633275"/>
      <w:bookmarkStart w:id="107" w:name="_Toc337651213"/>
      <w:bookmarkStart w:id="108" w:name="_Toc337734304"/>
      <w:bookmarkStart w:id="109" w:name="_Toc338164462"/>
      <w:bookmarkStart w:id="110" w:name="_Toc338232845"/>
      <w:bookmarkStart w:id="111" w:name="_Toc338408244"/>
      <w:bookmarkStart w:id="112" w:name="_Toc338418943"/>
      <w:bookmarkStart w:id="113" w:name="_Toc338665187"/>
      <w:bookmarkStart w:id="114" w:name="_Toc338836040"/>
      <w:bookmarkStart w:id="115" w:name="_Toc338940359"/>
      <w:bookmarkStart w:id="116" w:name="_Toc338946611"/>
      <w:bookmarkStart w:id="117" w:name="_Toc339353809"/>
      <w:bookmarkStart w:id="118" w:name="_Toc339354159"/>
      <w:bookmarkStart w:id="119" w:name="_Toc339354574"/>
      <w:bookmarkStart w:id="120" w:name="_Toc339358178"/>
      <w:bookmarkStart w:id="121" w:name="_Toc339463107"/>
      <w:bookmarkStart w:id="122" w:name="_Toc339464711"/>
      <w:bookmarkStart w:id="123" w:name="_Toc339465446"/>
      <w:bookmarkStart w:id="124" w:name="_Toc339633862"/>
      <w:bookmarkStart w:id="125" w:name="_Toc339635626"/>
      <w:bookmarkStart w:id="126" w:name="_Toc339637431"/>
      <w:bookmarkStart w:id="127" w:name="_Toc339637670"/>
      <w:bookmarkStart w:id="128" w:name="_Toc339868815"/>
      <w:bookmarkStart w:id="129" w:name="_Toc342572271"/>
      <w:bookmarkStart w:id="130" w:name="_Toc342985402"/>
      <w:bookmarkStart w:id="131" w:name="_Toc343006321"/>
      <w:bookmarkStart w:id="132" w:name="_Toc343241891"/>
      <w:bookmarkStart w:id="133" w:name="_Toc343263381"/>
      <w:bookmarkStart w:id="134" w:name="_Toc343500374"/>
      <w:bookmarkStart w:id="135" w:name="_Toc343500778"/>
      <w:bookmarkStart w:id="136" w:name="_Toc343501550"/>
      <w:bookmarkStart w:id="137" w:name="_Toc398120311"/>
      <w:r w:rsidRPr="00BA7259">
        <w:rPr>
          <w:rFonts w:ascii="宋体" w:hAnsi="宋体" w:hint="eastAsia"/>
          <w:b/>
          <w:sz w:val="48"/>
          <w:szCs w:val="48"/>
        </w:rPr>
        <w:t>U8</w:t>
      </w:r>
      <w:r w:rsidRPr="00BA7259">
        <w:rPr>
          <w:rFonts w:ascii="宋体" w:hAnsi="宋体" w:hint="eastAsia"/>
          <w:b/>
          <w:sz w:val="48"/>
          <w:szCs w:val="48"/>
          <w:vertAlign w:val="superscript"/>
        </w:rPr>
        <w:t>+</w:t>
      </w:r>
      <w:r w:rsidR="00135DAD" w:rsidRPr="00BA7259">
        <w:rPr>
          <w:rFonts w:ascii="宋体" w:hAnsi="宋体" w:hint="eastAsia"/>
          <w:b/>
          <w:sz w:val="48"/>
          <w:szCs w:val="48"/>
        </w:rPr>
        <w:t>V1</w:t>
      </w:r>
      <w:r w:rsidR="00A44FE8" w:rsidRPr="00BA7259">
        <w:rPr>
          <w:rFonts w:ascii="宋体" w:hAnsi="宋体" w:hint="eastAsia"/>
          <w:b/>
          <w:sz w:val="48"/>
          <w:szCs w:val="48"/>
        </w:rPr>
        <w:t>2</w:t>
      </w:r>
      <w:r w:rsidR="00135DAD" w:rsidRPr="00BA7259">
        <w:rPr>
          <w:rFonts w:ascii="宋体" w:hAnsi="宋体" w:hint="eastAsia"/>
          <w:b/>
          <w:sz w:val="48"/>
          <w:szCs w:val="48"/>
        </w:rPr>
        <w:t>.</w:t>
      </w:r>
      <w:r w:rsidR="00A44FE8" w:rsidRPr="00BA7259">
        <w:rPr>
          <w:rFonts w:ascii="宋体" w:hAnsi="宋体" w:hint="eastAsia"/>
          <w:b/>
          <w:sz w:val="48"/>
          <w:szCs w:val="48"/>
        </w:rPr>
        <w:t>0</w:t>
      </w:r>
      <w:r w:rsidR="00135DAD" w:rsidRPr="00BA7259">
        <w:rPr>
          <w:rFonts w:ascii="宋体" w:hAnsi="宋体" w:hint="eastAsia"/>
          <w:b/>
          <w:sz w:val="48"/>
          <w:szCs w:val="48"/>
        </w:rPr>
        <w:t>产品发版说明</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p w:rsidR="00135DAD" w:rsidRPr="00BA7259" w:rsidRDefault="00933890" w:rsidP="00135DAD">
      <w:pPr>
        <w:spacing w:line="360" w:lineRule="auto"/>
        <w:jc w:val="center"/>
        <w:rPr>
          <w:rFonts w:ascii="宋体" w:hAnsi="宋体"/>
          <w:b/>
          <w:bCs/>
          <w:sz w:val="28"/>
        </w:rPr>
      </w:pPr>
      <w:r w:rsidRPr="00BA7259">
        <w:rPr>
          <w:rFonts w:ascii="宋体" w:hAnsi="宋体" w:hint="eastAsia"/>
          <w:b/>
          <w:bCs/>
          <w:sz w:val="28"/>
        </w:rPr>
        <w:t>U8产品事业本部</w:t>
      </w:r>
    </w:p>
    <w:p w:rsidR="00135DAD" w:rsidRPr="00BA7259" w:rsidRDefault="00F67FB5" w:rsidP="00135DAD">
      <w:pPr>
        <w:spacing w:line="360" w:lineRule="auto"/>
        <w:jc w:val="center"/>
        <w:rPr>
          <w:rFonts w:ascii="宋体" w:hAnsi="宋体"/>
          <w:b/>
          <w:bCs/>
          <w:sz w:val="28"/>
        </w:rPr>
      </w:pPr>
      <w:r>
        <w:rPr>
          <w:rFonts w:ascii="宋体" w:hAnsi="宋体" w:hint="eastAsia"/>
          <w:b/>
          <w:bCs/>
          <w:sz w:val="28"/>
        </w:rPr>
        <w:t>2014</w:t>
      </w:r>
      <w:r w:rsidR="00135DAD" w:rsidRPr="00BA7259">
        <w:rPr>
          <w:rFonts w:ascii="宋体" w:hAnsi="宋体" w:hint="eastAsia"/>
          <w:b/>
          <w:bCs/>
          <w:sz w:val="28"/>
        </w:rPr>
        <w:t>年</w:t>
      </w:r>
      <w:r w:rsidR="000F30D2">
        <w:rPr>
          <w:rFonts w:ascii="宋体" w:hAnsi="宋体" w:hint="eastAsia"/>
          <w:b/>
          <w:bCs/>
          <w:sz w:val="28"/>
        </w:rPr>
        <w:t>9</w:t>
      </w:r>
      <w:r w:rsidR="00135DAD" w:rsidRPr="00BA7259">
        <w:rPr>
          <w:rFonts w:ascii="宋体" w:hAnsi="宋体" w:hint="eastAsia"/>
          <w:b/>
          <w:bCs/>
          <w:sz w:val="28"/>
        </w:rPr>
        <w:t>月</w:t>
      </w:r>
    </w:p>
    <w:p w:rsidR="00135DAD" w:rsidRPr="00BA7259" w:rsidRDefault="00135DAD" w:rsidP="00135DAD">
      <w:pPr>
        <w:spacing w:line="360" w:lineRule="auto"/>
        <w:rPr>
          <w:rFonts w:ascii="宋体" w:hAnsi="宋体"/>
        </w:rPr>
      </w:pPr>
    </w:p>
    <w:p w:rsidR="00135DAD" w:rsidRPr="00BA7259" w:rsidRDefault="00135DAD" w:rsidP="00135DAD">
      <w:pPr>
        <w:spacing w:line="360" w:lineRule="auto"/>
        <w:rPr>
          <w:rFonts w:ascii="宋体" w:hAnsi="宋体"/>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rsidR="00EB4232" w:rsidRDefault="00135DAD" w:rsidP="00720A5B">
      <w:pPr>
        <w:pageBreakBefore/>
        <w:spacing w:line="360" w:lineRule="auto"/>
        <w:ind w:firstLineChars="1100" w:firstLine="3534"/>
        <w:rPr>
          <w:noProof/>
        </w:rPr>
      </w:pPr>
      <w:r w:rsidRPr="00BA7259">
        <w:rPr>
          <w:rFonts w:ascii="宋体" w:hAnsi="宋体" w:hint="eastAsia"/>
          <w:b/>
          <w:bCs/>
          <w:sz w:val="32"/>
        </w:rPr>
        <w:lastRenderedPageBreak/>
        <w:t>目   录</w:t>
      </w:r>
      <w:r w:rsidR="002E551C" w:rsidRPr="00BA7259">
        <w:rPr>
          <w:rFonts w:ascii="宋体" w:hAnsi="宋体"/>
          <w:sz w:val="32"/>
        </w:rPr>
        <w:fldChar w:fldCharType="begin"/>
      </w:r>
      <w:r w:rsidRPr="00BA7259">
        <w:rPr>
          <w:rFonts w:ascii="宋体" w:hAnsi="宋体"/>
          <w:sz w:val="32"/>
        </w:rPr>
        <w:instrText xml:space="preserve"> </w:instrText>
      </w:r>
      <w:r w:rsidRPr="00BA7259">
        <w:rPr>
          <w:rFonts w:ascii="宋体" w:hAnsi="宋体" w:hint="eastAsia"/>
          <w:sz w:val="32"/>
        </w:rPr>
        <w:instrText>TOC \o "1-3" \h \z \u</w:instrText>
      </w:r>
      <w:r w:rsidRPr="00BA7259">
        <w:rPr>
          <w:rFonts w:ascii="宋体" w:hAnsi="宋体"/>
          <w:sz w:val="32"/>
        </w:rPr>
        <w:instrText xml:space="preserve"> </w:instrText>
      </w:r>
      <w:r w:rsidR="002E551C" w:rsidRPr="00BA7259">
        <w:rPr>
          <w:rFonts w:ascii="宋体" w:hAnsi="宋体"/>
          <w:sz w:val="32"/>
        </w:rPr>
        <w:fldChar w:fldCharType="separate"/>
      </w:r>
    </w:p>
    <w:p w:rsidR="00EB4232" w:rsidRDefault="005B60A4">
      <w:pPr>
        <w:pStyle w:val="10"/>
        <w:rPr>
          <w:rFonts w:asciiTheme="minorHAnsi" w:eastAsiaTheme="minorEastAsia" w:hAnsiTheme="minorHAnsi" w:cstheme="minorBidi"/>
          <w:b w:val="0"/>
          <w:bCs w:val="0"/>
          <w:caps w:val="0"/>
          <w:sz w:val="21"/>
          <w:szCs w:val="22"/>
        </w:rPr>
      </w:pPr>
      <w:hyperlink w:anchor="_Toc398120311" w:history="1">
        <w:r w:rsidR="00EB4232" w:rsidRPr="00F510D2">
          <w:rPr>
            <w:rStyle w:val="ab"/>
            <w:rFonts w:ascii="宋体" w:hAnsi="宋体"/>
          </w:rPr>
          <w:t>U8</w:t>
        </w:r>
        <w:r w:rsidR="00EB4232" w:rsidRPr="00F510D2">
          <w:rPr>
            <w:rStyle w:val="ab"/>
            <w:rFonts w:ascii="宋体" w:hAnsi="宋体"/>
            <w:vertAlign w:val="superscript"/>
          </w:rPr>
          <w:t>+</w:t>
        </w:r>
        <w:r w:rsidR="00EB4232" w:rsidRPr="00F510D2">
          <w:rPr>
            <w:rStyle w:val="ab"/>
            <w:rFonts w:ascii="宋体" w:hAnsi="宋体"/>
          </w:rPr>
          <w:t>V12.0</w:t>
        </w:r>
        <w:r w:rsidR="00EB4232" w:rsidRPr="00F510D2">
          <w:rPr>
            <w:rStyle w:val="ab"/>
            <w:rFonts w:ascii="宋体" w:hAnsi="宋体" w:hint="eastAsia"/>
          </w:rPr>
          <w:t>产品发版说明</w:t>
        </w:r>
        <w:r w:rsidR="00EB4232">
          <w:rPr>
            <w:webHidden/>
          </w:rPr>
          <w:tab/>
        </w:r>
        <w:r w:rsidR="00EB4232">
          <w:rPr>
            <w:webHidden/>
          </w:rPr>
          <w:fldChar w:fldCharType="begin"/>
        </w:r>
        <w:r w:rsidR="00EB4232">
          <w:rPr>
            <w:webHidden/>
          </w:rPr>
          <w:instrText xml:space="preserve"> PAGEREF _Toc398120311 \h </w:instrText>
        </w:r>
        <w:r w:rsidR="00EB4232">
          <w:rPr>
            <w:webHidden/>
          </w:rPr>
        </w:r>
        <w:r w:rsidR="00EB4232">
          <w:rPr>
            <w:webHidden/>
          </w:rPr>
          <w:fldChar w:fldCharType="separate"/>
        </w:r>
        <w:r w:rsidR="00EB4232">
          <w:rPr>
            <w:webHidden/>
          </w:rPr>
          <w:t>1</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312" w:history="1">
        <w:r w:rsidR="00EB4232" w:rsidRPr="00F510D2">
          <w:rPr>
            <w:rStyle w:val="ab"/>
            <w:rFonts w:hint="eastAsia"/>
          </w:rPr>
          <w:t>一、产品概述</w:t>
        </w:r>
        <w:r w:rsidR="00EB4232">
          <w:rPr>
            <w:webHidden/>
          </w:rPr>
          <w:tab/>
        </w:r>
        <w:r w:rsidR="00EB4232">
          <w:rPr>
            <w:webHidden/>
          </w:rPr>
          <w:fldChar w:fldCharType="begin"/>
        </w:r>
        <w:r w:rsidR="00EB4232">
          <w:rPr>
            <w:webHidden/>
          </w:rPr>
          <w:instrText xml:space="preserve"> PAGEREF _Toc398120312 \h </w:instrText>
        </w:r>
        <w:r w:rsidR="00EB4232">
          <w:rPr>
            <w:webHidden/>
          </w:rPr>
        </w:r>
        <w:r w:rsidR="00EB4232">
          <w:rPr>
            <w:webHidden/>
          </w:rPr>
          <w:fldChar w:fldCharType="separate"/>
        </w:r>
        <w:r w:rsidR="00EB4232">
          <w:rPr>
            <w:webHidden/>
          </w:rPr>
          <w:t>9</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313" w:history="1">
        <w:r w:rsidR="00EB4232" w:rsidRPr="00F510D2">
          <w:rPr>
            <w:rStyle w:val="ab"/>
            <w:rFonts w:hint="eastAsia"/>
          </w:rPr>
          <w:t>二、产品范围及新业务特性</w:t>
        </w:r>
        <w:r w:rsidR="00EB4232">
          <w:rPr>
            <w:webHidden/>
          </w:rPr>
          <w:tab/>
        </w:r>
        <w:r w:rsidR="00EB4232">
          <w:rPr>
            <w:webHidden/>
          </w:rPr>
          <w:fldChar w:fldCharType="begin"/>
        </w:r>
        <w:r w:rsidR="00EB4232">
          <w:rPr>
            <w:webHidden/>
          </w:rPr>
          <w:instrText xml:space="preserve"> PAGEREF _Toc398120313 \h </w:instrText>
        </w:r>
        <w:r w:rsidR="00EB4232">
          <w:rPr>
            <w:webHidden/>
          </w:rPr>
        </w:r>
        <w:r w:rsidR="00EB4232">
          <w:rPr>
            <w:webHidden/>
          </w:rPr>
          <w:fldChar w:fldCharType="separate"/>
        </w:r>
        <w:r w:rsidR="00EB4232">
          <w:rPr>
            <w:webHidden/>
          </w:rPr>
          <w:t>9</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14" w:history="1">
        <w:r w:rsidR="00EB4232" w:rsidRPr="00F510D2">
          <w:rPr>
            <w:rStyle w:val="ab"/>
          </w:rPr>
          <w:t>2.1</w:t>
        </w:r>
        <w:r w:rsidR="00EB4232" w:rsidRPr="00F510D2">
          <w:rPr>
            <w:rStyle w:val="ab"/>
            <w:rFonts w:hint="eastAsia"/>
          </w:rPr>
          <w:t>产品范围</w:t>
        </w:r>
        <w:r w:rsidR="00EB4232">
          <w:rPr>
            <w:webHidden/>
          </w:rPr>
          <w:tab/>
        </w:r>
        <w:r w:rsidR="00EB4232">
          <w:rPr>
            <w:webHidden/>
          </w:rPr>
          <w:fldChar w:fldCharType="begin"/>
        </w:r>
        <w:r w:rsidR="00EB4232">
          <w:rPr>
            <w:webHidden/>
          </w:rPr>
          <w:instrText xml:space="preserve"> PAGEREF _Toc398120314 \h </w:instrText>
        </w:r>
        <w:r w:rsidR="00EB4232">
          <w:rPr>
            <w:webHidden/>
          </w:rPr>
        </w:r>
        <w:r w:rsidR="00EB4232">
          <w:rPr>
            <w:webHidden/>
          </w:rPr>
          <w:fldChar w:fldCharType="separate"/>
        </w:r>
        <w:r w:rsidR="00EB4232">
          <w:rPr>
            <w:webHidden/>
          </w:rPr>
          <w:t>10</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15" w:history="1">
        <w:r w:rsidR="00EB4232" w:rsidRPr="00F510D2">
          <w:rPr>
            <w:rStyle w:val="ab"/>
          </w:rPr>
          <w:t>2.2</w:t>
        </w:r>
        <w:r w:rsidR="00EB4232" w:rsidRPr="00F510D2">
          <w:rPr>
            <w:rStyle w:val="ab"/>
            <w:rFonts w:hint="eastAsia"/>
          </w:rPr>
          <w:t>多语言的支持</w:t>
        </w:r>
        <w:r w:rsidR="00EB4232">
          <w:rPr>
            <w:webHidden/>
          </w:rPr>
          <w:tab/>
        </w:r>
        <w:r w:rsidR="00EB4232">
          <w:rPr>
            <w:webHidden/>
          </w:rPr>
          <w:fldChar w:fldCharType="begin"/>
        </w:r>
        <w:r w:rsidR="00EB4232">
          <w:rPr>
            <w:webHidden/>
          </w:rPr>
          <w:instrText xml:space="preserve"> PAGEREF _Toc398120315 \h </w:instrText>
        </w:r>
        <w:r w:rsidR="00EB4232">
          <w:rPr>
            <w:webHidden/>
          </w:rPr>
        </w:r>
        <w:r w:rsidR="00EB4232">
          <w:rPr>
            <w:webHidden/>
          </w:rPr>
          <w:fldChar w:fldCharType="separate"/>
        </w:r>
        <w:r w:rsidR="00EB4232">
          <w:rPr>
            <w:webHidden/>
          </w:rPr>
          <w:t>12</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16" w:history="1">
        <w:r w:rsidR="00EB4232" w:rsidRPr="00F510D2">
          <w:rPr>
            <w:rStyle w:val="ab"/>
          </w:rPr>
          <w:t>2.3</w:t>
        </w:r>
        <w:r w:rsidR="00EB4232" w:rsidRPr="00F510D2">
          <w:rPr>
            <w:rStyle w:val="ab"/>
            <w:rFonts w:hint="eastAsia"/>
          </w:rPr>
          <w:t>演示期控制规则</w:t>
        </w:r>
        <w:r w:rsidR="00EB4232">
          <w:rPr>
            <w:webHidden/>
          </w:rPr>
          <w:tab/>
        </w:r>
        <w:r w:rsidR="00EB4232">
          <w:rPr>
            <w:webHidden/>
          </w:rPr>
          <w:fldChar w:fldCharType="begin"/>
        </w:r>
        <w:r w:rsidR="00EB4232">
          <w:rPr>
            <w:webHidden/>
          </w:rPr>
          <w:instrText xml:space="preserve"> PAGEREF _Toc398120316 \h </w:instrText>
        </w:r>
        <w:r w:rsidR="00EB4232">
          <w:rPr>
            <w:webHidden/>
          </w:rPr>
        </w:r>
        <w:r w:rsidR="00EB4232">
          <w:rPr>
            <w:webHidden/>
          </w:rPr>
          <w:fldChar w:fldCharType="separate"/>
        </w:r>
        <w:r w:rsidR="00EB4232">
          <w:rPr>
            <w:webHidden/>
          </w:rPr>
          <w:t>15</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17" w:history="1">
        <w:r w:rsidR="00EB4232" w:rsidRPr="00F510D2">
          <w:rPr>
            <w:rStyle w:val="ab"/>
          </w:rPr>
          <w:t>2.4</w:t>
        </w:r>
        <w:r w:rsidR="00EB4232" w:rsidRPr="00F510D2">
          <w:rPr>
            <w:rStyle w:val="ab"/>
            <w:rFonts w:hint="eastAsia"/>
          </w:rPr>
          <w:t>新业务特性</w:t>
        </w:r>
        <w:r w:rsidR="00EB4232">
          <w:rPr>
            <w:webHidden/>
          </w:rPr>
          <w:tab/>
        </w:r>
        <w:r w:rsidR="00EB4232">
          <w:rPr>
            <w:webHidden/>
          </w:rPr>
          <w:fldChar w:fldCharType="begin"/>
        </w:r>
        <w:r w:rsidR="00EB4232">
          <w:rPr>
            <w:webHidden/>
          </w:rPr>
          <w:instrText xml:space="preserve"> PAGEREF _Toc398120317 \h </w:instrText>
        </w:r>
        <w:r w:rsidR="00EB4232">
          <w:rPr>
            <w:webHidden/>
          </w:rPr>
        </w:r>
        <w:r w:rsidR="00EB4232">
          <w:rPr>
            <w:webHidden/>
          </w:rPr>
          <w:fldChar w:fldCharType="separate"/>
        </w:r>
        <w:r w:rsidR="00EB4232">
          <w:rPr>
            <w:webHidden/>
          </w:rPr>
          <w:t>20</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18" w:history="1">
        <w:r w:rsidR="00EB4232" w:rsidRPr="00F510D2">
          <w:rPr>
            <w:rStyle w:val="ab"/>
            <w:rFonts w:ascii="宋体" w:hAnsi="宋体"/>
            <w:b/>
            <w:bCs/>
            <w:noProof/>
          </w:rPr>
          <w:t xml:space="preserve">2.4.1 </w:t>
        </w:r>
        <w:r w:rsidR="00EB4232" w:rsidRPr="00F510D2">
          <w:rPr>
            <w:rStyle w:val="ab"/>
            <w:rFonts w:ascii="宋体" w:hAnsi="宋体" w:hint="eastAsia"/>
            <w:b/>
            <w:bCs/>
            <w:noProof/>
          </w:rPr>
          <w:t>平台及工具</w:t>
        </w:r>
        <w:r w:rsidR="00EB4232">
          <w:rPr>
            <w:noProof/>
            <w:webHidden/>
          </w:rPr>
          <w:tab/>
        </w:r>
        <w:r w:rsidR="00EB4232">
          <w:rPr>
            <w:noProof/>
            <w:webHidden/>
          </w:rPr>
          <w:fldChar w:fldCharType="begin"/>
        </w:r>
        <w:r w:rsidR="00EB4232">
          <w:rPr>
            <w:noProof/>
            <w:webHidden/>
          </w:rPr>
          <w:instrText xml:space="preserve"> PAGEREF _Toc398120318 \h </w:instrText>
        </w:r>
        <w:r w:rsidR="00EB4232">
          <w:rPr>
            <w:noProof/>
            <w:webHidden/>
          </w:rPr>
        </w:r>
        <w:r w:rsidR="00EB4232">
          <w:rPr>
            <w:noProof/>
            <w:webHidden/>
          </w:rPr>
          <w:fldChar w:fldCharType="separate"/>
        </w:r>
        <w:r w:rsidR="00EB4232">
          <w:rPr>
            <w:noProof/>
            <w:webHidden/>
          </w:rPr>
          <w:t>21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19" w:history="1">
        <w:r w:rsidR="00EB4232" w:rsidRPr="00F510D2">
          <w:rPr>
            <w:rStyle w:val="ab"/>
            <w:rFonts w:ascii="宋体" w:hAnsi="宋体"/>
            <w:b/>
            <w:bCs/>
            <w:noProof/>
          </w:rPr>
          <w:t xml:space="preserve">2.4.2 </w:t>
        </w:r>
        <w:r w:rsidR="00EB4232" w:rsidRPr="00F510D2">
          <w:rPr>
            <w:rStyle w:val="ab"/>
            <w:rFonts w:ascii="宋体" w:hAnsi="宋体" w:hint="eastAsia"/>
            <w:b/>
            <w:bCs/>
            <w:noProof/>
          </w:rPr>
          <w:t>财务管理</w:t>
        </w:r>
        <w:r w:rsidR="00EB4232">
          <w:rPr>
            <w:noProof/>
            <w:webHidden/>
          </w:rPr>
          <w:tab/>
        </w:r>
        <w:r w:rsidR="00EB4232">
          <w:rPr>
            <w:noProof/>
            <w:webHidden/>
          </w:rPr>
          <w:fldChar w:fldCharType="begin"/>
        </w:r>
        <w:r w:rsidR="00EB4232">
          <w:rPr>
            <w:noProof/>
            <w:webHidden/>
          </w:rPr>
          <w:instrText xml:space="preserve"> PAGEREF _Toc398120319 \h </w:instrText>
        </w:r>
        <w:r w:rsidR="00EB4232">
          <w:rPr>
            <w:noProof/>
            <w:webHidden/>
          </w:rPr>
        </w:r>
        <w:r w:rsidR="00EB4232">
          <w:rPr>
            <w:noProof/>
            <w:webHidden/>
          </w:rPr>
          <w:fldChar w:fldCharType="separate"/>
        </w:r>
        <w:r w:rsidR="00EB4232">
          <w:rPr>
            <w:noProof/>
            <w:webHidden/>
          </w:rPr>
          <w:t>25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0" w:history="1">
        <w:r w:rsidR="00EB4232" w:rsidRPr="00F510D2">
          <w:rPr>
            <w:rStyle w:val="ab"/>
            <w:rFonts w:ascii="宋体" w:hAnsi="宋体"/>
            <w:b/>
            <w:bCs/>
            <w:noProof/>
          </w:rPr>
          <w:t>2.4.3 CRM</w:t>
        </w:r>
        <w:r w:rsidR="00EB4232">
          <w:rPr>
            <w:noProof/>
            <w:webHidden/>
          </w:rPr>
          <w:tab/>
        </w:r>
        <w:r w:rsidR="00EB4232">
          <w:rPr>
            <w:noProof/>
            <w:webHidden/>
          </w:rPr>
          <w:fldChar w:fldCharType="begin"/>
        </w:r>
        <w:r w:rsidR="00EB4232">
          <w:rPr>
            <w:noProof/>
            <w:webHidden/>
          </w:rPr>
          <w:instrText xml:space="preserve"> PAGEREF _Toc398120320 \h </w:instrText>
        </w:r>
        <w:r w:rsidR="00EB4232">
          <w:rPr>
            <w:noProof/>
            <w:webHidden/>
          </w:rPr>
        </w:r>
        <w:r w:rsidR="00EB4232">
          <w:rPr>
            <w:noProof/>
            <w:webHidden/>
          </w:rPr>
          <w:fldChar w:fldCharType="separate"/>
        </w:r>
        <w:r w:rsidR="00EB4232">
          <w:rPr>
            <w:noProof/>
            <w:webHidden/>
          </w:rPr>
          <w:t>28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1" w:history="1">
        <w:r w:rsidR="00EB4232" w:rsidRPr="00F510D2">
          <w:rPr>
            <w:rStyle w:val="ab"/>
            <w:rFonts w:ascii="宋体" w:hAnsi="宋体"/>
            <w:b/>
            <w:bCs/>
            <w:noProof/>
          </w:rPr>
          <w:t xml:space="preserve">2.4.4 </w:t>
        </w:r>
        <w:r w:rsidR="00EB4232" w:rsidRPr="00F510D2">
          <w:rPr>
            <w:rStyle w:val="ab"/>
            <w:rFonts w:ascii="宋体" w:hAnsi="宋体" w:hint="eastAsia"/>
            <w:b/>
            <w:bCs/>
            <w:noProof/>
          </w:rPr>
          <w:t>供应链管理</w:t>
        </w:r>
        <w:r w:rsidR="00EB4232">
          <w:rPr>
            <w:noProof/>
            <w:webHidden/>
          </w:rPr>
          <w:tab/>
        </w:r>
        <w:r w:rsidR="00EB4232">
          <w:rPr>
            <w:noProof/>
            <w:webHidden/>
          </w:rPr>
          <w:fldChar w:fldCharType="begin"/>
        </w:r>
        <w:r w:rsidR="00EB4232">
          <w:rPr>
            <w:noProof/>
            <w:webHidden/>
          </w:rPr>
          <w:instrText xml:space="preserve"> PAGEREF _Toc398120321 \h </w:instrText>
        </w:r>
        <w:r w:rsidR="00EB4232">
          <w:rPr>
            <w:noProof/>
            <w:webHidden/>
          </w:rPr>
        </w:r>
        <w:r w:rsidR="00EB4232">
          <w:rPr>
            <w:noProof/>
            <w:webHidden/>
          </w:rPr>
          <w:fldChar w:fldCharType="separate"/>
        </w:r>
        <w:r w:rsidR="00EB4232">
          <w:rPr>
            <w:noProof/>
            <w:webHidden/>
          </w:rPr>
          <w:t>32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2" w:history="1">
        <w:r w:rsidR="00EB4232" w:rsidRPr="00F510D2">
          <w:rPr>
            <w:rStyle w:val="ab"/>
            <w:rFonts w:ascii="宋体" w:hAnsi="宋体"/>
            <w:b/>
            <w:bCs/>
            <w:noProof/>
          </w:rPr>
          <w:t xml:space="preserve">2.4.5 </w:t>
        </w:r>
        <w:r w:rsidR="00EB4232" w:rsidRPr="00F510D2">
          <w:rPr>
            <w:rStyle w:val="ab"/>
            <w:rFonts w:ascii="宋体" w:hAnsi="宋体" w:hint="eastAsia"/>
            <w:b/>
            <w:bCs/>
            <w:noProof/>
          </w:rPr>
          <w:t>生产制造</w:t>
        </w:r>
        <w:r w:rsidR="00EB4232">
          <w:rPr>
            <w:noProof/>
            <w:webHidden/>
          </w:rPr>
          <w:tab/>
        </w:r>
        <w:r w:rsidR="00EB4232">
          <w:rPr>
            <w:noProof/>
            <w:webHidden/>
          </w:rPr>
          <w:fldChar w:fldCharType="begin"/>
        </w:r>
        <w:r w:rsidR="00EB4232">
          <w:rPr>
            <w:noProof/>
            <w:webHidden/>
          </w:rPr>
          <w:instrText xml:space="preserve"> PAGEREF _Toc398120322 \h </w:instrText>
        </w:r>
        <w:r w:rsidR="00EB4232">
          <w:rPr>
            <w:noProof/>
            <w:webHidden/>
          </w:rPr>
        </w:r>
        <w:r w:rsidR="00EB4232">
          <w:rPr>
            <w:noProof/>
            <w:webHidden/>
          </w:rPr>
          <w:fldChar w:fldCharType="separate"/>
        </w:r>
        <w:r w:rsidR="00EB4232">
          <w:rPr>
            <w:noProof/>
            <w:webHidden/>
          </w:rPr>
          <w:t>38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3" w:history="1">
        <w:r w:rsidR="00EB4232" w:rsidRPr="00F510D2">
          <w:rPr>
            <w:rStyle w:val="ab"/>
            <w:rFonts w:ascii="宋体" w:hAnsi="宋体"/>
            <w:b/>
            <w:bCs/>
            <w:noProof/>
          </w:rPr>
          <w:t xml:space="preserve">2.4.6 </w:t>
        </w:r>
        <w:r w:rsidR="00EB4232" w:rsidRPr="00F510D2">
          <w:rPr>
            <w:rStyle w:val="ab"/>
            <w:rFonts w:ascii="宋体" w:hAnsi="宋体" w:hint="eastAsia"/>
            <w:b/>
            <w:bCs/>
            <w:noProof/>
          </w:rPr>
          <w:t>人力资源</w:t>
        </w:r>
        <w:r w:rsidR="00EB4232">
          <w:rPr>
            <w:noProof/>
            <w:webHidden/>
          </w:rPr>
          <w:tab/>
        </w:r>
        <w:r w:rsidR="00EB4232">
          <w:rPr>
            <w:noProof/>
            <w:webHidden/>
          </w:rPr>
          <w:fldChar w:fldCharType="begin"/>
        </w:r>
        <w:r w:rsidR="00EB4232">
          <w:rPr>
            <w:noProof/>
            <w:webHidden/>
          </w:rPr>
          <w:instrText xml:space="preserve"> PAGEREF _Toc398120323 \h </w:instrText>
        </w:r>
        <w:r w:rsidR="00EB4232">
          <w:rPr>
            <w:noProof/>
            <w:webHidden/>
          </w:rPr>
        </w:r>
        <w:r w:rsidR="00EB4232">
          <w:rPr>
            <w:noProof/>
            <w:webHidden/>
          </w:rPr>
          <w:fldChar w:fldCharType="separate"/>
        </w:r>
        <w:r w:rsidR="00EB4232">
          <w:rPr>
            <w:noProof/>
            <w:webHidden/>
          </w:rPr>
          <w:t>38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4" w:history="1">
        <w:r w:rsidR="00EB4232" w:rsidRPr="00F510D2">
          <w:rPr>
            <w:rStyle w:val="ab"/>
            <w:rFonts w:ascii="宋体" w:hAnsi="宋体"/>
            <w:b/>
            <w:bCs/>
            <w:noProof/>
          </w:rPr>
          <w:t xml:space="preserve">2.4.7 </w:t>
        </w:r>
        <w:r w:rsidR="00EB4232" w:rsidRPr="00F510D2">
          <w:rPr>
            <w:rStyle w:val="ab"/>
            <w:rFonts w:ascii="宋体" w:hAnsi="宋体" w:hint="eastAsia"/>
            <w:b/>
            <w:bCs/>
            <w:noProof/>
          </w:rPr>
          <w:t>零售管理</w:t>
        </w:r>
        <w:r w:rsidR="00EB4232">
          <w:rPr>
            <w:noProof/>
            <w:webHidden/>
          </w:rPr>
          <w:tab/>
        </w:r>
        <w:r w:rsidR="00EB4232">
          <w:rPr>
            <w:noProof/>
            <w:webHidden/>
          </w:rPr>
          <w:fldChar w:fldCharType="begin"/>
        </w:r>
        <w:r w:rsidR="00EB4232">
          <w:rPr>
            <w:noProof/>
            <w:webHidden/>
          </w:rPr>
          <w:instrText xml:space="preserve"> PAGEREF _Toc398120324 \h </w:instrText>
        </w:r>
        <w:r w:rsidR="00EB4232">
          <w:rPr>
            <w:noProof/>
            <w:webHidden/>
          </w:rPr>
        </w:r>
        <w:r w:rsidR="00EB4232">
          <w:rPr>
            <w:noProof/>
            <w:webHidden/>
          </w:rPr>
          <w:fldChar w:fldCharType="separate"/>
        </w:r>
        <w:r w:rsidR="00EB4232">
          <w:rPr>
            <w:noProof/>
            <w:webHidden/>
          </w:rPr>
          <w:t>41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5" w:history="1">
        <w:r w:rsidR="00EB4232" w:rsidRPr="00F510D2">
          <w:rPr>
            <w:rStyle w:val="ab"/>
            <w:rFonts w:ascii="宋体" w:hAnsi="宋体"/>
            <w:b/>
            <w:bCs/>
            <w:noProof/>
          </w:rPr>
          <w:t xml:space="preserve">2.4.8 </w:t>
        </w:r>
        <w:r w:rsidR="00EB4232" w:rsidRPr="00F510D2">
          <w:rPr>
            <w:rStyle w:val="ab"/>
            <w:rFonts w:ascii="宋体" w:hAnsi="宋体" w:hint="eastAsia"/>
            <w:b/>
            <w:bCs/>
            <w:noProof/>
          </w:rPr>
          <w:t>分销管理</w:t>
        </w:r>
        <w:r w:rsidR="00EB4232">
          <w:rPr>
            <w:noProof/>
            <w:webHidden/>
          </w:rPr>
          <w:tab/>
        </w:r>
        <w:r w:rsidR="00EB4232">
          <w:rPr>
            <w:noProof/>
            <w:webHidden/>
          </w:rPr>
          <w:fldChar w:fldCharType="begin"/>
        </w:r>
        <w:r w:rsidR="00EB4232">
          <w:rPr>
            <w:noProof/>
            <w:webHidden/>
          </w:rPr>
          <w:instrText xml:space="preserve"> PAGEREF _Toc398120325 \h </w:instrText>
        </w:r>
        <w:r w:rsidR="00EB4232">
          <w:rPr>
            <w:noProof/>
            <w:webHidden/>
          </w:rPr>
        </w:r>
        <w:r w:rsidR="00EB4232">
          <w:rPr>
            <w:noProof/>
            <w:webHidden/>
          </w:rPr>
          <w:fldChar w:fldCharType="separate"/>
        </w:r>
        <w:r w:rsidR="00EB4232">
          <w:rPr>
            <w:noProof/>
            <w:webHidden/>
          </w:rPr>
          <w:t>41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6" w:history="1">
        <w:r w:rsidR="00EB4232" w:rsidRPr="00F510D2">
          <w:rPr>
            <w:rStyle w:val="ab"/>
            <w:rFonts w:ascii="宋体" w:hAnsi="宋体"/>
            <w:b/>
            <w:bCs/>
            <w:noProof/>
          </w:rPr>
          <w:t xml:space="preserve">2.4.9 </w:t>
        </w:r>
        <w:r w:rsidR="00EB4232" w:rsidRPr="00F510D2">
          <w:rPr>
            <w:rStyle w:val="ab"/>
            <w:rFonts w:ascii="宋体" w:hAnsi="宋体" w:hint="eastAsia"/>
            <w:b/>
            <w:bCs/>
            <w:noProof/>
          </w:rPr>
          <w:t>商业分析</w:t>
        </w:r>
        <w:r w:rsidR="00EB4232">
          <w:rPr>
            <w:noProof/>
            <w:webHidden/>
          </w:rPr>
          <w:tab/>
        </w:r>
        <w:r w:rsidR="00EB4232">
          <w:rPr>
            <w:noProof/>
            <w:webHidden/>
          </w:rPr>
          <w:fldChar w:fldCharType="begin"/>
        </w:r>
        <w:r w:rsidR="00EB4232">
          <w:rPr>
            <w:noProof/>
            <w:webHidden/>
          </w:rPr>
          <w:instrText xml:space="preserve"> PAGEREF _Toc398120326 \h </w:instrText>
        </w:r>
        <w:r w:rsidR="00EB4232">
          <w:rPr>
            <w:noProof/>
            <w:webHidden/>
          </w:rPr>
        </w:r>
        <w:r w:rsidR="00EB4232">
          <w:rPr>
            <w:noProof/>
            <w:webHidden/>
          </w:rPr>
          <w:fldChar w:fldCharType="separate"/>
        </w:r>
        <w:r w:rsidR="00EB4232">
          <w:rPr>
            <w:noProof/>
            <w:webHidden/>
          </w:rPr>
          <w:t>42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7" w:history="1">
        <w:r w:rsidR="00EB4232" w:rsidRPr="00F510D2">
          <w:rPr>
            <w:rStyle w:val="ab"/>
            <w:rFonts w:ascii="宋体" w:hAnsi="宋体"/>
            <w:b/>
            <w:bCs/>
            <w:noProof/>
          </w:rPr>
          <w:t xml:space="preserve">2.4.10 </w:t>
        </w:r>
        <w:r w:rsidR="00EB4232" w:rsidRPr="00F510D2">
          <w:rPr>
            <w:rStyle w:val="ab"/>
            <w:rFonts w:ascii="宋体" w:hAnsi="宋体" w:hint="eastAsia"/>
            <w:b/>
            <w:bCs/>
            <w:noProof/>
          </w:rPr>
          <w:t>实施导航</w:t>
        </w:r>
        <w:r w:rsidR="00EB4232">
          <w:rPr>
            <w:noProof/>
            <w:webHidden/>
          </w:rPr>
          <w:tab/>
        </w:r>
        <w:r w:rsidR="00EB4232">
          <w:rPr>
            <w:noProof/>
            <w:webHidden/>
          </w:rPr>
          <w:fldChar w:fldCharType="begin"/>
        </w:r>
        <w:r w:rsidR="00EB4232">
          <w:rPr>
            <w:noProof/>
            <w:webHidden/>
          </w:rPr>
          <w:instrText xml:space="preserve"> PAGEREF _Toc398120327 \h </w:instrText>
        </w:r>
        <w:r w:rsidR="00EB4232">
          <w:rPr>
            <w:noProof/>
            <w:webHidden/>
          </w:rPr>
        </w:r>
        <w:r w:rsidR="00EB4232">
          <w:rPr>
            <w:noProof/>
            <w:webHidden/>
          </w:rPr>
          <w:fldChar w:fldCharType="separate"/>
        </w:r>
        <w:r w:rsidR="00EB4232">
          <w:rPr>
            <w:noProof/>
            <w:webHidden/>
          </w:rPr>
          <w:t>43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8" w:history="1">
        <w:r w:rsidR="00EB4232" w:rsidRPr="00F510D2">
          <w:rPr>
            <w:rStyle w:val="ab"/>
            <w:rFonts w:ascii="宋体" w:hAnsi="宋体"/>
            <w:b/>
            <w:bCs/>
            <w:noProof/>
          </w:rPr>
          <w:t>2.4.11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远程</w:t>
        </w:r>
        <w:r w:rsidR="00EB4232">
          <w:rPr>
            <w:noProof/>
            <w:webHidden/>
          </w:rPr>
          <w:tab/>
        </w:r>
        <w:r w:rsidR="00EB4232">
          <w:rPr>
            <w:noProof/>
            <w:webHidden/>
          </w:rPr>
          <w:fldChar w:fldCharType="begin"/>
        </w:r>
        <w:r w:rsidR="00EB4232">
          <w:rPr>
            <w:noProof/>
            <w:webHidden/>
          </w:rPr>
          <w:instrText xml:space="preserve"> PAGEREF _Toc398120328 \h </w:instrText>
        </w:r>
        <w:r w:rsidR="00EB4232">
          <w:rPr>
            <w:noProof/>
            <w:webHidden/>
          </w:rPr>
        </w:r>
        <w:r w:rsidR="00EB4232">
          <w:rPr>
            <w:noProof/>
            <w:webHidden/>
          </w:rPr>
          <w:fldChar w:fldCharType="separate"/>
        </w:r>
        <w:r w:rsidR="00EB4232">
          <w:rPr>
            <w:noProof/>
            <w:webHidden/>
          </w:rPr>
          <w:t>43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29" w:history="1">
        <w:r w:rsidR="00EB4232" w:rsidRPr="00F510D2">
          <w:rPr>
            <w:rStyle w:val="ab"/>
            <w:rFonts w:ascii="宋体" w:hAnsi="宋体"/>
            <w:b/>
            <w:bCs/>
            <w:noProof/>
          </w:rPr>
          <w:t>2.4.12 iSD</w:t>
        </w:r>
        <w:r w:rsidR="00EB4232" w:rsidRPr="00F510D2">
          <w:rPr>
            <w:rStyle w:val="ab"/>
            <w:rFonts w:ascii="宋体" w:hAnsi="宋体" w:hint="eastAsia"/>
            <w:b/>
            <w:bCs/>
            <w:noProof/>
          </w:rPr>
          <w:t>用友绿色服务桌面</w:t>
        </w:r>
        <w:r w:rsidR="00EB4232">
          <w:rPr>
            <w:noProof/>
            <w:webHidden/>
          </w:rPr>
          <w:tab/>
        </w:r>
        <w:r w:rsidR="00EB4232">
          <w:rPr>
            <w:noProof/>
            <w:webHidden/>
          </w:rPr>
          <w:fldChar w:fldCharType="begin"/>
        </w:r>
        <w:r w:rsidR="00EB4232">
          <w:rPr>
            <w:noProof/>
            <w:webHidden/>
          </w:rPr>
          <w:instrText xml:space="preserve"> PAGEREF _Toc398120329 \h </w:instrText>
        </w:r>
        <w:r w:rsidR="00EB4232">
          <w:rPr>
            <w:noProof/>
            <w:webHidden/>
          </w:rPr>
        </w:r>
        <w:r w:rsidR="00EB4232">
          <w:rPr>
            <w:noProof/>
            <w:webHidden/>
          </w:rPr>
          <w:fldChar w:fldCharType="separate"/>
        </w:r>
        <w:r w:rsidR="00EB4232">
          <w:rPr>
            <w:noProof/>
            <w:webHidden/>
          </w:rPr>
          <w:t>44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30" w:history="1">
        <w:r w:rsidR="00EB4232" w:rsidRPr="00F510D2">
          <w:rPr>
            <w:rStyle w:val="ab"/>
            <w:rFonts w:ascii="宋体" w:hAnsi="宋体"/>
            <w:b/>
            <w:bCs/>
            <w:noProof/>
          </w:rPr>
          <w:t>2.4.13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移动应用</w:t>
        </w:r>
        <w:r w:rsidR="00EB4232">
          <w:rPr>
            <w:noProof/>
            <w:webHidden/>
          </w:rPr>
          <w:tab/>
        </w:r>
        <w:r w:rsidR="00EB4232">
          <w:rPr>
            <w:noProof/>
            <w:webHidden/>
          </w:rPr>
          <w:fldChar w:fldCharType="begin"/>
        </w:r>
        <w:r w:rsidR="00EB4232">
          <w:rPr>
            <w:noProof/>
            <w:webHidden/>
          </w:rPr>
          <w:instrText xml:space="preserve"> PAGEREF _Toc398120330 \h </w:instrText>
        </w:r>
        <w:r w:rsidR="00EB4232">
          <w:rPr>
            <w:noProof/>
            <w:webHidden/>
          </w:rPr>
        </w:r>
        <w:r w:rsidR="00EB4232">
          <w:rPr>
            <w:noProof/>
            <w:webHidden/>
          </w:rPr>
          <w:fldChar w:fldCharType="separate"/>
        </w:r>
        <w:r w:rsidR="00EB4232">
          <w:rPr>
            <w:noProof/>
            <w:webHidden/>
          </w:rPr>
          <w:t>45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31" w:history="1">
        <w:r w:rsidR="00EB4232" w:rsidRPr="00F510D2">
          <w:rPr>
            <w:rStyle w:val="ab"/>
            <w:rFonts w:ascii="宋体" w:hAnsi="宋体"/>
            <w:b/>
            <w:bCs/>
            <w:noProof/>
          </w:rPr>
          <w:t xml:space="preserve">2.4.14 </w:t>
        </w:r>
        <w:r w:rsidR="00EB4232" w:rsidRPr="00F510D2">
          <w:rPr>
            <w:rStyle w:val="ab"/>
            <w:rFonts w:ascii="宋体" w:hAnsi="宋体" w:hint="eastAsia"/>
            <w:b/>
            <w:bCs/>
            <w:noProof/>
          </w:rPr>
          <w:t>微信会员服务平台</w:t>
        </w:r>
        <w:r w:rsidR="00EB4232">
          <w:rPr>
            <w:noProof/>
            <w:webHidden/>
          </w:rPr>
          <w:tab/>
        </w:r>
        <w:r w:rsidR="00EB4232">
          <w:rPr>
            <w:noProof/>
            <w:webHidden/>
          </w:rPr>
          <w:fldChar w:fldCharType="begin"/>
        </w:r>
        <w:r w:rsidR="00EB4232">
          <w:rPr>
            <w:noProof/>
            <w:webHidden/>
          </w:rPr>
          <w:instrText xml:space="preserve"> PAGEREF _Toc398120331 \h </w:instrText>
        </w:r>
        <w:r w:rsidR="00EB4232">
          <w:rPr>
            <w:noProof/>
            <w:webHidden/>
          </w:rPr>
        </w:r>
        <w:r w:rsidR="00EB4232">
          <w:rPr>
            <w:noProof/>
            <w:webHidden/>
          </w:rPr>
          <w:fldChar w:fldCharType="separate"/>
        </w:r>
        <w:r w:rsidR="00EB4232">
          <w:rPr>
            <w:noProof/>
            <w:webHidden/>
          </w:rPr>
          <w:t>47</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32" w:history="1">
        <w:r w:rsidR="00EB4232" w:rsidRPr="00F510D2">
          <w:rPr>
            <w:rStyle w:val="ab"/>
          </w:rPr>
          <w:t>2.5</w:t>
        </w:r>
        <w:r w:rsidR="00EB4232" w:rsidRPr="00F510D2">
          <w:rPr>
            <w:rStyle w:val="ab"/>
            <w:rFonts w:hint="eastAsia"/>
          </w:rPr>
          <w:t>报价说明</w:t>
        </w:r>
        <w:r w:rsidR="00EB4232">
          <w:rPr>
            <w:webHidden/>
          </w:rPr>
          <w:tab/>
        </w:r>
        <w:r w:rsidR="00EB4232">
          <w:rPr>
            <w:webHidden/>
          </w:rPr>
          <w:fldChar w:fldCharType="begin"/>
        </w:r>
        <w:r w:rsidR="00EB4232">
          <w:rPr>
            <w:webHidden/>
          </w:rPr>
          <w:instrText xml:space="preserve"> PAGEREF _Toc398120332 \h </w:instrText>
        </w:r>
        <w:r w:rsidR="00EB4232">
          <w:rPr>
            <w:webHidden/>
          </w:rPr>
        </w:r>
        <w:r w:rsidR="00EB4232">
          <w:rPr>
            <w:webHidden/>
          </w:rPr>
          <w:fldChar w:fldCharType="separate"/>
        </w:r>
        <w:r w:rsidR="00EB4232">
          <w:rPr>
            <w:webHidden/>
          </w:rPr>
          <w:t>48</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333" w:history="1">
        <w:r w:rsidR="00EB4232" w:rsidRPr="00F510D2">
          <w:rPr>
            <w:rStyle w:val="ab"/>
            <w:rFonts w:ascii="宋体" w:hAnsi="宋体" w:hint="eastAsia"/>
          </w:rPr>
          <w:t>三、重要注意事项</w:t>
        </w:r>
        <w:r w:rsidR="00EB4232">
          <w:rPr>
            <w:webHidden/>
          </w:rPr>
          <w:tab/>
        </w:r>
        <w:r w:rsidR="00EB4232">
          <w:rPr>
            <w:webHidden/>
          </w:rPr>
          <w:fldChar w:fldCharType="begin"/>
        </w:r>
        <w:r w:rsidR="00EB4232">
          <w:rPr>
            <w:webHidden/>
          </w:rPr>
          <w:instrText xml:space="preserve"> PAGEREF _Toc398120333 \h </w:instrText>
        </w:r>
        <w:r w:rsidR="00EB4232">
          <w:rPr>
            <w:webHidden/>
          </w:rPr>
        </w:r>
        <w:r w:rsidR="00EB4232">
          <w:rPr>
            <w:webHidden/>
          </w:rPr>
          <w:fldChar w:fldCharType="separate"/>
        </w:r>
        <w:r w:rsidR="00EB4232">
          <w:rPr>
            <w:webHidden/>
          </w:rPr>
          <w:t>48</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34" w:history="1">
        <w:r w:rsidR="00EB4232" w:rsidRPr="00F510D2">
          <w:rPr>
            <w:rStyle w:val="ab"/>
          </w:rPr>
          <w:t>3.1</w:t>
        </w:r>
        <w:r w:rsidR="00EB4232" w:rsidRPr="00F510D2">
          <w:rPr>
            <w:rStyle w:val="ab"/>
            <w:rFonts w:hint="eastAsia"/>
          </w:rPr>
          <w:t>安装及环境注意事项</w:t>
        </w:r>
        <w:r w:rsidR="00EB4232">
          <w:rPr>
            <w:webHidden/>
          </w:rPr>
          <w:tab/>
        </w:r>
        <w:r w:rsidR="00EB4232">
          <w:rPr>
            <w:webHidden/>
          </w:rPr>
          <w:fldChar w:fldCharType="begin"/>
        </w:r>
        <w:r w:rsidR="00EB4232">
          <w:rPr>
            <w:webHidden/>
          </w:rPr>
          <w:instrText xml:space="preserve"> PAGEREF _Toc398120334 \h </w:instrText>
        </w:r>
        <w:r w:rsidR="00EB4232">
          <w:rPr>
            <w:webHidden/>
          </w:rPr>
        </w:r>
        <w:r w:rsidR="00EB4232">
          <w:rPr>
            <w:webHidden/>
          </w:rPr>
          <w:fldChar w:fldCharType="separate"/>
        </w:r>
        <w:r w:rsidR="00EB4232">
          <w:rPr>
            <w:webHidden/>
          </w:rPr>
          <w:t>48</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35" w:history="1">
        <w:r w:rsidR="00EB4232" w:rsidRPr="00F510D2">
          <w:rPr>
            <w:rStyle w:val="ab"/>
          </w:rPr>
          <w:t>3.2 U8</w:t>
        </w:r>
        <w:r w:rsidR="00EB4232" w:rsidRPr="00F510D2">
          <w:rPr>
            <w:rStyle w:val="ab"/>
            <w:vertAlign w:val="superscript"/>
          </w:rPr>
          <w:t>+</w:t>
        </w:r>
        <w:r w:rsidR="00EB4232" w:rsidRPr="00F510D2">
          <w:rPr>
            <w:rStyle w:val="ab"/>
          </w:rPr>
          <w:t xml:space="preserve"> WEB</w:t>
        </w:r>
        <w:r w:rsidR="00EB4232" w:rsidRPr="00F510D2">
          <w:rPr>
            <w:rStyle w:val="ab"/>
            <w:rFonts w:hint="eastAsia"/>
          </w:rPr>
          <w:t>产品使用注意事项</w:t>
        </w:r>
        <w:r w:rsidR="00EB4232">
          <w:rPr>
            <w:webHidden/>
          </w:rPr>
          <w:tab/>
        </w:r>
        <w:r w:rsidR="00EB4232">
          <w:rPr>
            <w:webHidden/>
          </w:rPr>
          <w:fldChar w:fldCharType="begin"/>
        </w:r>
        <w:r w:rsidR="00EB4232">
          <w:rPr>
            <w:webHidden/>
          </w:rPr>
          <w:instrText xml:space="preserve"> PAGEREF _Toc398120335 \h </w:instrText>
        </w:r>
        <w:r w:rsidR="00EB4232">
          <w:rPr>
            <w:webHidden/>
          </w:rPr>
        </w:r>
        <w:r w:rsidR="00EB4232">
          <w:rPr>
            <w:webHidden/>
          </w:rPr>
          <w:fldChar w:fldCharType="separate"/>
        </w:r>
        <w:r w:rsidR="00EB4232">
          <w:rPr>
            <w:webHidden/>
          </w:rPr>
          <w:t>49</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36" w:history="1">
        <w:r w:rsidR="00EB4232" w:rsidRPr="00F510D2">
          <w:rPr>
            <w:rStyle w:val="ab"/>
            <w:rFonts w:ascii="宋体" w:hAnsi="宋体"/>
            <w:b/>
            <w:bCs/>
            <w:noProof/>
          </w:rPr>
          <w:t>3.2.1 WEB</w:t>
        </w:r>
        <w:r w:rsidR="00EB4232" w:rsidRPr="00F510D2">
          <w:rPr>
            <w:rStyle w:val="ab"/>
            <w:rFonts w:ascii="宋体" w:hAnsi="宋体" w:hint="eastAsia"/>
            <w:b/>
            <w:bCs/>
            <w:noProof/>
          </w:rPr>
          <w:t>产品范围及支持的浏览器</w:t>
        </w:r>
        <w:r w:rsidR="00EB4232">
          <w:rPr>
            <w:noProof/>
            <w:webHidden/>
          </w:rPr>
          <w:tab/>
        </w:r>
        <w:r w:rsidR="00EB4232">
          <w:rPr>
            <w:noProof/>
            <w:webHidden/>
          </w:rPr>
          <w:fldChar w:fldCharType="begin"/>
        </w:r>
        <w:r w:rsidR="00EB4232">
          <w:rPr>
            <w:noProof/>
            <w:webHidden/>
          </w:rPr>
          <w:instrText xml:space="preserve"> PAGEREF _Toc398120336 \h </w:instrText>
        </w:r>
        <w:r w:rsidR="00EB4232">
          <w:rPr>
            <w:noProof/>
            <w:webHidden/>
          </w:rPr>
        </w:r>
        <w:r w:rsidR="00EB4232">
          <w:rPr>
            <w:noProof/>
            <w:webHidden/>
          </w:rPr>
          <w:fldChar w:fldCharType="separate"/>
        </w:r>
        <w:r w:rsidR="00EB4232">
          <w:rPr>
            <w:noProof/>
            <w:webHidden/>
          </w:rPr>
          <w:t>49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37" w:history="1">
        <w:r w:rsidR="00EB4232" w:rsidRPr="00F510D2">
          <w:rPr>
            <w:rStyle w:val="ab"/>
            <w:rFonts w:ascii="宋体" w:hAnsi="宋体"/>
            <w:b/>
            <w:bCs/>
            <w:noProof/>
          </w:rPr>
          <w:t xml:space="preserve">3.2.2 </w:t>
        </w:r>
        <w:r w:rsidR="00EB4232" w:rsidRPr="00F510D2">
          <w:rPr>
            <w:rStyle w:val="ab"/>
            <w:b/>
            <w:noProof/>
          </w:rPr>
          <w:t>U8</w:t>
        </w:r>
        <w:r w:rsidR="00EB4232" w:rsidRPr="00F510D2">
          <w:rPr>
            <w:rStyle w:val="ab"/>
            <w:b/>
            <w:noProof/>
            <w:vertAlign w:val="superscript"/>
          </w:rPr>
          <w:t>+</w:t>
        </w:r>
        <w:r w:rsidR="00EB4232" w:rsidRPr="00F510D2">
          <w:rPr>
            <w:rStyle w:val="ab"/>
            <w:rFonts w:ascii="宋体" w:hAnsi="宋体"/>
            <w:b/>
            <w:bCs/>
            <w:noProof/>
          </w:rPr>
          <w:t>V12.0 WEB</w:t>
        </w:r>
        <w:r w:rsidR="00EB4232" w:rsidRPr="00F510D2">
          <w:rPr>
            <w:rStyle w:val="ab"/>
            <w:rFonts w:ascii="宋体" w:hAnsi="宋体" w:hint="eastAsia"/>
            <w:b/>
            <w:bCs/>
            <w:noProof/>
          </w:rPr>
          <w:t>产品使用注意事项</w:t>
        </w:r>
        <w:r w:rsidR="00EB4232">
          <w:rPr>
            <w:noProof/>
            <w:webHidden/>
          </w:rPr>
          <w:tab/>
        </w:r>
        <w:r w:rsidR="00EB4232">
          <w:rPr>
            <w:noProof/>
            <w:webHidden/>
          </w:rPr>
          <w:fldChar w:fldCharType="begin"/>
        </w:r>
        <w:r w:rsidR="00EB4232">
          <w:rPr>
            <w:noProof/>
            <w:webHidden/>
          </w:rPr>
          <w:instrText xml:space="preserve"> PAGEREF _Toc398120337 \h </w:instrText>
        </w:r>
        <w:r w:rsidR="00EB4232">
          <w:rPr>
            <w:noProof/>
            <w:webHidden/>
          </w:rPr>
        </w:r>
        <w:r w:rsidR="00EB4232">
          <w:rPr>
            <w:noProof/>
            <w:webHidden/>
          </w:rPr>
          <w:fldChar w:fldCharType="separate"/>
        </w:r>
        <w:r w:rsidR="00EB4232">
          <w:rPr>
            <w:noProof/>
            <w:webHidden/>
          </w:rPr>
          <w:t>49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38" w:history="1">
        <w:r w:rsidR="00EB4232" w:rsidRPr="00F510D2">
          <w:rPr>
            <w:rStyle w:val="ab"/>
          </w:rPr>
          <w:t xml:space="preserve">3.3 </w:t>
        </w:r>
        <w:r w:rsidR="00EB4232" w:rsidRPr="00F510D2">
          <w:rPr>
            <w:rStyle w:val="ab"/>
            <w:rFonts w:hint="eastAsia"/>
          </w:rPr>
          <w:t>关于</w:t>
        </w:r>
        <w:r w:rsidR="00EB4232" w:rsidRPr="00F510D2">
          <w:rPr>
            <w:rStyle w:val="ab"/>
          </w:rPr>
          <w:t>U8</w:t>
        </w:r>
        <w:r w:rsidR="00EB4232" w:rsidRPr="00F510D2">
          <w:rPr>
            <w:rStyle w:val="ab"/>
            <w:vertAlign w:val="superscript"/>
          </w:rPr>
          <w:t>+</w:t>
        </w:r>
        <w:r w:rsidR="00EB4232" w:rsidRPr="00F510D2">
          <w:rPr>
            <w:rStyle w:val="ab"/>
          </w:rPr>
          <w:t>OA V12.0</w:t>
        </w:r>
        <w:r w:rsidR="00EB4232" w:rsidRPr="00F510D2">
          <w:rPr>
            <w:rStyle w:val="ab"/>
            <w:rFonts w:hint="eastAsia"/>
          </w:rPr>
          <w:t>版本的重要说明</w:t>
        </w:r>
        <w:r w:rsidR="00EB4232">
          <w:rPr>
            <w:webHidden/>
          </w:rPr>
          <w:tab/>
        </w:r>
        <w:r w:rsidR="00EB4232">
          <w:rPr>
            <w:webHidden/>
          </w:rPr>
          <w:fldChar w:fldCharType="begin"/>
        </w:r>
        <w:r w:rsidR="00EB4232">
          <w:rPr>
            <w:webHidden/>
          </w:rPr>
          <w:instrText xml:space="preserve"> PAGEREF _Toc398120338 \h </w:instrText>
        </w:r>
        <w:r w:rsidR="00EB4232">
          <w:rPr>
            <w:webHidden/>
          </w:rPr>
        </w:r>
        <w:r w:rsidR="00EB4232">
          <w:rPr>
            <w:webHidden/>
          </w:rPr>
          <w:fldChar w:fldCharType="separate"/>
        </w:r>
        <w:r w:rsidR="00EB4232">
          <w:rPr>
            <w:webHidden/>
          </w:rPr>
          <w:t>52</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39" w:history="1">
        <w:r w:rsidR="00EB4232" w:rsidRPr="00F510D2">
          <w:rPr>
            <w:rStyle w:val="ab"/>
          </w:rPr>
          <w:t>3.4 CAD</w:t>
        </w:r>
        <w:r w:rsidR="00EB4232" w:rsidRPr="00F510D2">
          <w:rPr>
            <w:rStyle w:val="ab"/>
            <w:rFonts w:hint="eastAsia"/>
          </w:rPr>
          <w:t>安装说明</w:t>
        </w:r>
        <w:r w:rsidR="00EB4232">
          <w:rPr>
            <w:webHidden/>
          </w:rPr>
          <w:tab/>
        </w:r>
        <w:r w:rsidR="00EB4232">
          <w:rPr>
            <w:webHidden/>
          </w:rPr>
          <w:fldChar w:fldCharType="begin"/>
        </w:r>
        <w:r w:rsidR="00EB4232">
          <w:rPr>
            <w:webHidden/>
          </w:rPr>
          <w:instrText xml:space="preserve"> PAGEREF _Toc398120339 \h </w:instrText>
        </w:r>
        <w:r w:rsidR="00EB4232">
          <w:rPr>
            <w:webHidden/>
          </w:rPr>
        </w:r>
        <w:r w:rsidR="00EB4232">
          <w:rPr>
            <w:webHidden/>
          </w:rPr>
          <w:fldChar w:fldCharType="separate"/>
        </w:r>
        <w:r w:rsidR="00EB4232">
          <w:rPr>
            <w:webHidden/>
          </w:rPr>
          <w:t>52</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340" w:history="1">
        <w:r w:rsidR="00EB4232" w:rsidRPr="00F510D2">
          <w:rPr>
            <w:rStyle w:val="ab"/>
            <w:rFonts w:ascii="宋体" w:hAnsi="宋体" w:hint="eastAsia"/>
          </w:rPr>
          <w:t>四、主要功能变化</w:t>
        </w:r>
        <w:r w:rsidR="00EB4232">
          <w:rPr>
            <w:webHidden/>
          </w:rPr>
          <w:tab/>
        </w:r>
        <w:r w:rsidR="00EB4232">
          <w:rPr>
            <w:webHidden/>
          </w:rPr>
          <w:fldChar w:fldCharType="begin"/>
        </w:r>
        <w:r w:rsidR="00EB4232">
          <w:rPr>
            <w:webHidden/>
          </w:rPr>
          <w:instrText xml:space="preserve"> PAGEREF _Toc398120340 \h </w:instrText>
        </w:r>
        <w:r w:rsidR="00EB4232">
          <w:rPr>
            <w:webHidden/>
          </w:rPr>
        </w:r>
        <w:r w:rsidR="00EB4232">
          <w:rPr>
            <w:webHidden/>
          </w:rPr>
          <w:fldChar w:fldCharType="separate"/>
        </w:r>
        <w:r w:rsidR="00EB4232">
          <w:rPr>
            <w:webHidden/>
          </w:rPr>
          <w:t>53</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41" w:history="1">
        <w:r w:rsidR="00EB4232" w:rsidRPr="00F510D2">
          <w:rPr>
            <w:rStyle w:val="ab"/>
          </w:rPr>
          <w:t>4.1</w:t>
        </w:r>
        <w:r w:rsidR="00EB4232" w:rsidRPr="00F510D2">
          <w:rPr>
            <w:rStyle w:val="ab"/>
            <w:rFonts w:hint="eastAsia"/>
          </w:rPr>
          <w:t>平台及工具</w:t>
        </w:r>
        <w:r w:rsidR="00EB4232">
          <w:rPr>
            <w:webHidden/>
          </w:rPr>
          <w:tab/>
        </w:r>
        <w:r w:rsidR="00EB4232">
          <w:rPr>
            <w:webHidden/>
          </w:rPr>
          <w:fldChar w:fldCharType="begin"/>
        </w:r>
        <w:r w:rsidR="00EB4232">
          <w:rPr>
            <w:webHidden/>
          </w:rPr>
          <w:instrText xml:space="preserve"> PAGEREF _Toc398120341 \h </w:instrText>
        </w:r>
        <w:r w:rsidR="00EB4232">
          <w:rPr>
            <w:webHidden/>
          </w:rPr>
        </w:r>
        <w:r w:rsidR="00EB4232">
          <w:rPr>
            <w:webHidden/>
          </w:rPr>
          <w:fldChar w:fldCharType="separate"/>
        </w:r>
        <w:r w:rsidR="00EB4232">
          <w:rPr>
            <w:webHidden/>
          </w:rPr>
          <w:t>53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2" w:history="1">
        <w:r w:rsidR="00EB4232" w:rsidRPr="00F510D2">
          <w:rPr>
            <w:rStyle w:val="ab"/>
            <w:rFonts w:ascii="宋体" w:hAnsi="宋体"/>
            <w:b/>
            <w:bCs/>
            <w:noProof/>
          </w:rPr>
          <w:t>4.1.1</w:t>
        </w:r>
        <w:r w:rsidR="00EB4232" w:rsidRPr="00F510D2">
          <w:rPr>
            <w:rStyle w:val="ab"/>
            <w:rFonts w:ascii="宋体" w:hAnsi="宋体" w:hint="eastAsia"/>
            <w:b/>
            <w:bCs/>
            <w:noProof/>
          </w:rPr>
          <w:t>安装</w:t>
        </w:r>
        <w:r w:rsidR="00EB4232">
          <w:rPr>
            <w:noProof/>
            <w:webHidden/>
          </w:rPr>
          <w:tab/>
        </w:r>
        <w:r w:rsidR="00EB4232">
          <w:rPr>
            <w:noProof/>
            <w:webHidden/>
          </w:rPr>
          <w:fldChar w:fldCharType="begin"/>
        </w:r>
        <w:r w:rsidR="00EB4232">
          <w:rPr>
            <w:noProof/>
            <w:webHidden/>
          </w:rPr>
          <w:instrText xml:space="preserve"> PAGEREF _Toc398120342 \h </w:instrText>
        </w:r>
        <w:r w:rsidR="00EB4232">
          <w:rPr>
            <w:noProof/>
            <w:webHidden/>
          </w:rPr>
        </w:r>
        <w:r w:rsidR="00EB4232">
          <w:rPr>
            <w:noProof/>
            <w:webHidden/>
          </w:rPr>
          <w:fldChar w:fldCharType="separate"/>
        </w:r>
        <w:r w:rsidR="00EB4232">
          <w:rPr>
            <w:noProof/>
            <w:webHidden/>
          </w:rPr>
          <w:t>53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3" w:history="1">
        <w:r w:rsidR="00EB4232" w:rsidRPr="00F510D2">
          <w:rPr>
            <w:rStyle w:val="ab"/>
            <w:rFonts w:ascii="宋体" w:hAnsi="宋体"/>
            <w:b/>
            <w:bCs/>
            <w:noProof/>
          </w:rPr>
          <w:t>4.1.2</w:t>
        </w:r>
        <w:r w:rsidR="00EB4232" w:rsidRPr="00F510D2">
          <w:rPr>
            <w:rStyle w:val="ab"/>
            <w:rFonts w:ascii="宋体" w:hAnsi="宋体" w:hint="eastAsia"/>
            <w:b/>
            <w:bCs/>
            <w:noProof/>
          </w:rPr>
          <w:t>门户</w:t>
        </w:r>
        <w:r w:rsidR="00EB4232">
          <w:rPr>
            <w:noProof/>
            <w:webHidden/>
          </w:rPr>
          <w:tab/>
        </w:r>
        <w:r w:rsidR="00EB4232">
          <w:rPr>
            <w:noProof/>
            <w:webHidden/>
          </w:rPr>
          <w:fldChar w:fldCharType="begin"/>
        </w:r>
        <w:r w:rsidR="00EB4232">
          <w:rPr>
            <w:noProof/>
            <w:webHidden/>
          </w:rPr>
          <w:instrText xml:space="preserve"> PAGEREF _Toc398120343 \h </w:instrText>
        </w:r>
        <w:r w:rsidR="00EB4232">
          <w:rPr>
            <w:noProof/>
            <w:webHidden/>
          </w:rPr>
        </w:r>
        <w:r w:rsidR="00EB4232">
          <w:rPr>
            <w:noProof/>
            <w:webHidden/>
          </w:rPr>
          <w:fldChar w:fldCharType="separate"/>
        </w:r>
        <w:r w:rsidR="00EB4232">
          <w:rPr>
            <w:noProof/>
            <w:webHidden/>
          </w:rPr>
          <w:t>53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4" w:history="1">
        <w:r w:rsidR="00EB4232" w:rsidRPr="00F510D2">
          <w:rPr>
            <w:rStyle w:val="ab"/>
            <w:rFonts w:ascii="宋体" w:hAnsi="宋体"/>
            <w:b/>
            <w:bCs/>
            <w:noProof/>
          </w:rPr>
          <w:t>4.1.3</w:t>
        </w:r>
        <w:r w:rsidR="00EB4232" w:rsidRPr="00F510D2">
          <w:rPr>
            <w:rStyle w:val="ab"/>
            <w:rFonts w:ascii="宋体" w:hAnsi="宋体" w:hint="eastAsia"/>
            <w:b/>
            <w:bCs/>
            <w:noProof/>
          </w:rPr>
          <w:t>企业应用平台</w:t>
        </w:r>
        <w:r w:rsidR="00EB4232">
          <w:rPr>
            <w:noProof/>
            <w:webHidden/>
          </w:rPr>
          <w:tab/>
        </w:r>
        <w:r w:rsidR="00EB4232">
          <w:rPr>
            <w:noProof/>
            <w:webHidden/>
          </w:rPr>
          <w:fldChar w:fldCharType="begin"/>
        </w:r>
        <w:r w:rsidR="00EB4232">
          <w:rPr>
            <w:noProof/>
            <w:webHidden/>
          </w:rPr>
          <w:instrText xml:space="preserve"> PAGEREF _Toc398120344 \h </w:instrText>
        </w:r>
        <w:r w:rsidR="00EB4232">
          <w:rPr>
            <w:noProof/>
            <w:webHidden/>
          </w:rPr>
        </w:r>
        <w:r w:rsidR="00EB4232">
          <w:rPr>
            <w:noProof/>
            <w:webHidden/>
          </w:rPr>
          <w:fldChar w:fldCharType="separate"/>
        </w:r>
        <w:r w:rsidR="00EB4232">
          <w:rPr>
            <w:noProof/>
            <w:webHidden/>
          </w:rPr>
          <w:t>53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5" w:history="1">
        <w:r w:rsidR="00EB4232" w:rsidRPr="00F510D2">
          <w:rPr>
            <w:rStyle w:val="ab"/>
            <w:rFonts w:ascii="宋体" w:hAnsi="宋体"/>
            <w:b/>
            <w:bCs/>
            <w:noProof/>
          </w:rPr>
          <w:t>4.1.4</w:t>
        </w:r>
        <w:r w:rsidR="00EB4232" w:rsidRPr="00F510D2">
          <w:rPr>
            <w:rStyle w:val="ab"/>
            <w:rFonts w:ascii="宋体" w:hAnsi="宋体" w:hint="eastAsia"/>
            <w:b/>
            <w:bCs/>
            <w:noProof/>
          </w:rPr>
          <w:t>系统管理与服务</w:t>
        </w:r>
        <w:r w:rsidR="00EB4232">
          <w:rPr>
            <w:noProof/>
            <w:webHidden/>
          </w:rPr>
          <w:tab/>
        </w:r>
        <w:r w:rsidR="00EB4232">
          <w:rPr>
            <w:noProof/>
            <w:webHidden/>
          </w:rPr>
          <w:fldChar w:fldCharType="begin"/>
        </w:r>
        <w:r w:rsidR="00EB4232">
          <w:rPr>
            <w:noProof/>
            <w:webHidden/>
          </w:rPr>
          <w:instrText xml:space="preserve"> PAGEREF _Toc398120345 \h </w:instrText>
        </w:r>
        <w:r w:rsidR="00EB4232">
          <w:rPr>
            <w:noProof/>
            <w:webHidden/>
          </w:rPr>
        </w:r>
        <w:r w:rsidR="00EB4232">
          <w:rPr>
            <w:noProof/>
            <w:webHidden/>
          </w:rPr>
          <w:fldChar w:fldCharType="separate"/>
        </w:r>
        <w:r w:rsidR="00EB4232">
          <w:rPr>
            <w:noProof/>
            <w:webHidden/>
          </w:rPr>
          <w:t>58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6" w:history="1">
        <w:r w:rsidR="00EB4232" w:rsidRPr="00F510D2">
          <w:rPr>
            <w:rStyle w:val="ab"/>
            <w:rFonts w:ascii="宋体" w:hAnsi="宋体"/>
            <w:b/>
            <w:noProof/>
          </w:rPr>
          <w:t>4.1.5</w:t>
        </w:r>
        <w:r w:rsidR="00EB4232" w:rsidRPr="00F510D2">
          <w:rPr>
            <w:rStyle w:val="ab"/>
            <w:rFonts w:ascii="宋体" w:hAnsi="宋体" w:hint="eastAsia"/>
            <w:b/>
            <w:noProof/>
          </w:rPr>
          <w:t>工作流</w:t>
        </w:r>
        <w:r w:rsidR="00EB4232">
          <w:rPr>
            <w:noProof/>
            <w:webHidden/>
          </w:rPr>
          <w:tab/>
        </w:r>
        <w:r w:rsidR="00EB4232">
          <w:rPr>
            <w:noProof/>
            <w:webHidden/>
          </w:rPr>
          <w:fldChar w:fldCharType="begin"/>
        </w:r>
        <w:r w:rsidR="00EB4232">
          <w:rPr>
            <w:noProof/>
            <w:webHidden/>
          </w:rPr>
          <w:instrText xml:space="preserve"> PAGEREF _Toc398120346 \h </w:instrText>
        </w:r>
        <w:r w:rsidR="00EB4232">
          <w:rPr>
            <w:noProof/>
            <w:webHidden/>
          </w:rPr>
        </w:r>
        <w:r w:rsidR="00EB4232">
          <w:rPr>
            <w:noProof/>
            <w:webHidden/>
          </w:rPr>
          <w:fldChar w:fldCharType="separate"/>
        </w:r>
        <w:r w:rsidR="00EB4232">
          <w:rPr>
            <w:noProof/>
            <w:webHidden/>
          </w:rPr>
          <w:t>59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7" w:history="1">
        <w:r w:rsidR="00EB4232" w:rsidRPr="00F510D2">
          <w:rPr>
            <w:rStyle w:val="ab"/>
            <w:rFonts w:ascii="宋体" w:hAnsi="宋体"/>
            <w:b/>
            <w:bCs/>
            <w:noProof/>
          </w:rPr>
          <w:t>4.1.6 UAP</w:t>
        </w:r>
        <w:r w:rsidR="00EB4232" w:rsidRPr="00F510D2">
          <w:rPr>
            <w:rStyle w:val="ab"/>
            <w:rFonts w:ascii="宋体" w:hAnsi="宋体" w:hint="eastAsia"/>
            <w:b/>
            <w:bCs/>
            <w:noProof/>
          </w:rPr>
          <w:t>表单</w:t>
        </w:r>
        <w:r w:rsidR="00EB4232">
          <w:rPr>
            <w:noProof/>
            <w:webHidden/>
          </w:rPr>
          <w:tab/>
        </w:r>
        <w:r w:rsidR="00EB4232">
          <w:rPr>
            <w:noProof/>
            <w:webHidden/>
          </w:rPr>
          <w:fldChar w:fldCharType="begin"/>
        </w:r>
        <w:r w:rsidR="00EB4232">
          <w:rPr>
            <w:noProof/>
            <w:webHidden/>
          </w:rPr>
          <w:instrText xml:space="preserve"> PAGEREF _Toc398120347 \h </w:instrText>
        </w:r>
        <w:r w:rsidR="00EB4232">
          <w:rPr>
            <w:noProof/>
            <w:webHidden/>
          </w:rPr>
        </w:r>
        <w:r w:rsidR="00EB4232">
          <w:rPr>
            <w:noProof/>
            <w:webHidden/>
          </w:rPr>
          <w:fldChar w:fldCharType="separate"/>
        </w:r>
        <w:r w:rsidR="00EB4232">
          <w:rPr>
            <w:noProof/>
            <w:webHidden/>
          </w:rPr>
          <w:t>62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8" w:history="1">
        <w:r w:rsidR="00EB4232" w:rsidRPr="00F510D2">
          <w:rPr>
            <w:rStyle w:val="ab"/>
            <w:rFonts w:ascii="宋体" w:hAnsi="宋体"/>
            <w:b/>
            <w:bCs/>
            <w:noProof/>
          </w:rPr>
          <w:t>4.1.7 UAP</w:t>
        </w:r>
        <w:r w:rsidR="00EB4232" w:rsidRPr="00F510D2">
          <w:rPr>
            <w:rStyle w:val="ab"/>
            <w:rFonts w:ascii="宋体" w:hAnsi="宋体" w:hint="eastAsia"/>
            <w:b/>
            <w:bCs/>
            <w:noProof/>
          </w:rPr>
          <w:t>报表</w:t>
        </w:r>
        <w:r w:rsidR="00EB4232">
          <w:rPr>
            <w:noProof/>
            <w:webHidden/>
          </w:rPr>
          <w:tab/>
        </w:r>
        <w:r w:rsidR="00EB4232">
          <w:rPr>
            <w:noProof/>
            <w:webHidden/>
          </w:rPr>
          <w:fldChar w:fldCharType="begin"/>
        </w:r>
        <w:r w:rsidR="00EB4232">
          <w:rPr>
            <w:noProof/>
            <w:webHidden/>
          </w:rPr>
          <w:instrText xml:space="preserve"> PAGEREF _Toc398120348 \h </w:instrText>
        </w:r>
        <w:r w:rsidR="00EB4232">
          <w:rPr>
            <w:noProof/>
            <w:webHidden/>
          </w:rPr>
        </w:r>
        <w:r w:rsidR="00EB4232">
          <w:rPr>
            <w:noProof/>
            <w:webHidden/>
          </w:rPr>
          <w:fldChar w:fldCharType="separate"/>
        </w:r>
        <w:r w:rsidR="00EB4232">
          <w:rPr>
            <w:noProof/>
            <w:webHidden/>
          </w:rPr>
          <w:t>62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49" w:history="1">
        <w:r w:rsidR="00EB4232" w:rsidRPr="00F510D2">
          <w:rPr>
            <w:rStyle w:val="ab"/>
            <w:rFonts w:ascii="宋体" w:hAnsi="宋体"/>
            <w:b/>
            <w:bCs/>
            <w:noProof/>
          </w:rPr>
          <w:t>4.1.8 B/S</w:t>
        </w:r>
        <w:r w:rsidR="00EB4232" w:rsidRPr="00F510D2">
          <w:rPr>
            <w:rStyle w:val="ab"/>
            <w:rFonts w:ascii="宋体" w:hAnsi="宋体" w:hint="eastAsia"/>
            <w:b/>
            <w:bCs/>
            <w:noProof/>
          </w:rPr>
          <w:t>门户</w:t>
        </w:r>
        <w:r w:rsidR="00EB4232">
          <w:rPr>
            <w:noProof/>
            <w:webHidden/>
          </w:rPr>
          <w:tab/>
        </w:r>
        <w:r w:rsidR="00EB4232">
          <w:rPr>
            <w:noProof/>
            <w:webHidden/>
          </w:rPr>
          <w:fldChar w:fldCharType="begin"/>
        </w:r>
        <w:r w:rsidR="00EB4232">
          <w:rPr>
            <w:noProof/>
            <w:webHidden/>
          </w:rPr>
          <w:instrText xml:space="preserve"> PAGEREF _Toc398120349 \h </w:instrText>
        </w:r>
        <w:r w:rsidR="00EB4232">
          <w:rPr>
            <w:noProof/>
            <w:webHidden/>
          </w:rPr>
        </w:r>
        <w:r w:rsidR="00EB4232">
          <w:rPr>
            <w:noProof/>
            <w:webHidden/>
          </w:rPr>
          <w:fldChar w:fldCharType="separate"/>
        </w:r>
        <w:r w:rsidR="00EB4232">
          <w:rPr>
            <w:noProof/>
            <w:webHidden/>
          </w:rPr>
          <w:t>63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0" w:history="1">
        <w:r w:rsidR="00EB4232" w:rsidRPr="00F510D2">
          <w:rPr>
            <w:rStyle w:val="ab"/>
            <w:rFonts w:ascii="宋体" w:hAnsi="宋体"/>
            <w:b/>
            <w:bCs/>
            <w:noProof/>
          </w:rPr>
          <w:t xml:space="preserve">4.1.9 </w:t>
        </w:r>
        <w:r w:rsidR="00EB4232" w:rsidRPr="00F510D2">
          <w:rPr>
            <w:rStyle w:val="ab"/>
            <w:rFonts w:ascii="宋体" w:hAnsi="宋体" w:hint="eastAsia"/>
            <w:b/>
            <w:bCs/>
            <w:noProof/>
          </w:rPr>
          <w:t>实施导航</w:t>
        </w:r>
        <w:r w:rsidR="00EB4232">
          <w:rPr>
            <w:noProof/>
            <w:webHidden/>
          </w:rPr>
          <w:tab/>
        </w:r>
        <w:r w:rsidR="00EB4232">
          <w:rPr>
            <w:noProof/>
            <w:webHidden/>
          </w:rPr>
          <w:fldChar w:fldCharType="begin"/>
        </w:r>
        <w:r w:rsidR="00EB4232">
          <w:rPr>
            <w:noProof/>
            <w:webHidden/>
          </w:rPr>
          <w:instrText xml:space="preserve"> PAGEREF _Toc398120350 \h </w:instrText>
        </w:r>
        <w:r w:rsidR="00EB4232">
          <w:rPr>
            <w:noProof/>
            <w:webHidden/>
          </w:rPr>
        </w:r>
        <w:r w:rsidR="00EB4232">
          <w:rPr>
            <w:noProof/>
            <w:webHidden/>
          </w:rPr>
          <w:fldChar w:fldCharType="separate"/>
        </w:r>
        <w:r w:rsidR="00EB4232">
          <w:rPr>
            <w:noProof/>
            <w:webHidden/>
          </w:rPr>
          <w:t>63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1" w:history="1">
        <w:r w:rsidR="00EB4232" w:rsidRPr="00F510D2">
          <w:rPr>
            <w:rStyle w:val="ab"/>
            <w:rFonts w:ascii="宋体" w:hAnsi="宋体"/>
            <w:b/>
            <w:bCs/>
            <w:noProof/>
          </w:rPr>
          <w:t xml:space="preserve">4.1.10 </w:t>
        </w:r>
        <w:r w:rsidR="00EB4232" w:rsidRPr="00F510D2">
          <w:rPr>
            <w:rStyle w:val="ab"/>
            <w:b/>
            <w:noProof/>
          </w:rPr>
          <w:t>U8</w:t>
        </w:r>
        <w:r w:rsidR="00EB4232" w:rsidRPr="00F510D2">
          <w:rPr>
            <w:rStyle w:val="ab"/>
            <w:b/>
            <w:noProof/>
            <w:vertAlign w:val="superscript"/>
          </w:rPr>
          <w:t>+</w:t>
        </w:r>
        <w:r w:rsidR="00EB4232" w:rsidRPr="00F510D2">
          <w:rPr>
            <w:rStyle w:val="ab"/>
            <w:rFonts w:ascii="宋体" w:hAnsi="宋体" w:hint="eastAsia"/>
            <w:b/>
            <w:bCs/>
            <w:noProof/>
          </w:rPr>
          <w:t>运行监测平台</w:t>
        </w:r>
        <w:r w:rsidR="00EB4232">
          <w:rPr>
            <w:noProof/>
            <w:webHidden/>
          </w:rPr>
          <w:tab/>
        </w:r>
        <w:r w:rsidR="00EB4232">
          <w:rPr>
            <w:noProof/>
            <w:webHidden/>
          </w:rPr>
          <w:fldChar w:fldCharType="begin"/>
        </w:r>
        <w:r w:rsidR="00EB4232">
          <w:rPr>
            <w:noProof/>
            <w:webHidden/>
          </w:rPr>
          <w:instrText xml:space="preserve"> PAGEREF _Toc398120351 \h </w:instrText>
        </w:r>
        <w:r w:rsidR="00EB4232">
          <w:rPr>
            <w:noProof/>
            <w:webHidden/>
          </w:rPr>
        </w:r>
        <w:r w:rsidR="00EB4232">
          <w:rPr>
            <w:noProof/>
            <w:webHidden/>
          </w:rPr>
          <w:fldChar w:fldCharType="separate"/>
        </w:r>
        <w:r w:rsidR="00EB4232">
          <w:rPr>
            <w:noProof/>
            <w:webHidden/>
          </w:rPr>
          <w:t>64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2" w:history="1">
        <w:r w:rsidR="00EB4232" w:rsidRPr="00F510D2">
          <w:rPr>
            <w:rStyle w:val="ab"/>
            <w:rFonts w:ascii="宋体" w:hAnsi="宋体"/>
            <w:b/>
            <w:bCs/>
            <w:noProof/>
          </w:rPr>
          <w:t>4.1.11 UU</w:t>
        </w:r>
        <w:r w:rsidR="00EB4232">
          <w:rPr>
            <w:noProof/>
            <w:webHidden/>
          </w:rPr>
          <w:tab/>
        </w:r>
        <w:r w:rsidR="00EB4232">
          <w:rPr>
            <w:noProof/>
            <w:webHidden/>
          </w:rPr>
          <w:fldChar w:fldCharType="begin"/>
        </w:r>
        <w:r w:rsidR="00EB4232">
          <w:rPr>
            <w:noProof/>
            <w:webHidden/>
          </w:rPr>
          <w:instrText xml:space="preserve"> PAGEREF _Toc398120352 \h </w:instrText>
        </w:r>
        <w:r w:rsidR="00EB4232">
          <w:rPr>
            <w:noProof/>
            <w:webHidden/>
          </w:rPr>
        </w:r>
        <w:r w:rsidR="00EB4232">
          <w:rPr>
            <w:noProof/>
            <w:webHidden/>
          </w:rPr>
          <w:fldChar w:fldCharType="separate"/>
        </w:r>
        <w:r w:rsidR="00EB4232">
          <w:rPr>
            <w:noProof/>
            <w:webHidden/>
          </w:rPr>
          <w:t>65</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53" w:history="1">
        <w:r w:rsidR="00EB4232" w:rsidRPr="00F510D2">
          <w:rPr>
            <w:rStyle w:val="ab"/>
          </w:rPr>
          <w:t>4.2</w:t>
        </w:r>
        <w:r w:rsidR="00EB4232" w:rsidRPr="00F510D2">
          <w:rPr>
            <w:rStyle w:val="ab"/>
            <w:rFonts w:hint="eastAsia"/>
          </w:rPr>
          <w:t>财务管理</w:t>
        </w:r>
        <w:r w:rsidR="00EB4232">
          <w:rPr>
            <w:webHidden/>
          </w:rPr>
          <w:tab/>
        </w:r>
        <w:r w:rsidR="00EB4232">
          <w:rPr>
            <w:webHidden/>
          </w:rPr>
          <w:fldChar w:fldCharType="begin"/>
        </w:r>
        <w:r w:rsidR="00EB4232">
          <w:rPr>
            <w:webHidden/>
          </w:rPr>
          <w:instrText xml:space="preserve"> PAGEREF _Toc398120353 \h </w:instrText>
        </w:r>
        <w:r w:rsidR="00EB4232">
          <w:rPr>
            <w:webHidden/>
          </w:rPr>
        </w:r>
        <w:r w:rsidR="00EB4232">
          <w:rPr>
            <w:webHidden/>
          </w:rPr>
          <w:fldChar w:fldCharType="separate"/>
        </w:r>
        <w:r w:rsidR="00EB4232">
          <w:rPr>
            <w:webHidden/>
          </w:rPr>
          <w:t>66</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4" w:history="1">
        <w:r w:rsidR="00EB4232" w:rsidRPr="00F510D2">
          <w:rPr>
            <w:rStyle w:val="ab"/>
            <w:rFonts w:ascii="宋体" w:hAnsi="宋体"/>
            <w:b/>
            <w:bCs/>
            <w:noProof/>
          </w:rPr>
          <w:t>4.2.1</w:t>
        </w:r>
        <w:r w:rsidR="00EB4232" w:rsidRPr="00F510D2">
          <w:rPr>
            <w:rStyle w:val="ab"/>
            <w:rFonts w:ascii="宋体" w:hAnsi="宋体" w:hint="eastAsia"/>
            <w:b/>
            <w:bCs/>
            <w:noProof/>
          </w:rPr>
          <w:t>总账</w:t>
        </w:r>
        <w:r w:rsidR="00EB4232">
          <w:rPr>
            <w:noProof/>
            <w:webHidden/>
          </w:rPr>
          <w:tab/>
        </w:r>
        <w:r w:rsidR="00EB4232">
          <w:rPr>
            <w:noProof/>
            <w:webHidden/>
          </w:rPr>
          <w:fldChar w:fldCharType="begin"/>
        </w:r>
        <w:r w:rsidR="00EB4232">
          <w:rPr>
            <w:noProof/>
            <w:webHidden/>
          </w:rPr>
          <w:instrText xml:space="preserve"> PAGEREF _Toc398120354 \h </w:instrText>
        </w:r>
        <w:r w:rsidR="00EB4232">
          <w:rPr>
            <w:noProof/>
            <w:webHidden/>
          </w:rPr>
        </w:r>
        <w:r w:rsidR="00EB4232">
          <w:rPr>
            <w:noProof/>
            <w:webHidden/>
          </w:rPr>
          <w:fldChar w:fldCharType="separate"/>
        </w:r>
        <w:r w:rsidR="00EB4232">
          <w:rPr>
            <w:noProof/>
            <w:webHidden/>
          </w:rPr>
          <w:t>66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5" w:history="1">
        <w:r w:rsidR="00EB4232" w:rsidRPr="00F510D2">
          <w:rPr>
            <w:rStyle w:val="ab"/>
            <w:rFonts w:ascii="宋体" w:hAnsi="宋体"/>
            <w:b/>
            <w:bCs/>
            <w:noProof/>
          </w:rPr>
          <w:t>4.2.2</w:t>
        </w:r>
        <w:r w:rsidR="00EB4232" w:rsidRPr="00F510D2">
          <w:rPr>
            <w:rStyle w:val="ab"/>
            <w:rFonts w:ascii="宋体" w:hAnsi="宋体" w:hint="eastAsia"/>
            <w:b/>
            <w:bCs/>
            <w:noProof/>
          </w:rPr>
          <w:t>应收应付</w:t>
        </w:r>
        <w:r w:rsidR="00EB4232">
          <w:rPr>
            <w:noProof/>
            <w:webHidden/>
          </w:rPr>
          <w:tab/>
        </w:r>
        <w:r w:rsidR="00EB4232">
          <w:rPr>
            <w:noProof/>
            <w:webHidden/>
          </w:rPr>
          <w:fldChar w:fldCharType="begin"/>
        </w:r>
        <w:r w:rsidR="00EB4232">
          <w:rPr>
            <w:noProof/>
            <w:webHidden/>
          </w:rPr>
          <w:instrText xml:space="preserve"> PAGEREF _Toc398120355 \h </w:instrText>
        </w:r>
        <w:r w:rsidR="00EB4232">
          <w:rPr>
            <w:noProof/>
            <w:webHidden/>
          </w:rPr>
        </w:r>
        <w:r w:rsidR="00EB4232">
          <w:rPr>
            <w:noProof/>
            <w:webHidden/>
          </w:rPr>
          <w:fldChar w:fldCharType="separate"/>
        </w:r>
        <w:r w:rsidR="00EB4232">
          <w:rPr>
            <w:noProof/>
            <w:webHidden/>
          </w:rPr>
          <w:t>68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6" w:history="1">
        <w:r w:rsidR="00EB4232" w:rsidRPr="00F510D2">
          <w:rPr>
            <w:rStyle w:val="ab"/>
            <w:rFonts w:ascii="宋体" w:hAnsi="宋体"/>
            <w:b/>
            <w:bCs/>
            <w:noProof/>
          </w:rPr>
          <w:t>4.2.3</w:t>
        </w:r>
        <w:r w:rsidR="00EB4232" w:rsidRPr="00F510D2">
          <w:rPr>
            <w:rStyle w:val="ab"/>
            <w:rFonts w:ascii="宋体" w:hAnsi="宋体" w:hint="eastAsia"/>
            <w:b/>
            <w:bCs/>
            <w:noProof/>
          </w:rPr>
          <w:t>固定资产</w:t>
        </w:r>
        <w:r w:rsidR="00EB4232">
          <w:rPr>
            <w:noProof/>
            <w:webHidden/>
          </w:rPr>
          <w:tab/>
        </w:r>
        <w:r w:rsidR="00EB4232">
          <w:rPr>
            <w:noProof/>
            <w:webHidden/>
          </w:rPr>
          <w:fldChar w:fldCharType="begin"/>
        </w:r>
        <w:r w:rsidR="00EB4232">
          <w:rPr>
            <w:noProof/>
            <w:webHidden/>
          </w:rPr>
          <w:instrText xml:space="preserve"> PAGEREF _Toc398120356 \h </w:instrText>
        </w:r>
        <w:r w:rsidR="00EB4232">
          <w:rPr>
            <w:noProof/>
            <w:webHidden/>
          </w:rPr>
        </w:r>
        <w:r w:rsidR="00EB4232">
          <w:rPr>
            <w:noProof/>
            <w:webHidden/>
          </w:rPr>
          <w:fldChar w:fldCharType="separate"/>
        </w:r>
        <w:r w:rsidR="00EB4232">
          <w:rPr>
            <w:noProof/>
            <w:webHidden/>
          </w:rPr>
          <w:t>69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7" w:history="1">
        <w:r w:rsidR="00EB4232" w:rsidRPr="00F510D2">
          <w:rPr>
            <w:rStyle w:val="ab"/>
            <w:rFonts w:ascii="宋体" w:hAnsi="宋体"/>
            <w:b/>
            <w:bCs/>
            <w:noProof/>
          </w:rPr>
          <w:t>4.2.4</w:t>
        </w:r>
        <w:r w:rsidR="00EB4232" w:rsidRPr="00F510D2">
          <w:rPr>
            <w:rStyle w:val="ab"/>
            <w:rFonts w:ascii="宋体" w:hAnsi="宋体" w:hint="eastAsia"/>
            <w:b/>
            <w:bCs/>
            <w:noProof/>
          </w:rPr>
          <w:t>网上报销</w:t>
        </w:r>
        <w:r w:rsidR="00EB4232">
          <w:rPr>
            <w:noProof/>
            <w:webHidden/>
          </w:rPr>
          <w:tab/>
        </w:r>
        <w:r w:rsidR="00EB4232">
          <w:rPr>
            <w:noProof/>
            <w:webHidden/>
          </w:rPr>
          <w:fldChar w:fldCharType="begin"/>
        </w:r>
        <w:r w:rsidR="00EB4232">
          <w:rPr>
            <w:noProof/>
            <w:webHidden/>
          </w:rPr>
          <w:instrText xml:space="preserve"> PAGEREF _Toc398120357 \h </w:instrText>
        </w:r>
        <w:r w:rsidR="00EB4232">
          <w:rPr>
            <w:noProof/>
            <w:webHidden/>
          </w:rPr>
        </w:r>
        <w:r w:rsidR="00EB4232">
          <w:rPr>
            <w:noProof/>
            <w:webHidden/>
          </w:rPr>
          <w:fldChar w:fldCharType="separate"/>
        </w:r>
        <w:r w:rsidR="00EB4232">
          <w:rPr>
            <w:noProof/>
            <w:webHidden/>
          </w:rPr>
          <w:t>70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8" w:history="1">
        <w:r w:rsidR="00EB4232" w:rsidRPr="00F510D2">
          <w:rPr>
            <w:rStyle w:val="ab"/>
            <w:rFonts w:ascii="宋体" w:hAnsi="宋体"/>
            <w:b/>
            <w:bCs/>
            <w:noProof/>
          </w:rPr>
          <w:t>4.2.5</w:t>
        </w:r>
        <w:r w:rsidR="00EB4232" w:rsidRPr="00F510D2">
          <w:rPr>
            <w:rStyle w:val="ab"/>
            <w:rFonts w:ascii="宋体" w:hAnsi="宋体" w:hint="eastAsia"/>
            <w:b/>
            <w:bCs/>
            <w:noProof/>
          </w:rPr>
          <w:t>网上银行</w:t>
        </w:r>
        <w:r w:rsidR="00EB4232">
          <w:rPr>
            <w:noProof/>
            <w:webHidden/>
          </w:rPr>
          <w:tab/>
        </w:r>
        <w:r w:rsidR="00EB4232">
          <w:rPr>
            <w:noProof/>
            <w:webHidden/>
          </w:rPr>
          <w:fldChar w:fldCharType="begin"/>
        </w:r>
        <w:r w:rsidR="00EB4232">
          <w:rPr>
            <w:noProof/>
            <w:webHidden/>
          </w:rPr>
          <w:instrText xml:space="preserve"> PAGEREF _Toc398120358 \h </w:instrText>
        </w:r>
        <w:r w:rsidR="00EB4232">
          <w:rPr>
            <w:noProof/>
            <w:webHidden/>
          </w:rPr>
        </w:r>
        <w:r w:rsidR="00EB4232">
          <w:rPr>
            <w:noProof/>
            <w:webHidden/>
          </w:rPr>
          <w:fldChar w:fldCharType="separate"/>
        </w:r>
        <w:r w:rsidR="00EB4232">
          <w:rPr>
            <w:noProof/>
            <w:webHidden/>
          </w:rPr>
          <w:t>72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59" w:history="1">
        <w:r w:rsidR="00EB4232" w:rsidRPr="00F510D2">
          <w:rPr>
            <w:rStyle w:val="ab"/>
            <w:rFonts w:ascii="宋体" w:hAnsi="宋体"/>
            <w:b/>
            <w:bCs/>
            <w:noProof/>
          </w:rPr>
          <w:t>4.2.6</w:t>
        </w:r>
        <w:r w:rsidR="00EB4232" w:rsidRPr="00F510D2">
          <w:rPr>
            <w:rStyle w:val="ab"/>
            <w:rFonts w:ascii="宋体" w:hAnsi="宋体" w:hint="eastAsia"/>
            <w:b/>
            <w:bCs/>
            <w:noProof/>
          </w:rPr>
          <w:t>实际成本</w:t>
        </w:r>
        <w:r w:rsidR="00EB4232">
          <w:rPr>
            <w:noProof/>
            <w:webHidden/>
          </w:rPr>
          <w:tab/>
        </w:r>
        <w:r w:rsidR="00EB4232">
          <w:rPr>
            <w:noProof/>
            <w:webHidden/>
          </w:rPr>
          <w:fldChar w:fldCharType="begin"/>
        </w:r>
        <w:r w:rsidR="00EB4232">
          <w:rPr>
            <w:noProof/>
            <w:webHidden/>
          </w:rPr>
          <w:instrText xml:space="preserve"> PAGEREF _Toc398120359 \h </w:instrText>
        </w:r>
        <w:r w:rsidR="00EB4232">
          <w:rPr>
            <w:noProof/>
            <w:webHidden/>
          </w:rPr>
        </w:r>
        <w:r w:rsidR="00EB4232">
          <w:rPr>
            <w:noProof/>
            <w:webHidden/>
          </w:rPr>
          <w:fldChar w:fldCharType="separate"/>
        </w:r>
        <w:r w:rsidR="00EB4232">
          <w:rPr>
            <w:noProof/>
            <w:webHidden/>
          </w:rPr>
          <w:t>73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60" w:history="1">
        <w:r w:rsidR="00EB4232" w:rsidRPr="00F510D2">
          <w:rPr>
            <w:rStyle w:val="ab"/>
            <w:rFonts w:ascii="宋体" w:hAnsi="宋体"/>
            <w:b/>
            <w:bCs/>
            <w:noProof/>
          </w:rPr>
          <w:t>4.2.7</w:t>
        </w:r>
        <w:r w:rsidR="00EB4232" w:rsidRPr="00F510D2">
          <w:rPr>
            <w:rStyle w:val="ab"/>
            <w:rFonts w:ascii="宋体" w:hAnsi="宋体" w:hint="eastAsia"/>
            <w:b/>
            <w:bCs/>
            <w:noProof/>
          </w:rPr>
          <w:t>分项成本</w:t>
        </w:r>
        <w:r w:rsidR="00EB4232">
          <w:rPr>
            <w:noProof/>
            <w:webHidden/>
          </w:rPr>
          <w:tab/>
        </w:r>
        <w:r w:rsidR="00EB4232">
          <w:rPr>
            <w:noProof/>
            <w:webHidden/>
          </w:rPr>
          <w:fldChar w:fldCharType="begin"/>
        </w:r>
        <w:r w:rsidR="00EB4232">
          <w:rPr>
            <w:noProof/>
            <w:webHidden/>
          </w:rPr>
          <w:instrText xml:space="preserve"> PAGEREF _Toc398120360 \h </w:instrText>
        </w:r>
        <w:r w:rsidR="00EB4232">
          <w:rPr>
            <w:noProof/>
            <w:webHidden/>
          </w:rPr>
        </w:r>
        <w:r w:rsidR="00EB4232">
          <w:rPr>
            <w:noProof/>
            <w:webHidden/>
          </w:rPr>
          <w:fldChar w:fldCharType="separate"/>
        </w:r>
        <w:r w:rsidR="00EB4232">
          <w:rPr>
            <w:noProof/>
            <w:webHidden/>
          </w:rPr>
          <w:t>74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61" w:history="1">
        <w:r w:rsidR="00EB4232" w:rsidRPr="00F510D2">
          <w:rPr>
            <w:rStyle w:val="ab"/>
            <w:rFonts w:ascii="宋体" w:hAnsi="宋体"/>
            <w:b/>
            <w:bCs/>
            <w:noProof/>
          </w:rPr>
          <w:t>4.2.8</w:t>
        </w:r>
        <w:r w:rsidR="00EB4232" w:rsidRPr="00F510D2">
          <w:rPr>
            <w:rStyle w:val="ab"/>
            <w:rFonts w:ascii="宋体" w:hAnsi="宋体" w:hint="eastAsia"/>
            <w:b/>
            <w:bCs/>
            <w:noProof/>
          </w:rPr>
          <w:t>标准成本</w:t>
        </w:r>
        <w:r w:rsidR="00EB4232">
          <w:rPr>
            <w:noProof/>
            <w:webHidden/>
          </w:rPr>
          <w:tab/>
        </w:r>
        <w:r w:rsidR="00EB4232">
          <w:rPr>
            <w:noProof/>
            <w:webHidden/>
          </w:rPr>
          <w:fldChar w:fldCharType="begin"/>
        </w:r>
        <w:r w:rsidR="00EB4232">
          <w:rPr>
            <w:noProof/>
            <w:webHidden/>
          </w:rPr>
          <w:instrText xml:space="preserve"> PAGEREF _Toc398120361 \h </w:instrText>
        </w:r>
        <w:r w:rsidR="00EB4232">
          <w:rPr>
            <w:noProof/>
            <w:webHidden/>
          </w:rPr>
        </w:r>
        <w:r w:rsidR="00EB4232">
          <w:rPr>
            <w:noProof/>
            <w:webHidden/>
          </w:rPr>
          <w:fldChar w:fldCharType="separate"/>
        </w:r>
        <w:r w:rsidR="00EB4232">
          <w:rPr>
            <w:noProof/>
            <w:webHidden/>
          </w:rPr>
          <w:t>75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62" w:history="1">
        <w:r w:rsidR="00EB4232" w:rsidRPr="00F510D2">
          <w:rPr>
            <w:rStyle w:val="ab"/>
            <w:rFonts w:ascii="宋体" w:hAnsi="宋体"/>
            <w:b/>
            <w:bCs/>
            <w:noProof/>
          </w:rPr>
          <w:t>4.2.9</w:t>
        </w:r>
        <w:r w:rsidR="00EB4232" w:rsidRPr="00F510D2">
          <w:rPr>
            <w:rStyle w:val="ab"/>
            <w:rFonts w:ascii="宋体" w:hAnsi="宋体" w:hint="eastAsia"/>
            <w:b/>
            <w:bCs/>
            <w:noProof/>
          </w:rPr>
          <w:t>出纳管理</w:t>
        </w:r>
        <w:r w:rsidR="00EB4232">
          <w:rPr>
            <w:noProof/>
            <w:webHidden/>
          </w:rPr>
          <w:tab/>
        </w:r>
        <w:r w:rsidR="00EB4232">
          <w:rPr>
            <w:noProof/>
            <w:webHidden/>
          </w:rPr>
          <w:fldChar w:fldCharType="begin"/>
        </w:r>
        <w:r w:rsidR="00EB4232">
          <w:rPr>
            <w:noProof/>
            <w:webHidden/>
          </w:rPr>
          <w:instrText xml:space="preserve"> PAGEREF _Toc398120362 \h </w:instrText>
        </w:r>
        <w:r w:rsidR="00EB4232">
          <w:rPr>
            <w:noProof/>
            <w:webHidden/>
          </w:rPr>
        </w:r>
        <w:r w:rsidR="00EB4232">
          <w:rPr>
            <w:noProof/>
            <w:webHidden/>
          </w:rPr>
          <w:fldChar w:fldCharType="separate"/>
        </w:r>
        <w:r w:rsidR="00EB4232">
          <w:rPr>
            <w:noProof/>
            <w:webHidden/>
          </w:rPr>
          <w:t>75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63" w:history="1">
        <w:r w:rsidR="00EB4232" w:rsidRPr="00F510D2">
          <w:rPr>
            <w:rStyle w:val="ab"/>
            <w:rFonts w:ascii="宋体" w:hAnsi="宋体"/>
            <w:b/>
            <w:bCs/>
            <w:noProof/>
          </w:rPr>
          <w:t>4.2.10</w:t>
        </w:r>
        <w:r w:rsidR="00EB4232" w:rsidRPr="00F510D2">
          <w:rPr>
            <w:rStyle w:val="ab"/>
            <w:rFonts w:ascii="宋体" w:hAnsi="宋体" w:hint="eastAsia"/>
            <w:b/>
            <w:bCs/>
            <w:noProof/>
          </w:rPr>
          <w:t>预算管理</w:t>
        </w:r>
        <w:r w:rsidR="00EB4232">
          <w:rPr>
            <w:noProof/>
            <w:webHidden/>
          </w:rPr>
          <w:tab/>
        </w:r>
        <w:r w:rsidR="00EB4232">
          <w:rPr>
            <w:noProof/>
            <w:webHidden/>
          </w:rPr>
          <w:fldChar w:fldCharType="begin"/>
        </w:r>
        <w:r w:rsidR="00EB4232">
          <w:rPr>
            <w:noProof/>
            <w:webHidden/>
          </w:rPr>
          <w:instrText xml:space="preserve"> PAGEREF _Toc398120363 \h </w:instrText>
        </w:r>
        <w:r w:rsidR="00EB4232">
          <w:rPr>
            <w:noProof/>
            <w:webHidden/>
          </w:rPr>
        </w:r>
        <w:r w:rsidR="00EB4232">
          <w:rPr>
            <w:noProof/>
            <w:webHidden/>
          </w:rPr>
          <w:fldChar w:fldCharType="separate"/>
        </w:r>
        <w:r w:rsidR="00EB4232">
          <w:rPr>
            <w:noProof/>
            <w:webHidden/>
          </w:rPr>
          <w:t>76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64" w:history="1">
        <w:r w:rsidR="00EB4232" w:rsidRPr="00F510D2">
          <w:rPr>
            <w:rStyle w:val="ab"/>
            <w:rFonts w:ascii="宋体" w:hAnsi="宋体"/>
            <w:b/>
            <w:bCs/>
            <w:noProof/>
          </w:rPr>
          <w:t>4.2.11</w:t>
        </w:r>
        <w:r w:rsidR="00EB4232" w:rsidRPr="00F510D2">
          <w:rPr>
            <w:rStyle w:val="ab"/>
            <w:rFonts w:ascii="宋体" w:hAnsi="宋体" w:hint="eastAsia"/>
            <w:b/>
            <w:bCs/>
            <w:noProof/>
          </w:rPr>
          <w:t>费用预算</w:t>
        </w:r>
        <w:r w:rsidR="00EB4232">
          <w:rPr>
            <w:noProof/>
            <w:webHidden/>
          </w:rPr>
          <w:tab/>
        </w:r>
        <w:r w:rsidR="00EB4232">
          <w:rPr>
            <w:noProof/>
            <w:webHidden/>
          </w:rPr>
          <w:fldChar w:fldCharType="begin"/>
        </w:r>
        <w:r w:rsidR="00EB4232">
          <w:rPr>
            <w:noProof/>
            <w:webHidden/>
          </w:rPr>
          <w:instrText xml:space="preserve"> PAGEREF _Toc398120364 \h </w:instrText>
        </w:r>
        <w:r w:rsidR="00EB4232">
          <w:rPr>
            <w:noProof/>
            <w:webHidden/>
          </w:rPr>
        </w:r>
        <w:r w:rsidR="00EB4232">
          <w:rPr>
            <w:noProof/>
            <w:webHidden/>
          </w:rPr>
          <w:fldChar w:fldCharType="separate"/>
        </w:r>
        <w:r w:rsidR="00EB4232">
          <w:rPr>
            <w:noProof/>
            <w:webHidden/>
          </w:rPr>
          <w:t>78</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65" w:history="1">
        <w:r w:rsidR="00EB4232" w:rsidRPr="00F510D2">
          <w:rPr>
            <w:rStyle w:val="ab"/>
          </w:rPr>
          <w:t>4.3 CRM</w:t>
        </w:r>
        <w:r w:rsidR="00EB4232">
          <w:rPr>
            <w:webHidden/>
          </w:rPr>
          <w:tab/>
        </w:r>
        <w:r w:rsidR="00EB4232">
          <w:rPr>
            <w:webHidden/>
          </w:rPr>
          <w:fldChar w:fldCharType="begin"/>
        </w:r>
        <w:r w:rsidR="00EB4232">
          <w:rPr>
            <w:webHidden/>
          </w:rPr>
          <w:instrText xml:space="preserve"> PAGEREF _Toc398120365 \h </w:instrText>
        </w:r>
        <w:r w:rsidR="00EB4232">
          <w:rPr>
            <w:webHidden/>
          </w:rPr>
        </w:r>
        <w:r w:rsidR="00EB4232">
          <w:rPr>
            <w:webHidden/>
          </w:rPr>
          <w:fldChar w:fldCharType="separate"/>
        </w:r>
        <w:r w:rsidR="00EB4232">
          <w:rPr>
            <w:webHidden/>
          </w:rPr>
          <w:t>85</w:t>
        </w:r>
        <w:r w:rsidR="00EB4232">
          <w:rPr>
            <w:webHidden/>
          </w:rPr>
          <w:fldChar w:fldCharType="end"/>
        </w:r>
      </w:hyperlink>
    </w:p>
    <w:p w:rsidR="00EB4232" w:rsidRDefault="005B60A4">
      <w:pPr>
        <w:pStyle w:val="30"/>
        <w:tabs>
          <w:tab w:val="left" w:pos="1260"/>
          <w:tab w:val="right" w:leader="dot" w:pos="8302"/>
        </w:tabs>
        <w:rPr>
          <w:rFonts w:asciiTheme="minorHAnsi" w:eastAsiaTheme="minorEastAsia" w:hAnsiTheme="minorHAnsi" w:cstheme="minorBidi"/>
          <w:i w:val="0"/>
          <w:iCs w:val="0"/>
          <w:noProof/>
          <w:szCs w:val="22"/>
        </w:rPr>
      </w:pPr>
      <w:hyperlink w:anchor="_Toc398120366" w:history="1">
        <w:r w:rsidR="00EB4232" w:rsidRPr="00F510D2">
          <w:rPr>
            <w:rStyle w:val="ab"/>
            <w:rFonts w:ascii="宋体" w:hAnsi="宋体"/>
            <w:b/>
            <w:bCs/>
            <w:noProof/>
          </w:rPr>
          <w:t>4.3.1</w:t>
        </w:r>
        <w:r w:rsidR="00EB4232">
          <w:rPr>
            <w:rFonts w:asciiTheme="minorHAnsi" w:eastAsiaTheme="minorEastAsia" w:hAnsiTheme="minorHAnsi" w:cstheme="minorBidi"/>
            <w:i w:val="0"/>
            <w:iCs w:val="0"/>
            <w:noProof/>
            <w:szCs w:val="22"/>
          </w:rPr>
          <w:tab/>
        </w:r>
        <w:r w:rsidR="00EB4232" w:rsidRPr="00F510D2">
          <w:rPr>
            <w:rStyle w:val="ab"/>
            <w:rFonts w:ascii="宋体" w:hAnsi="宋体"/>
            <w:b/>
            <w:bCs/>
            <w:noProof/>
          </w:rPr>
          <w:t>CRM</w:t>
        </w:r>
        <w:r w:rsidR="00EB4232" w:rsidRPr="00F510D2">
          <w:rPr>
            <w:rStyle w:val="ab"/>
            <w:rFonts w:ascii="宋体" w:hAnsi="宋体" w:hint="eastAsia"/>
            <w:b/>
            <w:bCs/>
            <w:noProof/>
          </w:rPr>
          <w:t>基础档案及公共</w:t>
        </w:r>
        <w:r w:rsidR="00EB4232">
          <w:rPr>
            <w:noProof/>
            <w:webHidden/>
          </w:rPr>
          <w:tab/>
        </w:r>
        <w:r w:rsidR="00EB4232">
          <w:rPr>
            <w:noProof/>
            <w:webHidden/>
          </w:rPr>
          <w:fldChar w:fldCharType="begin"/>
        </w:r>
        <w:r w:rsidR="00EB4232">
          <w:rPr>
            <w:noProof/>
            <w:webHidden/>
          </w:rPr>
          <w:instrText xml:space="preserve"> PAGEREF _Toc398120366 \h </w:instrText>
        </w:r>
        <w:r w:rsidR="00EB4232">
          <w:rPr>
            <w:noProof/>
            <w:webHidden/>
          </w:rPr>
        </w:r>
        <w:r w:rsidR="00EB4232">
          <w:rPr>
            <w:noProof/>
            <w:webHidden/>
          </w:rPr>
          <w:fldChar w:fldCharType="separate"/>
        </w:r>
        <w:r w:rsidR="00EB4232">
          <w:rPr>
            <w:noProof/>
            <w:webHidden/>
          </w:rPr>
          <w:t>85</w:t>
        </w:r>
        <w:r w:rsidR="00EB4232">
          <w:rPr>
            <w:noProof/>
            <w:webHidden/>
          </w:rPr>
          <w:fldChar w:fldCharType="end"/>
        </w:r>
      </w:hyperlink>
    </w:p>
    <w:p w:rsidR="00EB4232" w:rsidRDefault="005B60A4">
      <w:pPr>
        <w:pStyle w:val="30"/>
        <w:tabs>
          <w:tab w:val="left" w:pos="1260"/>
          <w:tab w:val="right" w:leader="dot" w:pos="8302"/>
        </w:tabs>
        <w:rPr>
          <w:rFonts w:asciiTheme="minorHAnsi" w:eastAsiaTheme="minorEastAsia" w:hAnsiTheme="minorHAnsi" w:cstheme="minorBidi"/>
          <w:i w:val="0"/>
          <w:iCs w:val="0"/>
          <w:noProof/>
          <w:szCs w:val="22"/>
        </w:rPr>
      </w:pPr>
      <w:hyperlink w:anchor="_Toc398120367" w:history="1">
        <w:r w:rsidR="00EB4232" w:rsidRPr="00F510D2">
          <w:rPr>
            <w:rStyle w:val="ab"/>
            <w:rFonts w:ascii="宋体" w:hAnsi="宋体"/>
            <w:b/>
            <w:bCs/>
            <w:noProof/>
          </w:rPr>
          <w:t>4.3.2</w:t>
        </w:r>
        <w:r w:rsidR="00EB4232">
          <w:rPr>
            <w:rFonts w:asciiTheme="minorHAnsi" w:eastAsiaTheme="minorEastAsia" w:hAnsiTheme="minorHAnsi" w:cstheme="minorBidi"/>
            <w:i w:val="0"/>
            <w:iCs w:val="0"/>
            <w:noProof/>
            <w:szCs w:val="22"/>
          </w:rPr>
          <w:tab/>
        </w:r>
        <w:r w:rsidR="00EB4232" w:rsidRPr="00F510D2">
          <w:rPr>
            <w:rStyle w:val="ab"/>
            <w:rFonts w:ascii="宋体" w:hAnsi="宋体" w:hint="eastAsia"/>
            <w:b/>
            <w:bCs/>
            <w:noProof/>
          </w:rPr>
          <w:t>系统配置</w:t>
        </w:r>
        <w:r w:rsidR="00EB4232">
          <w:rPr>
            <w:noProof/>
            <w:webHidden/>
          </w:rPr>
          <w:tab/>
        </w:r>
        <w:r w:rsidR="00EB4232">
          <w:rPr>
            <w:noProof/>
            <w:webHidden/>
          </w:rPr>
          <w:fldChar w:fldCharType="begin"/>
        </w:r>
        <w:r w:rsidR="00EB4232">
          <w:rPr>
            <w:noProof/>
            <w:webHidden/>
          </w:rPr>
          <w:instrText xml:space="preserve"> PAGEREF _Toc398120367 \h </w:instrText>
        </w:r>
        <w:r w:rsidR="00EB4232">
          <w:rPr>
            <w:noProof/>
            <w:webHidden/>
          </w:rPr>
        </w:r>
        <w:r w:rsidR="00EB4232">
          <w:rPr>
            <w:noProof/>
            <w:webHidden/>
          </w:rPr>
          <w:fldChar w:fldCharType="separate"/>
        </w:r>
        <w:r w:rsidR="00EB4232">
          <w:rPr>
            <w:noProof/>
            <w:webHidden/>
          </w:rPr>
          <w:t>87</w:t>
        </w:r>
        <w:r w:rsidR="00EB4232">
          <w:rPr>
            <w:noProof/>
            <w:webHidden/>
          </w:rPr>
          <w:fldChar w:fldCharType="end"/>
        </w:r>
      </w:hyperlink>
    </w:p>
    <w:p w:rsidR="00EB4232" w:rsidRDefault="005B60A4">
      <w:pPr>
        <w:pStyle w:val="30"/>
        <w:tabs>
          <w:tab w:val="left" w:pos="1260"/>
          <w:tab w:val="right" w:leader="dot" w:pos="8302"/>
        </w:tabs>
        <w:rPr>
          <w:rFonts w:asciiTheme="minorHAnsi" w:eastAsiaTheme="minorEastAsia" w:hAnsiTheme="minorHAnsi" w:cstheme="minorBidi"/>
          <w:i w:val="0"/>
          <w:iCs w:val="0"/>
          <w:noProof/>
          <w:szCs w:val="22"/>
        </w:rPr>
      </w:pPr>
      <w:hyperlink w:anchor="_Toc398120368" w:history="1">
        <w:r w:rsidR="00EB4232" w:rsidRPr="00F510D2">
          <w:rPr>
            <w:rStyle w:val="ab"/>
            <w:rFonts w:ascii="宋体" w:hAnsi="宋体"/>
            <w:b/>
            <w:bCs/>
            <w:noProof/>
          </w:rPr>
          <w:t>4.3.3</w:t>
        </w:r>
        <w:r w:rsidR="00EB4232">
          <w:rPr>
            <w:rFonts w:asciiTheme="minorHAnsi" w:eastAsiaTheme="minorEastAsia" w:hAnsiTheme="minorHAnsi" w:cstheme="minorBidi"/>
            <w:i w:val="0"/>
            <w:iCs w:val="0"/>
            <w:noProof/>
            <w:szCs w:val="22"/>
          </w:rPr>
          <w:tab/>
        </w:r>
        <w:r w:rsidR="00EB4232" w:rsidRPr="00F510D2">
          <w:rPr>
            <w:rStyle w:val="ab"/>
            <w:rFonts w:ascii="宋体" w:hAnsi="宋体" w:hint="eastAsia"/>
            <w:b/>
            <w:bCs/>
            <w:noProof/>
          </w:rPr>
          <w:t>营销管理</w:t>
        </w:r>
        <w:r w:rsidR="00EB4232">
          <w:rPr>
            <w:noProof/>
            <w:webHidden/>
          </w:rPr>
          <w:tab/>
        </w:r>
        <w:r w:rsidR="00EB4232">
          <w:rPr>
            <w:noProof/>
            <w:webHidden/>
          </w:rPr>
          <w:fldChar w:fldCharType="begin"/>
        </w:r>
        <w:r w:rsidR="00EB4232">
          <w:rPr>
            <w:noProof/>
            <w:webHidden/>
          </w:rPr>
          <w:instrText xml:space="preserve"> PAGEREF _Toc398120368 \h </w:instrText>
        </w:r>
        <w:r w:rsidR="00EB4232">
          <w:rPr>
            <w:noProof/>
            <w:webHidden/>
          </w:rPr>
        </w:r>
        <w:r w:rsidR="00EB4232">
          <w:rPr>
            <w:noProof/>
            <w:webHidden/>
          </w:rPr>
          <w:fldChar w:fldCharType="separate"/>
        </w:r>
        <w:r w:rsidR="00EB4232">
          <w:rPr>
            <w:noProof/>
            <w:webHidden/>
          </w:rPr>
          <w:t>88</w:t>
        </w:r>
        <w:r w:rsidR="00EB4232">
          <w:rPr>
            <w:noProof/>
            <w:webHidden/>
          </w:rPr>
          <w:fldChar w:fldCharType="end"/>
        </w:r>
      </w:hyperlink>
    </w:p>
    <w:p w:rsidR="00EB4232" w:rsidRDefault="005B60A4">
      <w:pPr>
        <w:pStyle w:val="30"/>
        <w:tabs>
          <w:tab w:val="left" w:pos="1260"/>
          <w:tab w:val="right" w:leader="dot" w:pos="8302"/>
        </w:tabs>
        <w:rPr>
          <w:rFonts w:asciiTheme="minorHAnsi" w:eastAsiaTheme="minorEastAsia" w:hAnsiTheme="minorHAnsi" w:cstheme="minorBidi"/>
          <w:i w:val="0"/>
          <w:iCs w:val="0"/>
          <w:noProof/>
          <w:szCs w:val="22"/>
        </w:rPr>
      </w:pPr>
      <w:hyperlink w:anchor="_Toc398120369" w:history="1">
        <w:r w:rsidR="00EB4232" w:rsidRPr="00F510D2">
          <w:rPr>
            <w:rStyle w:val="ab"/>
            <w:rFonts w:ascii="宋体" w:hAnsi="宋体"/>
            <w:b/>
            <w:bCs/>
            <w:noProof/>
          </w:rPr>
          <w:t>4.3.4</w:t>
        </w:r>
        <w:r w:rsidR="00EB4232">
          <w:rPr>
            <w:rFonts w:asciiTheme="minorHAnsi" w:eastAsiaTheme="minorEastAsia" w:hAnsiTheme="minorHAnsi" w:cstheme="minorBidi"/>
            <w:i w:val="0"/>
            <w:iCs w:val="0"/>
            <w:noProof/>
            <w:szCs w:val="22"/>
          </w:rPr>
          <w:tab/>
        </w:r>
        <w:r w:rsidR="00EB4232" w:rsidRPr="00F510D2">
          <w:rPr>
            <w:rStyle w:val="ab"/>
            <w:rFonts w:ascii="宋体" w:hAnsi="宋体" w:hint="eastAsia"/>
            <w:b/>
            <w:bCs/>
            <w:noProof/>
          </w:rPr>
          <w:t>服务管理</w:t>
        </w:r>
        <w:r w:rsidR="00EB4232">
          <w:rPr>
            <w:noProof/>
            <w:webHidden/>
          </w:rPr>
          <w:tab/>
        </w:r>
        <w:r w:rsidR="00EB4232">
          <w:rPr>
            <w:noProof/>
            <w:webHidden/>
          </w:rPr>
          <w:fldChar w:fldCharType="begin"/>
        </w:r>
        <w:r w:rsidR="00EB4232">
          <w:rPr>
            <w:noProof/>
            <w:webHidden/>
          </w:rPr>
          <w:instrText xml:space="preserve"> PAGEREF _Toc398120369 \h </w:instrText>
        </w:r>
        <w:r w:rsidR="00EB4232">
          <w:rPr>
            <w:noProof/>
            <w:webHidden/>
          </w:rPr>
        </w:r>
        <w:r w:rsidR="00EB4232">
          <w:rPr>
            <w:noProof/>
            <w:webHidden/>
          </w:rPr>
          <w:fldChar w:fldCharType="separate"/>
        </w:r>
        <w:r w:rsidR="00EB4232">
          <w:rPr>
            <w:noProof/>
            <w:webHidden/>
          </w:rPr>
          <w:t>91</w:t>
        </w:r>
        <w:r w:rsidR="00EB4232">
          <w:rPr>
            <w:noProof/>
            <w:webHidden/>
          </w:rPr>
          <w:fldChar w:fldCharType="end"/>
        </w:r>
      </w:hyperlink>
    </w:p>
    <w:p w:rsidR="00EB4232" w:rsidRDefault="005B60A4">
      <w:pPr>
        <w:pStyle w:val="30"/>
        <w:tabs>
          <w:tab w:val="left" w:pos="1260"/>
          <w:tab w:val="right" w:leader="dot" w:pos="8302"/>
        </w:tabs>
        <w:rPr>
          <w:rFonts w:asciiTheme="minorHAnsi" w:eastAsiaTheme="minorEastAsia" w:hAnsiTheme="minorHAnsi" w:cstheme="minorBidi"/>
          <w:i w:val="0"/>
          <w:iCs w:val="0"/>
          <w:noProof/>
          <w:szCs w:val="22"/>
        </w:rPr>
      </w:pPr>
      <w:hyperlink w:anchor="_Toc398120370" w:history="1">
        <w:r w:rsidR="00EB4232" w:rsidRPr="00F510D2">
          <w:rPr>
            <w:rStyle w:val="ab"/>
            <w:rFonts w:ascii="宋体" w:hAnsi="宋体"/>
            <w:b/>
            <w:bCs/>
            <w:noProof/>
          </w:rPr>
          <w:t>4.3.5</w:t>
        </w:r>
        <w:r w:rsidR="00EB4232">
          <w:rPr>
            <w:rFonts w:asciiTheme="minorHAnsi" w:eastAsiaTheme="minorEastAsia" w:hAnsiTheme="minorHAnsi" w:cstheme="minorBidi"/>
            <w:i w:val="0"/>
            <w:iCs w:val="0"/>
            <w:noProof/>
            <w:szCs w:val="22"/>
          </w:rPr>
          <w:tab/>
        </w:r>
        <w:r w:rsidR="00EB4232" w:rsidRPr="00F510D2">
          <w:rPr>
            <w:rStyle w:val="ab"/>
            <w:rFonts w:ascii="宋体" w:hAnsi="宋体" w:hint="eastAsia"/>
            <w:b/>
            <w:bCs/>
            <w:noProof/>
          </w:rPr>
          <w:t>注意事项</w:t>
        </w:r>
        <w:r w:rsidR="00EB4232">
          <w:rPr>
            <w:noProof/>
            <w:webHidden/>
          </w:rPr>
          <w:tab/>
        </w:r>
        <w:r w:rsidR="00EB4232">
          <w:rPr>
            <w:noProof/>
            <w:webHidden/>
          </w:rPr>
          <w:fldChar w:fldCharType="begin"/>
        </w:r>
        <w:r w:rsidR="00EB4232">
          <w:rPr>
            <w:noProof/>
            <w:webHidden/>
          </w:rPr>
          <w:instrText xml:space="preserve"> PAGEREF _Toc398120370 \h </w:instrText>
        </w:r>
        <w:r w:rsidR="00EB4232">
          <w:rPr>
            <w:noProof/>
            <w:webHidden/>
          </w:rPr>
        </w:r>
        <w:r w:rsidR="00EB4232">
          <w:rPr>
            <w:noProof/>
            <w:webHidden/>
          </w:rPr>
          <w:fldChar w:fldCharType="separate"/>
        </w:r>
        <w:r w:rsidR="00EB4232">
          <w:rPr>
            <w:noProof/>
            <w:webHidden/>
          </w:rPr>
          <w:t>94</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71" w:history="1">
        <w:r w:rsidR="00EB4232" w:rsidRPr="00F510D2">
          <w:rPr>
            <w:rStyle w:val="ab"/>
          </w:rPr>
          <w:t>4.4</w:t>
        </w:r>
        <w:r w:rsidR="00EB4232" w:rsidRPr="00F510D2">
          <w:rPr>
            <w:rStyle w:val="ab"/>
            <w:rFonts w:hint="eastAsia"/>
          </w:rPr>
          <w:t>供应链管理</w:t>
        </w:r>
        <w:r w:rsidR="00EB4232">
          <w:rPr>
            <w:webHidden/>
          </w:rPr>
          <w:tab/>
        </w:r>
        <w:r w:rsidR="00EB4232">
          <w:rPr>
            <w:webHidden/>
          </w:rPr>
          <w:fldChar w:fldCharType="begin"/>
        </w:r>
        <w:r w:rsidR="00EB4232">
          <w:rPr>
            <w:webHidden/>
          </w:rPr>
          <w:instrText xml:space="preserve"> PAGEREF _Toc398120371 \h </w:instrText>
        </w:r>
        <w:r w:rsidR="00EB4232">
          <w:rPr>
            <w:webHidden/>
          </w:rPr>
        </w:r>
        <w:r w:rsidR="00EB4232">
          <w:rPr>
            <w:webHidden/>
          </w:rPr>
          <w:fldChar w:fldCharType="separate"/>
        </w:r>
        <w:r w:rsidR="00EB4232">
          <w:rPr>
            <w:webHidden/>
          </w:rPr>
          <w:t>94</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2" w:history="1">
        <w:r w:rsidR="00EB4232" w:rsidRPr="00F510D2">
          <w:rPr>
            <w:rStyle w:val="ab"/>
            <w:rFonts w:ascii="宋体" w:hAnsi="宋体"/>
            <w:b/>
            <w:bCs/>
            <w:noProof/>
          </w:rPr>
          <w:t>4.4.1</w:t>
        </w:r>
        <w:r w:rsidR="00EB4232" w:rsidRPr="00F510D2">
          <w:rPr>
            <w:rStyle w:val="ab"/>
            <w:rFonts w:ascii="宋体" w:hAnsi="宋体" w:hint="eastAsia"/>
            <w:b/>
            <w:bCs/>
            <w:noProof/>
          </w:rPr>
          <w:t>供应链公共</w:t>
        </w:r>
        <w:r w:rsidR="00EB4232">
          <w:rPr>
            <w:noProof/>
            <w:webHidden/>
          </w:rPr>
          <w:tab/>
        </w:r>
        <w:r w:rsidR="00EB4232">
          <w:rPr>
            <w:noProof/>
            <w:webHidden/>
          </w:rPr>
          <w:fldChar w:fldCharType="begin"/>
        </w:r>
        <w:r w:rsidR="00EB4232">
          <w:rPr>
            <w:noProof/>
            <w:webHidden/>
          </w:rPr>
          <w:instrText xml:space="preserve"> PAGEREF _Toc398120372 \h </w:instrText>
        </w:r>
        <w:r w:rsidR="00EB4232">
          <w:rPr>
            <w:noProof/>
            <w:webHidden/>
          </w:rPr>
        </w:r>
        <w:r w:rsidR="00EB4232">
          <w:rPr>
            <w:noProof/>
            <w:webHidden/>
          </w:rPr>
          <w:fldChar w:fldCharType="separate"/>
        </w:r>
        <w:r w:rsidR="00EB4232">
          <w:rPr>
            <w:noProof/>
            <w:webHidden/>
          </w:rPr>
          <w:t>95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3" w:history="1">
        <w:r w:rsidR="00EB4232" w:rsidRPr="00F510D2">
          <w:rPr>
            <w:rStyle w:val="ab"/>
            <w:rFonts w:ascii="宋体" w:hAnsi="宋体"/>
            <w:b/>
            <w:bCs/>
            <w:noProof/>
          </w:rPr>
          <w:t>4.4.2</w:t>
        </w:r>
        <w:r w:rsidR="00EB4232" w:rsidRPr="00F510D2">
          <w:rPr>
            <w:rStyle w:val="ab"/>
            <w:rFonts w:ascii="宋体" w:hAnsi="宋体" w:hint="eastAsia"/>
            <w:b/>
            <w:bCs/>
            <w:noProof/>
          </w:rPr>
          <w:t>会员管理</w:t>
        </w:r>
        <w:r w:rsidR="00EB4232">
          <w:rPr>
            <w:noProof/>
            <w:webHidden/>
          </w:rPr>
          <w:tab/>
        </w:r>
        <w:r w:rsidR="00EB4232">
          <w:rPr>
            <w:noProof/>
            <w:webHidden/>
          </w:rPr>
          <w:fldChar w:fldCharType="begin"/>
        </w:r>
        <w:r w:rsidR="00EB4232">
          <w:rPr>
            <w:noProof/>
            <w:webHidden/>
          </w:rPr>
          <w:instrText xml:space="preserve"> PAGEREF _Toc398120373 \h </w:instrText>
        </w:r>
        <w:r w:rsidR="00EB4232">
          <w:rPr>
            <w:noProof/>
            <w:webHidden/>
          </w:rPr>
        </w:r>
        <w:r w:rsidR="00EB4232">
          <w:rPr>
            <w:noProof/>
            <w:webHidden/>
          </w:rPr>
          <w:fldChar w:fldCharType="separate"/>
        </w:r>
        <w:r w:rsidR="00EB4232">
          <w:rPr>
            <w:noProof/>
            <w:webHidden/>
          </w:rPr>
          <w:t>96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4" w:history="1">
        <w:r w:rsidR="00EB4232" w:rsidRPr="00F510D2">
          <w:rPr>
            <w:rStyle w:val="ab"/>
            <w:rFonts w:ascii="宋体" w:hAnsi="宋体"/>
            <w:b/>
            <w:bCs/>
            <w:noProof/>
          </w:rPr>
          <w:t>4.4.3</w:t>
        </w:r>
        <w:r w:rsidR="00EB4232" w:rsidRPr="00F510D2">
          <w:rPr>
            <w:rStyle w:val="ab"/>
            <w:rFonts w:ascii="宋体" w:hAnsi="宋体" w:hint="eastAsia"/>
            <w:b/>
            <w:bCs/>
            <w:noProof/>
          </w:rPr>
          <w:t>电商订单中心</w:t>
        </w:r>
        <w:r w:rsidR="00EB4232">
          <w:rPr>
            <w:noProof/>
            <w:webHidden/>
          </w:rPr>
          <w:tab/>
        </w:r>
        <w:r w:rsidR="00EB4232">
          <w:rPr>
            <w:noProof/>
            <w:webHidden/>
          </w:rPr>
          <w:fldChar w:fldCharType="begin"/>
        </w:r>
        <w:r w:rsidR="00EB4232">
          <w:rPr>
            <w:noProof/>
            <w:webHidden/>
          </w:rPr>
          <w:instrText xml:space="preserve"> PAGEREF _Toc398120374 \h </w:instrText>
        </w:r>
        <w:r w:rsidR="00EB4232">
          <w:rPr>
            <w:noProof/>
            <w:webHidden/>
          </w:rPr>
        </w:r>
        <w:r w:rsidR="00EB4232">
          <w:rPr>
            <w:noProof/>
            <w:webHidden/>
          </w:rPr>
          <w:fldChar w:fldCharType="separate"/>
        </w:r>
        <w:r w:rsidR="00EB4232">
          <w:rPr>
            <w:noProof/>
            <w:webHidden/>
          </w:rPr>
          <w:t>98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5" w:history="1">
        <w:r w:rsidR="00EB4232" w:rsidRPr="00F510D2">
          <w:rPr>
            <w:rStyle w:val="ab"/>
            <w:rFonts w:ascii="宋体" w:hAnsi="宋体"/>
            <w:b/>
            <w:bCs/>
            <w:noProof/>
          </w:rPr>
          <w:t>4.4.4</w:t>
        </w:r>
        <w:r w:rsidR="00EB4232" w:rsidRPr="00F510D2">
          <w:rPr>
            <w:rStyle w:val="ab"/>
            <w:rFonts w:ascii="宋体" w:hAnsi="宋体" w:hint="eastAsia"/>
            <w:b/>
            <w:bCs/>
            <w:noProof/>
          </w:rPr>
          <w:t>销售管理</w:t>
        </w:r>
        <w:r w:rsidR="00EB4232">
          <w:rPr>
            <w:noProof/>
            <w:webHidden/>
          </w:rPr>
          <w:tab/>
        </w:r>
        <w:r w:rsidR="00EB4232">
          <w:rPr>
            <w:noProof/>
            <w:webHidden/>
          </w:rPr>
          <w:fldChar w:fldCharType="begin"/>
        </w:r>
        <w:r w:rsidR="00EB4232">
          <w:rPr>
            <w:noProof/>
            <w:webHidden/>
          </w:rPr>
          <w:instrText xml:space="preserve"> PAGEREF _Toc398120375 \h </w:instrText>
        </w:r>
        <w:r w:rsidR="00EB4232">
          <w:rPr>
            <w:noProof/>
            <w:webHidden/>
          </w:rPr>
        </w:r>
        <w:r w:rsidR="00EB4232">
          <w:rPr>
            <w:noProof/>
            <w:webHidden/>
          </w:rPr>
          <w:fldChar w:fldCharType="separate"/>
        </w:r>
        <w:r w:rsidR="00EB4232">
          <w:rPr>
            <w:noProof/>
            <w:webHidden/>
          </w:rPr>
          <w:t>101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6" w:history="1">
        <w:r w:rsidR="00EB4232" w:rsidRPr="00F510D2">
          <w:rPr>
            <w:rStyle w:val="ab"/>
            <w:rFonts w:ascii="宋体" w:hAnsi="宋体"/>
            <w:b/>
            <w:bCs/>
            <w:noProof/>
          </w:rPr>
          <w:t>4.4.5</w:t>
        </w:r>
        <w:r w:rsidR="00EB4232" w:rsidRPr="00F510D2">
          <w:rPr>
            <w:rStyle w:val="ab"/>
            <w:rFonts w:ascii="宋体" w:hAnsi="宋体" w:hint="eastAsia"/>
            <w:b/>
            <w:bCs/>
            <w:noProof/>
          </w:rPr>
          <w:t>采购管理</w:t>
        </w:r>
        <w:r w:rsidR="00EB4232">
          <w:rPr>
            <w:noProof/>
            <w:webHidden/>
          </w:rPr>
          <w:tab/>
        </w:r>
        <w:r w:rsidR="00EB4232">
          <w:rPr>
            <w:noProof/>
            <w:webHidden/>
          </w:rPr>
          <w:fldChar w:fldCharType="begin"/>
        </w:r>
        <w:r w:rsidR="00EB4232">
          <w:rPr>
            <w:noProof/>
            <w:webHidden/>
          </w:rPr>
          <w:instrText xml:space="preserve"> PAGEREF _Toc398120376 \h </w:instrText>
        </w:r>
        <w:r w:rsidR="00EB4232">
          <w:rPr>
            <w:noProof/>
            <w:webHidden/>
          </w:rPr>
        </w:r>
        <w:r w:rsidR="00EB4232">
          <w:rPr>
            <w:noProof/>
            <w:webHidden/>
          </w:rPr>
          <w:fldChar w:fldCharType="separate"/>
        </w:r>
        <w:r w:rsidR="00EB4232">
          <w:rPr>
            <w:noProof/>
            <w:webHidden/>
          </w:rPr>
          <w:t>103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7" w:history="1">
        <w:r w:rsidR="00EB4232" w:rsidRPr="00F510D2">
          <w:rPr>
            <w:rStyle w:val="ab"/>
            <w:rFonts w:ascii="宋体" w:hAnsi="宋体"/>
            <w:b/>
            <w:bCs/>
            <w:noProof/>
          </w:rPr>
          <w:t>4.4.6</w:t>
        </w:r>
        <w:r w:rsidR="00EB4232" w:rsidRPr="00F510D2">
          <w:rPr>
            <w:rStyle w:val="ab"/>
            <w:rFonts w:ascii="宋体" w:hAnsi="宋体" w:hint="eastAsia"/>
            <w:b/>
            <w:bCs/>
            <w:noProof/>
          </w:rPr>
          <w:t>委外管理</w:t>
        </w:r>
        <w:r w:rsidR="00EB4232">
          <w:rPr>
            <w:noProof/>
            <w:webHidden/>
          </w:rPr>
          <w:tab/>
        </w:r>
        <w:r w:rsidR="00EB4232">
          <w:rPr>
            <w:noProof/>
            <w:webHidden/>
          </w:rPr>
          <w:fldChar w:fldCharType="begin"/>
        </w:r>
        <w:r w:rsidR="00EB4232">
          <w:rPr>
            <w:noProof/>
            <w:webHidden/>
          </w:rPr>
          <w:instrText xml:space="preserve"> PAGEREF _Toc398120377 \h </w:instrText>
        </w:r>
        <w:r w:rsidR="00EB4232">
          <w:rPr>
            <w:noProof/>
            <w:webHidden/>
          </w:rPr>
        </w:r>
        <w:r w:rsidR="00EB4232">
          <w:rPr>
            <w:noProof/>
            <w:webHidden/>
          </w:rPr>
          <w:fldChar w:fldCharType="separate"/>
        </w:r>
        <w:r w:rsidR="00EB4232">
          <w:rPr>
            <w:noProof/>
            <w:webHidden/>
          </w:rPr>
          <w:t>104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8" w:history="1">
        <w:r w:rsidR="00EB4232" w:rsidRPr="00F510D2">
          <w:rPr>
            <w:rStyle w:val="ab"/>
            <w:rFonts w:ascii="宋体" w:hAnsi="宋体"/>
            <w:b/>
            <w:bCs/>
            <w:noProof/>
          </w:rPr>
          <w:t>4.4.7</w:t>
        </w:r>
        <w:r w:rsidR="00EB4232" w:rsidRPr="00F510D2">
          <w:rPr>
            <w:rStyle w:val="ab"/>
            <w:rFonts w:ascii="宋体" w:hAnsi="宋体" w:hint="eastAsia"/>
            <w:b/>
            <w:bCs/>
            <w:noProof/>
          </w:rPr>
          <w:t>质量管理</w:t>
        </w:r>
        <w:r w:rsidR="00EB4232">
          <w:rPr>
            <w:noProof/>
            <w:webHidden/>
          </w:rPr>
          <w:tab/>
        </w:r>
        <w:r w:rsidR="00EB4232">
          <w:rPr>
            <w:noProof/>
            <w:webHidden/>
          </w:rPr>
          <w:fldChar w:fldCharType="begin"/>
        </w:r>
        <w:r w:rsidR="00EB4232">
          <w:rPr>
            <w:noProof/>
            <w:webHidden/>
          </w:rPr>
          <w:instrText xml:space="preserve"> PAGEREF _Toc398120378 \h </w:instrText>
        </w:r>
        <w:r w:rsidR="00EB4232">
          <w:rPr>
            <w:noProof/>
            <w:webHidden/>
          </w:rPr>
        </w:r>
        <w:r w:rsidR="00EB4232">
          <w:rPr>
            <w:noProof/>
            <w:webHidden/>
          </w:rPr>
          <w:fldChar w:fldCharType="separate"/>
        </w:r>
        <w:r w:rsidR="00EB4232">
          <w:rPr>
            <w:noProof/>
            <w:webHidden/>
          </w:rPr>
          <w:t>105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79" w:history="1">
        <w:r w:rsidR="00EB4232" w:rsidRPr="00F510D2">
          <w:rPr>
            <w:rStyle w:val="ab"/>
            <w:rFonts w:ascii="宋体" w:hAnsi="宋体"/>
            <w:b/>
            <w:bCs/>
            <w:noProof/>
          </w:rPr>
          <w:t>4.4.8</w:t>
        </w:r>
        <w:r w:rsidR="00EB4232" w:rsidRPr="00F510D2">
          <w:rPr>
            <w:rStyle w:val="ab"/>
            <w:rFonts w:ascii="宋体" w:hAnsi="宋体" w:hint="eastAsia"/>
            <w:b/>
            <w:bCs/>
            <w:noProof/>
          </w:rPr>
          <w:t>库存管理</w:t>
        </w:r>
        <w:r w:rsidR="00EB4232">
          <w:rPr>
            <w:noProof/>
            <w:webHidden/>
          </w:rPr>
          <w:tab/>
        </w:r>
        <w:r w:rsidR="00EB4232">
          <w:rPr>
            <w:noProof/>
            <w:webHidden/>
          </w:rPr>
          <w:fldChar w:fldCharType="begin"/>
        </w:r>
        <w:r w:rsidR="00EB4232">
          <w:rPr>
            <w:noProof/>
            <w:webHidden/>
          </w:rPr>
          <w:instrText xml:space="preserve"> PAGEREF _Toc398120379 \h </w:instrText>
        </w:r>
        <w:r w:rsidR="00EB4232">
          <w:rPr>
            <w:noProof/>
            <w:webHidden/>
          </w:rPr>
        </w:r>
        <w:r w:rsidR="00EB4232">
          <w:rPr>
            <w:noProof/>
            <w:webHidden/>
          </w:rPr>
          <w:fldChar w:fldCharType="separate"/>
        </w:r>
        <w:r w:rsidR="00EB4232">
          <w:rPr>
            <w:noProof/>
            <w:webHidden/>
          </w:rPr>
          <w:t>105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0" w:history="1">
        <w:r w:rsidR="00EB4232" w:rsidRPr="00F510D2">
          <w:rPr>
            <w:rStyle w:val="ab"/>
            <w:rFonts w:ascii="宋体" w:hAnsi="宋体"/>
            <w:b/>
            <w:bCs/>
            <w:noProof/>
          </w:rPr>
          <w:t>4.4.9</w:t>
        </w:r>
        <w:r w:rsidR="00EB4232" w:rsidRPr="00F510D2">
          <w:rPr>
            <w:rStyle w:val="ab"/>
            <w:rFonts w:ascii="宋体" w:hAnsi="宋体" w:hint="eastAsia"/>
            <w:b/>
            <w:bCs/>
            <w:noProof/>
          </w:rPr>
          <w:t>库存条码（</w:t>
        </w:r>
        <w:r w:rsidR="00EB4232" w:rsidRPr="00F510D2">
          <w:rPr>
            <w:rStyle w:val="ab"/>
            <w:rFonts w:ascii="宋体" w:hAnsi="宋体"/>
            <w:b/>
            <w:bCs/>
            <w:noProof/>
          </w:rPr>
          <w:t>PC</w:t>
        </w:r>
        <w:r w:rsidR="00EB4232" w:rsidRPr="00F510D2">
          <w:rPr>
            <w:rStyle w:val="ab"/>
            <w:rFonts w:ascii="宋体" w:hAnsi="宋体" w:hint="eastAsia"/>
            <w:b/>
            <w:bCs/>
            <w:noProof/>
          </w:rPr>
          <w:t>版</w:t>
        </w:r>
        <w:r w:rsidR="00EB4232" w:rsidRPr="00F510D2">
          <w:rPr>
            <w:rStyle w:val="ab"/>
            <w:rFonts w:ascii="宋体" w:hAnsi="宋体"/>
            <w:b/>
            <w:bCs/>
            <w:noProof/>
          </w:rPr>
          <w:t xml:space="preserve"> </w:t>
        </w:r>
        <w:r w:rsidR="00EB4232" w:rsidRPr="00F510D2">
          <w:rPr>
            <w:rStyle w:val="ab"/>
            <w:rFonts w:ascii="宋体" w:hAnsi="宋体" w:hint="eastAsia"/>
            <w:b/>
            <w:bCs/>
            <w:noProof/>
          </w:rPr>
          <w:t>、无线版）</w:t>
        </w:r>
        <w:r w:rsidR="00EB4232">
          <w:rPr>
            <w:noProof/>
            <w:webHidden/>
          </w:rPr>
          <w:tab/>
        </w:r>
        <w:r w:rsidR="00EB4232">
          <w:rPr>
            <w:noProof/>
            <w:webHidden/>
          </w:rPr>
          <w:fldChar w:fldCharType="begin"/>
        </w:r>
        <w:r w:rsidR="00EB4232">
          <w:rPr>
            <w:noProof/>
            <w:webHidden/>
          </w:rPr>
          <w:instrText xml:space="preserve"> PAGEREF _Toc398120380 \h </w:instrText>
        </w:r>
        <w:r w:rsidR="00EB4232">
          <w:rPr>
            <w:noProof/>
            <w:webHidden/>
          </w:rPr>
        </w:r>
        <w:r w:rsidR="00EB4232">
          <w:rPr>
            <w:noProof/>
            <w:webHidden/>
          </w:rPr>
          <w:fldChar w:fldCharType="separate"/>
        </w:r>
        <w:r w:rsidR="00EB4232">
          <w:rPr>
            <w:noProof/>
            <w:webHidden/>
          </w:rPr>
          <w:t>108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1" w:history="1">
        <w:r w:rsidR="00EB4232" w:rsidRPr="00F510D2">
          <w:rPr>
            <w:rStyle w:val="ab"/>
            <w:rFonts w:ascii="宋体" w:hAnsi="宋体"/>
            <w:b/>
            <w:bCs/>
            <w:noProof/>
          </w:rPr>
          <w:t>4.4.10</w:t>
        </w:r>
        <w:r w:rsidR="00EB4232" w:rsidRPr="00F510D2">
          <w:rPr>
            <w:rStyle w:val="ab"/>
            <w:rFonts w:ascii="宋体" w:hAnsi="宋体" w:hint="eastAsia"/>
            <w:b/>
            <w:bCs/>
            <w:noProof/>
          </w:rPr>
          <w:t>存货核算</w:t>
        </w:r>
        <w:r w:rsidR="00EB4232">
          <w:rPr>
            <w:noProof/>
            <w:webHidden/>
          </w:rPr>
          <w:tab/>
        </w:r>
        <w:r w:rsidR="00EB4232">
          <w:rPr>
            <w:noProof/>
            <w:webHidden/>
          </w:rPr>
          <w:fldChar w:fldCharType="begin"/>
        </w:r>
        <w:r w:rsidR="00EB4232">
          <w:rPr>
            <w:noProof/>
            <w:webHidden/>
          </w:rPr>
          <w:instrText xml:space="preserve"> PAGEREF _Toc398120381 \h </w:instrText>
        </w:r>
        <w:r w:rsidR="00EB4232">
          <w:rPr>
            <w:noProof/>
            <w:webHidden/>
          </w:rPr>
        </w:r>
        <w:r w:rsidR="00EB4232">
          <w:rPr>
            <w:noProof/>
            <w:webHidden/>
          </w:rPr>
          <w:fldChar w:fldCharType="separate"/>
        </w:r>
        <w:r w:rsidR="00EB4232">
          <w:rPr>
            <w:noProof/>
            <w:webHidden/>
          </w:rPr>
          <w:t>111</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82" w:history="1">
        <w:r w:rsidR="00EB4232" w:rsidRPr="00F510D2">
          <w:rPr>
            <w:rStyle w:val="ab"/>
          </w:rPr>
          <w:t>4.5</w:t>
        </w:r>
        <w:r w:rsidR="00EB4232" w:rsidRPr="00F510D2">
          <w:rPr>
            <w:rStyle w:val="ab"/>
            <w:rFonts w:hint="eastAsia"/>
          </w:rPr>
          <w:t>生产制造</w:t>
        </w:r>
        <w:r w:rsidR="00EB4232">
          <w:rPr>
            <w:webHidden/>
          </w:rPr>
          <w:tab/>
        </w:r>
        <w:r w:rsidR="00EB4232">
          <w:rPr>
            <w:webHidden/>
          </w:rPr>
          <w:fldChar w:fldCharType="begin"/>
        </w:r>
        <w:r w:rsidR="00EB4232">
          <w:rPr>
            <w:webHidden/>
          </w:rPr>
          <w:instrText xml:space="preserve"> PAGEREF _Toc398120382 \h </w:instrText>
        </w:r>
        <w:r w:rsidR="00EB4232">
          <w:rPr>
            <w:webHidden/>
          </w:rPr>
        </w:r>
        <w:r w:rsidR="00EB4232">
          <w:rPr>
            <w:webHidden/>
          </w:rPr>
          <w:fldChar w:fldCharType="separate"/>
        </w:r>
        <w:r w:rsidR="00EB4232">
          <w:rPr>
            <w:webHidden/>
          </w:rPr>
          <w:t>113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3" w:history="1">
        <w:r w:rsidR="00EB4232" w:rsidRPr="00F510D2">
          <w:rPr>
            <w:rStyle w:val="ab"/>
            <w:rFonts w:ascii="宋体" w:hAnsi="宋体"/>
            <w:b/>
            <w:bCs/>
            <w:noProof/>
          </w:rPr>
          <w:t>4.5.1</w:t>
        </w:r>
        <w:r w:rsidR="00EB4232" w:rsidRPr="00F510D2">
          <w:rPr>
            <w:rStyle w:val="ab"/>
            <w:rFonts w:ascii="宋体" w:hAnsi="宋体" w:hint="eastAsia"/>
            <w:b/>
            <w:bCs/>
            <w:noProof/>
          </w:rPr>
          <w:t>基础设置及公共</w:t>
        </w:r>
        <w:r w:rsidR="00EB4232">
          <w:rPr>
            <w:noProof/>
            <w:webHidden/>
          </w:rPr>
          <w:tab/>
        </w:r>
        <w:r w:rsidR="00EB4232">
          <w:rPr>
            <w:noProof/>
            <w:webHidden/>
          </w:rPr>
          <w:fldChar w:fldCharType="begin"/>
        </w:r>
        <w:r w:rsidR="00EB4232">
          <w:rPr>
            <w:noProof/>
            <w:webHidden/>
          </w:rPr>
          <w:instrText xml:space="preserve"> PAGEREF _Toc398120383 \h </w:instrText>
        </w:r>
        <w:r w:rsidR="00EB4232">
          <w:rPr>
            <w:noProof/>
            <w:webHidden/>
          </w:rPr>
        </w:r>
        <w:r w:rsidR="00EB4232">
          <w:rPr>
            <w:noProof/>
            <w:webHidden/>
          </w:rPr>
          <w:fldChar w:fldCharType="separate"/>
        </w:r>
        <w:r w:rsidR="00EB4232">
          <w:rPr>
            <w:noProof/>
            <w:webHidden/>
          </w:rPr>
          <w:t>113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4" w:history="1">
        <w:r w:rsidR="00EB4232" w:rsidRPr="00F510D2">
          <w:rPr>
            <w:rStyle w:val="ab"/>
            <w:rFonts w:ascii="宋体" w:hAnsi="宋体"/>
            <w:b/>
            <w:bCs/>
            <w:noProof/>
          </w:rPr>
          <w:t>4.5.2</w:t>
        </w:r>
        <w:r w:rsidR="00EB4232" w:rsidRPr="00F510D2">
          <w:rPr>
            <w:rStyle w:val="ab"/>
            <w:rFonts w:ascii="宋体" w:hAnsi="宋体" w:hint="eastAsia"/>
            <w:b/>
            <w:bCs/>
            <w:noProof/>
          </w:rPr>
          <w:t>主生产计划（</w:t>
        </w:r>
        <w:r w:rsidR="00EB4232" w:rsidRPr="00F510D2">
          <w:rPr>
            <w:rStyle w:val="ab"/>
            <w:rFonts w:ascii="宋体" w:hAnsi="宋体"/>
            <w:b/>
            <w:bCs/>
            <w:noProof/>
          </w:rPr>
          <w:t>MPS</w:t>
        </w:r>
        <w:r w:rsidR="00EB4232" w:rsidRPr="00F510D2">
          <w:rPr>
            <w:rStyle w:val="ab"/>
            <w:rFonts w:ascii="宋体" w:hAnsi="宋体" w:hint="eastAsia"/>
            <w:b/>
            <w:bCs/>
            <w:noProof/>
          </w:rPr>
          <w:t>）</w:t>
        </w:r>
        <w:r w:rsidR="00EB4232">
          <w:rPr>
            <w:noProof/>
            <w:webHidden/>
          </w:rPr>
          <w:tab/>
        </w:r>
        <w:r w:rsidR="00EB4232">
          <w:rPr>
            <w:noProof/>
            <w:webHidden/>
          </w:rPr>
          <w:fldChar w:fldCharType="begin"/>
        </w:r>
        <w:r w:rsidR="00EB4232">
          <w:rPr>
            <w:noProof/>
            <w:webHidden/>
          </w:rPr>
          <w:instrText xml:space="preserve"> PAGEREF _Toc398120384 \h </w:instrText>
        </w:r>
        <w:r w:rsidR="00EB4232">
          <w:rPr>
            <w:noProof/>
            <w:webHidden/>
          </w:rPr>
        </w:r>
        <w:r w:rsidR="00EB4232">
          <w:rPr>
            <w:noProof/>
            <w:webHidden/>
          </w:rPr>
          <w:fldChar w:fldCharType="separate"/>
        </w:r>
        <w:r w:rsidR="00EB4232">
          <w:rPr>
            <w:noProof/>
            <w:webHidden/>
          </w:rPr>
          <w:t>116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5" w:history="1">
        <w:r w:rsidR="00EB4232" w:rsidRPr="00F510D2">
          <w:rPr>
            <w:rStyle w:val="ab"/>
            <w:rFonts w:ascii="宋体" w:hAnsi="宋体"/>
            <w:b/>
            <w:bCs/>
            <w:noProof/>
          </w:rPr>
          <w:t>4.5.3</w:t>
        </w:r>
        <w:r w:rsidR="00EB4232" w:rsidRPr="00F510D2">
          <w:rPr>
            <w:rStyle w:val="ab"/>
            <w:rFonts w:ascii="宋体" w:hAnsi="宋体" w:hint="eastAsia"/>
            <w:b/>
            <w:bCs/>
            <w:noProof/>
          </w:rPr>
          <w:t>需求规划（</w:t>
        </w:r>
        <w:r w:rsidR="00EB4232" w:rsidRPr="00F510D2">
          <w:rPr>
            <w:rStyle w:val="ab"/>
            <w:rFonts w:ascii="宋体" w:hAnsi="宋体"/>
            <w:b/>
            <w:bCs/>
            <w:noProof/>
          </w:rPr>
          <w:t>MRP</w:t>
        </w:r>
        <w:r w:rsidR="00EB4232" w:rsidRPr="00F510D2">
          <w:rPr>
            <w:rStyle w:val="ab"/>
            <w:rFonts w:ascii="宋体" w:hAnsi="宋体" w:hint="eastAsia"/>
            <w:b/>
            <w:bCs/>
            <w:noProof/>
          </w:rPr>
          <w:t>）</w:t>
        </w:r>
        <w:r w:rsidR="00EB4232">
          <w:rPr>
            <w:noProof/>
            <w:webHidden/>
          </w:rPr>
          <w:tab/>
        </w:r>
        <w:r w:rsidR="00EB4232">
          <w:rPr>
            <w:noProof/>
            <w:webHidden/>
          </w:rPr>
          <w:fldChar w:fldCharType="begin"/>
        </w:r>
        <w:r w:rsidR="00EB4232">
          <w:rPr>
            <w:noProof/>
            <w:webHidden/>
          </w:rPr>
          <w:instrText xml:space="preserve"> PAGEREF _Toc398120385 \h </w:instrText>
        </w:r>
        <w:r w:rsidR="00EB4232">
          <w:rPr>
            <w:noProof/>
            <w:webHidden/>
          </w:rPr>
        </w:r>
        <w:r w:rsidR="00EB4232">
          <w:rPr>
            <w:noProof/>
            <w:webHidden/>
          </w:rPr>
          <w:fldChar w:fldCharType="separate"/>
        </w:r>
        <w:r w:rsidR="00EB4232">
          <w:rPr>
            <w:noProof/>
            <w:webHidden/>
          </w:rPr>
          <w:t>117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6" w:history="1">
        <w:r w:rsidR="00EB4232" w:rsidRPr="00F510D2">
          <w:rPr>
            <w:rStyle w:val="ab"/>
            <w:rFonts w:ascii="宋体" w:hAnsi="宋体"/>
            <w:b/>
            <w:bCs/>
            <w:noProof/>
          </w:rPr>
          <w:t>4.5.4</w:t>
        </w:r>
        <w:r w:rsidR="00EB4232" w:rsidRPr="00F510D2">
          <w:rPr>
            <w:rStyle w:val="ab"/>
            <w:rFonts w:ascii="宋体" w:hAnsi="宋体" w:hint="eastAsia"/>
            <w:b/>
            <w:bCs/>
            <w:noProof/>
          </w:rPr>
          <w:t>生产订单</w:t>
        </w:r>
        <w:r w:rsidR="00EB4232">
          <w:rPr>
            <w:noProof/>
            <w:webHidden/>
          </w:rPr>
          <w:tab/>
        </w:r>
        <w:r w:rsidR="00EB4232">
          <w:rPr>
            <w:noProof/>
            <w:webHidden/>
          </w:rPr>
          <w:fldChar w:fldCharType="begin"/>
        </w:r>
        <w:r w:rsidR="00EB4232">
          <w:rPr>
            <w:noProof/>
            <w:webHidden/>
          </w:rPr>
          <w:instrText xml:space="preserve"> PAGEREF _Toc398120386 \h </w:instrText>
        </w:r>
        <w:r w:rsidR="00EB4232">
          <w:rPr>
            <w:noProof/>
            <w:webHidden/>
          </w:rPr>
        </w:r>
        <w:r w:rsidR="00EB4232">
          <w:rPr>
            <w:noProof/>
            <w:webHidden/>
          </w:rPr>
          <w:fldChar w:fldCharType="separate"/>
        </w:r>
        <w:r w:rsidR="00EB4232">
          <w:rPr>
            <w:noProof/>
            <w:webHidden/>
          </w:rPr>
          <w:t>119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7" w:history="1">
        <w:r w:rsidR="00EB4232" w:rsidRPr="00F510D2">
          <w:rPr>
            <w:rStyle w:val="ab"/>
            <w:rFonts w:ascii="宋体" w:hAnsi="宋体"/>
            <w:b/>
            <w:bCs/>
            <w:noProof/>
          </w:rPr>
          <w:t>4.5.5</w:t>
        </w:r>
        <w:r w:rsidR="00EB4232" w:rsidRPr="00F510D2">
          <w:rPr>
            <w:rStyle w:val="ab"/>
            <w:rFonts w:ascii="宋体" w:hAnsi="宋体" w:hint="eastAsia"/>
            <w:b/>
            <w:bCs/>
            <w:noProof/>
          </w:rPr>
          <w:t>车间管理</w:t>
        </w:r>
        <w:r w:rsidR="00EB4232">
          <w:rPr>
            <w:noProof/>
            <w:webHidden/>
          </w:rPr>
          <w:tab/>
        </w:r>
        <w:r w:rsidR="00EB4232">
          <w:rPr>
            <w:noProof/>
            <w:webHidden/>
          </w:rPr>
          <w:fldChar w:fldCharType="begin"/>
        </w:r>
        <w:r w:rsidR="00EB4232">
          <w:rPr>
            <w:noProof/>
            <w:webHidden/>
          </w:rPr>
          <w:instrText xml:space="preserve"> PAGEREF _Toc398120387 \h </w:instrText>
        </w:r>
        <w:r w:rsidR="00EB4232">
          <w:rPr>
            <w:noProof/>
            <w:webHidden/>
          </w:rPr>
        </w:r>
        <w:r w:rsidR="00EB4232">
          <w:rPr>
            <w:noProof/>
            <w:webHidden/>
          </w:rPr>
          <w:fldChar w:fldCharType="separate"/>
        </w:r>
        <w:r w:rsidR="00EB4232">
          <w:rPr>
            <w:noProof/>
            <w:webHidden/>
          </w:rPr>
          <w:t>120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8" w:history="1">
        <w:r w:rsidR="00EB4232" w:rsidRPr="00F510D2">
          <w:rPr>
            <w:rStyle w:val="ab"/>
            <w:rFonts w:ascii="宋体" w:hAnsi="宋体"/>
            <w:b/>
            <w:bCs/>
            <w:noProof/>
          </w:rPr>
          <w:t>4.5.6</w:t>
        </w:r>
        <w:r w:rsidR="00EB4232" w:rsidRPr="00F510D2">
          <w:rPr>
            <w:rStyle w:val="ab"/>
            <w:rFonts w:ascii="宋体" w:hAnsi="宋体" w:hint="eastAsia"/>
            <w:b/>
            <w:bCs/>
            <w:noProof/>
          </w:rPr>
          <w:t>工序委外</w:t>
        </w:r>
        <w:r w:rsidR="00EB4232">
          <w:rPr>
            <w:noProof/>
            <w:webHidden/>
          </w:rPr>
          <w:tab/>
        </w:r>
        <w:r w:rsidR="00EB4232">
          <w:rPr>
            <w:noProof/>
            <w:webHidden/>
          </w:rPr>
          <w:fldChar w:fldCharType="begin"/>
        </w:r>
        <w:r w:rsidR="00EB4232">
          <w:rPr>
            <w:noProof/>
            <w:webHidden/>
          </w:rPr>
          <w:instrText xml:space="preserve"> PAGEREF _Toc398120388 \h </w:instrText>
        </w:r>
        <w:r w:rsidR="00EB4232">
          <w:rPr>
            <w:noProof/>
            <w:webHidden/>
          </w:rPr>
        </w:r>
        <w:r w:rsidR="00EB4232">
          <w:rPr>
            <w:noProof/>
            <w:webHidden/>
          </w:rPr>
          <w:fldChar w:fldCharType="separate"/>
        </w:r>
        <w:r w:rsidR="00EB4232">
          <w:rPr>
            <w:noProof/>
            <w:webHidden/>
          </w:rPr>
          <w:t>122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89" w:history="1">
        <w:r w:rsidR="00EB4232" w:rsidRPr="00F510D2">
          <w:rPr>
            <w:rStyle w:val="ab"/>
            <w:rFonts w:ascii="宋体" w:hAnsi="宋体"/>
            <w:b/>
            <w:bCs/>
            <w:noProof/>
          </w:rPr>
          <w:t xml:space="preserve">4.5.7 </w:t>
        </w:r>
        <w:r w:rsidR="00EB4232" w:rsidRPr="00F510D2">
          <w:rPr>
            <w:rStyle w:val="ab"/>
            <w:rFonts w:ascii="宋体" w:hAnsi="宋体" w:hint="eastAsia"/>
            <w:b/>
            <w:bCs/>
            <w:noProof/>
          </w:rPr>
          <w:t>设备管理</w:t>
        </w:r>
        <w:r w:rsidR="00EB4232">
          <w:rPr>
            <w:noProof/>
            <w:webHidden/>
          </w:rPr>
          <w:tab/>
        </w:r>
        <w:r w:rsidR="00EB4232">
          <w:rPr>
            <w:noProof/>
            <w:webHidden/>
          </w:rPr>
          <w:fldChar w:fldCharType="begin"/>
        </w:r>
        <w:r w:rsidR="00EB4232">
          <w:rPr>
            <w:noProof/>
            <w:webHidden/>
          </w:rPr>
          <w:instrText xml:space="preserve"> PAGEREF _Toc398120389 \h </w:instrText>
        </w:r>
        <w:r w:rsidR="00EB4232">
          <w:rPr>
            <w:noProof/>
            <w:webHidden/>
          </w:rPr>
        </w:r>
        <w:r w:rsidR="00EB4232">
          <w:rPr>
            <w:noProof/>
            <w:webHidden/>
          </w:rPr>
          <w:fldChar w:fldCharType="separate"/>
        </w:r>
        <w:r w:rsidR="00EB4232">
          <w:rPr>
            <w:noProof/>
            <w:webHidden/>
          </w:rPr>
          <w:t>122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0" w:history="1">
        <w:r w:rsidR="00EB4232" w:rsidRPr="00F510D2">
          <w:rPr>
            <w:rStyle w:val="ab"/>
            <w:rFonts w:ascii="宋体" w:hAnsi="宋体"/>
            <w:b/>
            <w:bCs/>
            <w:noProof/>
          </w:rPr>
          <w:t>4.5.8</w:t>
        </w:r>
        <w:r w:rsidR="00EB4232" w:rsidRPr="00F510D2">
          <w:rPr>
            <w:rStyle w:val="ab"/>
            <w:rFonts w:ascii="宋体" w:hAnsi="宋体" w:hint="eastAsia"/>
            <w:b/>
            <w:bCs/>
            <w:noProof/>
          </w:rPr>
          <w:t>工程变更</w:t>
        </w:r>
        <w:r w:rsidR="00EB4232">
          <w:rPr>
            <w:noProof/>
            <w:webHidden/>
          </w:rPr>
          <w:tab/>
        </w:r>
        <w:r w:rsidR="00EB4232">
          <w:rPr>
            <w:noProof/>
            <w:webHidden/>
          </w:rPr>
          <w:fldChar w:fldCharType="begin"/>
        </w:r>
        <w:r w:rsidR="00EB4232">
          <w:rPr>
            <w:noProof/>
            <w:webHidden/>
          </w:rPr>
          <w:instrText xml:space="preserve"> PAGEREF _Toc398120390 \h </w:instrText>
        </w:r>
        <w:r w:rsidR="00EB4232">
          <w:rPr>
            <w:noProof/>
            <w:webHidden/>
          </w:rPr>
        </w:r>
        <w:r w:rsidR="00EB4232">
          <w:rPr>
            <w:noProof/>
            <w:webHidden/>
          </w:rPr>
          <w:fldChar w:fldCharType="separate"/>
        </w:r>
        <w:r w:rsidR="00EB4232">
          <w:rPr>
            <w:noProof/>
            <w:webHidden/>
          </w:rPr>
          <w:t>123</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391" w:history="1">
        <w:r w:rsidR="00EB4232" w:rsidRPr="00F510D2">
          <w:rPr>
            <w:rStyle w:val="ab"/>
          </w:rPr>
          <w:t>4.6</w:t>
        </w:r>
        <w:r w:rsidR="00EB4232" w:rsidRPr="00F510D2">
          <w:rPr>
            <w:rStyle w:val="ab"/>
            <w:rFonts w:hint="eastAsia"/>
          </w:rPr>
          <w:t>人力资源</w:t>
        </w:r>
        <w:r w:rsidR="00EB4232">
          <w:rPr>
            <w:webHidden/>
          </w:rPr>
          <w:tab/>
        </w:r>
        <w:r w:rsidR="00EB4232">
          <w:rPr>
            <w:webHidden/>
          </w:rPr>
          <w:fldChar w:fldCharType="begin"/>
        </w:r>
        <w:r w:rsidR="00EB4232">
          <w:rPr>
            <w:webHidden/>
          </w:rPr>
          <w:instrText xml:space="preserve"> PAGEREF _Toc398120391 \h </w:instrText>
        </w:r>
        <w:r w:rsidR="00EB4232">
          <w:rPr>
            <w:webHidden/>
          </w:rPr>
        </w:r>
        <w:r w:rsidR="00EB4232">
          <w:rPr>
            <w:webHidden/>
          </w:rPr>
          <w:fldChar w:fldCharType="separate"/>
        </w:r>
        <w:r w:rsidR="00EB4232">
          <w:rPr>
            <w:webHidden/>
          </w:rPr>
          <w:t>123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2" w:history="1">
        <w:r w:rsidR="00EB4232" w:rsidRPr="00F510D2">
          <w:rPr>
            <w:rStyle w:val="ab"/>
            <w:b/>
            <w:noProof/>
          </w:rPr>
          <w:t>4.6.1</w:t>
        </w:r>
        <w:r w:rsidR="00EB4232" w:rsidRPr="00F510D2">
          <w:rPr>
            <w:rStyle w:val="ab"/>
            <w:rFonts w:hint="eastAsia"/>
            <w:b/>
            <w:noProof/>
          </w:rPr>
          <w:t>人事管理</w:t>
        </w:r>
        <w:r w:rsidR="00EB4232">
          <w:rPr>
            <w:noProof/>
            <w:webHidden/>
          </w:rPr>
          <w:tab/>
        </w:r>
        <w:r w:rsidR="00EB4232">
          <w:rPr>
            <w:noProof/>
            <w:webHidden/>
          </w:rPr>
          <w:fldChar w:fldCharType="begin"/>
        </w:r>
        <w:r w:rsidR="00EB4232">
          <w:rPr>
            <w:noProof/>
            <w:webHidden/>
          </w:rPr>
          <w:instrText xml:space="preserve"> PAGEREF _Toc398120392 \h </w:instrText>
        </w:r>
        <w:r w:rsidR="00EB4232">
          <w:rPr>
            <w:noProof/>
            <w:webHidden/>
          </w:rPr>
        </w:r>
        <w:r w:rsidR="00EB4232">
          <w:rPr>
            <w:noProof/>
            <w:webHidden/>
          </w:rPr>
          <w:fldChar w:fldCharType="separate"/>
        </w:r>
        <w:r w:rsidR="00EB4232">
          <w:rPr>
            <w:noProof/>
            <w:webHidden/>
          </w:rPr>
          <w:t>123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3" w:history="1">
        <w:r w:rsidR="00EB4232" w:rsidRPr="00F510D2">
          <w:rPr>
            <w:rStyle w:val="ab"/>
            <w:b/>
            <w:noProof/>
          </w:rPr>
          <w:t>4.6.2</w:t>
        </w:r>
        <w:r w:rsidR="00EB4232" w:rsidRPr="00F510D2">
          <w:rPr>
            <w:rStyle w:val="ab"/>
            <w:rFonts w:hint="eastAsia"/>
            <w:b/>
            <w:noProof/>
          </w:rPr>
          <w:t>薪资管理</w:t>
        </w:r>
        <w:r w:rsidR="00EB4232">
          <w:rPr>
            <w:noProof/>
            <w:webHidden/>
          </w:rPr>
          <w:tab/>
        </w:r>
        <w:r w:rsidR="00EB4232">
          <w:rPr>
            <w:noProof/>
            <w:webHidden/>
          </w:rPr>
          <w:fldChar w:fldCharType="begin"/>
        </w:r>
        <w:r w:rsidR="00EB4232">
          <w:rPr>
            <w:noProof/>
            <w:webHidden/>
          </w:rPr>
          <w:instrText xml:space="preserve"> PAGEREF _Toc398120393 \h </w:instrText>
        </w:r>
        <w:r w:rsidR="00EB4232">
          <w:rPr>
            <w:noProof/>
            <w:webHidden/>
          </w:rPr>
        </w:r>
        <w:r w:rsidR="00EB4232">
          <w:rPr>
            <w:noProof/>
            <w:webHidden/>
          </w:rPr>
          <w:fldChar w:fldCharType="separate"/>
        </w:r>
        <w:r w:rsidR="00EB4232">
          <w:rPr>
            <w:noProof/>
            <w:webHidden/>
          </w:rPr>
          <w:t>125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4" w:history="1">
        <w:r w:rsidR="00EB4232" w:rsidRPr="00F510D2">
          <w:rPr>
            <w:rStyle w:val="ab"/>
            <w:b/>
            <w:noProof/>
          </w:rPr>
          <w:t>4.6.3</w:t>
        </w:r>
        <w:r w:rsidR="00EB4232" w:rsidRPr="00F510D2">
          <w:rPr>
            <w:rStyle w:val="ab"/>
            <w:rFonts w:hint="eastAsia"/>
            <w:b/>
            <w:noProof/>
          </w:rPr>
          <w:t>计件工资</w:t>
        </w:r>
        <w:r w:rsidR="00EB4232">
          <w:rPr>
            <w:noProof/>
            <w:webHidden/>
          </w:rPr>
          <w:tab/>
        </w:r>
        <w:r w:rsidR="00EB4232">
          <w:rPr>
            <w:noProof/>
            <w:webHidden/>
          </w:rPr>
          <w:fldChar w:fldCharType="begin"/>
        </w:r>
        <w:r w:rsidR="00EB4232">
          <w:rPr>
            <w:noProof/>
            <w:webHidden/>
          </w:rPr>
          <w:instrText xml:space="preserve"> PAGEREF _Toc398120394 \h </w:instrText>
        </w:r>
        <w:r w:rsidR="00EB4232">
          <w:rPr>
            <w:noProof/>
            <w:webHidden/>
          </w:rPr>
        </w:r>
        <w:r w:rsidR="00EB4232">
          <w:rPr>
            <w:noProof/>
            <w:webHidden/>
          </w:rPr>
          <w:fldChar w:fldCharType="separate"/>
        </w:r>
        <w:r w:rsidR="00EB4232">
          <w:rPr>
            <w:noProof/>
            <w:webHidden/>
          </w:rPr>
          <w:t>125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5" w:history="1">
        <w:r w:rsidR="00EB4232" w:rsidRPr="00F510D2">
          <w:rPr>
            <w:rStyle w:val="ab"/>
            <w:b/>
            <w:noProof/>
          </w:rPr>
          <w:t>4.6.4</w:t>
        </w:r>
        <w:r w:rsidR="00EB4232" w:rsidRPr="00F510D2">
          <w:rPr>
            <w:rStyle w:val="ab"/>
            <w:rFonts w:hint="eastAsia"/>
            <w:b/>
            <w:noProof/>
          </w:rPr>
          <w:t>绩效管理</w:t>
        </w:r>
        <w:r w:rsidR="00EB4232">
          <w:rPr>
            <w:noProof/>
            <w:webHidden/>
          </w:rPr>
          <w:tab/>
        </w:r>
        <w:r w:rsidR="00EB4232">
          <w:rPr>
            <w:noProof/>
            <w:webHidden/>
          </w:rPr>
          <w:fldChar w:fldCharType="begin"/>
        </w:r>
        <w:r w:rsidR="00EB4232">
          <w:rPr>
            <w:noProof/>
            <w:webHidden/>
          </w:rPr>
          <w:instrText xml:space="preserve"> PAGEREF _Toc398120395 \h </w:instrText>
        </w:r>
        <w:r w:rsidR="00EB4232">
          <w:rPr>
            <w:noProof/>
            <w:webHidden/>
          </w:rPr>
        </w:r>
        <w:r w:rsidR="00EB4232">
          <w:rPr>
            <w:noProof/>
            <w:webHidden/>
          </w:rPr>
          <w:fldChar w:fldCharType="separate"/>
        </w:r>
        <w:r w:rsidR="00EB4232">
          <w:rPr>
            <w:noProof/>
            <w:webHidden/>
          </w:rPr>
          <w:t>125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6" w:history="1">
        <w:r w:rsidR="00EB4232" w:rsidRPr="00F510D2">
          <w:rPr>
            <w:rStyle w:val="ab"/>
            <w:b/>
            <w:noProof/>
          </w:rPr>
          <w:t>4.6.4</w:t>
        </w:r>
        <w:r w:rsidR="00EB4232" w:rsidRPr="00F510D2">
          <w:rPr>
            <w:rStyle w:val="ab"/>
            <w:rFonts w:hint="eastAsia"/>
            <w:b/>
            <w:noProof/>
          </w:rPr>
          <w:t>考勤管理</w:t>
        </w:r>
        <w:r w:rsidR="00EB4232">
          <w:rPr>
            <w:noProof/>
            <w:webHidden/>
          </w:rPr>
          <w:tab/>
        </w:r>
        <w:r w:rsidR="00EB4232">
          <w:rPr>
            <w:noProof/>
            <w:webHidden/>
          </w:rPr>
          <w:fldChar w:fldCharType="begin"/>
        </w:r>
        <w:r w:rsidR="00EB4232">
          <w:rPr>
            <w:noProof/>
            <w:webHidden/>
          </w:rPr>
          <w:instrText xml:space="preserve"> PAGEREF _Toc398120396 \h </w:instrText>
        </w:r>
        <w:r w:rsidR="00EB4232">
          <w:rPr>
            <w:noProof/>
            <w:webHidden/>
          </w:rPr>
        </w:r>
        <w:r w:rsidR="00EB4232">
          <w:rPr>
            <w:noProof/>
            <w:webHidden/>
          </w:rPr>
          <w:fldChar w:fldCharType="separate"/>
        </w:r>
        <w:r w:rsidR="00EB4232">
          <w:rPr>
            <w:noProof/>
            <w:webHidden/>
          </w:rPr>
          <w:t>127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7" w:history="1">
        <w:r w:rsidR="00EB4232" w:rsidRPr="00F510D2">
          <w:rPr>
            <w:rStyle w:val="ab"/>
            <w:b/>
            <w:noProof/>
          </w:rPr>
          <w:t>4.6.5</w:t>
        </w:r>
        <w:r w:rsidR="00EB4232" w:rsidRPr="00F510D2">
          <w:rPr>
            <w:rStyle w:val="ab"/>
            <w:rFonts w:hint="eastAsia"/>
            <w:b/>
            <w:noProof/>
          </w:rPr>
          <w:t>自助应用</w:t>
        </w:r>
        <w:r w:rsidR="00EB4232">
          <w:rPr>
            <w:noProof/>
            <w:webHidden/>
          </w:rPr>
          <w:tab/>
        </w:r>
        <w:r w:rsidR="00EB4232">
          <w:rPr>
            <w:noProof/>
            <w:webHidden/>
          </w:rPr>
          <w:fldChar w:fldCharType="begin"/>
        </w:r>
        <w:r w:rsidR="00EB4232">
          <w:rPr>
            <w:noProof/>
            <w:webHidden/>
          </w:rPr>
          <w:instrText xml:space="preserve"> PAGEREF _Toc398120397 \h </w:instrText>
        </w:r>
        <w:r w:rsidR="00EB4232">
          <w:rPr>
            <w:noProof/>
            <w:webHidden/>
          </w:rPr>
        </w:r>
        <w:r w:rsidR="00EB4232">
          <w:rPr>
            <w:noProof/>
            <w:webHidden/>
          </w:rPr>
          <w:fldChar w:fldCharType="separate"/>
        </w:r>
        <w:r w:rsidR="00EB4232">
          <w:rPr>
            <w:noProof/>
            <w:webHidden/>
          </w:rPr>
          <w:t>129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8" w:history="1">
        <w:r w:rsidR="00EB4232" w:rsidRPr="00F510D2">
          <w:rPr>
            <w:rStyle w:val="ab"/>
            <w:b/>
            <w:noProof/>
          </w:rPr>
          <w:t>4.6.6</w:t>
        </w:r>
        <w:r w:rsidR="00EB4232" w:rsidRPr="00F510D2">
          <w:rPr>
            <w:rStyle w:val="ab"/>
            <w:rFonts w:hint="eastAsia"/>
            <w:b/>
            <w:noProof/>
          </w:rPr>
          <w:t>招聘管理</w:t>
        </w:r>
        <w:r w:rsidR="00EB4232">
          <w:rPr>
            <w:noProof/>
            <w:webHidden/>
          </w:rPr>
          <w:tab/>
        </w:r>
        <w:r w:rsidR="00EB4232">
          <w:rPr>
            <w:noProof/>
            <w:webHidden/>
          </w:rPr>
          <w:fldChar w:fldCharType="begin"/>
        </w:r>
        <w:r w:rsidR="00EB4232">
          <w:rPr>
            <w:noProof/>
            <w:webHidden/>
          </w:rPr>
          <w:instrText xml:space="preserve"> PAGEREF _Toc398120398 \h </w:instrText>
        </w:r>
        <w:r w:rsidR="00EB4232">
          <w:rPr>
            <w:noProof/>
            <w:webHidden/>
          </w:rPr>
        </w:r>
        <w:r w:rsidR="00EB4232">
          <w:rPr>
            <w:noProof/>
            <w:webHidden/>
          </w:rPr>
          <w:fldChar w:fldCharType="separate"/>
        </w:r>
        <w:r w:rsidR="00EB4232">
          <w:rPr>
            <w:noProof/>
            <w:webHidden/>
          </w:rPr>
          <w:t>129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399" w:history="1">
        <w:r w:rsidR="00EB4232" w:rsidRPr="00F510D2">
          <w:rPr>
            <w:rStyle w:val="ab"/>
            <w:b/>
            <w:noProof/>
          </w:rPr>
          <w:t>4.6.7</w:t>
        </w:r>
        <w:r w:rsidR="00EB4232" w:rsidRPr="00F510D2">
          <w:rPr>
            <w:rStyle w:val="ab"/>
            <w:rFonts w:hint="eastAsia"/>
            <w:b/>
            <w:noProof/>
          </w:rPr>
          <w:t>人事风险管控</w:t>
        </w:r>
        <w:r w:rsidR="00EB4232">
          <w:rPr>
            <w:noProof/>
            <w:webHidden/>
          </w:rPr>
          <w:tab/>
        </w:r>
        <w:r w:rsidR="00EB4232">
          <w:rPr>
            <w:noProof/>
            <w:webHidden/>
          </w:rPr>
          <w:fldChar w:fldCharType="begin"/>
        </w:r>
        <w:r w:rsidR="00EB4232">
          <w:rPr>
            <w:noProof/>
            <w:webHidden/>
          </w:rPr>
          <w:instrText xml:space="preserve"> PAGEREF _Toc398120399 \h </w:instrText>
        </w:r>
        <w:r w:rsidR="00EB4232">
          <w:rPr>
            <w:noProof/>
            <w:webHidden/>
          </w:rPr>
        </w:r>
        <w:r w:rsidR="00EB4232">
          <w:rPr>
            <w:noProof/>
            <w:webHidden/>
          </w:rPr>
          <w:fldChar w:fldCharType="separate"/>
        </w:r>
        <w:r w:rsidR="00EB4232">
          <w:rPr>
            <w:noProof/>
            <w:webHidden/>
          </w:rPr>
          <w:t>129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00" w:history="1">
        <w:r w:rsidR="00EB4232" w:rsidRPr="00F510D2">
          <w:rPr>
            <w:rStyle w:val="ab"/>
          </w:rPr>
          <w:t xml:space="preserve">4.7 </w:t>
        </w:r>
        <w:r w:rsidR="00EB4232" w:rsidRPr="00F510D2">
          <w:rPr>
            <w:rStyle w:val="ab"/>
            <w:rFonts w:hint="eastAsia"/>
          </w:rPr>
          <w:t>零售管理</w:t>
        </w:r>
        <w:r w:rsidR="00EB4232">
          <w:rPr>
            <w:webHidden/>
          </w:rPr>
          <w:tab/>
        </w:r>
        <w:r w:rsidR="00EB4232">
          <w:rPr>
            <w:webHidden/>
          </w:rPr>
          <w:fldChar w:fldCharType="begin"/>
        </w:r>
        <w:r w:rsidR="00EB4232">
          <w:rPr>
            <w:webHidden/>
          </w:rPr>
          <w:instrText xml:space="preserve"> PAGEREF _Toc398120400 \h </w:instrText>
        </w:r>
        <w:r w:rsidR="00EB4232">
          <w:rPr>
            <w:webHidden/>
          </w:rPr>
        </w:r>
        <w:r w:rsidR="00EB4232">
          <w:rPr>
            <w:webHidden/>
          </w:rPr>
          <w:fldChar w:fldCharType="separate"/>
        </w:r>
        <w:r w:rsidR="00EB4232">
          <w:rPr>
            <w:webHidden/>
          </w:rPr>
          <w:t>130</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1" w:history="1">
        <w:r w:rsidR="00EB4232" w:rsidRPr="00F510D2">
          <w:rPr>
            <w:rStyle w:val="ab"/>
            <w:rFonts w:ascii="宋体" w:hAnsi="宋体"/>
            <w:b/>
            <w:bCs/>
            <w:noProof/>
          </w:rPr>
          <w:t>4.7.1</w:t>
        </w:r>
        <w:r w:rsidR="00EB4232" w:rsidRPr="00F510D2">
          <w:rPr>
            <w:rStyle w:val="ab"/>
            <w:rFonts w:ascii="宋体" w:hAnsi="宋体" w:hint="eastAsia"/>
            <w:b/>
            <w:bCs/>
            <w:noProof/>
          </w:rPr>
          <w:t>零售管理端</w:t>
        </w:r>
        <w:r w:rsidR="00EB4232">
          <w:rPr>
            <w:noProof/>
            <w:webHidden/>
          </w:rPr>
          <w:tab/>
        </w:r>
        <w:r w:rsidR="00EB4232">
          <w:rPr>
            <w:noProof/>
            <w:webHidden/>
          </w:rPr>
          <w:fldChar w:fldCharType="begin"/>
        </w:r>
        <w:r w:rsidR="00EB4232">
          <w:rPr>
            <w:noProof/>
            <w:webHidden/>
          </w:rPr>
          <w:instrText xml:space="preserve"> PAGEREF _Toc398120401 \h </w:instrText>
        </w:r>
        <w:r w:rsidR="00EB4232">
          <w:rPr>
            <w:noProof/>
            <w:webHidden/>
          </w:rPr>
        </w:r>
        <w:r w:rsidR="00EB4232">
          <w:rPr>
            <w:noProof/>
            <w:webHidden/>
          </w:rPr>
          <w:fldChar w:fldCharType="separate"/>
        </w:r>
        <w:r w:rsidR="00EB4232">
          <w:rPr>
            <w:noProof/>
            <w:webHidden/>
          </w:rPr>
          <w:t>130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2" w:history="1">
        <w:r w:rsidR="00EB4232" w:rsidRPr="00F510D2">
          <w:rPr>
            <w:rStyle w:val="ab"/>
            <w:rFonts w:ascii="宋体" w:hAnsi="宋体"/>
            <w:b/>
            <w:bCs/>
            <w:noProof/>
          </w:rPr>
          <w:t>4.7.2</w:t>
        </w:r>
        <w:r w:rsidR="00EB4232" w:rsidRPr="00F510D2">
          <w:rPr>
            <w:rStyle w:val="ab"/>
            <w:rFonts w:ascii="宋体" w:hAnsi="宋体" w:hint="eastAsia"/>
            <w:b/>
            <w:bCs/>
            <w:noProof/>
          </w:rPr>
          <w:t>零售门店端</w:t>
        </w:r>
        <w:r w:rsidR="00EB4232">
          <w:rPr>
            <w:noProof/>
            <w:webHidden/>
          </w:rPr>
          <w:tab/>
        </w:r>
        <w:r w:rsidR="00EB4232">
          <w:rPr>
            <w:noProof/>
            <w:webHidden/>
          </w:rPr>
          <w:fldChar w:fldCharType="begin"/>
        </w:r>
        <w:r w:rsidR="00EB4232">
          <w:rPr>
            <w:noProof/>
            <w:webHidden/>
          </w:rPr>
          <w:instrText xml:space="preserve"> PAGEREF _Toc398120402 \h </w:instrText>
        </w:r>
        <w:r w:rsidR="00EB4232">
          <w:rPr>
            <w:noProof/>
            <w:webHidden/>
          </w:rPr>
        </w:r>
        <w:r w:rsidR="00EB4232">
          <w:rPr>
            <w:noProof/>
            <w:webHidden/>
          </w:rPr>
          <w:fldChar w:fldCharType="separate"/>
        </w:r>
        <w:r w:rsidR="00EB4232">
          <w:rPr>
            <w:noProof/>
            <w:webHidden/>
          </w:rPr>
          <w:t>132</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03" w:history="1">
        <w:r w:rsidR="00EB4232" w:rsidRPr="00F510D2">
          <w:rPr>
            <w:rStyle w:val="ab"/>
          </w:rPr>
          <w:t xml:space="preserve">4.8 </w:t>
        </w:r>
        <w:r w:rsidR="00EB4232" w:rsidRPr="00F510D2">
          <w:rPr>
            <w:rStyle w:val="ab"/>
            <w:rFonts w:hint="eastAsia"/>
          </w:rPr>
          <w:t>分销管理</w:t>
        </w:r>
        <w:r w:rsidR="00EB4232">
          <w:rPr>
            <w:webHidden/>
          </w:rPr>
          <w:tab/>
        </w:r>
        <w:r w:rsidR="00EB4232">
          <w:rPr>
            <w:webHidden/>
          </w:rPr>
          <w:fldChar w:fldCharType="begin"/>
        </w:r>
        <w:r w:rsidR="00EB4232">
          <w:rPr>
            <w:webHidden/>
          </w:rPr>
          <w:instrText xml:space="preserve"> PAGEREF _Toc398120403 \h </w:instrText>
        </w:r>
        <w:r w:rsidR="00EB4232">
          <w:rPr>
            <w:webHidden/>
          </w:rPr>
        </w:r>
        <w:r w:rsidR="00EB4232">
          <w:rPr>
            <w:webHidden/>
          </w:rPr>
          <w:fldChar w:fldCharType="separate"/>
        </w:r>
        <w:r w:rsidR="00EB4232">
          <w:rPr>
            <w:webHidden/>
          </w:rPr>
          <w:t>133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4" w:history="1">
        <w:r w:rsidR="00EB4232" w:rsidRPr="00F510D2">
          <w:rPr>
            <w:rStyle w:val="ab"/>
            <w:rFonts w:ascii="宋体" w:hAnsi="宋体"/>
            <w:b/>
            <w:bCs/>
            <w:noProof/>
          </w:rPr>
          <w:t>4.8.1</w:t>
        </w:r>
        <w:r w:rsidR="00EB4232" w:rsidRPr="00F510D2">
          <w:rPr>
            <w:rStyle w:val="ab"/>
            <w:rFonts w:ascii="宋体" w:hAnsi="宋体" w:hint="eastAsia"/>
            <w:b/>
            <w:bCs/>
            <w:noProof/>
          </w:rPr>
          <w:t>机构业务端</w:t>
        </w:r>
        <w:r w:rsidR="00EB4232">
          <w:rPr>
            <w:noProof/>
            <w:webHidden/>
          </w:rPr>
          <w:tab/>
        </w:r>
        <w:r w:rsidR="00EB4232">
          <w:rPr>
            <w:noProof/>
            <w:webHidden/>
          </w:rPr>
          <w:fldChar w:fldCharType="begin"/>
        </w:r>
        <w:r w:rsidR="00EB4232">
          <w:rPr>
            <w:noProof/>
            <w:webHidden/>
          </w:rPr>
          <w:instrText xml:space="preserve"> PAGEREF _Toc398120404 \h </w:instrText>
        </w:r>
        <w:r w:rsidR="00EB4232">
          <w:rPr>
            <w:noProof/>
            <w:webHidden/>
          </w:rPr>
        </w:r>
        <w:r w:rsidR="00EB4232">
          <w:rPr>
            <w:noProof/>
            <w:webHidden/>
          </w:rPr>
          <w:fldChar w:fldCharType="separate"/>
        </w:r>
        <w:r w:rsidR="00EB4232">
          <w:rPr>
            <w:noProof/>
            <w:webHidden/>
          </w:rPr>
          <w:t>133</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05" w:history="1">
        <w:r w:rsidR="00EB4232" w:rsidRPr="00F510D2">
          <w:rPr>
            <w:rStyle w:val="ab"/>
          </w:rPr>
          <w:t xml:space="preserve">4.9 </w:t>
        </w:r>
        <w:r w:rsidR="00EB4232" w:rsidRPr="00F510D2">
          <w:rPr>
            <w:rStyle w:val="ab"/>
            <w:rFonts w:hint="eastAsia"/>
          </w:rPr>
          <w:t>商业分析</w:t>
        </w:r>
        <w:r w:rsidR="00EB4232">
          <w:rPr>
            <w:webHidden/>
          </w:rPr>
          <w:tab/>
        </w:r>
        <w:r w:rsidR="00EB4232">
          <w:rPr>
            <w:webHidden/>
          </w:rPr>
          <w:fldChar w:fldCharType="begin"/>
        </w:r>
        <w:r w:rsidR="00EB4232">
          <w:rPr>
            <w:webHidden/>
          </w:rPr>
          <w:instrText xml:space="preserve"> PAGEREF _Toc398120405 \h </w:instrText>
        </w:r>
        <w:r w:rsidR="00EB4232">
          <w:rPr>
            <w:webHidden/>
          </w:rPr>
        </w:r>
        <w:r w:rsidR="00EB4232">
          <w:rPr>
            <w:webHidden/>
          </w:rPr>
          <w:fldChar w:fldCharType="separate"/>
        </w:r>
        <w:r w:rsidR="00EB4232">
          <w:rPr>
            <w:webHidden/>
          </w:rPr>
          <w:t>136</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6" w:history="1">
        <w:r w:rsidR="00EB4232" w:rsidRPr="00F510D2">
          <w:rPr>
            <w:rStyle w:val="ab"/>
            <w:rFonts w:ascii="宋体" w:hAnsi="宋体"/>
            <w:b/>
            <w:bCs/>
            <w:noProof/>
          </w:rPr>
          <w:t>4.9.1</w:t>
        </w:r>
        <w:r w:rsidR="00EB4232" w:rsidRPr="00F510D2">
          <w:rPr>
            <w:rStyle w:val="ab"/>
            <w:rFonts w:ascii="宋体" w:hAnsi="宋体" w:hint="eastAsia"/>
            <w:b/>
            <w:noProof/>
          </w:rPr>
          <w:t>新增功能</w:t>
        </w:r>
        <w:r w:rsidR="00EB4232">
          <w:rPr>
            <w:noProof/>
            <w:webHidden/>
          </w:rPr>
          <w:tab/>
        </w:r>
        <w:r w:rsidR="00EB4232">
          <w:rPr>
            <w:noProof/>
            <w:webHidden/>
          </w:rPr>
          <w:fldChar w:fldCharType="begin"/>
        </w:r>
        <w:r w:rsidR="00EB4232">
          <w:rPr>
            <w:noProof/>
            <w:webHidden/>
          </w:rPr>
          <w:instrText xml:space="preserve"> PAGEREF _Toc398120406 \h </w:instrText>
        </w:r>
        <w:r w:rsidR="00EB4232">
          <w:rPr>
            <w:noProof/>
            <w:webHidden/>
          </w:rPr>
        </w:r>
        <w:r w:rsidR="00EB4232">
          <w:rPr>
            <w:noProof/>
            <w:webHidden/>
          </w:rPr>
          <w:fldChar w:fldCharType="separate"/>
        </w:r>
        <w:r w:rsidR="00EB4232">
          <w:rPr>
            <w:noProof/>
            <w:webHidden/>
          </w:rPr>
          <w:t>136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7" w:history="1">
        <w:r w:rsidR="00EB4232" w:rsidRPr="00F510D2">
          <w:rPr>
            <w:rStyle w:val="ab"/>
            <w:rFonts w:ascii="宋体" w:hAnsi="宋体"/>
            <w:b/>
            <w:bCs/>
            <w:noProof/>
          </w:rPr>
          <w:t>4.9.2</w:t>
        </w:r>
        <w:r w:rsidR="00EB4232" w:rsidRPr="00F510D2">
          <w:rPr>
            <w:rStyle w:val="ab"/>
            <w:rFonts w:ascii="宋体" w:hAnsi="宋体" w:hint="eastAsia"/>
            <w:b/>
            <w:bCs/>
            <w:noProof/>
          </w:rPr>
          <w:t>改进功能</w:t>
        </w:r>
        <w:r w:rsidR="00EB4232">
          <w:rPr>
            <w:noProof/>
            <w:webHidden/>
          </w:rPr>
          <w:tab/>
        </w:r>
        <w:r w:rsidR="00EB4232">
          <w:rPr>
            <w:noProof/>
            <w:webHidden/>
          </w:rPr>
          <w:fldChar w:fldCharType="begin"/>
        </w:r>
        <w:r w:rsidR="00EB4232">
          <w:rPr>
            <w:noProof/>
            <w:webHidden/>
          </w:rPr>
          <w:instrText xml:space="preserve"> PAGEREF _Toc398120407 \h </w:instrText>
        </w:r>
        <w:r w:rsidR="00EB4232">
          <w:rPr>
            <w:noProof/>
            <w:webHidden/>
          </w:rPr>
        </w:r>
        <w:r w:rsidR="00EB4232">
          <w:rPr>
            <w:noProof/>
            <w:webHidden/>
          </w:rPr>
          <w:fldChar w:fldCharType="separate"/>
        </w:r>
        <w:r w:rsidR="00EB4232">
          <w:rPr>
            <w:noProof/>
            <w:webHidden/>
          </w:rPr>
          <w:t>138</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08" w:history="1">
        <w:r w:rsidR="00EB4232" w:rsidRPr="00F510D2">
          <w:rPr>
            <w:rStyle w:val="ab"/>
          </w:rPr>
          <w:t>4.10 U8</w:t>
        </w:r>
        <w:r w:rsidR="00EB4232" w:rsidRPr="00F510D2">
          <w:rPr>
            <w:rStyle w:val="ab"/>
            <w:vertAlign w:val="superscript"/>
          </w:rPr>
          <w:t>+</w:t>
        </w:r>
        <w:r w:rsidR="00EB4232" w:rsidRPr="00F510D2">
          <w:rPr>
            <w:rStyle w:val="ab"/>
            <w:rFonts w:hint="eastAsia"/>
          </w:rPr>
          <w:t>远程</w:t>
        </w:r>
        <w:r w:rsidR="00EB4232">
          <w:rPr>
            <w:webHidden/>
          </w:rPr>
          <w:tab/>
        </w:r>
        <w:r w:rsidR="00EB4232">
          <w:rPr>
            <w:webHidden/>
          </w:rPr>
          <w:fldChar w:fldCharType="begin"/>
        </w:r>
        <w:r w:rsidR="00EB4232">
          <w:rPr>
            <w:webHidden/>
          </w:rPr>
          <w:instrText xml:space="preserve"> PAGEREF _Toc398120408 \h </w:instrText>
        </w:r>
        <w:r w:rsidR="00EB4232">
          <w:rPr>
            <w:webHidden/>
          </w:rPr>
        </w:r>
        <w:r w:rsidR="00EB4232">
          <w:rPr>
            <w:webHidden/>
          </w:rPr>
          <w:fldChar w:fldCharType="separate"/>
        </w:r>
        <w:r w:rsidR="00EB4232">
          <w:rPr>
            <w:webHidden/>
          </w:rPr>
          <w:t>139</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09" w:history="1">
        <w:r w:rsidR="00EB4232" w:rsidRPr="00F510D2">
          <w:rPr>
            <w:rStyle w:val="ab"/>
            <w:rFonts w:ascii="宋体" w:hAnsi="宋体"/>
            <w:b/>
            <w:bCs/>
            <w:noProof/>
          </w:rPr>
          <w:t>4.10.1</w:t>
        </w:r>
        <w:r w:rsidR="00EB4232" w:rsidRPr="00F510D2">
          <w:rPr>
            <w:rStyle w:val="ab"/>
            <w:rFonts w:ascii="宋体" w:hAnsi="宋体" w:hint="eastAsia"/>
            <w:b/>
            <w:bCs/>
            <w:noProof/>
          </w:rPr>
          <w:t>新增功能</w:t>
        </w:r>
        <w:r w:rsidR="00EB4232">
          <w:rPr>
            <w:noProof/>
            <w:webHidden/>
          </w:rPr>
          <w:tab/>
        </w:r>
        <w:r w:rsidR="00EB4232">
          <w:rPr>
            <w:noProof/>
            <w:webHidden/>
          </w:rPr>
          <w:fldChar w:fldCharType="begin"/>
        </w:r>
        <w:r w:rsidR="00EB4232">
          <w:rPr>
            <w:noProof/>
            <w:webHidden/>
          </w:rPr>
          <w:instrText xml:space="preserve"> PAGEREF _Toc398120409 \h </w:instrText>
        </w:r>
        <w:r w:rsidR="00EB4232">
          <w:rPr>
            <w:noProof/>
            <w:webHidden/>
          </w:rPr>
        </w:r>
        <w:r w:rsidR="00EB4232">
          <w:rPr>
            <w:noProof/>
            <w:webHidden/>
          </w:rPr>
          <w:fldChar w:fldCharType="separate"/>
        </w:r>
        <w:r w:rsidR="00EB4232">
          <w:rPr>
            <w:noProof/>
            <w:webHidden/>
          </w:rPr>
          <w:t>139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10" w:history="1">
        <w:r w:rsidR="00EB4232" w:rsidRPr="00F510D2">
          <w:rPr>
            <w:rStyle w:val="ab"/>
          </w:rPr>
          <w:t>4.11 iSD</w:t>
        </w:r>
        <w:r w:rsidR="00EB4232" w:rsidRPr="00F510D2">
          <w:rPr>
            <w:rStyle w:val="ab"/>
            <w:rFonts w:hint="eastAsia"/>
          </w:rPr>
          <w:t>用友绿色服务桌面</w:t>
        </w:r>
        <w:r w:rsidR="00EB4232">
          <w:rPr>
            <w:webHidden/>
          </w:rPr>
          <w:tab/>
        </w:r>
        <w:r w:rsidR="00EB4232">
          <w:rPr>
            <w:webHidden/>
          </w:rPr>
          <w:fldChar w:fldCharType="begin"/>
        </w:r>
        <w:r w:rsidR="00EB4232">
          <w:rPr>
            <w:webHidden/>
          </w:rPr>
          <w:instrText xml:space="preserve"> PAGEREF _Toc398120410 \h </w:instrText>
        </w:r>
        <w:r w:rsidR="00EB4232">
          <w:rPr>
            <w:webHidden/>
          </w:rPr>
        </w:r>
        <w:r w:rsidR="00EB4232">
          <w:rPr>
            <w:webHidden/>
          </w:rPr>
          <w:fldChar w:fldCharType="separate"/>
        </w:r>
        <w:r w:rsidR="00EB4232">
          <w:rPr>
            <w:webHidden/>
          </w:rPr>
          <w:t>140</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1" w:history="1">
        <w:r w:rsidR="00EB4232" w:rsidRPr="00F510D2">
          <w:rPr>
            <w:rStyle w:val="ab"/>
            <w:rFonts w:ascii="宋体" w:hAnsi="宋体"/>
            <w:b/>
            <w:bCs/>
            <w:noProof/>
          </w:rPr>
          <w:t>4.11.1</w:t>
        </w:r>
        <w:r w:rsidR="00EB4232" w:rsidRPr="00F510D2">
          <w:rPr>
            <w:rStyle w:val="ab"/>
            <w:rFonts w:ascii="宋体" w:hAnsi="宋体" w:hint="eastAsia"/>
            <w:b/>
            <w:bCs/>
            <w:noProof/>
          </w:rPr>
          <w:t>桌面主体</w:t>
        </w:r>
        <w:r w:rsidR="00EB4232">
          <w:rPr>
            <w:noProof/>
            <w:webHidden/>
          </w:rPr>
          <w:tab/>
        </w:r>
        <w:r w:rsidR="00EB4232">
          <w:rPr>
            <w:noProof/>
            <w:webHidden/>
          </w:rPr>
          <w:fldChar w:fldCharType="begin"/>
        </w:r>
        <w:r w:rsidR="00EB4232">
          <w:rPr>
            <w:noProof/>
            <w:webHidden/>
          </w:rPr>
          <w:instrText xml:space="preserve"> PAGEREF _Toc398120411 \h </w:instrText>
        </w:r>
        <w:r w:rsidR="00EB4232">
          <w:rPr>
            <w:noProof/>
            <w:webHidden/>
          </w:rPr>
        </w:r>
        <w:r w:rsidR="00EB4232">
          <w:rPr>
            <w:noProof/>
            <w:webHidden/>
          </w:rPr>
          <w:fldChar w:fldCharType="separate"/>
        </w:r>
        <w:r w:rsidR="00EB4232">
          <w:rPr>
            <w:noProof/>
            <w:webHidden/>
          </w:rPr>
          <w:t>141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2" w:history="1">
        <w:r w:rsidR="00EB4232" w:rsidRPr="00F510D2">
          <w:rPr>
            <w:rStyle w:val="ab"/>
            <w:rFonts w:ascii="宋体" w:hAnsi="宋体"/>
            <w:b/>
            <w:bCs/>
            <w:noProof/>
          </w:rPr>
          <w:t>4.11.2</w:t>
        </w:r>
        <w:r w:rsidR="00EB4232" w:rsidRPr="00F510D2">
          <w:rPr>
            <w:rStyle w:val="ab"/>
            <w:rFonts w:ascii="宋体" w:hAnsi="宋体" w:hint="eastAsia"/>
            <w:b/>
            <w:bCs/>
            <w:noProof/>
          </w:rPr>
          <w:t>用友服务</w:t>
        </w:r>
        <w:r w:rsidR="00EB4232">
          <w:rPr>
            <w:noProof/>
            <w:webHidden/>
          </w:rPr>
          <w:tab/>
        </w:r>
        <w:r w:rsidR="00EB4232">
          <w:rPr>
            <w:noProof/>
            <w:webHidden/>
          </w:rPr>
          <w:fldChar w:fldCharType="begin"/>
        </w:r>
        <w:r w:rsidR="00EB4232">
          <w:rPr>
            <w:noProof/>
            <w:webHidden/>
          </w:rPr>
          <w:instrText xml:space="preserve"> PAGEREF _Toc398120412 \h </w:instrText>
        </w:r>
        <w:r w:rsidR="00EB4232">
          <w:rPr>
            <w:noProof/>
            <w:webHidden/>
          </w:rPr>
        </w:r>
        <w:r w:rsidR="00EB4232">
          <w:rPr>
            <w:noProof/>
            <w:webHidden/>
          </w:rPr>
          <w:fldChar w:fldCharType="separate"/>
        </w:r>
        <w:r w:rsidR="00EB4232">
          <w:rPr>
            <w:noProof/>
            <w:webHidden/>
          </w:rPr>
          <w:t>142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3" w:history="1">
        <w:r w:rsidR="00EB4232" w:rsidRPr="00F510D2">
          <w:rPr>
            <w:rStyle w:val="ab"/>
            <w:rFonts w:ascii="宋体" w:hAnsi="宋体"/>
            <w:b/>
            <w:bCs/>
            <w:noProof/>
          </w:rPr>
          <w:t>4.11.3</w:t>
        </w:r>
        <w:r w:rsidR="00EB4232" w:rsidRPr="00F510D2">
          <w:rPr>
            <w:rStyle w:val="ab"/>
            <w:rFonts w:ascii="宋体" w:hAnsi="宋体" w:hint="eastAsia"/>
            <w:b/>
            <w:bCs/>
            <w:noProof/>
          </w:rPr>
          <w:t>知识中心</w:t>
        </w:r>
        <w:r w:rsidR="00EB4232">
          <w:rPr>
            <w:noProof/>
            <w:webHidden/>
          </w:rPr>
          <w:tab/>
        </w:r>
        <w:r w:rsidR="00EB4232">
          <w:rPr>
            <w:noProof/>
            <w:webHidden/>
          </w:rPr>
          <w:fldChar w:fldCharType="begin"/>
        </w:r>
        <w:r w:rsidR="00EB4232">
          <w:rPr>
            <w:noProof/>
            <w:webHidden/>
          </w:rPr>
          <w:instrText xml:space="preserve"> PAGEREF _Toc398120413 \h </w:instrText>
        </w:r>
        <w:r w:rsidR="00EB4232">
          <w:rPr>
            <w:noProof/>
            <w:webHidden/>
          </w:rPr>
        </w:r>
        <w:r w:rsidR="00EB4232">
          <w:rPr>
            <w:noProof/>
            <w:webHidden/>
          </w:rPr>
          <w:fldChar w:fldCharType="separate"/>
        </w:r>
        <w:r w:rsidR="00EB4232">
          <w:rPr>
            <w:noProof/>
            <w:webHidden/>
          </w:rPr>
          <w:t>143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4" w:history="1">
        <w:r w:rsidR="00EB4232" w:rsidRPr="00F510D2">
          <w:rPr>
            <w:rStyle w:val="ab"/>
            <w:rFonts w:ascii="宋体" w:hAnsi="宋体"/>
            <w:b/>
            <w:bCs/>
            <w:noProof/>
          </w:rPr>
          <w:t>4.11.4</w:t>
        </w:r>
        <w:r w:rsidR="00EB4232" w:rsidRPr="00F510D2">
          <w:rPr>
            <w:rStyle w:val="ab"/>
            <w:rFonts w:ascii="宋体" w:hAnsi="宋体" w:hint="eastAsia"/>
            <w:b/>
            <w:bCs/>
            <w:noProof/>
          </w:rPr>
          <w:t>用友工具</w:t>
        </w:r>
        <w:r w:rsidR="00EB4232">
          <w:rPr>
            <w:noProof/>
            <w:webHidden/>
          </w:rPr>
          <w:tab/>
        </w:r>
        <w:r w:rsidR="00EB4232">
          <w:rPr>
            <w:noProof/>
            <w:webHidden/>
          </w:rPr>
          <w:fldChar w:fldCharType="begin"/>
        </w:r>
        <w:r w:rsidR="00EB4232">
          <w:rPr>
            <w:noProof/>
            <w:webHidden/>
          </w:rPr>
          <w:instrText xml:space="preserve"> PAGEREF _Toc398120414 \h </w:instrText>
        </w:r>
        <w:r w:rsidR="00EB4232">
          <w:rPr>
            <w:noProof/>
            <w:webHidden/>
          </w:rPr>
        </w:r>
        <w:r w:rsidR="00EB4232">
          <w:rPr>
            <w:noProof/>
            <w:webHidden/>
          </w:rPr>
          <w:fldChar w:fldCharType="separate"/>
        </w:r>
        <w:r w:rsidR="00EB4232">
          <w:rPr>
            <w:noProof/>
            <w:webHidden/>
          </w:rPr>
          <w:t>143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5" w:history="1">
        <w:r w:rsidR="00EB4232" w:rsidRPr="00F510D2">
          <w:rPr>
            <w:rStyle w:val="ab"/>
            <w:rFonts w:ascii="宋体" w:hAnsi="宋体"/>
            <w:b/>
            <w:bCs/>
            <w:noProof/>
          </w:rPr>
          <w:t>4.11.5</w:t>
        </w:r>
        <w:r w:rsidR="00EB4232" w:rsidRPr="00F510D2">
          <w:rPr>
            <w:rStyle w:val="ab"/>
            <w:rFonts w:ascii="宋体" w:hAnsi="宋体" w:hint="eastAsia"/>
            <w:b/>
            <w:bCs/>
            <w:noProof/>
          </w:rPr>
          <w:t>补丁中心</w:t>
        </w:r>
        <w:r w:rsidR="00EB4232">
          <w:rPr>
            <w:noProof/>
            <w:webHidden/>
          </w:rPr>
          <w:tab/>
        </w:r>
        <w:r w:rsidR="00EB4232">
          <w:rPr>
            <w:noProof/>
            <w:webHidden/>
          </w:rPr>
          <w:fldChar w:fldCharType="begin"/>
        </w:r>
        <w:r w:rsidR="00EB4232">
          <w:rPr>
            <w:noProof/>
            <w:webHidden/>
          </w:rPr>
          <w:instrText xml:space="preserve"> PAGEREF _Toc398120415 \h </w:instrText>
        </w:r>
        <w:r w:rsidR="00EB4232">
          <w:rPr>
            <w:noProof/>
            <w:webHidden/>
          </w:rPr>
        </w:r>
        <w:r w:rsidR="00EB4232">
          <w:rPr>
            <w:noProof/>
            <w:webHidden/>
          </w:rPr>
          <w:fldChar w:fldCharType="separate"/>
        </w:r>
        <w:r w:rsidR="00EB4232">
          <w:rPr>
            <w:noProof/>
            <w:webHidden/>
          </w:rPr>
          <w:t>144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6" w:history="1">
        <w:r w:rsidR="00EB4232" w:rsidRPr="00F510D2">
          <w:rPr>
            <w:rStyle w:val="ab"/>
            <w:rFonts w:ascii="宋体" w:hAnsi="宋体"/>
            <w:b/>
            <w:bCs/>
            <w:noProof/>
          </w:rPr>
          <w:t>4.11.6</w:t>
        </w:r>
        <w:r w:rsidR="00EB4232" w:rsidRPr="00F510D2">
          <w:rPr>
            <w:rStyle w:val="ab"/>
            <w:rFonts w:ascii="宋体" w:hAnsi="宋体" w:hint="eastAsia"/>
            <w:b/>
            <w:bCs/>
            <w:noProof/>
          </w:rPr>
          <w:t>消息盒子</w:t>
        </w:r>
        <w:r w:rsidR="00EB4232">
          <w:rPr>
            <w:noProof/>
            <w:webHidden/>
          </w:rPr>
          <w:tab/>
        </w:r>
        <w:r w:rsidR="00EB4232">
          <w:rPr>
            <w:noProof/>
            <w:webHidden/>
          </w:rPr>
          <w:fldChar w:fldCharType="begin"/>
        </w:r>
        <w:r w:rsidR="00EB4232">
          <w:rPr>
            <w:noProof/>
            <w:webHidden/>
          </w:rPr>
          <w:instrText xml:space="preserve"> PAGEREF _Toc398120416 \h </w:instrText>
        </w:r>
        <w:r w:rsidR="00EB4232">
          <w:rPr>
            <w:noProof/>
            <w:webHidden/>
          </w:rPr>
        </w:r>
        <w:r w:rsidR="00EB4232">
          <w:rPr>
            <w:noProof/>
            <w:webHidden/>
          </w:rPr>
          <w:fldChar w:fldCharType="separate"/>
        </w:r>
        <w:r w:rsidR="00EB4232">
          <w:rPr>
            <w:noProof/>
            <w:webHidden/>
          </w:rPr>
          <w:t>144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7" w:history="1">
        <w:r w:rsidR="00EB4232" w:rsidRPr="00F510D2">
          <w:rPr>
            <w:rStyle w:val="ab"/>
            <w:rFonts w:ascii="宋体" w:hAnsi="宋体"/>
            <w:b/>
            <w:bCs/>
            <w:noProof/>
          </w:rPr>
          <w:t>4.11.7</w:t>
        </w:r>
        <w:r w:rsidR="00EB4232" w:rsidRPr="00F510D2">
          <w:rPr>
            <w:rStyle w:val="ab"/>
            <w:rFonts w:ascii="宋体" w:hAnsi="宋体" w:hint="eastAsia"/>
            <w:b/>
            <w:bCs/>
            <w:noProof/>
          </w:rPr>
          <w:t>投诉建议</w:t>
        </w:r>
        <w:r w:rsidR="00EB4232">
          <w:rPr>
            <w:noProof/>
            <w:webHidden/>
          </w:rPr>
          <w:tab/>
        </w:r>
        <w:r w:rsidR="00EB4232">
          <w:rPr>
            <w:noProof/>
            <w:webHidden/>
          </w:rPr>
          <w:fldChar w:fldCharType="begin"/>
        </w:r>
        <w:r w:rsidR="00EB4232">
          <w:rPr>
            <w:noProof/>
            <w:webHidden/>
          </w:rPr>
          <w:instrText xml:space="preserve"> PAGEREF _Toc398120417 \h </w:instrText>
        </w:r>
        <w:r w:rsidR="00EB4232">
          <w:rPr>
            <w:noProof/>
            <w:webHidden/>
          </w:rPr>
        </w:r>
        <w:r w:rsidR="00EB4232">
          <w:rPr>
            <w:noProof/>
            <w:webHidden/>
          </w:rPr>
          <w:fldChar w:fldCharType="separate"/>
        </w:r>
        <w:r w:rsidR="00EB4232">
          <w:rPr>
            <w:noProof/>
            <w:webHidden/>
          </w:rPr>
          <w:t>144</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18" w:history="1">
        <w:r w:rsidR="00EB4232" w:rsidRPr="00F510D2">
          <w:rPr>
            <w:rStyle w:val="ab"/>
          </w:rPr>
          <w:t>4.12 U8</w:t>
        </w:r>
        <w:r w:rsidR="00EB4232" w:rsidRPr="00F510D2">
          <w:rPr>
            <w:rStyle w:val="ab"/>
            <w:vertAlign w:val="superscript"/>
          </w:rPr>
          <w:t>+</w:t>
        </w:r>
        <w:r w:rsidR="00EB4232" w:rsidRPr="00F510D2">
          <w:rPr>
            <w:rStyle w:val="ab"/>
            <w:rFonts w:hint="eastAsia"/>
          </w:rPr>
          <w:t>移动应用</w:t>
        </w:r>
        <w:r w:rsidR="00EB4232">
          <w:rPr>
            <w:webHidden/>
          </w:rPr>
          <w:tab/>
        </w:r>
        <w:r w:rsidR="00EB4232">
          <w:rPr>
            <w:webHidden/>
          </w:rPr>
          <w:fldChar w:fldCharType="begin"/>
        </w:r>
        <w:r w:rsidR="00EB4232">
          <w:rPr>
            <w:webHidden/>
          </w:rPr>
          <w:instrText xml:space="preserve"> PAGEREF _Toc398120418 \h </w:instrText>
        </w:r>
        <w:r w:rsidR="00EB4232">
          <w:rPr>
            <w:webHidden/>
          </w:rPr>
        </w:r>
        <w:r w:rsidR="00EB4232">
          <w:rPr>
            <w:webHidden/>
          </w:rPr>
          <w:fldChar w:fldCharType="separate"/>
        </w:r>
        <w:r w:rsidR="00EB4232">
          <w:rPr>
            <w:webHidden/>
          </w:rPr>
          <w:t>144</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19" w:history="1">
        <w:r w:rsidR="00EB4232" w:rsidRPr="00F510D2">
          <w:rPr>
            <w:rStyle w:val="ab"/>
            <w:rFonts w:ascii="宋体" w:hAnsi="宋体"/>
            <w:b/>
            <w:bCs/>
            <w:noProof/>
          </w:rPr>
          <w:t>4.12.1 U8</w:t>
        </w:r>
        <w:r w:rsidR="00EB4232" w:rsidRPr="00F510D2">
          <w:rPr>
            <w:rStyle w:val="ab"/>
            <w:rFonts w:ascii="宋体" w:hAnsi="宋体"/>
            <w:b/>
            <w:bCs/>
            <w:noProof/>
            <w:vertAlign w:val="superscript"/>
          </w:rPr>
          <w:t xml:space="preserve">+ </w:t>
        </w:r>
        <w:r w:rsidR="00EB4232" w:rsidRPr="00F510D2">
          <w:rPr>
            <w:rStyle w:val="ab"/>
            <w:rFonts w:ascii="宋体" w:hAnsi="宋体" w:hint="eastAsia"/>
            <w:b/>
            <w:bCs/>
            <w:noProof/>
          </w:rPr>
          <w:t>移动销售</w:t>
        </w:r>
        <w:r w:rsidR="00EB4232">
          <w:rPr>
            <w:noProof/>
            <w:webHidden/>
          </w:rPr>
          <w:tab/>
        </w:r>
        <w:r w:rsidR="00EB4232">
          <w:rPr>
            <w:noProof/>
            <w:webHidden/>
          </w:rPr>
          <w:fldChar w:fldCharType="begin"/>
        </w:r>
        <w:r w:rsidR="00EB4232">
          <w:rPr>
            <w:noProof/>
            <w:webHidden/>
          </w:rPr>
          <w:instrText xml:space="preserve"> PAGEREF _Toc398120419 \h </w:instrText>
        </w:r>
        <w:r w:rsidR="00EB4232">
          <w:rPr>
            <w:noProof/>
            <w:webHidden/>
          </w:rPr>
        </w:r>
        <w:r w:rsidR="00EB4232">
          <w:rPr>
            <w:noProof/>
            <w:webHidden/>
          </w:rPr>
          <w:fldChar w:fldCharType="separate"/>
        </w:r>
        <w:r w:rsidR="00EB4232">
          <w:rPr>
            <w:noProof/>
            <w:webHidden/>
          </w:rPr>
          <w:t>144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0" w:history="1">
        <w:r w:rsidR="00EB4232" w:rsidRPr="00F510D2">
          <w:rPr>
            <w:rStyle w:val="ab"/>
            <w:rFonts w:ascii="宋体" w:hAnsi="宋体"/>
            <w:b/>
            <w:bCs/>
            <w:noProof/>
          </w:rPr>
          <w:t xml:space="preserve">4.12.2 U8+ </w:t>
        </w:r>
        <w:r w:rsidR="00EB4232" w:rsidRPr="00F510D2">
          <w:rPr>
            <w:rStyle w:val="ab"/>
            <w:rFonts w:ascii="宋体" w:hAnsi="宋体" w:hint="eastAsia"/>
            <w:b/>
            <w:bCs/>
            <w:noProof/>
          </w:rPr>
          <w:t>移动营销</w:t>
        </w:r>
        <w:r w:rsidR="00EB4232">
          <w:rPr>
            <w:noProof/>
            <w:webHidden/>
          </w:rPr>
          <w:tab/>
        </w:r>
        <w:r w:rsidR="00EB4232">
          <w:rPr>
            <w:noProof/>
            <w:webHidden/>
          </w:rPr>
          <w:fldChar w:fldCharType="begin"/>
        </w:r>
        <w:r w:rsidR="00EB4232">
          <w:rPr>
            <w:noProof/>
            <w:webHidden/>
          </w:rPr>
          <w:instrText xml:space="preserve"> PAGEREF _Toc398120420 \h </w:instrText>
        </w:r>
        <w:r w:rsidR="00EB4232">
          <w:rPr>
            <w:noProof/>
            <w:webHidden/>
          </w:rPr>
        </w:r>
        <w:r w:rsidR="00EB4232">
          <w:rPr>
            <w:noProof/>
            <w:webHidden/>
          </w:rPr>
          <w:fldChar w:fldCharType="separate"/>
        </w:r>
        <w:r w:rsidR="00EB4232">
          <w:rPr>
            <w:noProof/>
            <w:webHidden/>
          </w:rPr>
          <w:t>145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1" w:history="1">
        <w:r w:rsidR="00EB4232" w:rsidRPr="00F510D2">
          <w:rPr>
            <w:rStyle w:val="ab"/>
            <w:rFonts w:ascii="宋体" w:hAnsi="宋体"/>
            <w:b/>
            <w:bCs/>
            <w:noProof/>
          </w:rPr>
          <w:t>4.12.3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移动审批</w:t>
        </w:r>
        <w:r w:rsidR="00EB4232">
          <w:rPr>
            <w:noProof/>
            <w:webHidden/>
          </w:rPr>
          <w:tab/>
        </w:r>
        <w:r w:rsidR="00EB4232">
          <w:rPr>
            <w:noProof/>
            <w:webHidden/>
          </w:rPr>
          <w:fldChar w:fldCharType="begin"/>
        </w:r>
        <w:r w:rsidR="00EB4232">
          <w:rPr>
            <w:noProof/>
            <w:webHidden/>
          </w:rPr>
          <w:instrText xml:space="preserve"> PAGEREF _Toc398120421 \h </w:instrText>
        </w:r>
        <w:r w:rsidR="00EB4232">
          <w:rPr>
            <w:noProof/>
            <w:webHidden/>
          </w:rPr>
        </w:r>
        <w:r w:rsidR="00EB4232">
          <w:rPr>
            <w:noProof/>
            <w:webHidden/>
          </w:rPr>
          <w:fldChar w:fldCharType="separate"/>
        </w:r>
        <w:r w:rsidR="00EB4232">
          <w:rPr>
            <w:noProof/>
            <w:webHidden/>
          </w:rPr>
          <w:t>147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2" w:history="1">
        <w:r w:rsidR="00EB4232" w:rsidRPr="00F510D2">
          <w:rPr>
            <w:rStyle w:val="ab"/>
            <w:rFonts w:ascii="宋体" w:hAnsi="宋体"/>
            <w:b/>
            <w:bCs/>
            <w:noProof/>
          </w:rPr>
          <w:t>4.12.4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移动薪资</w:t>
        </w:r>
        <w:r w:rsidR="00EB4232">
          <w:rPr>
            <w:noProof/>
            <w:webHidden/>
          </w:rPr>
          <w:tab/>
        </w:r>
        <w:r w:rsidR="00EB4232">
          <w:rPr>
            <w:noProof/>
            <w:webHidden/>
          </w:rPr>
          <w:fldChar w:fldCharType="begin"/>
        </w:r>
        <w:r w:rsidR="00EB4232">
          <w:rPr>
            <w:noProof/>
            <w:webHidden/>
          </w:rPr>
          <w:instrText xml:space="preserve"> PAGEREF _Toc398120422 \h </w:instrText>
        </w:r>
        <w:r w:rsidR="00EB4232">
          <w:rPr>
            <w:noProof/>
            <w:webHidden/>
          </w:rPr>
        </w:r>
        <w:r w:rsidR="00EB4232">
          <w:rPr>
            <w:noProof/>
            <w:webHidden/>
          </w:rPr>
          <w:fldChar w:fldCharType="separate"/>
        </w:r>
        <w:r w:rsidR="00EB4232">
          <w:rPr>
            <w:noProof/>
            <w:webHidden/>
          </w:rPr>
          <w:t>149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3" w:history="1">
        <w:r w:rsidR="00EB4232" w:rsidRPr="00F510D2">
          <w:rPr>
            <w:rStyle w:val="ab"/>
            <w:rFonts w:ascii="宋体" w:hAnsi="宋体"/>
            <w:b/>
            <w:bCs/>
            <w:noProof/>
          </w:rPr>
          <w:t>4.12.5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移动考勤</w:t>
        </w:r>
        <w:r w:rsidR="00EB4232">
          <w:rPr>
            <w:noProof/>
            <w:webHidden/>
          </w:rPr>
          <w:tab/>
        </w:r>
        <w:r w:rsidR="00EB4232">
          <w:rPr>
            <w:noProof/>
            <w:webHidden/>
          </w:rPr>
          <w:fldChar w:fldCharType="begin"/>
        </w:r>
        <w:r w:rsidR="00EB4232">
          <w:rPr>
            <w:noProof/>
            <w:webHidden/>
          </w:rPr>
          <w:instrText xml:space="preserve"> PAGEREF _Toc398120423 \h </w:instrText>
        </w:r>
        <w:r w:rsidR="00EB4232">
          <w:rPr>
            <w:noProof/>
            <w:webHidden/>
          </w:rPr>
        </w:r>
        <w:r w:rsidR="00EB4232">
          <w:rPr>
            <w:noProof/>
            <w:webHidden/>
          </w:rPr>
          <w:fldChar w:fldCharType="separate"/>
        </w:r>
        <w:r w:rsidR="00EB4232">
          <w:rPr>
            <w:noProof/>
            <w:webHidden/>
          </w:rPr>
          <w:t>149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4" w:history="1">
        <w:r w:rsidR="00EB4232" w:rsidRPr="00F510D2">
          <w:rPr>
            <w:rStyle w:val="ab"/>
            <w:rFonts w:ascii="宋体" w:hAnsi="宋体"/>
            <w:b/>
            <w:bCs/>
            <w:noProof/>
          </w:rPr>
          <w:t>4.12.6 U8</w:t>
        </w:r>
        <w:r w:rsidR="00EB4232" w:rsidRPr="00F510D2">
          <w:rPr>
            <w:rStyle w:val="ab"/>
            <w:rFonts w:ascii="宋体" w:hAnsi="宋体"/>
            <w:b/>
            <w:bCs/>
            <w:noProof/>
            <w:vertAlign w:val="superscript"/>
          </w:rPr>
          <w:t xml:space="preserve">+ </w:t>
        </w:r>
        <w:r w:rsidR="00EB4232" w:rsidRPr="00F510D2">
          <w:rPr>
            <w:rStyle w:val="ab"/>
            <w:rFonts w:ascii="宋体" w:hAnsi="宋体" w:hint="eastAsia"/>
            <w:b/>
            <w:bCs/>
            <w:noProof/>
          </w:rPr>
          <w:t>移动服务</w:t>
        </w:r>
        <w:r w:rsidR="00EB4232">
          <w:rPr>
            <w:noProof/>
            <w:webHidden/>
          </w:rPr>
          <w:tab/>
        </w:r>
        <w:r w:rsidR="00EB4232">
          <w:rPr>
            <w:noProof/>
            <w:webHidden/>
          </w:rPr>
          <w:fldChar w:fldCharType="begin"/>
        </w:r>
        <w:r w:rsidR="00EB4232">
          <w:rPr>
            <w:noProof/>
            <w:webHidden/>
          </w:rPr>
          <w:instrText xml:space="preserve"> PAGEREF _Toc398120424 \h </w:instrText>
        </w:r>
        <w:r w:rsidR="00EB4232">
          <w:rPr>
            <w:noProof/>
            <w:webHidden/>
          </w:rPr>
        </w:r>
        <w:r w:rsidR="00EB4232">
          <w:rPr>
            <w:noProof/>
            <w:webHidden/>
          </w:rPr>
          <w:fldChar w:fldCharType="separate"/>
        </w:r>
        <w:r w:rsidR="00EB4232">
          <w:rPr>
            <w:noProof/>
            <w:webHidden/>
          </w:rPr>
          <w:t>150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5" w:history="1">
        <w:r w:rsidR="00EB4232" w:rsidRPr="00F510D2">
          <w:rPr>
            <w:rStyle w:val="ab"/>
            <w:rFonts w:ascii="宋体" w:hAnsi="宋体"/>
            <w:b/>
            <w:bCs/>
            <w:noProof/>
          </w:rPr>
          <w:t>4.12.7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移动报表</w:t>
        </w:r>
        <w:r w:rsidR="00EB4232">
          <w:rPr>
            <w:noProof/>
            <w:webHidden/>
          </w:rPr>
          <w:tab/>
        </w:r>
        <w:r w:rsidR="00EB4232">
          <w:rPr>
            <w:noProof/>
            <w:webHidden/>
          </w:rPr>
          <w:fldChar w:fldCharType="begin"/>
        </w:r>
        <w:r w:rsidR="00EB4232">
          <w:rPr>
            <w:noProof/>
            <w:webHidden/>
          </w:rPr>
          <w:instrText xml:space="preserve"> PAGEREF _Toc398120425 \h </w:instrText>
        </w:r>
        <w:r w:rsidR="00EB4232">
          <w:rPr>
            <w:noProof/>
            <w:webHidden/>
          </w:rPr>
        </w:r>
        <w:r w:rsidR="00EB4232">
          <w:rPr>
            <w:noProof/>
            <w:webHidden/>
          </w:rPr>
          <w:fldChar w:fldCharType="separate"/>
        </w:r>
        <w:r w:rsidR="00EB4232">
          <w:rPr>
            <w:noProof/>
            <w:webHidden/>
          </w:rPr>
          <w:t>152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6" w:history="1">
        <w:r w:rsidR="00EB4232" w:rsidRPr="00F510D2">
          <w:rPr>
            <w:rStyle w:val="ab"/>
            <w:rFonts w:ascii="宋体" w:hAnsi="宋体"/>
            <w:b/>
            <w:bCs/>
            <w:noProof/>
          </w:rPr>
          <w:t>4.12.8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w:t>
        </w:r>
        <w:r w:rsidR="00EB4232" w:rsidRPr="00F510D2">
          <w:rPr>
            <w:rStyle w:val="ab"/>
            <w:rFonts w:ascii="宋体" w:hAnsi="宋体"/>
            <w:b/>
            <w:bCs/>
            <w:noProof/>
          </w:rPr>
          <w:t>UU</w:t>
        </w:r>
        <w:r w:rsidR="00EB4232">
          <w:rPr>
            <w:noProof/>
            <w:webHidden/>
          </w:rPr>
          <w:tab/>
        </w:r>
        <w:r w:rsidR="00EB4232">
          <w:rPr>
            <w:noProof/>
            <w:webHidden/>
          </w:rPr>
          <w:fldChar w:fldCharType="begin"/>
        </w:r>
        <w:r w:rsidR="00EB4232">
          <w:rPr>
            <w:noProof/>
            <w:webHidden/>
          </w:rPr>
          <w:instrText xml:space="preserve"> PAGEREF _Toc398120426 \h </w:instrText>
        </w:r>
        <w:r w:rsidR="00EB4232">
          <w:rPr>
            <w:noProof/>
            <w:webHidden/>
          </w:rPr>
        </w:r>
        <w:r w:rsidR="00EB4232">
          <w:rPr>
            <w:noProof/>
            <w:webHidden/>
          </w:rPr>
          <w:fldChar w:fldCharType="separate"/>
        </w:r>
        <w:r w:rsidR="00EB4232">
          <w:rPr>
            <w:noProof/>
            <w:webHidden/>
          </w:rPr>
          <w:t>152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7" w:history="1">
        <w:r w:rsidR="00EB4232" w:rsidRPr="00F510D2">
          <w:rPr>
            <w:rStyle w:val="ab"/>
            <w:rFonts w:ascii="宋体" w:hAnsi="宋体"/>
            <w:b/>
            <w:bCs/>
            <w:noProof/>
          </w:rPr>
          <w:t>4.12.9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w:t>
        </w:r>
        <w:r w:rsidR="00EB4232" w:rsidRPr="00F510D2">
          <w:rPr>
            <w:rStyle w:val="ab"/>
            <w:rFonts w:ascii="宋体" w:hAnsi="宋体" w:hint="eastAsia"/>
            <w:b/>
            <w:bCs/>
            <w:noProof/>
          </w:rPr>
          <w:t>移动报销</w:t>
        </w:r>
        <w:r w:rsidR="00EB4232">
          <w:rPr>
            <w:noProof/>
            <w:webHidden/>
          </w:rPr>
          <w:tab/>
        </w:r>
        <w:r w:rsidR="00EB4232">
          <w:rPr>
            <w:noProof/>
            <w:webHidden/>
          </w:rPr>
          <w:fldChar w:fldCharType="begin"/>
        </w:r>
        <w:r w:rsidR="00EB4232">
          <w:rPr>
            <w:noProof/>
            <w:webHidden/>
          </w:rPr>
          <w:instrText xml:space="preserve"> PAGEREF _Toc398120427 \h </w:instrText>
        </w:r>
        <w:r w:rsidR="00EB4232">
          <w:rPr>
            <w:noProof/>
            <w:webHidden/>
          </w:rPr>
        </w:r>
        <w:r w:rsidR="00EB4232">
          <w:rPr>
            <w:noProof/>
            <w:webHidden/>
          </w:rPr>
          <w:fldChar w:fldCharType="separate"/>
        </w:r>
        <w:r w:rsidR="00EB4232">
          <w:rPr>
            <w:noProof/>
            <w:webHidden/>
          </w:rPr>
          <w:t>153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8" w:history="1">
        <w:r w:rsidR="00EB4232" w:rsidRPr="00F510D2">
          <w:rPr>
            <w:rStyle w:val="ab"/>
            <w:rFonts w:ascii="宋体" w:hAnsi="宋体"/>
            <w:b/>
            <w:bCs/>
            <w:noProof/>
          </w:rPr>
          <w:t>4.12.10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移动分析</w:t>
        </w:r>
        <w:r w:rsidR="00EB4232">
          <w:rPr>
            <w:noProof/>
            <w:webHidden/>
          </w:rPr>
          <w:tab/>
        </w:r>
        <w:r w:rsidR="00EB4232">
          <w:rPr>
            <w:noProof/>
            <w:webHidden/>
          </w:rPr>
          <w:fldChar w:fldCharType="begin"/>
        </w:r>
        <w:r w:rsidR="00EB4232">
          <w:rPr>
            <w:noProof/>
            <w:webHidden/>
          </w:rPr>
          <w:instrText xml:space="preserve"> PAGEREF _Toc398120428 \h </w:instrText>
        </w:r>
        <w:r w:rsidR="00EB4232">
          <w:rPr>
            <w:noProof/>
            <w:webHidden/>
          </w:rPr>
        </w:r>
        <w:r w:rsidR="00EB4232">
          <w:rPr>
            <w:noProof/>
            <w:webHidden/>
          </w:rPr>
          <w:fldChar w:fldCharType="separate"/>
        </w:r>
        <w:r w:rsidR="00EB4232">
          <w:rPr>
            <w:noProof/>
            <w:webHidden/>
          </w:rPr>
          <w:t>153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29" w:history="1">
        <w:r w:rsidR="00EB4232" w:rsidRPr="00F510D2">
          <w:rPr>
            <w:rStyle w:val="ab"/>
            <w:rFonts w:ascii="宋体" w:hAnsi="宋体"/>
            <w:b/>
            <w:bCs/>
            <w:noProof/>
          </w:rPr>
          <w:t xml:space="preserve">4.12.11 </w:t>
        </w:r>
        <w:r w:rsidR="00EB4232" w:rsidRPr="00F510D2">
          <w:rPr>
            <w:rStyle w:val="ab"/>
            <w:rFonts w:ascii="宋体" w:hAnsi="宋体" w:hint="eastAsia"/>
            <w:b/>
            <w:bCs/>
            <w:noProof/>
          </w:rPr>
          <w:t>移动网关</w:t>
        </w:r>
        <w:r w:rsidR="00EB4232">
          <w:rPr>
            <w:noProof/>
            <w:webHidden/>
          </w:rPr>
          <w:tab/>
        </w:r>
        <w:r w:rsidR="00EB4232">
          <w:rPr>
            <w:noProof/>
            <w:webHidden/>
          </w:rPr>
          <w:fldChar w:fldCharType="begin"/>
        </w:r>
        <w:r w:rsidR="00EB4232">
          <w:rPr>
            <w:noProof/>
            <w:webHidden/>
          </w:rPr>
          <w:instrText xml:space="preserve"> PAGEREF _Toc398120429 \h </w:instrText>
        </w:r>
        <w:r w:rsidR="00EB4232">
          <w:rPr>
            <w:noProof/>
            <w:webHidden/>
          </w:rPr>
        </w:r>
        <w:r w:rsidR="00EB4232">
          <w:rPr>
            <w:noProof/>
            <w:webHidden/>
          </w:rPr>
          <w:fldChar w:fldCharType="separate"/>
        </w:r>
        <w:r w:rsidR="00EB4232">
          <w:rPr>
            <w:noProof/>
            <w:webHidden/>
          </w:rPr>
          <w:t>154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30" w:history="1">
        <w:r w:rsidR="00EB4232" w:rsidRPr="00F510D2">
          <w:rPr>
            <w:rStyle w:val="ab"/>
            <w:rFonts w:ascii="宋体" w:hAnsi="宋体"/>
            <w:b/>
            <w:bCs/>
            <w:noProof/>
          </w:rPr>
          <w:t>4.12.12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服务器</w:t>
        </w:r>
        <w:r w:rsidR="00EB4232" w:rsidRPr="00F510D2">
          <w:rPr>
            <w:rStyle w:val="ab"/>
            <w:rFonts w:ascii="宋体" w:hAnsi="宋体"/>
            <w:b/>
            <w:bCs/>
            <w:noProof/>
          </w:rPr>
          <w:t>-</w:t>
        </w:r>
        <w:r w:rsidR="00EB4232" w:rsidRPr="00F510D2">
          <w:rPr>
            <w:rStyle w:val="ab"/>
            <w:rFonts w:ascii="宋体" w:hAnsi="宋体" w:hint="eastAsia"/>
            <w:b/>
            <w:bCs/>
            <w:noProof/>
          </w:rPr>
          <w:t>显示配置模版</w:t>
        </w:r>
        <w:r w:rsidR="00EB4232">
          <w:rPr>
            <w:noProof/>
            <w:webHidden/>
          </w:rPr>
          <w:tab/>
        </w:r>
        <w:r w:rsidR="00EB4232">
          <w:rPr>
            <w:noProof/>
            <w:webHidden/>
          </w:rPr>
          <w:fldChar w:fldCharType="begin"/>
        </w:r>
        <w:r w:rsidR="00EB4232">
          <w:rPr>
            <w:noProof/>
            <w:webHidden/>
          </w:rPr>
          <w:instrText xml:space="preserve"> PAGEREF _Toc398120430 \h </w:instrText>
        </w:r>
        <w:r w:rsidR="00EB4232">
          <w:rPr>
            <w:noProof/>
            <w:webHidden/>
          </w:rPr>
        </w:r>
        <w:r w:rsidR="00EB4232">
          <w:rPr>
            <w:noProof/>
            <w:webHidden/>
          </w:rPr>
          <w:fldChar w:fldCharType="separate"/>
        </w:r>
        <w:r w:rsidR="00EB4232">
          <w:rPr>
            <w:noProof/>
            <w:webHidden/>
          </w:rPr>
          <w:t>154</w:t>
        </w:r>
        <w:r w:rsidR="00EB4232">
          <w:rPr>
            <w:noProof/>
            <w:webHidden/>
          </w:rPr>
          <w:fldChar w:fldCharType="end"/>
        </w:r>
      </w:hyperlink>
    </w:p>
    <w:p w:rsidR="00EB4232" w:rsidRDefault="005B60A4">
      <w:pPr>
        <w:pStyle w:val="22"/>
        <w:tabs>
          <w:tab w:val="left" w:pos="840"/>
        </w:tabs>
        <w:rPr>
          <w:rFonts w:asciiTheme="minorHAnsi" w:eastAsiaTheme="minorEastAsia" w:hAnsiTheme="minorHAnsi" w:cstheme="minorBidi"/>
          <w:bCs w:val="0"/>
          <w:smallCaps w:val="0"/>
          <w:color w:val="auto"/>
          <w:szCs w:val="22"/>
        </w:rPr>
      </w:pPr>
      <w:hyperlink w:anchor="_Toc398120431" w:history="1">
        <w:r w:rsidR="00EB4232" w:rsidRPr="00F510D2">
          <w:rPr>
            <w:rStyle w:val="ab"/>
          </w:rPr>
          <w:t>4.13</w:t>
        </w:r>
        <w:r w:rsidR="00EB4232">
          <w:rPr>
            <w:rFonts w:asciiTheme="minorHAnsi" w:eastAsiaTheme="minorEastAsia" w:hAnsiTheme="minorHAnsi" w:cstheme="minorBidi"/>
            <w:bCs w:val="0"/>
            <w:smallCaps w:val="0"/>
            <w:color w:val="auto"/>
            <w:szCs w:val="22"/>
          </w:rPr>
          <w:tab/>
        </w:r>
        <w:r w:rsidR="00EB4232" w:rsidRPr="00F510D2">
          <w:rPr>
            <w:rStyle w:val="ab"/>
            <w:rFonts w:hint="eastAsia"/>
          </w:rPr>
          <w:t>微信会员服务平台</w:t>
        </w:r>
        <w:r w:rsidR="00EB4232">
          <w:rPr>
            <w:webHidden/>
          </w:rPr>
          <w:tab/>
        </w:r>
        <w:r w:rsidR="00EB4232">
          <w:rPr>
            <w:webHidden/>
          </w:rPr>
          <w:fldChar w:fldCharType="begin"/>
        </w:r>
        <w:r w:rsidR="00EB4232">
          <w:rPr>
            <w:webHidden/>
          </w:rPr>
          <w:instrText xml:space="preserve"> PAGEREF _Toc398120431 \h </w:instrText>
        </w:r>
        <w:r w:rsidR="00EB4232">
          <w:rPr>
            <w:webHidden/>
          </w:rPr>
        </w:r>
        <w:r w:rsidR="00EB4232">
          <w:rPr>
            <w:webHidden/>
          </w:rPr>
          <w:fldChar w:fldCharType="separate"/>
        </w:r>
        <w:r w:rsidR="00EB4232">
          <w:rPr>
            <w:webHidden/>
          </w:rPr>
          <w:t>154</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432" w:history="1">
        <w:r w:rsidR="00EB4232" w:rsidRPr="00F510D2">
          <w:rPr>
            <w:rStyle w:val="ab"/>
            <w:rFonts w:ascii="宋体" w:hAnsi="宋体" w:hint="eastAsia"/>
          </w:rPr>
          <w:t>五、系统特点</w:t>
        </w:r>
        <w:r w:rsidR="00EB4232">
          <w:rPr>
            <w:webHidden/>
          </w:rPr>
          <w:tab/>
        </w:r>
        <w:r w:rsidR="00EB4232">
          <w:rPr>
            <w:webHidden/>
          </w:rPr>
          <w:fldChar w:fldCharType="begin"/>
        </w:r>
        <w:r w:rsidR="00EB4232">
          <w:rPr>
            <w:webHidden/>
          </w:rPr>
          <w:instrText xml:space="preserve"> PAGEREF _Toc398120432 \h </w:instrText>
        </w:r>
        <w:r w:rsidR="00EB4232">
          <w:rPr>
            <w:webHidden/>
          </w:rPr>
        </w:r>
        <w:r w:rsidR="00EB4232">
          <w:rPr>
            <w:webHidden/>
          </w:rPr>
          <w:fldChar w:fldCharType="separate"/>
        </w:r>
        <w:r w:rsidR="00EB4232">
          <w:rPr>
            <w:webHidden/>
          </w:rPr>
          <w:t>156</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33" w:history="1">
        <w:r w:rsidR="00EB4232" w:rsidRPr="00F510D2">
          <w:rPr>
            <w:rStyle w:val="ab"/>
          </w:rPr>
          <w:t>5.1</w:t>
        </w:r>
        <w:r w:rsidR="00EB4232" w:rsidRPr="00F510D2">
          <w:rPr>
            <w:rStyle w:val="ab"/>
            <w:rFonts w:hint="eastAsia"/>
          </w:rPr>
          <w:t>应用特点</w:t>
        </w:r>
        <w:r w:rsidR="00EB4232">
          <w:rPr>
            <w:webHidden/>
          </w:rPr>
          <w:tab/>
        </w:r>
        <w:r w:rsidR="00EB4232">
          <w:rPr>
            <w:webHidden/>
          </w:rPr>
          <w:fldChar w:fldCharType="begin"/>
        </w:r>
        <w:r w:rsidR="00EB4232">
          <w:rPr>
            <w:webHidden/>
          </w:rPr>
          <w:instrText xml:space="preserve"> PAGEREF _Toc398120433 \h </w:instrText>
        </w:r>
        <w:r w:rsidR="00EB4232">
          <w:rPr>
            <w:webHidden/>
          </w:rPr>
        </w:r>
        <w:r w:rsidR="00EB4232">
          <w:rPr>
            <w:webHidden/>
          </w:rPr>
          <w:fldChar w:fldCharType="separate"/>
        </w:r>
        <w:r w:rsidR="00EB4232">
          <w:rPr>
            <w:webHidden/>
          </w:rPr>
          <w:t>156</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34" w:history="1">
        <w:r w:rsidR="00EB4232" w:rsidRPr="00F510D2">
          <w:rPr>
            <w:rStyle w:val="ab"/>
            <w:kern w:val="44"/>
          </w:rPr>
          <w:t>5.2</w:t>
        </w:r>
        <w:r w:rsidR="00EB4232" w:rsidRPr="00F510D2">
          <w:rPr>
            <w:rStyle w:val="ab"/>
            <w:rFonts w:hint="eastAsia"/>
            <w:kern w:val="44"/>
          </w:rPr>
          <w:t>技术特点</w:t>
        </w:r>
        <w:r w:rsidR="00EB4232">
          <w:rPr>
            <w:webHidden/>
          </w:rPr>
          <w:tab/>
        </w:r>
        <w:r w:rsidR="00EB4232">
          <w:rPr>
            <w:webHidden/>
          </w:rPr>
          <w:fldChar w:fldCharType="begin"/>
        </w:r>
        <w:r w:rsidR="00EB4232">
          <w:rPr>
            <w:webHidden/>
          </w:rPr>
          <w:instrText xml:space="preserve"> PAGEREF _Toc398120434 \h </w:instrText>
        </w:r>
        <w:r w:rsidR="00EB4232">
          <w:rPr>
            <w:webHidden/>
          </w:rPr>
        </w:r>
        <w:r w:rsidR="00EB4232">
          <w:rPr>
            <w:webHidden/>
          </w:rPr>
          <w:fldChar w:fldCharType="separate"/>
        </w:r>
        <w:r w:rsidR="00EB4232">
          <w:rPr>
            <w:webHidden/>
          </w:rPr>
          <w:t>157</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435" w:history="1">
        <w:r w:rsidR="00EB4232" w:rsidRPr="00F510D2">
          <w:rPr>
            <w:rStyle w:val="ab"/>
            <w:rFonts w:ascii="宋体" w:hAnsi="宋体" w:hint="eastAsia"/>
          </w:rPr>
          <w:t>六、其他集成应用及合作</w:t>
        </w:r>
        <w:r w:rsidR="00EB4232">
          <w:rPr>
            <w:webHidden/>
          </w:rPr>
          <w:tab/>
        </w:r>
        <w:r w:rsidR="00EB4232">
          <w:rPr>
            <w:webHidden/>
          </w:rPr>
          <w:fldChar w:fldCharType="begin"/>
        </w:r>
        <w:r w:rsidR="00EB4232">
          <w:rPr>
            <w:webHidden/>
          </w:rPr>
          <w:instrText xml:space="preserve"> PAGEREF _Toc398120435 \h </w:instrText>
        </w:r>
        <w:r w:rsidR="00EB4232">
          <w:rPr>
            <w:webHidden/>
          </w:rPr>
        </w:r>
        <w:r w:rsidR="00EB4232">
          <w:rPr>
            <w:webHidden/>
          </w:rPr>
          <w:fldChar w:fldCharType="separate"/>
        </w:r>
        <w:r w:rsidR="00EB4232">
          <w:rPr>
            <w:webHidden/>
          </w:rPr>
          <w:t>159</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36" w:history="1">
        <w:r w:rsidR="00EB4232" w:rsidRPr="00F510D2">
          <w:rPr>
            <w:rStyle w:val="ab"/>
          </w:rPr>
          <w:t>6.1</w:t>
        </w:r>
        <w:r w:rsidR="00EB4232" w:rsidRPr="00F510D2">
          <w:rPr>
            <w:rStyle w:val="ab"/>
            <w:rFonts w:hint="eastAsia"/>
          </w:rPr>
          <w:t>有关产品的合作伙伴</w:t>
        </w:r>
        <w:r w:rsidR="00EB4232">
          <w:rPr>
            <w:webHidden/>
          </w:rPr>
          <w:tab/>
        </w:r>
        <w:r w:rsidR="00EB4232">
          <w:rPr>
            <w:webHidden/>
          </w:rPr>
          <w:fldChar w:fldCharType="begin"/>
        </w:r>
        <w:r w:rsidR="00EB4232">
          <w:rPr>
            <w:webHidden/>
          </w:rPr>
          <w:instrText xml:space="preserve"> PAGEREF _Toc398120436 \h </w:instrText>
        </w:r>
        <w:r w:rsidR="00EB4232">
          <w:rPr>
            <w:webHidden/>
          </w:rPr>
        </w:r>
        <w:r w:rsidR="00EB4232">
          <w:rPr>
            <w:webHidden/>
          </w:rPr>
          <w:fldChar w:fldCharType="separate"/>
        </w:r>
        <w:r w:rsidR="00EB4232">
          <w:rPr>
            <w:webHidden/>
          </w:rPr>
          <w:t>159</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37" w:history="1">
        <w:r w:rsidR="00EB4232" w:rsidRPr="00F510D2">
          <w:rPr>
            <w:rStyle w:val="ab"/>
            <w:rFonts w:ascii="宋体" w:hAnsi="宋体"/>
            <w:b/>
            <w:bCs/>
            <w:noProof/>
          </w:rPr>
          <w:t>6.1.1</w:t>
        </w:r>
        <w:r w:rsidR="00EB4232" w:rsidRPr="00F510D2">
          <w:rPr>
            <w:rStyle w:val="ab"/>
            <w:rFonts w:ascii="宋体" w:hAnsi="宋体" w:hint="eastAsia"/>
            <w:b/>
            <w:bCs/>
            <w:noProof/>
          </w:rPr>
          <w:t>领域合作伙伴</w:t>
        </w:r>
        <w:r w:rsidR="00EB4232">
          <w:rPr>
            <w:noProof/>
            <w:webHidden/>
          </w:rPr>
          <w:tab/>
        </w:r>
        <w:r w:rsidR="00EB4232">
          <w:rPr>
            <w:noProof/>
            <w:webHidden/>
          </w:rPr>
          <w:fldChar w:fldCharType="begin"/>
        </w:r>
        <w:r w:rsidR="00EB4232">
          <w:rPr>
            <w:noProof/>
            <w:webHidden/>
          </w:rPr>
          <w:instrText xml:space="preserve"> PAGEREF _Toc398120437 \h </w:instrText>
        </w:r>
        <w:r w:rsidR="00EB4232">
          <w:rPr>
            <w:noProof/>
            <w:webHidden/>
          </w:rPr>
        </w:r>
        <w:r w:rsidR="00EB4232">
          <w:rPr>
            <w:noProof/>
            <w:webHidden/>
          </w:rPr>
          <w:fldChar w:fldCharType="separate"/>
        </w:r>
        <w:r w:rsidR="00EB4232">
          <w:rPr>
            <w:noProof/>
            <w:webHidden/>
          </w:rPr>
          <w:t>159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38" w:history="1">
        <w:r w:rsidR="00EB4232" w:rsidRPr="00F510D2">
          <w:rPr>
            <w:rStyle w:val="ab"/>
            <w:rFonts w:ascii="宋体" w:hAnsi="宋体"/>
            <w:b/>
            <w:bCs/>
            <w:noProof/>
          </w:rPr>
          <w:t>6.1.2</w:t>
        </w:r>
        <w:r w:rsidR="00EB4232" w:rsidRPr="00F510D2">
          <w:rPr>
            <w:rStyle w:val="ab"/>
            <w:rFonts w:ascii="宋体" w:hAnsi="宋体" w:hint="eastAsia"/>
            <w:b/>
            <w:bCs/>
            <w:noProof/>
          </w:rPr>
          <w:t>行业合作伙伴</w:t>
        </w:r>
        <w:r w:rsidR="00EB4232">
          <w:rPr>
            <w:noProof/>
            <w:webHidden/>
          </w:rPr>
          <w:tab/>
        </w:r>
        <w:r w:rsidR="00EB4232">
          <w:rPr>
            <w:noProof/>
            <w:webHidden/>
          </w:rPr>
          <w:fldChar w:fldCharType="begin"/>
        </w:r>
        <w:r w:rsidR="00EB4232">
          <w:rPr>
            <w:noProof/>
            <w:webHidden/>
          </w:rPr>
          <w:instrText xml:space="preserve"> PAGEREF _Toc398120438 \h </w:instrText>
        </w:r>
        <w:r w:rsidR="00EB4232">
          <w:rPr>
            <w:noProof/>
            <w:webHidden/>
          </w:rPr>
        </w:r>
        <w:r w:rsidR="00EB4232">
          <w:rPr>
            <w:noProof/>
            <w:webHidden/>
          </w:rPr>
          <w:fldChar w:fldCharType="separate"/>
        </w:r>
        <w:r w:rsidR="00EB4232">
          <w:rPr>
            <w:noProof/>
            <w:webHidden/>
          </w:rPr>
          <w:t>160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39" w:history="1">
        <w:r w:rsidR="00EB4232" w:rsidRPr="00F510D2">
          <w:rPr>
            <w:rStyle w:val="ab"/>
            <w:rFonts w:ascii="宋体" w:hAnsi="宋体"/>
            <w:b/>
            <w:bCs/>
            <w:noProof/>
          </w:rPr>
          <w:t>6.1.3</w:t>
        </w:r>
        <w:r w:rsidR="00EB4232" w:rsidRPr="00F510D2">
          <w:rPr>
            <w:rStyle w:val="ab"/>
            <w:rFonts w:ascii="宋体" w:hAnsi="宋体" w:hint="eastAsia"/>
            <w:b/>
            <w:bCs/>
            <w:noProof/>
          </w:rPr>
          <w:t>网络应用合作伙伴</w:t>
        </w:r>
        <w:r w:rsidR="00EB4232">
          <w:rPr>
            <w:noProof/>
            <w:webHidden/>
          </w:rPr>
          <w:tab/>
        </w:r>
        <w:r w:rsidR="00EB4232">
          <w:rPr>
            <w:noProof/>
            <w:webHidden/>
          </w:rPr>
          <w:fldChar w:fldCharType="begin"/>
        </w:r>
        <w:r w:rsidR="00EB4232">
          <w:rPr>
            <w:noProof/>
            <w:webHidden/>
          </w:rPr>
          <w:instrText xml:space="preserve"> PAGEREF _Toc398120439 \h </w:instrText>
        </w:r>
        <w:r w:rsidR="00EB4232">
          <w:rPr>
            <w:noProof/>
            <w:webHidden/>
          </w:rPr>
        </w:r>
        <w:r w:rsidR="00EB4232">
          <w:rPr>
            <w:noProof/>
            <w:webHidden/>
          </w:rPr>
          <w:fldChar w:fldCharType="separate"/>
        </w:r>
        <w:r w:rsidR="00EB4232">
          <w:rPr>
            <w:noProof/>
            <w:webHidden/>
          </w:rPr>
          <w:t>160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0" w:history="1">
        <w:r w:rsidR="00EB4232" w:rsidRPr="00F510D2">
          <w:rPr>
            <w:rStyle w:val="ab"/>
            <w:rFonts w:ascii="宋体" w:hAnsi="宋体"/>
            <w:b/>
            <w:bCs/>
            <w:noProof/>
          </w:rPr>
          <w:t>6.1.4</w:t>
        </w:r>
        <w:r w:rsidR="00EB4232" w:rsidRPr="00F510D2">
          <w:rPr>
            <w:rStyle w:val="ab"/>
            <w:rFonts w:ascii="宋体" w:hAnsi="宋体" w:hint="eastAsia"/>
            <w:b/>
            <w:bCs/>
            <w:noProof/>
          </w:rPr>
          <w:t>硬件合作伙伴</w:t>
        </w:r>
        <w:r w:rsidR="00EB4232">
          <w:rPr>
            <w:noProof/>
            <w:webHidden/>
          </w:rPr>
          <w:tab/>
        </w:r>
        <w:r w:rsidR="00EB4232">
          <w:rPr>
            <w:noProof/>
            <w:webHidden/>
          </w:rPr>
          <w:fldChar w:fldCharType="begin"/>
        </w:r>
        <w:r w:rsidR="00EB4232">
          <w:rPr>
            <w:noProof/>
            <w:webHidden/>
          </w:rPr>
          <w:instrText xml:space="preserve"> PAGEREF _Toc398120440 \h </w:instrText>
        </w:r>
        <w:r w:rsidR="00EB4232">
          <w:rPr>
            <w:noProof/>
            <w:webHidden/>
          </w:rPr>
        </w:r>
        <w:r w:rsidR="00EB4232">
          <w:rPr>
            <w:noProof/>
            <w:webHidden/>
          </w:rPr>
          <w:fldChar w:fldCharType="separate"/>
        </w:r>
        <w:r w:rsidR="00EB4232">
          <w:rPr>
            <w:noProof/>
            <w:webHidden/>
          </w:rPr>
          <w:t>161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1" w:history="1">
        <w:r w:rsidR="00EB4232" w:rsidRPr="00F510D2">
          <w:rPr>
            <w:rStyle w:val="ab"/>
            <w:rFonts w:ascii="宋体" w:hAnsi="宋体"/>
            <w:b/>
            <w:bCs/>
            <w:noProof/>
          </w:rPr>
          <w:t>6.1.5 Epson</w:t>
        </w:r>
        <w:r w:rsidR="00EB4232" w:rsidRPr="00F510D2">
          <w:rPr>
            <w:rStyle w:val="ab"/>
            <w:rFonts w:ascii="宋体" w:hAnsi="宋体" w:hint="eastAsia"/>
            <w:b/>
            <w:bCs/>
            <w:noProof/>
          </w:rPr>
          <w:t>打印机与应用功能模块适配推荐</w:t>
        </w:r>
        <w:r w:rsidR="00EB4232">
          <w:rPr>
            <w:noProof/>
            <w:webHidden/>
          </w:rPr>
          <w:tab/>
        </w:r>
        <w:r w:rsidR="00EB4232">
          <w:rPr>
            <w:noProof/>
            <w:webHidden/>
          </w:rPr>
          <w:fldChar w:fldCharType="begin"/>
        </w:r>
        <w:r w:rsidR="00EB4232">
          <w:rPr>
            <w:noProof/>
            <w:webHidden/>
          </w:rPr>
          <w:instrText xml:space="preserve"> PAGEREF _Toc398120441 \h </w:instrText>
        </w:r>
        <w:r w:rsidR="00EB4232">
          <w:rPr>
            <w:noProof/>
            <w:webHidden/>
          </w:rPr>
        </w:r>
        <w:r w:rsidR="00EB4232">
          <w:rPr>
            <w:noProof/>
            <w:webHidden/>
          </w:rPr>
          <w:fldChar w:fldCharType="separate"/>
        </w:r>
        <w:r w:rsidR="00EB4232">
          <w:rPr>
            <w:noProof/>
            <w:webHidden/>
          </w:rPr>
          <w:t>161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2" w:history="1">
        <w:r w:rsidR="00EB4232" w:rsidRPr="00F510D2">
          <w:rPr>
            <w:rStyle w:val="ab"/>
            <w:rFonts w:ascii="宋体" w:hAnsi="宋体"/>
            <w:b/>
            <w:bCs/>
            <w:noProof/>
          </w:rPr>
          <w:t>6.1.6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网上银行已支持的银行列表</w:t>
        </w:r>
        <w:r w:rsidR="00EB4232">
          <w:rPr>
            <w:noProof/>
            <w:webHidden/>
          </w:rPr>
          <w:tab/>
        </w:r>
        <w:r w:rsidR="00EB4232">
          <w:rPr>
            <w:noProof/>
            <w:webHidden/>
          </w:rPr>
          <w:fldChar w:fldCharType="begin"/>
        </w:r>
        <w:r w:rsidR="00EB4232">
          <w:rPr>
            <w:noProof/>
            <w:webHidden/>
          </w:rPr>
          <w:instrText xml:space="preserve"> PAGEREF _Toc398120442 \h </w:instrText>
        </w:r>
        <w:r w:rsidR="00EB4232">
          <w:rPr>
            <w:noProof/>
            <w:webHidden/>
          </w:rPr>
        </w:r>
        <w:r w:rsidR="00EB4232">
          <w:rPr>
            <w:noProof/>
            <w:webHidden/>
          </w:rPr>
          <w:fldChar w:fldCharType="separate"/>
        </w:r>
        <w:r w:rsidR="00EB4232">
          <w:rPr>
            <w:noProof/>
            <w:webHidden/>
          </w:rPr>
          <w:t>162</w:t>
        </w:r>
        <w:r w:rsidR="00EB4232">
          <w:rPr>
            <w:noProof/>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443" w:history="1">
        <w:r w:rsidR="00EB4232" w:rsidRPr="00F510D2">
          <w:rPr>
            <w:rStyle w:val="ab"/>
            <w:rFonts w:ascii="宋体" w:hAnsi="宋体" w:hint="eastAsia"/>
          </w:rPr>
          <w:t>七、系统配置</w:t>
        </w:r>
        <w:r w:rsidR="00EB4232">
          <w:rPr>
            <w:webHidden/>
          </w:rPr>
          <w:tab/>
        </w:r>
        <w:r w:rsidR="00EB4232">
          <w:rPr>
            <w:webHidden/>
          </w:rPr>
          <w:fldChar w:fldCharType="begin"/>
        </w:r>
        <w:r w:rsidR="00EB4232">
          <w:rPr>
            <w:webHidden/>
          </w:rPr>
          <w:instrText xml:space="preserve"> PAGEREF _Toc398120443 \h </w:instrText>
        </w:r>
        <w:r w:rsidR="00EB4232">
          <w:rPr>
            <w:webHidden/>
          </w:rPr>
        </w:r>
        <w:r w:rsidR="00EB4232">
          <w:rPr>
            <w:webHidden/>
          </w:rPr>
          <w:fldChar w:fldCharType="separate"/>
        </w:r>
        <w:r w:rsidR="00EB4232">
          <w:rPr>
            <w:webHidden/>
          </w:rPr>
          <w:t>163</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44" w:history="1">
        <w:r w:rsidR="00EB4232" w:rsidRPr="00F510D2">
          <w:rPr>
            <w:rStyle w:val="ab"/>
          </w:rPr>
          <w:t>7.1 U8</w:t>
        </w:r>
        <w:r w:rsidR="00EB4232" w:rsidRPr="00F510D2">
          <w:rPr>
            <w:rStyle w:val="ab"/>
            <w:vertAlign w:val="superscript"/>
          </w:rPr>
          <w:t>+</w:t>
        </w:r>
        <w:r w:rsidR="00EB4232" w:rsidRPr="00F510D2">
          <w:rPr>
            <w:rStyle w:val="ab"/>
            <w:rFonts w:hint="eastAsia"/>
          </w:rPr>
          <w:t>环境系统配置</w:t>
        </w:r>
        <w:r w:rsidR="00EB4232">
          <w:rPr>
            <w:webHidden/>
          </w:rPr>
          <w:tab/>
        </w:r>
        <w:r w:rsidR="00EB4232">
          <w:rPr>
            <w:webHidden/>
          </w:rPr>
          <w:fldChar w:fldCharType="begin"/>
        </w:r>
        <w:r w:rsidR="00EB4232">
          <w:rPr>
            <w:webHidden/>
          </w:rPr>
          <w:instrText xml:space="preserve"> PAGEREF _Toc398120444 \h </w:instrText>
        </w:r>
        <w:r w:rsidR="00EB4232">
          <w:rPr>
            <w:webHidden/>
          </w:rPr>
        </w:r>
        <w:r w:rsidR="00EB4232">
          <w:rPr>
            <w:webHidden/>
          </w:rPr>
          <w:fldChar w:fldCharType="separate"/>
        </w:r>
        <w:r w:rsidR="00EB4232">
          <w:rPr>
            <w:webHidden/>
          </w:rPr>
          <w:t>163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5" w:history="1">
        <w:r w:rsidR="00EB4232" w:rsidRPr="00F510D2">
          <w:rPr>
            <w:rStyle w:val="ab"/>
            <w:rFonts w:ascii="宋体" w:hAnsi="宋体"/>
            <w:b/>
            <w:bCs/>
            <w:noProof/>
          </w:rPr>
          <w:t>7.1.1</w:t>
        </w:r>
        <w:r w:rsidR="00EB4232" w:rsidRPr="00F510D2">
          <w:rPr>
            <w:rStyle w:val="ab"/>
            <w:rFonts w:ascii="宋体" w:hAnsi="宋体" w:hint="eastAsia"/>
            <w:b/>
            <w:bCs/>
            <w:noProof/>
          </w:rPr>
          <w:t>软件环境</w:t>
        </w:r>
        <w:r w:rsidR="00EB4232">
          <w:rPr>
            <w:noProof/>
            <w:webHidden/>
          </w:rPr>
          <w:tab/>
        </w:r>
        <w:r w:rsidR="00EB4232">
          <w:rPr>
            <w:noProof/>
            <w:webHidden/>
          </w:rPr>
          <w:fldChar w:fldCharType="begin"/>
        </w:r>
        <w:r w:rsidR="00EB4232">
          <w:rPr>
            <w:noProof/>
            <w:webHidden/>
          </w:rPr>
          <w:instrText xml:space="preserve"> PAGEREF _Toc398120445 \h </w:instrText>
        </w:r>
        <w:r w:rsidR="00EB4232">
          <w:rPr>
            <w:noProof/>
            <w:webHidden/>
          </w:rPr>
        </w:r>
        <w:r w:rsidR="00EB4232">
          <w:rPr>
            <w:noProof/>
            <w:webHidden/>
          </w:rPr>
          <w:fldChar w:fldCharType="separate"/>
        </w:r>
        <w:r w:rsidR="00EB4232">
          <w:rPr>
            <w:noProof/>
            <w:webHidden/>
          </w:rPr>
          <w:t>163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6" w:history="1">
        <w:r w:rsidR="00EB4232" w:rsidRPr="00F510D2">
          <w:rPr>
            <w:rStyle w:val="ab"/>
            <w:rFonts w:ascii="宋体" w:hAnsi="宋体"/>
            <w:b/>
            <w:bCs/>
            <w:noProof/>
          </w:rPr>
          <w:t>7.1.2</w:t>
        </w:r>
        <w:r w:rsidR="00EB4232" w:rsidRPr="00F510D2">
          <w:rPr>
            <w:rStyle w:val="ab"/>
            <w:rFonts w:hint="eastAsia"/>
            <w:b/>
            <w:noProof/>
          </w:rPr>
          <w:t>硬件配置</w:t>
        </w:r>
        <w:r w:rsidR="00EB4232">
          <w:rPr>
            <w:noProof/>
            <w:webHidden/>
          </w:rPr>
          <w:tab/>
        </w:r>
        <w:r w:rsidR="00EB4232">
          <w:rPr>
            <w:noProof/>
            <w:webHidden/>
          </w:rPr>
          <w:fldChar w:fldCharType="begin"/>
        </w:r>
        <w:r w:rsidR="00EB4232">
          <w:rPr>
            <w:noProof/>
            <w:webHidden/>
          </w:rPr>
          <w:instrText xml:space="preserve"> PAGEREF _Toc398120446 \h </w:instrText>
        </w:r>
        <w:r w:rsidR="00EB4232">
          <w:rPr>
            <w:noProof/>
            <w:webHidden/>
          </w:rPr>
        </w:r>
        <w:r w:rsidR="00EB4232">
          <w:rPr>
            <w:noProof/>
            <w:webHidden/>
          </w:rPr>
          <w:fldChar w:fldCharType="separate"/>
        </w:r>
        <w:r w:rsidR="00EB4232">
          <w:rPr>
            <w:noProof/>
            <w:webHidden/>
          </w:rPr>
          <w:t>165</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47" w:history="1">
        <w:r w:rsidR="00EB4232" w:rsidRPr="00F510D2">
          <w:rPr>
            <w:rStyle w:val="ab"/>
          </w:rPr>
          <w:t>7.2</w:t>
        </w:r>
        <w:r w:rsidR="00EB4232" w:rsidRPr="00F510D2">
          <w:rPr>
            <w:rStyle w:val="ab"/>
            <w:rFonts w:hint="eastAsia"/>
          </w:rPr>
          <w:t>商业分析系统配置</w:t>
        </w:r>
        <w:r w:rsidR="00EB4232">
          <w:rPr>
            <w:webHidden/>
          </w:rPr>
          <w:tab/>
        </w:r>
        <w:r w:rsidR="00EB4232">
          <w:rPr>
            <w:webHidden/>
          </w:rPr>
          <w:fldChar w:fldCharType="begin"/>
        </w:r>
        <w:r w:rsidR="00EB4232">
          <w:rPr>
            <w:webHidden/>
          </w:rPr>
          <w:instrText xml:space="preserve"> PAGEREF _Toc398120447 \h </w:instrText>
        </w:r>
        <w:r w:rsidR="00EB4232">
          <w:rPr>
            <w:webHidden/>
          </w:rPr>
        </w:r>
        <w:r w:rsidR="00EB4232">
          <w:rPr>
            <w:webHidden/>
          </w:rPr>
          <w:fldChar w:fldCharType="separate"/>
        </w:r>
        <w:r w:rsidR="00EB4232">
          <w:rPr>
            <w:webHidden/>
          </w:rPr>
          <w:t>167</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48" w:history="1">
        <w:r w:rsidR="00EB4232" w:rsidRPr="00F510D2">
          <w:rPr>
            <w:rStyle w:val="ab"/>
          </w:rPr>
          <w:t>7.3</w:t>
        </w:r>
        <w:r w:rsidR="00EB4232" w:rsidRPr="00F510D2">
          <w:rPr>
            <w:rStyle w:val="ab"/>
            <w:rFonts w:hint="eastAsia"/>
          </w:rPr>
          <w:t>零售管理系统环境要求</w:t>
        </w:r>
        <w:r w:rsidR="00EB4232">
          <w:rPr>
            <w:webHidden/>
          </w:rPr>
          <w:tab/>
        </w:r>
        <w:r w:rsidR="00EB4232">
          <w:rPr>
            <w:webHidden/>
          </w:rPr>
          <w:fldChar w:fldCharType="begin"/>
        </w:r>
        <w:r w:rsidR="00EB4232">
          <w:rPr>
            <w:webHidden/>
          </w:rPr>
          <w:instrText xml:space="preserve"> PAGEREF _Toc398120448 \h </w:instrText>
        </w:r>
        <w:r w:rsidR="00EB4232">
          <w:rPr>
            <w:webHidden/>
          </w:rPr>
        </w:r>
        <w:r w:rsidR="00EB4232">
          <w:rPr>
            <w:webHidden/>
          </w:rPr>
          <w:fldChar w:fldCharType="separate"/>
        </w:r>
        <w:r w:rsidR="00EB4232">
          <w:rPr>
            <w:webHidden/>
          </w:rPr>
          <w:t>167</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49" w:history="1">
        <w:r w:rsidR="00EB4232" w:rsidRPr="00F510D2">
          <w:rPr>
            <w:rStyle w:val="ab"/>
            <w:rFonts w:ascii="宋体" w:hAnsi="宋体"/>
            <w:b/>
            <w:bCs/>
            <w:noProof/>
          </w:rPr>
          <w:t>7.3.1</w:t>
        </w:r>
        <w:r w:rsidR="00EB4232" w:rsidRPr="00F510D2">
          <w:rPr>
            <w:rStyle w:val="ab"/>
            <w:rFonts w:ascii="宋体" w:hAnsi="宋体" w:hint="eastAsia"/>
            <w:b/>
            <w:bCs/>
            <w:noProof/>
          </w:rPr>
          <w:t>零售管理端</w:t>
        </w:r>
        <w:r w:rsidR="00EB4232">
          <w:rPr>
            <w:noProof/>
            <w:webHidden/>
          </w:rPr>
          <w:tab/>
        </w:r>
        <w:r w:rsidR="00EB4232">
          <w:rPr>
            <w:noProof/>
            <w:webHidden/>
          </w:rPr>
          <w:fldChar w:fldCharType="begin"/>
        </w:r>
        <w:r w:rsidR="00EB4232">
          <w:rPr>
            <w:noProof/>
            <w:webHidden/>
          </w:rPr>
          <w:instrText xml:space="preserve"> PAGEREF _Toc398120449 \h </w:instrText>
        </w:r>
        <w:r w:rsidR="00EB4232">
          <w:rPr>
            <w:noProof/>
            <w:webHidden/>
          </w:rPr>
        </w:r>
        <w:r w:rsidR="00EB4232">
          <w:rPr>
            <w:noProof/>
            <w:webHidden/>
          </w:rPr>
          <w:fldChar w:fldCharType="separate"/>
        </w:r>
        <w:r w:rsidR="00EB4232">
          <w:rPr>
            <w:noProof/>
            <w:webHidden/>
          </w:rPr>
          <w:t>167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0" w:history="1">
        <w:r w:rsidR="00EB4232" w:rsidRPr="00F510D2">
          <w:rPr>
            <w:rStyle w:val="ab"/>
            <w:rFonts w:ascii="宋体" w:hAnsi="宋体"/>
            <w:b/>
            <w:bCs/>
            <w:noProof/>
          </w:rPr>
          <w:t>7.3.2</w:t>
        </w:r>
        <w:r w:rsidR="00EB4232" w:rsidRPr="00F510D2">
          <w:rPr>
            <w:rStyle w:val="ab"/>
            <w:rFonts w:ascii="宋体" w:hAnsi="宋体" w:hint="eastAsia"/>
            <w:b/>
            <w:bCs/>
            <w:noProof/>
          </w:rPr>
          <w:t>零售门店端</w:t>
        </w:r>
        <w:r w:rsidR="00EB4232">
          <w:rPr>
            <w:noProof/>
            <w:webHidden/>
          </w:rPr>
          <w:tab/>
        </w:r>
        <w:r w:rsidR="00EB4232">
          <w:rPr>
            <w:noProof/>
            <w:webHidden/>
          </w:rPr>
          <w:fldChar w:fldCharType="begin"/>
        </w:r>
        <w:r w:rsidR="00EB4232">
          <w:rPr>
            <w:noProof/>
            <w:webHidden/>
          </w:rPr>
          <w:instrText xml:space="preserve"> PAGEREF _Toc398120450 \h </w:instrText>
        </w:r>
        <w:r w:rsidR="00EB4232">
          <w:rPr>
            <w:noProof/>
            <w:webHidden/>
          </w:rPr>
        </w:r>
        <w:r w:rsidR="00EB4232">
          <w:rPr>
            <w:noProof/>
            <w:webHidden/>
          </w:rPr>
          <w:fldChar w:fldCharType="separate"/>
        </w:r>
        <w:r w:rsidR="00EB4232">
          <w:rPr>
            <w:noProof/>
            <w:webHidden/>
          </w:rPr>
          <w:t>168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1" w:history="1">
        <w:r w:rsidR="00EB4232" w:rsidRPr="00F510D2">
          <w:rPr>
            <w:rStyle w:val="ab"/>
            <w:rFonts w:ascii="宋体" w:hAnsi="宋体"/>
            <w:b/>
            <w:bCs/>
            <w:noProof/>
          </w:rPr>
          <w:t>7.3.3</w:t>
        </w:r>
        <w:r w:rsidR="00EB4232" w:rsidRPr="00F510D2">
          <w:rPr>
            <w:rStyle w:val="ab"/>
            <w:rFonts w:ascii="宋体" w:hAnsi="宋体" w:hint="eastAsia"/>
            <w:b/>
            <w:bCs/>
            <w:noProof/>
          </w:rPr>
          <w:t>数据挖掘系统管理</w:t>
        </w:r>
        <w:r w:rsidR="00EB4232">
          <w:rPr>
            <w:noProof/>
            <w:webHidden/>
          </w:rPr>
          <w:tab/>
        </w:r>
        <w:r w:rsidR="00EB4232">
          <w:rPr>
            <w:noProof/>
            <w:webHidden/>
          </w:rPr>
          <w:fldChar w:fldCharType="begin"/>
        </w:r>
        <w:r w:rsidR="00EB4232">
          <w:rPr>
            <w:noProof/>
            <w:webHidden/>
          </w:rPr>
          <w:instrText xml:space="preserve"> PAGEREF _Toc398120451 \h </w:instrText>
        </w:r>
        <w:r w:rsidR="00EB4232">
          <w:rPr>
            <w:noProof/>
            <w:webHidden/>
          </w:rPr>
        </w:r>
        <w:r w:rsidR="00EB4232">
          <w:rPr>
            <w:noProof/>
            <w:webHidden/>
          </w:rPr>
          <w:fldChar w:fldCharType="separate"/>
        </w:r>
        <w:r w:rsidR="00EB4232">
          <w:rPr>
            <w:noProof/>
            <w:webHidden/>
          </w:rPr>
          <w:t>169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52" w:history="1">
        <w:r w:rsidR="00EB4232" w:rsidRPr="00F510D2">
          <w:rPr>
            <w:rStyle w:val="ab"/>
          </w:rPr>
          <w:t>7.4 iSD</w:t>
        </w:r>
        <w:r w:rsidR="00EB4232" w:rsidRPr="00F510D2">
          <w:rPr>
            <w:rStyle w:val="ab"/>
            <w:rFonts w:hint="eastAsia"/>
          </w:rPr>
          <w:t>用友绿色服务桌面系统配置</w:t>
        </w:r>
        <w:r w:rsidR="00EB4232">
          <w:rPr>
            <w:webHidden/>
          </w:rPr>
          <w:tab/>
        </w:r>
        <w:r w:rsidR="00EB4232">
          <w:rPr>
            <w:webHidden/>
          </w:rPr>
          <w:fldChar w:fldCharType="begin"/>
        </w:r>
        <w:r w:rsidR="00EB4232">
          <w:rPr>
            <w:webHidden/>
          </w:rPr>
          <w:instrText xml:space="preserve"> PAGEREF _Toc398120452 \h </w:instrText>
        </w:r>
        <w:r w:rsidR="00EB4232">
          <w:rPr>
            <w:webHidden/>
          </w:rPr>
        </w:r>
        <w:r w:rsidR="00EB4232">
          <w:rPr>
            <w:webHidden/>
          </w:rPr>
          <w:fldChar w:fldCharType="separate"/>
        </w:r>
        <w:r w:rsidR="00EB4232">
          <w:rPr>
            <w:webHidden/>
          </w:rPr>
          <w:t>170</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53" w:history="1">
        <w:r w:rsidR="00EB4232" w:rsidRPr="00F510D2">
          <w:rPr>
            <w:rStyle w:val="ab"/>
          </w:rPr>
          <w:t>7.5 U8</w:t>
        </w:r>
        <w:r w:rsidR="00EB4232" w:rsidRPr="00F510D2">
          <w:rPr>
            <w:rStyle w:val="ab"/>
            <w:vertAlign w:val="superscript"/>
          </w:rPr>
          <w:t>+</w:t>
        </w:r>
        <w:r w:rsidR="00EB4232" w:rsidRPr="00F510D2">
          <w:rPr>
            <w:rStyle w:val="ab"/>
          </w:rPr>
          <w:t>OA</w:t>
        </w:r>
        <w:r w:rsidR="00EB4232" w:rsidRPr="00F510D2">
          <w:rPr>
            <w:rStyle w:val="ab"/>
            <w:rFonts w:hint="eastAsia"/>
          </w:rPr>
          <w:t>环境系统配置</w:t>
        </w:r>
        <w:r w:rsidR="00EB4232">
          <w:rPr>
            <w:webHidden/>
          </w:rPr>
          <w:tab/>
        </w:r>
        <w:r w:rsidR="00EB4232">
          <w:rPr>
            <w:webHidden/>
          </w:rPr>
          <w:fldChar w:fldCharType="begin"/>
        </w:r>
        <w:r w:rsidR="00EB4232">
          <w:rPr>
            <w:webHidden/>
          </w:rPr>
          <w:instrText xml:space="preserve"> PAGEREF _Toc398120453 \h </w:instrText>
        </w:r>
        <w:r w:rsidR="00EB4232">
          <w:rPr>
            <w:webHidden/>
          </w:rPr>
        </w:r>
        <w:r w:rsidR="00EB4232">
          <w:rPr>
            <w:webHidden/>
          </w:rPr>
          <w:fldChar w:fldCharType="separate"/>
        </w:r>
        <w:r w:rsidR="00EB4232">
          <w:rPr>
            <w:webHidden/>
          </w:rPr>
          <w:t>171</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4" w:history="1">
        <w:r w:rsidR="00EB4232" w:rsidRPr="00F510D2">
          <w:rPr>
            <w:rStyle w:val="ab"/>
            <w:rFonts w:ascii="宋体" w:hAnsi="宋体"/>
            <w:b/>
            <w:bCs/>
            <w:noProof/>
          </w:rPr>
          <w:t>7.5.1</w:t>
        </w:r>
        <w:r w:rsidR="00EB4232" w:rsidRPr="00F510D2">
          <w:rPr>
            <w:rStyle w:val="ab"/>
            <w:rFonts w:ascii="宋体" w:hAnsi="宋体" w:hint="eastAsia"/>
            <w:b/>
            <w:bCs/>
            <w:noProof/>
          </w:rPr>
          <w:t>服务器配置</w:t>
        </w:r>
        <w:r w:rsidR="00EB4232">
          <w:rPr>
            <w:noProof/>
            <w:webHidden/>
          </w:rPr>
          <w:tab/>
        </w:r>
        <w:r w:rsidR="00EB4232">
          <w:rPr>
            <w:noProof/>
            <w:webHidden/>
          </w:rPr>
          <w:fldChar w:fldCharType="begin"/>
        </w:r>
        <w:r w:rsidR="00EB4232">
          <w:rPr>
            <w:noProof/>
            <w:webHidden/>
          </w:rPr>
          <w:instrText xml:space="preserve"> PAGEREF _Toc398120454 \h </w:instrText>
        </w:r>
        <w:r w:rsidR="00EB4232">
          <w:rPr>
            <w:noProof/>
            <w:webHidden/>
          </w:rPr>
        </w:r>
        <w:r w:rsidR="00EB4232">
          <w:rPr>
            <w:noProof/>
            <w:webHidden/>
          </w:rPr>
          <w:fldChar w:fldCharType="separate"/>
        </w:r>
        <w:r w:rsidR="00EB4232">
          <w:rPr>
            <w:noProof/>
            <w:webHidden/>
          </w:rPr>
          <w:t>171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5" w:history="1">
        <w:r w:rsidR="00EB4232" w:rsidRPr="00F510D2">
          <w:rPr>
            <w:rStyle w:val="ab"/>
            <w:rFonts w:ascii="宋体" w:hAnsi="宋体"/>
            <w:b/>
            <w:bCs/>
            <w:noProof/>
          </w:rPr>
          <w:t>7.5.2</w:t>
        </w:r>
        <w:r w:rsidR="00EB4232" w:rsidRPr="00F510D2">
          <w:rPr>
            <w:rStyle w:val="ab"/>
            <w:rFonts w:ascii="宋体" w:hAnsi="宋体" w:hint="eastAsia"/>
            <w:b/>
            <w:bCs/>
            <w:noProof/>
          </w:rPr>
          <w:t>客户端配置</w:t>
        </w:r>
        <w:r w:rsidR="00EB4232">
          <w:rPr>
            <w:noProof/>
            <w:webHidden/>
          </w:rPr>
          <w:tab/>
        </w:r>
        <w:r w:rsidR="00EB4232">
          <w:rPr>
            <w:noProof/>
            <w:webHidden/>
          </w:rPr>
          <w:fldChar w:fldCharType="begin"/>
        </w:r>
        <w:r w:rsidR="00EB4232">
          <w:rPr>
            <w:noProof/>
            <w:webHidden/>
          </w:rPr>
          <w:instrText xml:space="preserve"> PAGEREF _Toc398120455 \h </w:instrText>
        </w:r>
        <w:r w:rsidR="00EB4232">
          <w:rPr>
            <w:noProof/>
            <w:webHidden/>
          </w:rPr>
        </w:r>
        <w:r w:rsidR="00EB4232">
          <w:rPr>
            <w:noProof/>
            <w:webHidden/>
          </w:rPr>
          <w:fldChar w:fldCharType="separate"/>
        </w:r>
        <w:r w:rsidR="00EB4232">
          <w:rPr>
            <w:noProof/>
            <w:webHidden/>
          </w:rPr>
          <w:t>172</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56" w:history="1">
        <w:r w:rsidR="00EB4232" w:rsidRPr="00F510D2">
          <w:rPr>
            <w:rStyle w:val="ab"/>
          </w:rPr>
          <w:t>7.6 U8</w:t>
        </w:r>
        <w:r w:rsidR="00EB4232" w:rsidRPr="00F510D2">
          <w:rPr>
            <w:rStyle w:val="ab"/>
            <w:vertAlign w:val="superscript"/>
          </w:rPr>
          <w:t>+</w:t>
        </w:r>
        <w:r w:rsidR="00EB4232" w:rsidRPr="00F510D2">
          <w:rPr>
            <w:rStyle w:val="ab"/>
            <w:rFonts w:hint="eastAsia"/>
          </w:rPr>
          <w:t>移动应用环境系统配置</w:t>
        </w:r>
        <w:r w:rsidR="00EB4232">
          <w:rPr>
            <w:webHidden/>
          </w:rPr>
          <w:tab/>
        </w:r>
        <w:r w:rsidR="00EB4232">
          <w:rPr>
            <w:webHidden/>
          </w:rPr>
          <w:fldChar w:fldCharType="begin"/>
        </w:r>
        <w:r w:rsidR="00EB4232">
          <w:rPr>
            <w:webHidden/>
          </w:rPr>
          <w:instrText xml:space="preserve"> PAGEREF _Toc398120456 \h </w:instrText>
        </w:r>
        <w:r w:rsidR="00EB4232">
          <w:rPr>
            <w:webHidden/>
          </w:rPr>
        </w:r>
        <w:r w:rsidR="00EB4232">
          <w:rPr>
            <w:webHidden/>
          </w:rPr>
          <w:fldChar w:fldCharType="separate"/>
        </w:r>
        <w:r w:rsidR="00EB4232">
          <w:rPr>
            <w:webHidden/>
          </w:rPr>
          <w:t>173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7" w:history="1">
        <w:r w:rsidR="00EB4232" w:rsidRPr="00F510D2">
          <w:rPr>
            <w:rStyle w:val="ab"/>
            <w:rFonts w:ascii="宋体" w:hAnsi="宋体"/>
            <w:b/>
            <w:bCs/>
            <w:noProof/>
          </w:rPr>
          <w:t>7.6.1</w:t>
        </w:r>
        <w:r w:rsidR="00EB4232" w:rsidRPr="00F510D2">
          <w:rPr>
            <w:rStyle w:val="ab"/>
            <w:rFonts w:ascii="宋体" w:hAnsi="宋体" w:hint="eastAsia"/>
            <w:b/>
            <w:bCs/>
            <w:noProof/>
          </w:rPr>
          <w:t>网络拓扑</w:t>
        </w:r>
        <w:r w:rsidR="00EB4232">
          <w:rPr>
            <w:noProof/>
            <w:webHidden/>
          </w:rPr>
          <w:tab/>
        </w:r>
        <w:r w:rsidR="00EB4232">
          <w:rPr>
            <w:noProof/>
            <w:webHidden/>
          </w:rPr>
          <w:fldChar w:fldCharType="begin"/>
        </w:r>
        <w:r w:rsidR="00EB4232">
          <w:rPr>
            <w:noProof/>
            <w:webHidden/>
          </w:rPr>
          <w:instrText xml:space="preserve"> PAGEREF _Toc398120457 \h </w:instrText>
        </w:r>
        <w:r w:rsidR="00EB4232">
          <w:rPr>
            <w:noProof/>
            <w:webHidden/>
          </w:rPr>
        </w:r>
        <w:r w:rsidR="00EB4232">
          <w:rPr>
            <w:noProof/>
            <w:webHidden/>
          </w:rPr>
          <w:fldChar w:fldCharType="separate"/>
        </w:r>
        <w:r w:rsidR="00EB4232">
          <w:rPr>
            <w:noProof/>
            <w:webHidden/>
          </w:rPr>
          <w:t>173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8" w:history="1">
        <w:r w:rsidR="00EB4232" w:rsidRPr="00F510D2">
          <w:rPr>
            <w:rStyle w:val="ab"/>
            <w:rFonts w:ascii="宋体" w:hAnsi="宋体"/>
            <w:b/>
            <w:bCs/>
            <w:noProof/>
          </w:rPr>
          <w:t>7.6.2</w:t>
        </w:r>
        <w:r w:rsidR="00EB4232" w:rsidRPr="00F510D2">
          <w:rPr>
            <w:rStyle w:val="ab"/>
            <w:rFonts w:ascii="宋体" w:hAnsi="宋体" w:hint="eastAsia"/>
            <w:b/>
            <w:bCs/>
            <w:noProof/>
          </w:rPr>
          <w:t>移动应用服务器</w:t>
        </w:r>
        <w:r w:rsidR="00EB4232">
          <w:rPr>
            <w:noProof/>
            <w:webHidden/>
          </w:rPr>
          <w:tab/>
        </w:r>
        <w:r w:rsidR="00EB4232">
          <w:rPr>
            <w:noProof/>
            <w:webHidden/>
          </w:rPr>
          <w:fldChar w:fldCharType="begin"/>
        </w:r>
        <w:r w:rsidR="00EB4232">
          <w:rPr>
            <w:noProof/>
            <w:webHidden/>
          </w:rPr>
          <w:instrText xml:space="preserve"> PAGEREF _Toc398120458 \h </w:instrText>
        </w:r>
        <w:r w:rsidR="00EB4232">
          <w:rPr>
            <w:noProof/>
            <w:webHidden/>
          </w:rPr>
        </w:r>
        <w:r w:rsidR="00EB4232">
          <w:rPr>
            <w:noProof/>
            <w:webHidden/>
          </w:rPr>
          <w:fldChar w:fldCharType="separate"/>
        </w:r>
        <w:r w:rsidR="00EB4232">
          <w:rPr>
            <w:noProof/>
            <w:webHidden/>
          </w:rPr>
          <w:t>173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59" w:history="1">
        <w:r w:rsidR="00EB4232" w:rsidRPr="00F510D2">
          <w:rPr>
            <w:rStyle w:val="ab"/>
            <w:rFonts w:ascii="宋体" w:hAnsi="宋体"/>
            <w:b/>
            <w:bCs/>
            <w:noProof/>
          </w:rPr>
          <w:t>7.6.3</w:t>
        </w:r>
        <w:r w:rsidR="00EB4232" w:rsidRPr="00F510D2">
          <w:rPr>
            <w:rStyle w:val="ab"/>
            <w:rFonts w:ascii="宋体" w:hAnsi="宋体" w:hint="eastAsia"/>
            <w:b/>
            <w:bCs/>
            <w:noProof/>
          </w:rPr>
          <w:t>移动客户端</w:t>
        </w:r>
        <w:r w:rsidR="00EB4232">
          <w:rPr>
            <w:noProof/>
            <w:webHidden/>
          </w:rPr>
          <w:tab/>
        </w:r>
        <w:r w:rsidR="00EB4232">
          <w:rPr>
            <w:noProof/>
            <w:webHidden/>
          </w:rPr>
          <w:fldChar w:fldCharType="begin"/>
        </w:r>
        <w:r w:rsidR="00EB4232">
          <w:rPr>
            <w:noProof/>
            <w:webHidden/>
          </w:rPr>
          <w:instrText xml:space="preserve"> PAGEREF _Toc398120459 \h </w:instrText>
        </w:r>
        <w:r w:rsidR="00EB4232">
          <w:rPr>
            <w:noProof/>
            <w:webHidden/>
          </w:rPr>
        </w:r>
        <w:r w:rsidR="00EB4232">
          <w:rPr>
            <w:noProof/>
            <w:webHidden/>
          </w:rPr>
          <w:fldChar w:fldCharType="separate"/>
        </w:r>
        <w:r w:rsidR="00EB4232">
          <w:rPr>
            <w:noProof/>
            <w:webHidden/>
          </w:rPr>
          <w:t>174</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60" w:history="1">
        <w:r w:rsidR="00EB4232" w:rsidRPr="00F510D2">
          <w:rPr>
            <w:rStyle w:val="ab"/>
          </w:rPr>
          <w:t>7.7</w:t>
        </w:r>
        <w:r w:rsidR="00EB4232" w:rsidRPr="00F510D2">
          <w:rPr>
            <w:rStyle w:val="ab"/>
            <w:rFonts w:hint="eastAsia"/>
          </w:rPr>
          <w:t>微信会员服务平台环境系统配置</w:t>
        </w:r>
        <w:r w:rsidR="00EB4232">
          <w:rPr>
            <w:webHidden/>
          </w:rPr>
          <w:tab/>
        </w:r>
        <w:r w:rsidR="00EB4232">
          <w:rPr>
            <w:webHidden/>
          </w:rPr>
          <w:fldChar w:fldCharType="begin"/>
        </w:r>
        <w:r w:rsidR="00EB4232">
          <w:rPr>
            <w:webHidden/>
          </w:rPr>
          <w:instrText xml:space="preserve"> PAGEREF _Toc398120460 \h </w:instrText>
        </w:r>
        <w:r w:rsidR="00EB4232">
          <w:rPr>
            <w:webHidden/>
          </w:rPr>
        </w:r>
        <w:r w:rsidR="00EB4232">
          <w:rPr>
            <w:webHidden/>
          </w:rPr>
          <w:fldChar w:fldCharType="separate"/>
        </w:r>
        <w:r w:rsidR="00EB4232">
          <w:rPr>
            <w:webHidden/>
          </w:rPr>
          <w:t>175</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61" w:history="1">
        <w:r w:rsidR="00EB4232" w:rsidRPr="00F510D2">
          <w:rPr>
            <w:rStyle w:val="ab"/>
            <w:rFonts w:ascii="宋体" w:hAnsi="宋体"/>
            <w:b/>
            <w:bCs/>
            <w:noProof/>
          </w:rPr>
          <w:t>7.7.1</w:t>
        </w:r>
        <w:r w:rsidR="00EB4232" w:rsidRPr="00F510D2">
          <w:rPr>
            <w:rStyle w:val="ab"/>
            <w:rFonts w:ascii="宋体" w:hAnsi="宋体" w:hint="eastAsia"/>
            <w:b/>
            <w:bCs/>
            <w:noProof/>
          </w:rPr>
          <w:t>服务器硬件环境</w:t>
        </w:r>
        <w:r w:rsidR="00EB4232">
          <w:rPr>
            <w:noProof/>
            <w:webHidden/>
          </w:rPr>
          <w:tab/>
        </w:r>
        <w:r w:rsidR="00EB4232">
          <w:rPr>
            <w:noProof/>
            <w:webHidden/>
          </w:rPr>
          <w:fldChar w:fldCharType="begin"/>
        </w:r>
        <w:r w:rsidR="00EB4232">
          <w:rPr>
            <w:noProof/>
            <w:webHidden/>
          </w:rPr>
          <w:instrText xml:space="preserve"> PAGEREF _Toc398120461 \h </w:instrText>
        </w:r>
        <w:r w:rsidR="00EB4232">
          <w:rPr>
            <w:noProof/>
            <w:webHidden/>
          </w:rPr>
        </w:r>
        <w:r w:rsidR="00EB4232">
          <w:rPr>
            <w:noProof/>
            <w:webHidden/>
          </w:rPr>
          <w:fldChar w:fldCharType="separate"/>
        </w:r>
        <w:r w:rsidR="00EB4232">
          <w:rPr>
            <w:noProof/>
            <w:webHidden/>
          </w:rPr>
          <w:t>175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62" w:history="1">
        <w:r w:rsidR="00EB4232" w:rsidRPr="00F510D2">
          <w:rPr>
            <w:rStyle w:val="ab"/>
            <w:rFonts w:ascii="宋体" w:hAnsi="宋体"/>
            <w:b/>
            <w:bCs/>
            <w:noProof/>
          </w:rPr>
          <w:t>7.7.2</w:t>
        </w:r>
        <w:r w:rsidR="00EB4232" w:rsidRPr="00F510D2">
          <w:rPr>
            <w:rStyle w:val="ab"/>
            <w:rFonts w:ascii="宋体" w:hAnsi="宋体" w:hint="eastAsia"/>
            <w:b/>
            <w:bCs/>
            <w:noProof/>
          </w:rPr>
          <w:t>服务器软件环境</w:t>
        </w:r>
        <w:r w:rsidR="00EB4232">
          <w:rPr>
            <w:noProof/>
            <w:webHidden/>
          </w:rPr>
          <w:tab/>
        </w:r>
        <w:r w:rsidR="00EB4232">
          <w:rPr>
            <w:noProof/>
            <w:webHidden/>
          </w:rPr>
          <w:fldChar w:fldCharType="begin"/>
        </w:r>
        <w:r w:rsidR="00EB4232">
          <w:rPr>
            <w:noProof/>
            <w:webHidden/>
          </w:rPr>
          <w:instrText xml:space="preserve"> PAGEREF _Toc398120462 \h </w:instrText>
        </w:r>
        <w:r w:rsidR="00EB4232">
          <w:rPr>
            <w:noProof/>
            <w:webHidden/>
          </w:rPr>
        </w:r>
        <w:r w:rsidR="00EB4232">
          <w:rPr>
            <w:noProof/>
            <w:webHidden/>
          </w:rPr>
          <w:fldChar w:fldCharType="separate"/>
        </w:r>
        <w:r w:rsidR="00EB4232">
          <w:rPr>
            <w:noProof/>
            <w:webHidden/>
          </w:rPr>
          <w:t>175</w:t>
        </w:r>
        <w:r w:rsidR="00EB4232">
          <w:rPr>
            <w:noProof/>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463" w:history="1">
        <w:r w:rsidR="00EB4232" w:rsidRPr="00F510D2">
          <w:rPr>
            <w:rStyle w:val="ab"/>
            <w:rFonts w:ascii="宋体" w:hAnsi="宋体" w:hint="eastAsia"/>
          </w:rPr>
          <w:t>八、产品安装说明</w:t>
        </w:r>
        <w:r w:rsidR="00EB4232">
          <w:rPr>
            <w:webHidden/>
          </w:rPr>
          <w:tab/>
        </w:r>
        <w:r w:rsidR="00EB4232">
          <w:rPr>
            <w:webHidden/>
          </w:rPr>
          <w:fldChar w:fldCharType="begin"/>
        </w:r>
        <w:r w:rsidR="00EB4232">
          <w:rPr>
            <w:webHidden/>
          </w:rPr>
          <w:instrText xml:space="preserve"> PAGEREF _Toc398120463 \h </w:instrText>
        </w:r>
        <w:r w:rsidR="00EB4232">
          <w:rPr>
            <w:webHidden/>
          </w:rPr>
        </w:r>
        <w:r w:rsidR="00EB4232">
          <w:rPr>
            <w:webHidden/>
          </w:rPr>
          <w:fldChar w:fldCharType="separate"/>
        </w:r>
        <w:r w:rsidR="00EB4232">
          <w:rPr>
            <w:webHidden/>
          </w:rPr>
          <w:t>176</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64" w:history="1">
        <w:r w:rsidR="00EB4232" w:rsidRPr="00F510D2">
          <w:rPr>
            <w:rStyle w:val="ab"/>
          </w:rPr>
          <w:t>8.1</w:t>
        </w:r>
        <w:r w:rsidR="00EB4232" w:rsidRPr="00F510D2">
          <w:rPr>
            <w:rStyle w:val="ab"/>
            <w:rFonts w:hint="eastAsia"/>
          </w:rPr>
          <w:t>安装光盘目录结构和文件说明</w:t>
        </w:r>
        <w:r w:rsidR="00EB4232">
          <w:rPr>
            <w:webHidden/>
          </w:rPr>
          <w:tab/>
        </w:r>
        <w:r w:rsidR="00EB4232">
          <w:rPr>
            <w:webHidden/>
          </w:rPr>
          <w:fldChar w:fldCharType="begin"/>
        </w:r>
        <w:r w:rsidR="00EB4232">
          <w:rPr>
            <w:webHidden/>
          </w:rPr>
          <w:instrText xml:space="preserve"> PAGEREF _Toc398120464 \h </w:instrText>
        </w:r>
        <w:r w:rsidR="00EB4232">
          <w:rPr>
            <w:webHidden/>
          </w:rPr>
        </w:r>
        <w:r w:rsidR="00EB4232">
          <w:rPr>
            <w:webHidden/>
          </w:rPr>
          <w:fldChar w:fldCharType="separate"/>
        </w:r>
        <w:r w:rsidR="00EB4232">
          <w:rPr>
            <w:webHidden/>
          </w:rPr>
          <w:t>176</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65" w:history="1">
        <w:r w:rsidR="00EB4232" w:rsidRPr="00F510D2">
          <w:rPr>
            <w:rStyle w:val="ab"/>
          </w:rPr>
          <w:t>8.2</w:t>
        </w:r>
        <w:r w:rsidR="00EB4232" w:rsidRPr="00F510D2">
          <w:rPr>
            <w:rStyle w:val="ab"/>
            <w:rFonts w:hint="eastAsia"/>
          </w:rPr>
          <w:t>安装说明</w:t>
        </w:r>
        <w:r w:rsidR="00EB4232">
          <w:rPr>
            <w:webHidden/>
          </w:rPr>
          <w:tab/>
        </w:r>
        <w:r w:rsidR="00EB4232">
          <w:rPr>
            <w:webHidden/>
          </w:rPr>
          <w:fldChar w:fldCharType="begin"/>
        </w:r>
        <w:r w:rsidR="00EB4232">
          <w:rPr>
            <w:webHidden/>
          </w:rPr>
          <w:instrText xml:space="preserve"> PAGEREF _Toc398120465 \h </w:instrText>
        </w:r>
        <w:r w:rsidR="00EB4232">
          <w:rPr>
            <w:webHidden/>
          </w:rPr>
        </w:r>
        <w:r w:rsidR="00EB4232">
          <w:rPr>
            <w:webHidden/>
          </w:rPr>
          <w:fldChar w:fldCharType="separate"/>
        </w:r>
        <w:r w:rsidR="00EB4232">
          <w:rPr>
            <w:webHidden/>
          </w:rPr>
          <w:t>177</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66" w:history="1">
        <w:r w:rsidR="00EB4232" w:rsidRPr="00F510D2">
          <w:rPr>
            <w:rStyle w:val="ab"/>
            <w:rFonts w:ascii="宋体" w:hAnsi="宋体"/>
            <w:b/>
            <w:bCs/>
            <w:noProof/>
          </w:rPr>
          <w:t>8.2.1</w:t>
        </w:r>
        <w:r w:rsidR="00EB4232" w:rsidRPr="00F510D2">
          <w:rPr>
            <w:rStyle w:val="ab"/>
            <w:rFonts w:ascii="宋体" w:hAnsi="宋体" w:hint="eastAsia"/>
            <w:b/>
            <w:bCs/>
            <w:noProof/>
          </w:rPr>
          <w:t>安装说明</w:t>
        </w:r>
        <w:r w:rsidR="00EB4232">
          <w:rPr>
            <w:noProof/>
            <w:webHidden/>
          </w:rPr>
          <w:tab/>
        </w:r>
        <w:r w:rsidR="00EB4232">
          <w:rPr>
            <w:noProof/>
            <w:webHidden/>
          </w:rPr>
          <w:fldChar w:fldCharType="begin"/>
        </w:r>
        <w:r w:rsidR="00EB4232">
          <w:rPr>
            <w:noProof/>
            <w:webHidden/>
          </w:rPr>
          <w:instrText xml:space="preserve"> PAGEREF _Toc398120466 \h </w:instrText>
        </w:r>
        <w:r w:rsidR="00EB4232">
          <w:rPr>
            <w:noProof/>
            <w:webHidden/>
          </w:rPr>
        </w:r>
        <w:r w:rsidR="00EB4232">
          <w:rPr>
            <w:noProof/>
            <w:webHidden/>
          </w:rPr>
          <w:fldChar w:fldCharType="separate"/>
        </w:r>
        <w:r w:rsidR="00EB4232">
          <w:rPr>
            <w:noProof/>
            <w:webHidden/>
          </w:rPr>
          <w:t>177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67" w:history="1">
        <w:r w:rsidR="00EB4232" w:rsidRPr="00F510D2">
          <w:rPr>
            <w:rStyle w:val="ab"/>
            <w:rFonts w:ascii="宋体" w:hAnsi="宋体"/>
            <w:b/>
            <w:bCs/>
            <w:noProof/>
          </w:rPr>
          <w:t>8.2.2 U8</w:t>
        </w:r>
        <w:r w:rsidR="00EB4232" w:rsidRPr="00F510D2">
          <w:rPr>
            <w:rStyle w:val="ab"/>
            <w:rFonts w:ascii="宋体" w:hAnsi="宋体"/>
            <w:b/>
            <w:bCs/>
            <w:noProof/>
            <w:vertAlign w:val="superscript"/>
          </w:rPr>
          <w:t>+</w:t>
        </w:r>
        <w:r w:rsidR="00EB4232" w:rsidRPr="00F510D2">
          <w:rPr>
            <w:rStyle w:val="ab"/>
            <w:rFonts w:ascii="宋体" w:hAnsi="宋体"/>
            <w:b/>
            <w:bCs/>
            <w:noProof/>
          </w:rPr>
          <w:t xml:space="preserve"> V12.0</w:t>
        </w:r>
        <w:r w:rsidR="00EB4232" w:rsidRPr="00F510D2">
          <w:rPr>
            <w:rStyle w:val="ab"/>
            <w:rFonts w:ascii="宋体" w:hAnsi="宋体" w:hint="eastAsia"/>
            <w:b/>
            <w:bCs/>
            <w:noProof/>
          </w:rPr>
          <w:t>服务列表</w:t>
        </w:r>
        <w:r w:rsidR="00EB4232">
          <w:rPr>
            <w:noProof/>
            <w:webHidden/>
          </w:rPr>
          <w:tab/>
        </w:r>
        <w:r w:rsidR="00EB4232">
          <w:rPr>
            <w:noProof/>
            <w:webHidden/>
          </w:rPr>
          <w:fldChar w:fldCharType="begin"/>
        </w:r>
        <w:r w:rsidR="00EB4232">
          <w:rPr>
            <w:noProof/>
            <w:webHidden/>
          </w:rPr>
          <w:instrText xml:space="preserve"> PAGEREF _Toc398120467 \h </w:instrText>
        </w:r>
        <w:r w:rsidR="00EB4232">
          <w:rPr>
            <w:noProof/>
            <w:webHidden/>
          </w:rPr>
        </w:r>
        <w:r w:rsidR="00EB4232">
          <w:rPr>
            <w:noProof/>
            <w:webHidden/>
          </w:rPr>
          <w:fldChar w:fldCharType="separate"/>
        </w:r>
        <w:r w:rsidR="00EB4232">
          <w:rPr>
            <w:noProof/>
            <w:webHidden/>
          </w:rPr>
          <w:t>177</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68" w:history="1">
        <w:r w:rsidR="00EB4232" w:rsidRPr="00F510D2">
          <w:rPr>
            <w:rStyle w:val="ab"/>
          </w:rPr>
          <w:t>8.3 UU</w:t>
        </w:r>
        <w:r w:rsidR="00EB4232" w:rsidRPr="00F510D2">
          <w:rPr>
            <w:rStyle w:val="ab"/>
            <w:rFonts w:hint="eastAsia"/>
          </w:rPr>
          <w:t>安装说明</w:t>
        </w:r>
        <w:r w:rsidR="00EB4232">
          <w:rPr>
            <w:webHidden/>
          </w:rPr>
          <w:tab/>
        </w:r>
        <w:r w:rsidR="00EB4232">
          <w:rPr>
            <w:webHidden/>
          </w:rPr>
          <w:fldChar w:fldCharType="begin"/>
        </w:r>
        <w:r w:rsidR="00EB4232">
          <w:rPr>
            <w:webHidden/>
          </w:rPr>
          <w:instrText xml:space="preserve"> PAGEREF _Toc398120468 \h </w:instrText>
        </w:r>
        <w:r w:rsidR="00EB4232">
          <w:rPr>
            <w:webHidden/>
          </w:rPr>
        </w:r>
        <w:r w:rsidR="00EB4232">
          <w:rPr>
            <w:webHidden/>
          </w:rPr>
          <w:fldChar w:fldCharType="separate"/>
        </w:r>
        <w:r w:rsidR="00EB4232">
          <w:rPr>
            <w:webHidden/>
          </w:rPr>
          <w:t>178</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69" w:history="1">
        <w:r w:rsidR="00EB4232" w:rsidRPr="00F510D2">
          <w:rPr>
            <w:rStyle w:val="ab"/>
            <w:rFonts w:ascii="宋体" w:hAnsi="宋体"/>
            <w:b/>
            <w:bCs/>
            <w:noProof/>
          </w:rPr>
          <w:t xml:space="preserve">8.3.1 </w:t>
        </w:r>
        <w:r w:rsidR="00EB4232" w:rsidRPr="00F510D2">
          <w:rPr>
            <w:rStyle w:val="ab"/>
            <w:rFonts w:ascii="宋体" w:hAnsi="宋体" w:hint="eastAsia"/>
            <w:b/>
            <w:bCs/>
            <w:noProof/>
          </w:rPr>
          <w:t>服务端</w:t>
        </w:r>
        <w:r w:rsidR="00EB4232">
          <w:rPr>
            <w:noProof/>
            <w:webHidden/>
          </w:rPr>
          <w:tab/>
        </w:r>
        <w:r w:rsidR="00EB4232">
          <w:rPr>
            <w:noProof/>
            <w:webHidden/>
          </w:rPr>
          <w:fldChar w:fldCharType="begin"/>
        </w:r>
        <w:r w:rsidR="00EB4232">
          <w:rPr>
            <w:noProof/>
            <w:webHidden/>
          </w:rPr>
          <w:instrText xml:space="preserve"> PAGEREF _Toc398120469 \h </w:instrText>
        </w:r>
        <w:r w:rsidR="00EB4232">
          <w:rPr>
            <w:noProof/>
            <w:webHidden/>
          </w:rPr>
        </w:r>
        <w:r w:rsidR="00EB4232">
          <w:rPr>
            <w:noProof/>
            <w:webHidden/>
          </w:rPr>
          <w:fldChar w:fldCharType="separate"/>
        </w:r>
        <w:r w:rsidR="00EB4232">
          <w:rPr>
            <w:noProof/>
            <w:webHidden/>
          </w:rPr>
          <w:t>178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0" w:history="1">
        <w:r w:rsidR="00EB4232" w:rsidRPr="00F510D2">
          <w:rPr>
            <w:rStyle w:val="ab"/>
            <w:rFonts w:ascii="宋体" w:hAnsi="宋体"/>
            <w:b/>
            <w:bCs/>
            <w:noProof/>
          </w:rPr>
          <w:t>8.3.2 PC</w:t>
        </w:r>
        <w:r w:rsidR="00EB4232" w:rsidRPr="00F510D2">
          <w:rPr>
            <w:rStyle w:val="ab"/>
            <w:rFonts w:ascii="宋体" w:hAnsi="宋体" w:hint="eastAsia"/>
            <w:b/>
            <w:bCs/>
            <w:noProof/>
          </w:rPr>
          <w:t>客户端</w:t>
        </w:r>
        <w:r w:rsidR="00EB4232">
          <w:rPr>
            <w:noProof/>
            <w:webHidden/>
          </w:rPr>
          <w:tab/>
        </w:r>
        <w:r w:rsidR="00EB4232">
          <w:rPr>
            <w:noProof/>
            <w:webHidden/>
          </w:rPr>
          <w:fldChar w:fldCharType="begin"/>
        </w:r>
        <w:r w:rsidR="00EB4232">
          <w:rPr>
            <w:noProof/>
            <w:webHidden/>
          </w:rPr>
          <w:instrText xml:space="preserve"> PAGEREF _Toc398120470 \h </w:instrText>
        </w:r>
        <w:r w:rsidR="00EB4232">
          <w:rPr>
            <w:noProof/>
            <w:webHidden/>
          </w:rPr>
        </w:r>
        <w:r w:rsidR="00EB4232">
          <w:rPr>
            <w:noProof/>
            <w:webHidden/>
          </w:rPr>
          <w:fldChar w:fldCharType="separate"/>
        </w:r>
        <w:r w:rsidR="00EB4232">
          <w:rPr>
            <w:noProof/>
            <w:webHidden/>
          </w:rPr>
          <w:t>179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1" w:history="1">
        <w:r w:rsidR="00EB4232" w:rsidRPr="00F510D2">
          <w:rPr>
            <w:rStyle w:val="ab"/>
            <w:rFonts w:ascii="宋体" w:hAnsi="宋体"/>
            <w:b/>
            <w:bCs/>
            <w:noProof/>
          </w:rPr>
          <w:t xml:space="preserve">8.3.3 </w:t>
        </w:r>
        <w:r w:rsidR="00EB4232" w:rsidRPr="00F510D2">
          <w:rPr>
            <w:rStyle w:val="ab"/>
            <w:rFonts w:ascii="宋体" w:hAnsi="宋体" w:hint="eastAsia"/>
            <w:b/>
            <w:bCs/>
            <w:noProof/>
          </w:rPr>
          <w:t>移动客户端</w:t>
        </w:r>
        <w:r w:rsidR="00EB4232">
          <w:rPr>
            <w:noProof/>
            <w:webHidden/>
          </w:rPr>
          <w:tab/>
        </w:r>
        <w:r w:rsidR="00EB4232">
          <w:rPr>
            <w:noProof/>
            <w:webHidden/>
          </w:rPr>
          <w:fldChar w:fldCharType="begin"/>
        </w:r>
        <w:r w:rsidR="00EB4232">
          <w:rPr>
            <w:noProof/>
            <w:webHidden/>
          </w:rPr>
          <w:instrText xml:space="preserve"> PAGEREF _Toc398120471 \h </w:instrText>
        </w:r>
        <w:r w:rsidR="00EB4232">
          <w:rPr>
            <w:noProof/>
            <w:webHidden/>
          </w:rPr>
        </w:r>
        <w:r w:rsidR="00EB4232">
          <w:rPr>
            <w:noProof/>
            <w:webHidden/>
          </w:rPr>
          <w:fldChar w:fldCharType="separate"/>
        </w:r>
        <w:r w:rsidR="00EB4232">
          <w:rPr>
            <w:noProof/>
            <w:webHidden/>
          </w:rPr>
          <w:t>179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72" w:history="1">
        <w:r w:rsidR="00EB4232" w:rsidRPr="00F510D2">
          <w:rPr>
            <w:rStyle w:val="ab"/>
          </w:rPr>
          <w:t>8.4</w:t>
        </w:r>
        <w:r w:rsidR="00EB4232" w:rsidRPr="00F510D2">
          <w:rPr>
            <w:rStyle w:val="ab"/>
            <w:rFonts w:hint="eastAsia"/>
          </w:rPr>
          <w:t>商业分析安装说明</w:t>
        </w:r>
        <w:r w:rsidR="00EB4232">
          <w:rPr>
            <w:webHidden/>
          </w:rPr>
          <w:tab/>
        </w:r>
        <w:r w:rsidR="00EB4232">
          <w:rPr>
            <w:webHidden/>
          </w:rPr>
          <w:fldChar w:fldCharType="begin"/>
        </w:r>
        <w:r w:rsidR="00EB4232">
          <w:rPr>
            <w:webHidden/>
          </w:rPr>
          <w:instrText xml:space="preserve"> PAGEREF _Toc398120472 \h </w:instrText>
        </w:r>
        <w:r w:rsidR="00EB4232">
          <w:rPr>
            <w:webHidden/>
          </w:rPr>
        </w:r>
        <w:r w:rsidR="00EB4232">
          <w:rPr>
            <w:webHidden/>
          </w:rPr>
          <w:fldChar w:fldCharType="separate"/>
        </w:r>
        <w:r w:rsidR="00EB4232">
          <w:rPr>
            <w:webHidden/>
          </w:rPr>
          <w:t>180</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3" w:history="1">
        <w:r w:rsidR="00EB4232" w:rsidRPr="00F510D2">
          <w:rPr>
            <w:rStyle w:val="ab"/>
            <w:rFonts w:ascii="宋体" w:hAnsi="宋体"/>
            <w:b/>
            <w:bCs/>
            <w:noProof/>
          </w:rPr>
          <w:t>8.4.1</w:t>
        </w:r>
        <w:r w:rsidR="00EB4232" w:rsidRPr="00F510D2">
          <w:rPr>
            <w:rStyle w:val="ab"/>
            <w:rFonts w:ascii="宋体" w:hAnsi="宋体" w:hint="eastAsia"/>
            <w:b/>
            <w:bCs/>
            <w:noProof/>
          </w:rPr>
          <w:t>安装盘目录结构及说明</w:t>
        </w:r>
        <w:r w:rsidR="00EB4232">
          <w:rPr>
            <w:noProof/>
            <w:webHidden/>
          </w:rPr>
          <w:tab/>
        </w:r>
        <w:r w:rsidR="00EB4232">
          <w:rPr>
            <w:noProof/>
            <w:webHidden/>
          </w:rPr>
          <w:fldChar w:fldCharType="begin"/>
        </w:r>
        <w:r w:rsidR="00EB4232">
          <w:rPr>
            <w:noProof/>
            <w:webHidden/>
          </w:rPr>
          <w:instrText xml:space="preserve"> PAGEREF _Toc398120473 \h </w:instrText>
        </w:r>
        <w:r w:rsidR="00EB4232">
          <w:rPr>
            <w:noProof/>
            <w:webHidden/>
          </w:rPr>
        </w:r>
        <w:r w:rsidR="00EB4232">
          <w:rPr>
            <w:noProof/>
            <w:webHidden/>
          </w:rPr>
          <w:fldChar w:fldCharType="separate"/>
        </w:r>
        <w:r w:rsidR="00EB4232">
          <w:rPr>
            <w:noProof/>
            <w:webHidden/>
          </w:rPr>
          <w:t>180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4" w:history="1">
        <w:r w:rsidR="00EB4232" w:rsidRPr="00F510D2">
          <w:rPr>
            <w:rStyle w:val="ab"/>
            <w:rFonts w:ascii="宋体" w:hAnsi="宋体"/>
            <w:b/>
            <w:bCs/>
            <w:noProof/>
          </w:rPr>
          <w:t>8.4.2</w:t>
        </w:r>
        <w:r w:rsidR="00EB4232" w:rsidRPr="00F510D2">
          <w:rPr>
            <w:rStyle w:val="ab"/>
            <w:rFonts w:ascii="宋体" w:hAnsi="宋体" w:hint="eastAsia"/>
            <w:b/>
            <w:bCs/>
            <w:noProof/>
          </w:rPr>
          <w:t>安装说明</w:t>
        </w:r>
        <w:r w:rsidR="00EB4232">
          <w:rPr>
            <w:noProof/>
            <w:webHidden/>
          </w:rPr>
          <w:tab/>
        </w:r>
        <w:r w:rsidR="00EB4232">
          <w:rPr>
            <w:noProof/>
            <w:webHidden/>
          </w:rPr>
          <w:fldChar w:fldCharType="begin"/>
        </w:r>
        <w:r w:rsidR="00EB4232">
          <w:rPr>
            <w:noProof/>
            <w:webHidden/>
          </w:rPr>
          <w:instrText xml:space="preserve"> PAGEREF _Toc398120474 \h </w:instrText>
        </w:r>
        <w:r w:rsidR="00EB4232">
          <w:rPr>
            <w:noProof/>
            <w:webHidden/>
          </w:rPr>
        </w:r>
        <w:r w:rsidR="00EB4232">
          <w:rPr>
            <w:noProof/>
            <w:webHidden/>
          </w:rPr>
          <w:fldChar w:fldCharType="separate"/>
        </w:r>
        <w:r w:rsidR="00EB4232">
          <w:rPr>
            <w:noProof/>
            <w:webHidden/>
          </w:rPr>
          <w:t>180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5" w:history="1">
        <w:r w:rsidR="00EB4232" w:rsidRPr="00F510D2">
          <w:rPr>
            <w:rStyle w:val="ab"/>
            <w:rFonts w:ascii="宋体" w:hAnsi="宋体"/>
            <w:b/>
            <w:bCs/>
            <w:noProof/>
          </w:rPr>
          <w:t>8.4.3</w:t>
        </w:r>
        <w:r w:rsidR="00EB4232" w:rsidRPr="00F510D2">
          <w:rPr>
            <w:rStyle w:val="ab"/>
            <w:rFonts w:ascii="宋体" w:hAnsi="宋体" w:hint="eastAsia"/>
            <w:b/>
            <w:bCs/>
            <w:noProof/>
          </w:rPr>
          <w:t>注意事项</w:t>
        </w:r>
        <w:r w:rsidR="00EB4232">
          <w:rPr>
            <w:noProof/>
            <w:webHidden/>
          </w:rPr>
          <w:tab/>
        </w:r>
        <w:r w:rsidR="00EB4232">
          <w:rPr>
            <w:noProof/>
            <w:webHidden/>
          </w:rPr>
          <w:fldChar w:fldCharType="begin"/>
        </w:r>
        <w:r w:rsidR="00EB4232">
          <w:rPr>
            <w:noProof/>
            <w:webHidden/>
          </w:rPr>
          <w:instrText xml:space="preserve"> PAGEREF _Toc398120475 \h </w:instrText>
        </w:r>
        <w:r w:rsidR="00EB4232">
          <w:rPr>
            <w:noProof/>
            <w:webHidden/>
          </w:rPr>
        </w:r>
        <w:r w:rsidR="00EB4232">
          <w:rPr>
            <w:noProof/>
            <w:webHidden/>
          </w:rPr>
          <w:fldChar w:fldCharType="separate"/>
        </w:r>
        <w:r w:rsidR="00EB4232">
          <w:rPr>
            <w:noProof/>
            <w:webHidden/>
          </w:rPr>
          <w:t>180</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76" w:history="1">
        <w:r w:rsidR="00EB4232" w:rsidRPr="00F510D2">
          <w:rPr>
            <w:rStyle w:val="ab"/>
          </w:rPr>
          <w:t>8.5</w:t>
        </w:r>
        <w:r w:rsidR="00EB4232" w:rsidRPr="00F510D2">
          <w:rPr>
            <w:rStyle w:val="ab"/>
            <w:rFonts w:hint="eastAsia"/>
          </w:rPr>
          <w:t>零售管理系统安装说明</w:t>
        </w:r>
        <w:r w:rsidR="00EB4232">
          <w:rPr>
            <w:webHidden/>
          </w:rPr>
          <w:tab/>
        </w:r>
        <w:r w:rsidR="00EB4232">
          <w:rPr>
            <w:webHidden/>
          </w:rPr>
          <w:fldChar w:fldCharType="begin"/>
        </w:r>
        <w:r w:rsidR="00EB4232">
          <w:rPr>
            <w:webHidden/>
          </w:rPr>
          <w:instrText xml:space="preserve"> PAGEREF _Toc398120476 \h </w:instrText>
        </w:r>
        <w:r w:rsidR="00EB4232">
          <w:rPr>
            <w:webHidden/>
          </w:rPr>
        </w:r>
        <w:r w:rsidR="00EB4232">
          <w:rPr>
            <w:webHidden/>
          </w:rPr>
          <w:fldChar w:fldCharType="separate"/>
        </w:r>
        <w:r w:rsidR="00EB4232">
          <w:rPr>
            <w:webHidden/>
          </w:rPr>
          <w:t>181</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7" w:history="1">
        <w:r w:rsidR="00EB4232" w:rsidRPr="00F510D2">
          <w:rPr>
            <w:rStyle w:val="ab"/>
            <w:rFonts w:ascii="宋体" w:hAnsi="宋体"/>
            <w:b/>
            <w:bCs/>
            <w:noProof/>
          </w:rPr>
          <w:t>8.5.1</w:t>
        </w:r>
        <w:r w:rsidR="00EB4232" w:rsidRPr="00F510D2">
          <w:rPr>
            <w:rStyle w:val="ab"/>
            <w:rFonts w:ascii="宋体" w:hAnsi="宋体" w:hint="eastAsia"/>
            <w:b/>
            <w:bCs/>
            <w:noProof/>
          </w:rPr>
          <w:t>安装配比</w:t>
        </w:r>
        <w:r w:rsidR="00EB4232">
          <w:rPr>
            <w:noProof/>
            <w:webHidden/>
          </w:rPr>
          <w:tab/>
        </w:r>
        <w:r w:rsidR="00EB4232">
          <w:rPr>
            <w:noProof/>
            <w:webHidden/>
          </w:rPr>
          <w:fldChar w:fldCharType="begin"/>
        </w:r>
        <w:r w:rsidR="00EB4232">
          <w:rPr>
            <w:noProof/>
            <w:webHidden/>
          </w:rPr>
          <w:instrText xml:space="preserve"> PAGEREF _Toc398120477 \h </w:instrText>
        </w:r>
        <w:r w:rsidR="00EB4232">
          <w:rPr>
            <w:noProof/>
            <w:webHidden/>
          </w:rPr>
        </w:r>
        <w:r w:rsidR="00EB4232">
          <w:rPr>
            <w:noProof/>
            <w:webHidden/>
          </w:rPr>
          <w:fldChar w:fldCharType="separate"/>
        </w:r>
        <w:r w:rsidR="00EB4232">
          <w:rPr>
            <w:noProof/>
            <w:webHidden/>
          </w:rPr>
          <w:t>181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8" w:history="1">
        <w:r w:rsidR="00EB4232" w:rsidRPr="00F510D2">
          <w:rPr>
            <w:rStyle w:val="ab"/>
            <w:rFonts w:ascii="宋体" w:hAnsi="宋体"/>
            <w:b/>
            <w:bCs/>
            <w:noProof/>
          </w:rPr>
          <w:t>8.5.2</w:t>
        </w:r>
        <w:r w:rsidR="00EB4232" w:rsidRPr="00F510D2">
          <w:rPr>
            <w:rStyle w:val="ab"/>
            <w:rFonts w:ascii="宋体" w:hAnsi="宋体" w:hint="eastAsia"/>
            <w:b/>
            <w:bCs/>
            <w:noProof/>
          </w:rPr>
          <w:t>安装内容及步骤</w:t>
        </w:r>
        <w:r w:rsidR="00EB4232">
          <w:rPr>
            <w:noProof/>
            <w:webHidden/>
          </w:rPr>
          <w:tab/>
        </w:r>
        <w:r w:rsidR="00EB4232">
          <w:rPr>
            <w:noProof/>
            <w:webHidden/>
          </w:rPr>
          <w:fldChar w:fldCharType="begin"/>
        </w:r>
        <w:r w:rsidR="00EB4232">
          <w:rPr>
            <w:noProof/>
            <w:webHidden/>
          </w:rPr>
          <w:instrText xml:space="preserve"> PAGEREF _Toc398120478 \h </w:instrText>
        </w:r>
        <w:r w:rsidR="00EB4232">
          <w:rPr>
            <w:noProof/>
            <w:webHidden/>
          </w:rPr>
        </w:r>
        <w:r w:rsidR="00EB4232">
          <w:rPr>
            <w:noProof/>
            <w:webHidden/>
          </w:rPr>
          <w:fldChar w:fldCharType="separate"/>
        </w:r>
        <w:r w:rsidR="00EB4232">
          <w:rPr>
            <w:noProof/>
            <w:webHidden/>
          </w:rPr>
          <w:t>183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79" w:history="1">
        <w:r w:rsidR="00EB4232" w:rsidRPr="00F510D2">
          <w:rPr>
            <w:rStyle w:val="ab"/>
            <w:rFonts w:ascii="宋体" w:hAnsi="宋体"/>
            <w:b/>
            <w:bCs/>
            <w:noProof/>
          </w:rPr>
          <w:t>8.5.</w:t>
        </w:r>
        <w:r w:rsidR="00EB4232" w:rsidRPr="00F510D2">
          <w:rPr>
            <w:rStyle w:val="ab"/>
            <w:rFonts w:ascii="宋体" w:hAnsi="宋体"/>
            <w:b/>
            <w:noProof/>
            <w:kern w:val="44"/>
          </w:rPr>
          <w:t>3</w:t>
        </w:r>
        <w:r w:rsidR="00EB4232" w:rsidRPr="00F510D2">
          <w:rPr>
            <w:rStyle w:val="ab"/>
            <w:rFonts w:ascii="宋体" w:hAnsi="宋体" w:hint="eastAsia"/>
            <w:b/>
            <w:noProof/>
            <w:kern w:val="44"/>
          </w:rPr>
          <w:t>安装注意事项</w:t>
        </w:r>
        <w:r w:rsidR="00EB4232">
          <w:rPr>
            <w:noProof/>
            <w:webHidden/>
          </w:rPr>
          <w:tab/>
        </w:r>
        <w:r w:rsidR="00EB4232">
          <w:rPr>
            <w:noProof/>
            <w:webHidden/>
          </w:rPr>
          <w:fldChar w:fldCharType="begin"/>
        </w:r>
        <w:r w:rsidR="00EB4232">
          <w:rPr>
            <w:noProof/>
            <w:webHidden/>
          </w:rPr>
          <w:instrText xml:space="preserve"> PAGEREF _Toc398120479 \h </w:instrText>
        </w:r>
        <w:r w:rsidR="00EB4232">
          <w:rPr>
            <w:noProof/>
            <w:webHidden/>
          </w:rPr>
        </w:r>
        <w:r w:rsidR="00EB4232">
          <w:rPr>
            <w:noProof/>
            <w:webHidden/>
          </w:rPr>
          <w:fldChar w:fldCharType="separate"/>
        </w:r>
        <w:r w:rsidR="00EB4232">
          <w:rPr>
            <w:noProof/>
            <w:webHidden/>
          </w:rPr>
          <w:t>184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0" w:history="1">
        <w:r w:rsidR="00EB4232" w:rsidRPr="00F510D2">
          <w:rPr>
            <w:rStyle w:val="ab"/>
            <w:rFonts w:ascii="宋体" w:hAnsi="宋体"/>
            <w:b/>
            <w:bCs/>
            <w:noProof/>
          </w:rPr>
          <w:t>8.5.4</w:t>
        </w:r>
        <w:r w:rsidR="00EB4232" w:rsidRPr="00F510D2">
          <w:rPr>
            <w:rStyle w:val="ab"/>
            <w:rFonts w:ascii="宋体" w:hAnsi="宋体" w:hint="eastAsia"/>
            <w:b/>
            <w:bCs/>
            <w:noProof/>
          </w:rPr>
          <w:t>加密方式说明</w:t>
        </w:r>
        <w:r w:rsidR="00EB4232">
          <w:rPr>
            <w:noProof/>
            <w:webHidden/>
          </w:rPr>
          <w:tab/>
        </w:r>
        <w:r w:rsidR="00EB4232">
          <w:rPr>
            <w:noProof/>
            <w:webHidden/>
          </w:rPr>
          <w:fldChar w:fldCharType="begin"/>
        </w:r>
        <w:r w:rsidR="00EB4232">
          <w:rPr>
            <w:noProof/>
            <w:webHidden/>
          </w:rPr>
          <w:instrText xml:space="preserve"> PAGEREF _Toc398120480 \h </w:instrText>
        </w:r>
        <w:r w:rsidR="00EB4232">
          <w:rPr>
            <w:noProof/>
            <w:webHidden/>
          </w:rPr>
        </w:r>
        <w:r w:rsidR="00EB4232">
          <w:rPr>
            <w:noProof/>
            <w:webHidden/>
          </w:rPr>
          <w:fldChar w:fldCharType="separate"/>
        </w:r>
        <w:r w:rsidR="00EB4232">
          <w:rPr>
            <w:noProof/>
            <w:webHidden/>
          </w:rPr>
          <w:t>184</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81" w:history="1">
        <w:r w:rsidR="00EB4232" w:rsidRPr="00F510D2">
          <w:rPr>
            <w:rStyle w:val="ab"/>
          </w:rPr>
          <w:t>8.6 U8</w:t>
        </w:r>
        <w:r w:rsidR="00EB4232" w:rsidRPr="00F510D2">
          <w:rPr>
            <w:rStyle w:val="ab"/>
            <w:vertAlign w:val="superscript"/>
          </w:rPr>
          <w:t>+</w:t>
        </w:r>
        <w:r w:rsidR="00EB4232" w:rsidRPr="00F510D2">
          <w:rPr>
            <w:rStyle w:val="ab"/>
            <w:rFonts w:hint="eastAsia"/>
          </w:rPr>
          <w:t>远程安装说明</w:t>
        </w:r>
        <w:r w:rsidR="00EB4232">
          <w:rPr>
            <w:webHidden/>
          </w:rPr>
          <w:tab/>
        </w:r>
        <w:r w:rsidR="00EB4232">
          <w:rPr>
            <w:webHidden/>
          </w:rPr>
          <w:fldChar w:fldCharType="begin"/>
        </w:r>
        <w:r w:rsidR="00EB4232">
          <w:rPr>
            <w:webHidden/>
          </w:rPr>
          <w:instrText xml:space="preserve"> PAGEREF _Toc398120481 \h </w:instrText>
        </w:r>
        <w:r w:rsidR="00EB4232">
          <w:rPr>
            <w:webHidden/>
          </w:rPr>
        </w:r>
        <w:r w:rsidR="00EB4232">
          <w:rPr>
            <w:webHidden/>
          </w:rPr>
          <w:fldChar w:fldCharType="separate"/>
        </w:r>
        <w:r w:rsidR="00EB4232">
          <w:rPr>
            <w:webHidden/>
          </w:rPr>
          <w:t>188</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2" w:history="1">
        <w:r w:rsidR="00EB4232" w:rsidRPr="00F510D2">
          <w:rPr>
            <w:rStyle w:val="ab"/>
            <w:rFonts w:ascii="宋体" w:hAnsi="宋体"/>
            <w:b/>
            <w:bCs/>
            <w:noProof/>
          </w:rPr>
          <w:t xml:space="preserve">8.6.1 </w:t>
        </w:r>
        <w:r w:rsidR="00EB4232" w:rsidRPr="00F510D2">
          <w:rPr>
            <w:rStyle w:val="ab"/>
            <w:rFonts w:ascii="宋体" w:hAnsi="宋体" w:hint="eastAsia"/>
            <w:b/>
            <w:bCs/>
            <w:noProof/>
          </w:rPr>
          <w:t>安装环境准备</w:t>
        </w:r>
        <w:r w:rsidR="00EB4232">
          <w:rPr>
            <w:noProof/>
            <w:webHidden/>
          </w:rPr>
          <w:tab/>
        </w:r>
        <w:r w:rsidR="00EB4232">
          <w:rPr>
            <w:noProof/>
            <w:webHidden/>
          </w:rPr>
          <w:fldChar w:fldCharType="begin"/>
        </w:r>
        <w:r w:rsidR="00EB4232">
          <w:rPr>
            <w:noProof/>
            <w:webHidden/>
          </w:rPr>
          <w:instrText xml:space="preserve"> PAGEREF _Toc398120482 \h </w:instrText>
        </w:r>
        <w:r w:rsidR="00EB4232">
          <w:rPr>
            <w:noProof/>
            <w:webHidden/>
          </w:rPr>
        </w:r>
        <w:r w:rsidR="00EB4232">
          <w:rPr>
            <w:noProof/>
            <w:webHidden/>
          </w:rPr>
          <w:fldChar w:fldCharType="separate"/>
        </w:r>
        <w:r w:rsidR="00EB4232">
          <w:rPr>
            <w:noProof/>
            <w:webHidden/>
          </w:rPr>
          <w:t>188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3" w:history="1">
        <w:r w:rsidR="00EB4232" w:rsidRPr="00F510D2">
          <w:rPr>
            <w:rStyle w:val="ab"/>
            <w:rFonts w:ascii="宋体" w:hAnsi="宋体"/>
            <w:b/>
            <w:bCs/>
            <w:noProof/>
          </w:rPr>
          <w:t xml:space="preserve">8.6.2 </w:t>
        </w:r>
        <w:r w:rsidR="00EB4232" w:rsidRPr="00F510D2">
          <w:rPr>
            <w:rStyle w:val="ab"/>
            <w:rFonts w:ascii="宋体" w:hAnsi="宋体" w:hint="eastAsia"/>
            <w:b/>
            <w:bCs/>
            <w:noProof/>
          </w:rPr>
          <w:t>简要安装过程说明</w:t>
        </w:r>
        <w:r w:rsidR="00EB4232">
          <w:rPr>
            <w:noProof/>
            <w:webHidden/>
          </w:rPr>
          <w:tab/>
        </w:r>
        <w:r w:rsidR="00EB4232">
          <w:rPr>
            <w:noProof/>
            <w:webHidden/>
          </w:rPr>
          <w:fldChar w:fldCharType="begin"/>
        </w:r>
        <w:r w:rsidR="00EB4232">
          <w:rPr>
            <w:noProof/>
            <w:webHidden/>
          </w:rPr>
          <w:instrText xml:space="preserve"> PAGEREF _Toc398120483 \h </w:instrText>
        </w:r>
        <w:r w:rsidR="00EB4232">
          <w:rPr>
            <w:noProof/>
            <w:webHidden/>
          </w:rPr>
        </w:r>
        <w:r w:rsidR="00EB4232">
          <w:rPr>
            <w:noProof/>
            <w:webHidden/>
          </w:rPr>
          <w:fldChar w:fldCharType="separate"/>
        </w:r>
        <w:r w:rsidR="00EB4232">
          <w:rPr>
            <w:noProof/>
            <w:webHidden/>
          </w:rPr>
          <w:t>189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4" w:history="1">
        <w:r w:rsidR="00EB4232" w:rsidRPr="00F510D2">
          <w:rPr>
            <w:rStyle w:val="ab"/>
            <w:rFonts w:ascii="宋体" w:hAnsi="宋体"/>
            <w:b/>
            <w:bCs/>
            <w:noProof/>
          </w:rPr>
          <w:t xml:space="preserve">8.6.3 </w:t>
        </w:r>
        <w:r w:rsidR="00EB4232" w:rsidRPr="00F510D2">
          <w:rPr>
            <w:rStyle w:val="ab"/>
            <w:rFonts w:ascii="宋体" w:hAnsi="宋体" w:hint="eastAsia"/>
            <w:b/>
            <w:bCs/>
            <w:noProof/>
          </w:rPr>
          <w:t>发布</w:t>
        </w:r>
        <w:r w:rsidR="00EB4232" w:rsidRPr="00F510D2">
          <w:rPr>
            <w:rStyle w:val="ab"/>
            <w:rFonts w:ascii="宋体" w:hAnsi="宋体"/>
            <w:b/>
            <w:bCs/>
            <w:noProof/>
          </w:rPr>
          <w:t>B/S</w:t>
        </w:r>
        <w:r w:rsidR="00EB4232" w:rsidRPr="00F510D2">
          <w:rPr>
            <w:rStyle w:val="ab"/>
            <w:rFonts w:ascii="宋体" w:hAnsi="宋体" w:hint="eastAsia"/>
            <w:b/>
            <w:bCs/>
            <w:noProof/>
          </w:rPr>
          <w:t>程序</w:t>
        </w:r>
        <w:r w:rsidR="00EB4232">
          <w:rPr>
            <w:noProof/>
            <w:webHidden/>
          </w:rPr>
          <w:tab/>
        </w:r>
        <w:r w:rsidR="00EB4232">
          <w:rPr>
            <w:noProof/>
            <w:webHidden/>
          </w:rPr>
          <w:fldChar w:fldCharType="begin"/>
        </w:r>
        <w:r w:rsidR="00EB4232">
          <w:rPr>
            <w:noProof/>
            <w:webHidden/>
          </w:rPr>
          <w:instrText xml:space="preserve"> PAGEREF _Toc398120484 \h </w:instrText>
        </w:r>
        <w:r w:rsidR="00EB4232">
          <w:rPr>
            <w:noProof/>
            <w:webHidden/>
          </w:rPr>
        </w:r>
        <w:r w:rsidR="00EB4232">
          <w:rPr>
            <w:noProof/>
            <w:webHidden/>
          </w:rPr>
          <w:fldChar w:fldCharType="separate"/>
        </w:r>
        <w:r w:rsidR="00EB4232">
          <w:rPr>
            <w:noProof/>
            <w:webHidden/>
          </w:rPr>
          <w:t>192</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85" w:history="1">
        <w:r w:rsidR="00EB4232" w:rsidRPr="00F510D2">
          <w:rPr>
            <w:rStyle w:val="ab"/>
          </w:rPr>
          <w:t>8.7 iSD</w:t>
        </w:r>
        <w:r w:rsidR="00EB4232" w:rsidRPr="00F510D2">
          <w:rPr>
            <w:rStyle w:val="ab"/>
            <w:rFonts w:hint="eastAsia"/>
          </w:rPr>
          <w:t>用友绿色服务桌面安装说明</w:t>
        </w:r>
        <w:r w:rsidR="00EB4232">
          <w:rPr>
            <w:webHidden/>
          </w:rPr>
          <w:tab/>
        </w:r>
        <w:r w:rsidR="00EB4232">
          <w:rPr>
            <w:webHidden/>
          </w:rPr>
          <w:fldChar w:fldCharType="begin"/>
        </w:r>
        <w:r w:rsidR="00EB4232">
          <w:rPr>
            <w:webHidden/>
          </w:rPr>
          <w:instrText xml:space="preserve"> PAGEREF _Toc398120485 \h </w:instrText>
        </w:r>
        <w:r w:rsidR="00EB4232">
          <w:rPr>
            <w:webHidden/>
          </w:rPr>
        </w:r>
        <w:r w:rsidR="00EB4232">
          <w:rPr>
            <w:webHidden/>
          </w:rPr>
          <w:fldChar w:fldCharType="separate"/>
        </w:r>
        <w:r w:rsidR="00EB4232">
          <w:rPr>
            <w:webHidden/>
          </w:rPr>
          <w:t>193</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6" w:history="1">
        <w:r w:rsidR="00EB4232" w:rsidRPr="00F510D2">
          <w:rPr>
            <w:rStyle w:val="ab"/>
            <w:rFonts w:ascii="宋体" w:hAnsi="宋体"/>
            <w:b/>
            <w:bCs/>
            <w:noProof/>
          </w:rPr>
          <w:t>8.7.1</w:t>
        </w:r>
        <w:r w:rsidR="00EB4232" w:rsidRPr="00F510D2">
          <w:rPr>
            <w:rStyle w:val="ab"/>
            <w:rFonts w:ascii="宋体" w:hAnsi="宋体" w:hint="eastAsia"/>
            <w:b/>
            <w:bCs/>
            <w:noProof/>
          </w:rPr>
          <w:t>安装盘目录及结构说明</w:t>
        </w:r>
        <w:r w:rsidR="00EB4232">
          <w:rPr>
            <w:noProof/>
            <w:webHidden/>
          </w:rPr>
          <w:tab/>
        </w:r>
        <w:r w:rsidR="00EB4232">
          <w:rPr>
            <w:noProof/>
            <w:webHidden/>
          </w:rPr>
          <w:fldChar w:fldCharType="begin"/>
        </w:r>
        <w:r w:rsidR="00EB4232">
          <w:rPr>
            <w:noProof/>
            <w:webHidden/>
          </w:rPr>
          <w:instrText xml:space="preserve"> PAGEREF _Toc398120486 \h </w:instrText>
        </w:r>
        <w:r w:rsidR="00EB4232">
          <w:rPr>
            <w:noProof/>
            <w:webHidden/>
          </w:rPr>
        </w:r>
        <w:r w:rsidR="00EB4232">
          <w:rPr>
            <w:noProof/>
            <w:webHidden/>
          </w:rPr>
          <w:fldChar w:fldCharType="separate"/>
        </w:r>
        <w:r w:rsidR="00EB4232">
          <w:rPr>
            <w:noProof/>
            <w:webHidden/>
          </w:rPr>
          <w:t>193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7" w:history="1">
        <w:r w:rsidR="00EB4232" w:rsidRPr="00F510D2">
          <w:rPr>
            <w:rStyle w:val="ab"/>
            <w:rFonts w:ascii="宋体" w:hAnsi="宋体"/>
            <w:b/>
            <w:bCs/>
            <w:noProof/>
          </w:rPr>
          <w:t>8.7.2</w:t>
        </w:r>
        <w:r w:rsidR="00EB4232" w:rsidRPr="00F510D2">
          <w:rPr>
            <w:rStyle w:val="ab"/>
            <w:rFonts w:ascii="宋体" w:hAnsi="宋体" w:hint="eastAsia"/>
            <w:b/>
            <w:bCs/>
            <w:noProof/>
          </w:rPr>
          <w:t>加密方式说明</w:t>
        </w:r>
        <w:r w:rsidR="00EB4232">
          <w:rPr>
            <w:noProof/>
            <w:webHidden/>
          </w:rPr>
          <w:tab/>
        </w:r>
        <w:r w:rsidR="00EB4232">
          <w:rPr>
            <w:noProof/>
            <w:webHidden/>
          </w:rPr>
          <w:fldChar w:fldCharType="begin"/>
        </w:r>
        <w:r w:rsidR="00EB4232">
          <w:rPr>
            <w:noProof/>
            <w:webHidden/>
          </w:rPr>
          <w:instrText xml:space="preserve"> PAGEREF _Toc398120487 \h </w:instrText>
        </w:r>
        <w:r w:rsidR="00EB4232">
          <w:rPr>
            <w:noProof/>
            <w:webHidden/>
          </w:rPr>
        </w:r>
        <w:r w:rsidR="00EB4232">
          <w:rPr>
            <w:noProof/>
            <w:webHidden/>
          </w:rPr>
          <w:fldChar w:fldCharType="separate"/>
        </w:r>
        <w:r w:rsidR="00EB4232">
          <w:rPr>
            <w:noProof/>
            <w:webHidden/>
          </w:rPr>
          <w:t>193</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88" w:history="1">
        <w:r w:rsidR="00EB4232" w:rsidRPr="00F510D2">
          <w:rPr>
            <w:rStyle w:val="ab"/>
            <w:rFonts w:ascii="宋体" w:hAnsi="宋体"/>
            <w:b/>
            <w:bCs/>
            <w:noProof/>
          </w:rPr>
          <w:t>8.7.3</w:t>
        </w:r>
        <w:r w:rsidR="00EB4232" w:rsidRPr="00F510D2">
          <w:rPr>
            <w:rStyle w:val="ab"/>
            <w:rFonts w:ascii="宋体" w:hAnsi="宋体" w:hint="eastAsia"/>
            <w:b/>
            <w:bCs/>
            <w:noProof/>
          </w:rPr>
          <w:t>安装说明及步骤</w:t>
        </w:r>
        <w:r w:rsidR="00EB4232">
          <w:rPr>
            <w:noProof/>
            <w:webHidden/>
          </w:rPr>
          <w:tab/>
        </w:r>
        <w:r w:rsidR="00EB4232">
          <w:rPr>
            <w:noProof/>
            <w:webHidden/>
          </w:rPr>
          <w:fldChar w:fldCharType="begin"/>
        </w:r>
        <w:r w:rsidR="00EB4232">
          <w:rPr>
            <w:noProof/>
            <w:webHidden/>
          </w:rPr>
          <w:instrText xml:space="preserve"> PAGEREF _Toc398120488 \h </w:instrText>
        </w:r>
        <w:r w:rsidR="00EB4232">
          <w:rPr>
            <w:noProof/>
            <w:webHidden/>
          </w:rPr>
        </w:r>
        <w:r w:rsidR="00EB4232">
          <w:rPr>
            <w:noProof/>
            <w:webHidden/>
          </w:rPr>
          <w:fldChar w:fldCharType="separate"/>
        </w:r>
        <w:r w:rsidR="00EB4232">
          <w:rPr>
            <w:noProof/>
            <w:webHidden/>
          </w:rPr>
          <w:t>193</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89" w:history="1">
        <w:r w:rsidR="00EB4232" w:rsidRPr="00F510D2">
          <w:rPr>
            <w:rStyle w:val="ab"/>
          </w:rPr>
          <w:t>8.8 U8</w:t>
        </w:r>
        <w:r w:rsidR="00EB4232" w:rsidRPr="00F510D2">
          <w:rPr>
            <w:rStyle w:val="ab"/>
            <w:vertAlign w:val="superscript"/>
          </w:rPr>
          <w:t>+</w:t>
        </w:r>
        <w:r w:rsidR="00EB4232" w:rsidRPr="00F510D2">
          <w:rPr>
            <w:rStyle w:val="ab"/>
          </w:rPr>
          <w:t>OA</w:t>
        </w:r>
        <w:r w:rsidR="00EB4232" w:rsidRPr="00F510D2">
          <w:rPr>
            <w:rStyle w:val="ab"/>
            <w:rFonts w:hint="eastAsia"/>
          </w:rPr>
          <w:t>基础版安装说明</w:t>
        </w:r>
        <w:r w:rsidR="00EB4232">
          <w:rPr>
            <w:webHidden/>
          </w:rPr>
          <w:tab/>
        </w:r>
        <w:r w:rsidR="00EB4232">
          <w:rPr>
            <w:webHidden/>
          </w:rPr>
          <w:fldChar w:fldCharType="begin"/>
        </w:r>
        <w:r w:rsidR="00EB4232">
          <w:rPr>
            <w:webHidden/>
          </w:rPr>
          <w:instrText xml:space="preserve"> PAGEREF _Toc398120489 \h </w:instrText>
        </w:r>
        <w:r w:rsidR="00EB4232">
          <w:rPr>
            <w:webHidden/>
          </w:rPr>
        </w:r>
        <w:r w:rsidR="00EB4232">
          <w:rPr>
            <w:webHidden/>
          </w:rPr>
          <w:fldChar w:fldCharType="separate"/>
        </w:r>
        <w:r w:rsidR="00EB4232">
          <w:rPr>
            <w:webHidden/>
          </w:rPr>
          <w:t>199</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0" w:history="1">
        <w:r w:rsidR="00EB4232" w:rsidRPr="00F510D2">
          <w:rPr>
            <w:rStyle w:val="ab"/>
            <w:rFonts w:ascii="宋体" w:hAnsi="宋体"/>
            <w:b/>
            <w:bCs/>
            <w:noProof/>
          </w:rPr>
          <w:t>8.8.1</w:t>
        </w:r>
        <w:r w:rsidR="00EB4232" w:rsidRPr="00F510D2">
          <w:rPr>
            <w:rStyle w:val="ab"/>
            <w:rFonts w:ascii="宋体" w:hAnsi="宋体" w:hint="eastAsia"/>
            <w:b/>
            <w:bCs/>
            <w:noProof/>
          </w:rPr>
          <w:t>安装盘目录结构及说明</w:t>
        </w:r>
        <w:r w:rsidR="00EB4232">
          <w:rPr>
            <w:noProof/>
            <w:webHidden/>
          </w:rPr>
          <w:tab/>
        </w:r>
        <w:r w:rsidR="00EB4232">
          <w:rPr>
            <w:noProof/>
            <w:webHidden/>
          </w:rPr>
          <w:fldChar w:fldCharType="begin"/>
        </w:r>
        <w:r w:rsidR="00EB4232">
          <w:rPr>
            <w:noProof/>
            <w:webHidden/>
          </w:rPr>
          <w:instrText xml:space="preserve"> PAGEREF _Toc398120490 \h </w:instrText>
        </w:r>
        <w:r w:rsidR="00EB4232">
          <w:rPr>
            <w:noProof/>
            <w:webHidden/>
          </w:rPr>
        </w:r>
        <w:r w:rsidR="00EB4232">
          <w:rPr>
            <w:noProof/>
            <w:webHidden/>
          </w:rPr>
          <w:fldChar w:fldCharType="separate"/>
        </w:r>
        <w:r w:rsidR="00EB4232">
          <w:rPr>
            <w:noProof/>
            <w:webHidden/>
          </w:rPr>
          <w:t>199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1" w:history="1">
        <w:r w:rsidR="00EB4232" w:rsidRPr="00F510D2">
          <w:rPr>
            <w:rStyle w:val="ab"/>
            <w:rFonts w:ascii="宋体" w:hAnsi="宋体"/>
            <w:b/>
            <w:bCs/>
            <w:noProof/>
          </w:rPr>
          <w:t>8.8.2</w:t>
        </w:r>
        <w:r w:rsidR="00EB4232" w:rsidRPr="00F510D2">
          <w:rPr>
            <w:rStyle w:val="ab"/>
            <w:rFonts w:ascii="宋体" w:hAnsi="宋体" w:hint="eastAsia"/>
            <w:b/>
            <w:bCs/>
            <w:noProof/>
          </w:rPr>
          <w:t>安装说明</w:t>
        </w:r>
        <w:r w:rsidR="00EB4232">
          <w:rPr>
            <w:noProof/>
            <w:webHidden/>
          </w:rPr>
          <w:tab/>
        </w:r>
        <w:r w:rsidR="00EB4232">
          <w:rPr>
            <w:noProof/>
            <w:webHidden/>
          </w:rPr>
          <w:fldChar w:fldCharType="begin"/>
        </w:r>
        <w:r w:rsidR="00EB4232">
          <w:rPr>
            <w:noProof/>
            <w:webHidden/>
          </w:rPr>
          <w:instrText xml:space="preserve"> PAGEREF _Toc398120491 \h </w:instrText>
        </w:r>
        <w:r w:rsidR="00EB4232">
          <w:rPr>
            <w:noProof/>
            <w:webHidden/>
          </w:rPr>
        </w:r>
        <w:r w:rsidR="00EB4232">
          <w:rPr>
            <w:noProof/>
            <w:webHidden/>
          </w:rPr>
          <w:fldChar w:fldCharType="separate"/>
        </w:r>
        <w:r w:rsidR="00EB4232">
          <w:rPr>
            <w:noProof/>
            <w:webHidden/>
          </w:rPr>
          <w:t>199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2" w:history="1">
        <w:r w:rsidR="00EB4232" w:rsidRPr="00F510D2">
          <w:rPr>
            <w:rStyle w:val="ab"/>
            <w:rFonts w:ascii="宋体" w:hAnsi="宋体"/>
            <w:b/>
            <w:bCs/>
            <w:noProof/>
          </w:rPr>
          <w:t>8.8.3</w:t>
        </w:r>
        <w:r w:rsidR="00EB4232" w:rsidRPr="00F510D2">
          <w:rPr>
            <w:rStyle w:val="ab"/>
            <w:rFonts w:ascii="宋体" w:hAnsi="宋体" w:hint="eastAsia"/>
            <w:b/>
            <w:bCs/>
            <w:noProof/>
          </w:rPr>
          <w:t>加密方式说明</w:t>
        </w:r>
        <w:r w:rsidR="00EB4232">
          <w:rPr>
            <w:noProof/>
            <w:webHidden/>
          </w:rPr>
          <w:tab/>
        </w:r>
        <w:r w:rsidR="00EB4232">
          <w:rPr>
            <w:noProof/>
            <w:webHidden/>
          </w:rPr>
          <w:fldChar w:fldCharType="begin"/>
        </w:r>
        <w:r w:rsidR="00EB4232">
          <w:rPr>
            <w:noProof/>
            <w:webHidden/>
          </w:rPr>
          <w:instrText xml:space="preserve"> PAGEREF _Toc398120492 \h </w:instrText>
        </w:r>
        <w:r w:rsidR="00EB4232">
          <w:rPr>
            <w:noProof/>
            <w:webHidden/>
          </w:rPr>
        </w:r>
        <w:r w:rsidR="00EB4232">
          <w:rPr>
            <w:noProof/>
            <w:webHidden/>
          </w:rPr>
          <w:fldChar w:fldCharType="separate"/>
        </w:r>
        <w:r w:rsidR="00EB4232">
          <w:rPr>
            <w:noProof/>
            <w:webHidden/>
          </w:rPr>
          <w:t>200</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93" w:history="1">
        <w:r w:rsidR="00EB4232" w:rsidRPr="00F510D2">
          <w:rPr>
            <w:rStyle w:val="ab"/>
          </w:rPr>
          <w:t>8.9 U8</w:t>
        </w:r>
        <w:r w:rsidR="00EB4232" w:rsidRPr="00F510D2">
          <w:rPr>
            <w:rStyle w:val="ab"/>
            <w:vertAlign w:val="superscript"/>
          </w:rPr>
          <w:t>+</w:t>
        </w:r>
        <w:r w:rsidR="00EB4232" w:rsidRPr="00F510D2">
          <w:rPr>
            <w:rStyle w:val="ab"/>
            <w:rFonts w:hint="eastAsia"/>
          </w:rPr>
          <w:t>运行监测平台安装说明</w:t>
        </w:r>
        <w:r w:rsidR="00EB4232">
          <w:rPr>
            <w:webHidden/>
          </w:rPr>
          <w:tab/>
        </w:r>
        <w:r w:rsidR="00EB4232">
          <w:rPr>
            <w:webHidden/>
          </w:rPr>
          <w:fldChar w:fldCharType="begin"/>
        </w:r>
        <w:r w:rsidR="00EB4232">
          <w:rPr>
            <w:webHidden/>
          </w:rPr>
          <w:instrText xml:space="preserve"> PAGEREF _Toc398120493 \h </w:instrText>
        </w:r>
        <w:r w:rsidR="00EB4232">
          <w:rPr>
            <w:webHidden/>
          </w:rPr>
        </w:r>
        <w:r w:rsidR="00EB4232">
          <w:rPr>
            <w:webHidden/>
          </w:rPr>
          <w:fldChar w:fldCharType="separate"/>
        </w:r>
        <w:r w:rsidR="00EB4232">
          <w:rPr>
            <w:webHidden/>
          </w:rPr>
          <w:t>200</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4" w:history="1">
        <w:r w:rsidR="00EB4232" w:rsidRPr="00F510D2">
          <w:rPr>
            <w:rStyle w:val="ab"/>
            <w:rFonts w:ascii="宋体" w:hAnsi="宋体"/>
            <w:b/>
            <w:bCs/>
            <w:noProof/>
          </w:rPr>
          <w:t>8.9.1</w:t>
        </w:r>
        <w:r w:rsidR="00EB4232" w:rsidRPr="00F510D2">
          <w:rPr>
            <w:rStyle w:val="ab"/>
            <w:rFonts w:ascii="宋体" w:hAnsi="宋体" w:hint="eastAsia"/>
            <w:b/>
            <w:bCs/>
            <w:noProof/>
          </w:rPr>
          <w:t>安装盘目录及结构说明</w:t>
        </w:r>
        <w:r w:rsidR="00EB4232">
          <w:rPr>
            <w:noProof/>
            <w:webHidden/>
          </w:rPr>
          <w:tab/>
        </w:r>
        <w:r w:rsidR="00EB4232">
          <w:rPr>
            <w:noProof/>
            <w:webHidden/>
          </w:rPr>
          <w:fldChar w:fldCharType="begin"/>
        </w:r>
        <w:r w:rsidR="00EB4232">
          <w:rPr>
            <w:noProof/>
            <w:webHidden/>
          </w:rPr>
          <w:instrText xml:space="preserve"> PAGEREF _Toc398120494 \h </w:instrText>
        </w:r>
        <w:r w:rsidR="00EB4232">
          <w:rPr>
            <w:noProof/>
            <w:webHidden/>
          </w:rPr>
        </w:r>
        <w:r w:rsidR="00EB4232">
          <w:rPr>
            <w:noProof/>
            <w:webHidden/>
          </w:rPr>
          <w:fldChar w:fldCharType="separate"/>
        </w:r>
        <w:r w:rsidR="00EB4232">
          <w:rPr>
            <w:noProof/>
            <w:webHidden/>
          </w:rPr>
          <w:t>200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5" w:history="1">
        <w:r w:rsidR="00EB4232" w:rsidRPr="00F510D2">
          <w:rPr>
            <w:rStyle w:val="ab"/>
            <w:rFonts w:ascii="宋体" w:hAnsi="宋体"/>
            <w:b/>
            <w:bCs/>
            <w:noProof/>
          </w:rPr>
          <w:t>8.9.2</w:t>
        </w:r>
        <w:r w:rsidR="00EB4232" w:rsidRPr="00F510D2">
          <w:rPr>
            <w:rStyle w:val="ab"/>
            <w:rFonts w:ascii="宋体" w:hAnsi="宋体" w:hint="eastAsia"/>
            <w:b/>
            <w:bCs/>
            <w:noProof/>
          </w:rPr>
          <w:t>加密方式说明</w:t>
        </w:r>
        <w:r w:rsidR="00EB4232">
          <w:rPr>
            <w:noProof/>
            <w:webHidden/>
          </w:rPr>
          <w:tab/>
        </w:r>
        <w:r w:rsidR="00EB4232">
          <w:rPr>
            <w:noProof/>
            <w:webHidden/>
          </w:rPr>
          <w:fldChar w:fldCharType="begin"/>
        </w:r>
        <w:r w:rsidR="00EB4232">
          <w:rPr>
            <w:noProof/>
            <w:webHidden/>
          </w:rPr>
          <w:instrText xml:space="preserve"> PAGEREF _Toc398120495 \h </w:instrText>
        </w:r>
        <w:r w:rsidR="00EB4232">
          <w:rPr>
            <w:noProof/>
            <w:webHidden/>
          </w:rPr>
        </w:r>
        <w:r w:rsidR="00EB4232">
          <w:rPr>
            <w:noProof/>
            <w:webHidden/>
          </w:rPr>
          <w:fldChar w:fldCharType="separate"/>
        </w:r>
        <w:r w:rsidR="00EB4232">
          <w:rPr>
            <w:noProof/>
            <w:webHidden/>
          </w:rPr>
          <w:t>200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6" w:history="1">
        <w:r w:rsidR="00EB4232" w:rsidRPr="00F510D2">
          <w:rPr>
            <w:rStyle w:val="ab"/>
            <w:rFonts w:ascii="宋体" w:hAnsi="宋体"/>
            <w:b/>
            <w:bCs/>
            <w:noProof/>
          </w:rPr>
          <w:t>8.9.3</w:t>
        </w:r>
        <w:r w:rsidR="00EB4232" w:rsidRPr="00F510D2">
          <w:rPr>
            <w:rStyle w:val="ab"/>
            <w:rFonts w:ascii="宋体" w:hAnsi="宋体" w:hint="eastAsia"/>
            <w:b/>
            <w:bCs/>
            <w:noProof/>
          </w:rPr>
          <w:t>安装说明及步骤</w:t>
        </w:r>
        <w:r w:rsidR="00EB4232">
          <w:rPr>
            <w:noProof/>
            <w:webHidden/>
          </w:rPr>
          <w:tab/>
        </w:r>
        <w:r w:rsidR="00EB4232">
          <w:rPr>
            <w:noProof/>
            <w:webHidden/>
          </w:rPr>
          <w:fldChar w:fldCharType="begin"/>
        </w:r>
        <w:r w:rsidR="00EB4232">
          <w:rPr>
            <w:noProof/>
            <w:webHidden/>
          </w:rPr>
          <w:instrText xml:space="preserve"> PAGEREF _Toc398120496 \h </w:instrText>
        </w:r>
        <w:r w:rsidR="00EB4232">
          <w:rPr>
            <w:noProof/>
            <w:webHidden/>
          </w:rPr>
        </w:r>
        <w:r w:rsidR="00EB4232">
          <w:rPr>
            <w:noProof/>
            <w:webHidden/>
          </w:rPr>
          <w:fldChar w:fldCharType="separate"/>
        </w:r>
        <w:r w:rsidR="00EB4232">
          <w:rPr>
            <w:noProof/>
            <w:webHidden/>
          </w:rPr>
          <w:t>200</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497" w:history="1">
        <w:r w:rsidR="00EB4232" w:rsidRPr="00F510D2">
          <w:rPr>
            <w:rStyle w:val="ab"/>
          </w:rPr>
          <w:t>8.10</w:t>
        </w:r>
        <w:r w:rsidR="00EB4232" w:rsidRPr="00F510D2">
          <w:rPr>
            <w:rStyle w:val="ab"/>
            <w:rFonts w:hint="eastAsia"/>
          </w:rPr>
          <w:t>移动应用安装说明</w:t>
        </w:r>
        <w:r w:rsidR="00EB4232">
          <w:rPr>
            <w:webHidden/>
          </w:rPr>
          <w:tab/>
        </w:r>
        <w:r w:rsidR="00EB4232">
          <w:rPr>
            <w:webHidden/>
          </w:rPr>
          <w:fldChar w:fldCharType="begin"/>
        </w:r>
        <w:r w:rsidR="00EB4232">
          <w:rPr>
            <w:webHidden/>
          </w:rPr>
          <w:instrText xml:space="preserve"> PAGEREF _Toc398120497 \h </w:instrText>
        </w:r>
        <w:r w:rsidR="00EB4232">
          <w:rPr>
            <w:webHidden/>
          </w:rPr>
        </w:r>
        <w:r w:rsidR="00EB4232">
          <w:rPr>
            <w:webHidden/>
          </w:rPr>
          <w:fldChar w:fldCharType="separate"/>
        </w:r>
        <w:r w:rsidR="00EB4232">
          <w:rPr>
            <w:webHidden/>
          </w:rPr>
          <w:t>206</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8" w:history="1">
        <w:r w:rsidR="00EB4232" w:rsidRPr="00F510D2">
          <w:rPr>
            <w:rStyle w:val="ab"/>
            <w:rFonts w:ascii="宋体" w:hAnsi="宋体"/>
            <w:b/>
            <w:bCs/>
            <w:noProof/>
          </w:rPr>
          <w:t xml:space="preserve">8.10.1 </w:t>
        </w:r>
        <w:r w:rsidR="00EB4232" w:rsidRPr="00F510D2">
          <w:rPr>
            <w:rStyle w:val="ab"/>
            <w:rFonts w:ascii="宋体" w:hAnsi="宋体" w:hint="eastAsia"/>
            <w:b/>
            <w:bCs/>
            <w:noProof/>
          </w:rPr>
          <w:t>移动应用客户端安装说明</w:t>
        </w:r>
        <w:r w:rsidR="00EB4232">
          <w:rPr>
            <w:noProof/>
            <w:webHidden/>
          </w:rPr>
          <w:tab/>
        </w:r>
        <w:r w:rsidR="00EB4232">
          <w:rPr>
            <w:noProof/>
            <w:webHidden/>
          </w:rPr>
          <w:fldChar w:fldCharType="begin"/>
        </w:r>
        <w:r w:rsidR="00EB4232">
          <w:rPr>
            <w:noProof/>
            <w:webHidden/>
          </w:rPr>
          <w:instrText xml:space="preserve"> PAGEREF _Toc398120498 \h </w:instrText>
        </w:r>
        <w:r w:rsidR="00EB4232">
          <w:rPr>
            <w:noProof/>
            <w:webHidden/>
          </w:rPr>
        </w:r>
        <w:r w:rsidR="00EB4232">
          <w:rPr>
            <w:noProof/>
            <w:webHidden/>
          </w:rPr>
          <w:fldChar w:fldCharType="separate"/>
        </w:r>
        <w:r w:rsidR="00EB4232">
          <w:rPr>
            <w:noProof/>
            <w:webHidden/>
          </w:rPr>
          <w:t>206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499" w:history="1">
        <w:r w:rsidR="00EB4232" w:rsidRPr="00F510D2">
          <w:rPr>
            <w:rStyle w:val="ab"/>
            <w:rFonts w:ascii="宋体" w:hAnsi="宋体"/>
            <w:b/>
            <w:bCs/>
            <w:noProof/>
          </w:rPr>
          <w:t xml:space="preserve">8.10.2 </w:t>
        </w:r>
        <w:r w:rsidR="00EB4232" w:rsidRPr="00F510D2">
          <w:rPr>
            <w:rStyle w:val="ab"/>
            <w:rFonts w:ascii="宋体" w:hAnsi="宋体" w:hint="eastAsia"/>
            <w:b/>
            <w:bCs/>
            <w:noProof/>
          </w:rPr>
          <w:t>移动应用服务器安装说明</w:t>
        </w:r>
        <w:r w:rsidR="00EB4232">
          <w:rPr>
            <w:noProof/>
            <w:webHidden/>
          </w:rPr>
          <w:tab/>
        </w:r>
        <w:r w:rsidR="00EB4232">
          <w:rPr>
            <w:noProof/>
            <w:webHidden/>
          </w:rPr>
          <w:fldChar w:fldCharType="begin"/>
        </w:r>
        <w:r w:rsidR="00EB4232">
          <w:rPr>
            <w:noProof/>
            <w:webHidden/>
          </w:rPr>
          <w:instrText xml:space="preserve"> PAGEREF _Toc398120499 \h </w:instrText>
        </w:r>
        <w:r w:rsidR="00EB4232">
          <w:rPr>
            <w:noProof/>
            <w:webHidden/>
          </w:rPr>
        </w:r>
        <w:r w:rsidR="00EB4232">
          <w:rPr>
            <w:noProof/>
            <w:webHidden/>
          </w:rPr>
          <w:fldChar w:fldCharType="separate"/>
        </w:r>
        <w:r w:rsidR="00EB4232">
          <w:rPr>
            <w:noProof/>
            <w:webHidden/>
          </w:rPr>
          <w:t>207</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0" w:history="1">
        <w:r w:rsidR="00EB4232" w:rsidRPr="00F510D2">
          <w:rPr>
            <w:rStyle w:val="ab"/>
          </w:rPr>
          <w:t>8.11</w:t>
        </w:r>
        <w:r w:rsidR="00EB4232" w:rsidRPr="00F510D2">
          <w:rPr>
            <w:rStyle w:val="ab"/>
            <w:rFonts w:hint="eastAsia"/>
          </w:rPr>
          <w:t>微信会员服务平台安装及加密说明</w:t>
        </w:r>
        <w:r w:rsidR="00EB4232">
          <w:rPr>
            <w:webHidden/>
          </w:rPr>
          <w:tab/>
        </w:r>
        <w:r w:rsidR="00EB4232">
          <w:rPr>
            <w:webHidden/>
          </w:rPr>
          <w:fldChar w:fldCharType="begin"/>
        </w:r>
        <w:r w:rsidR="00EB4232">
          <w:rPr>
            <w:webHidden/>
          </w:rPr>
          <w:instrText xml:space="preserve"> PAGEREF _Toc398120500 \h </w:instrText>
        </w:r>
        <w:r w:rsidR="00EB4232">
          <w:rPr>
            <w:webHidden/>
          </w:rPr>
        </w:r>
        <w:r w:rsidR="00EB4232">
          <w:rPr>
            <w:webHidden/>
          </w:rPr>
          <w:fldChar w:fldCharType="separate"/>
        </w:r>
        <w:r w:rsidR="00EB4232">
          <w:rPr>
            <w:webHidden/>
          </w:rPr>
          <w:t>207</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01" w:history="1">
        <w:r w:rsidR="00EB4232" w:rsidRPr="00F510D2">
          <w:rPr>
            <w:rStyle w:val="ab"/>
            <w:rFonts w:ascii="宋体" w:hAnsi="宋体"/>
            <w:b/>
            <w:bCs/>
            <w:noProof/>
          </w:rPr>
          <w:t>8.11.1</w:t>
        </w:r>
        <w:r w:rsidR="00EB4232" w:rsidRPr="00F510D2">
          <w:rPr>
            <w:rStyle w:val="ab"/>
            <w:rFonts w:ascii="宋体" w:hAnsi="宋体" w:hint="eastAsia"/>
            <w:b/>
            <w:bCs/>
            <w:noProof/>
          </w:rPr>
          <w:t>安装步骤</w:t>
        </w:r>
        <w:r w:rsidR="00EB4232">
          <w:rPr>
            <w:noProof/>
            <w:webHidden/>
          </w:rPr>
          <w:tab/>
        </w:r>
        <w:r w:rsidR="00EB4232">
          <w:rPr>
            <w:noProof/>
            <w:webHidden/>
          </w:rPr>
          <w:fldChar w:fldCharType="begin"/>
        </w:r>
        <w:r w:rsidR="00EB4232">
          <w:rPr>
            <w:noProof/>
            <w:webHidden/>
          </w:rPr>
          <w:instrText xml:space="preserve"> PAGEREF _Toc398120501 \h </w:instrText>
        </w:r>
        <w:r w:rsidR="00EB4232">
          <w:rPr>
            <w:noProof/>
            <w:webHidden/>
          </w:rPr>
        </w:r>
        <w:r w:rsidR="00EB4232">
          <w:rPr>
            <w:noProof/>
            <w:webHidden/>
          </w:rPr>
          <w:fldChar w:fldCharType="separate"/>
        </w:r>
        <w:r w:rsidR="00EB4232">
          <w:rPr>
            <w:noProof/>
            <w:webHidden/>
          </w:rPr>
          <w:t>207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02" w:history="1">
        <w:r w:rsidR="00EB4232" w:rsidRPr="00F510D2">
          <w:rPr>
            <w:rStyle w:val="ab"/>
            <w:rFonts w:ascii="宋体" w:hAnsi="宋体"/>
            <w:b/>
            <w:bCs/>
            <w:noProof/>
          </w:rPr>
          <w:t xml:space="preserve">8.11.2 </w:t>
        </w:r>
        <w:r w:rsidR="00EB4232" w:rsidRPr="00F510D2">
          <w:rPr>
            <w:rStyle w:val="ab"/>
            <w:rFonts w:ascii="宋体" w:hAnsi="宋体" w:hint="eastAsia"/>
            <w:b/>
            <w:bCs/>
            <w:noProof/>
          </w:rPr>
          <w:t>加密说明</w:t>
        </w:r>
        <w:r w:rsidR="00EB4232">
          <w:rPr>
            <w:noProof/>
            <w:webHidden/>
          </w:rPr>
          <w:tab/>
        </w:r>
        <w:r w:rsidR="00EB4232">
          <w:rPr>
            <w:noProof/>
            <w:webHidden/>
          </w:rPr>
          <w:fldChar w:fldCharType="begin"/>
        </w:r>
        <w:r w:rsidR="00EB4232">
          <w:rPr>
            <w:noProof/>
            <w:webHidden/>
          </w:rPr>
          <w:instrText xml:space="preserve"> PAGEREF _Toc398120502 \h </w:instrText>
        </w:r>
        <w:r w:rsidR="00EB4232">
          <w:rPr>
            <w:noProof/>
            <w:webHidden/>
          </w:rPr>
        </w:r>
        <w:r w:rsidR="00EB4232">
          <w:rPr>
            <w:noProof/>
            <w:webHidden/>
          </w:rPr>
          <w:fldChar w:fldCharType="separate"/>
        </w:r>
        <w:r w:rsidR="00EB4232">
          <w:rPr>
            <w:noProof/>
            <w:webHidden/>
          </w:rPr>
          <w:t>207</w:t>
        </w:r>
        <w:r w:rsidR="00EB4232">
          <w:rPr>
            <w:noProof/>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503" w:history="1">
        <w:r w:rsidR="00EB4232" w:rsidRPr="00F510D2">
          <w:rPr>
            <w:rStyle w:val="ab"/>
            <w:rFonts w:ascii="宋体" w:hAnsi="宋体" w:hint="eastAsia"/>
          </w:rPr>
          <w:t>九、加密方式说明</w:t>
        </w:r>
        <w:r w:rsidR="00EB4232">
          <w:rPr>
            <w:webHidden/>
          </w:rPr>
          <w:tab/>
        </w:r>
        <w:r w:rsidR="00EB4232">
          <w:rPr>
            <w:webHidden/>
          </w:rPr>
          <w:fldChar w:fldCharType="begin"/>
        </w:r>
        <w:r w:rsidR="00EB4232">
          <w:rPr>
            <w:webHidden/>
          </w:rPr>
          <w:instrText xml:space="preserve"> PAGEREF _Toc398120503 \h </w:instrText>
        </w:r>
        <w:r w:rsidR="00EB4232">
          <w:rPr>
            <w:webHidden/>
          </w:rPr>
        </w:r>
        <w:r w:rsidR="00EB4232">
          <w:rPr>
            <w:webHidden/>
          </w:rPr>
          <w:fldChar w:fldCharType="separate"/>
        </w:r>
        <w:r w:rsidR="00EB4232">
          <w:rPr>
            <w:webHidden/>
          </w:rPr>
          <w:t>207</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4" w:history="1">
        <w:r w:rsidR="00EB4232" w:rsidRPr="00F510D2">
          <w:rPr>
            <w:rStyle w:val="ab"/>
          </w:rPr>
          <w:t>9.1</w:t>
        </w:r>
        <w:r w:rsidR="00EB4232" w:rsidRPr="00F510D2">
          <w:rPr>
            <w:rStyle w:val="ab"/>
            <w:rFonts w:hint="eastAsia"/>
          </w:rPr>
          <w:t>硬加密方式说明</w:t>
        </w:r>
        <w:r w:rsidR="00EB4232">
          <w:rPr>
            <w:webHidden/>
          </w:rPr>
          <w:tab/>
        </w:r>
        <w:r w:rsidR="00EB4232">
          <w:rPr>
            <w:webHidden/>
          </w:rPr>
          <w:fldChar w:fldCharType="begin"/>
        </w:r>
        <w:r w:rsidR="00EB4232">
          <w:rPr>
            <w:webHidden/>
          </w:rPr>
          <w:instrText xml:space="preserve"> PAGEREF _Toc398120504 \h </w:instrText>
        </w:r>
        <w:r w:rsidR="00EB4232">
          <w:rPr>
            <w:webHidden/>
          </w:rPr>
        </w:r>
        <w:r w:rsidR="00EB4232">
          <w:rPr>
            <w:webHidden/>
          </w:rPr>
          <w:fldChar w:fldCharType="separate"/>
        </w:r>
        <w:r w:rsidR="00EB4232">
          <w:rPr>
            <w:webHidden/>
          </w:rPr>
          <w:t>208</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5" w:history="1">
        <w:r w:rsidR="00EB4232" w:rsidRPr="00F510D2">
          <w:rPr>
            <w:rStyle w:val="ab"/>
          </w:rPr>
          <w:t>9.2</w:t>
        </w:r>
        <w:r w:rsidR="00EB4232" w:rsidRPr="00F510D2">
          <w:rPr>
            <w:rStyle w:val="ab"/>
            <w:rFonts w:hint="eastAsia"/>
          </w:rPr>
          <w:t>软加密方式说明</w:t>
        </w:r>
        <w:r w:rsidR="00EB4232">
          <w:rPr>
            <w:webHidden/>
          </w:rPr>
          <w:tab/>
        </w:r>
        <w:r w:rsidR="00EB4232">
          <w:rPr>
            <w:webHidden/>
          </w:rPr>
          <w:fldChar w:fldCharType="begin"/>
        </w:r>
        <w:r w:rsidR="00EB4232">
          <w:rPr>
            <w:webHidden/>
          </w:rPr>
          <w:instrText xml:space="preserve"> PAGEREF _Toc398120505 \h </w:instrText>
        </w:r>
        <w:r w:rsidR="00EB4232">
          <w:rPr>
            <w:webHidden/>
          </w:rPr>
        </w:r>
        <w:r w:rsidR="00EB4232">
          <w:rPr>
            <w:webHidden/>
          </w:rPr>
          <w:fldChar w:fldCharType="separate"/>
        </w:r>
        <w:r w:rsidR="00EB4232">
          <w:rPr>
            <w:webHidden/>
          </w:rPr>
          <w:t>208</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6" w:history="1">
        <w:r w:rsidR="00EB4232" w:rsidRPr="00F510D2">
          <w:rPr>
            <w:rStyle w:val="ab"/>
          </w:rPr>
          <w:t>9.3</w:t>
        </w:r>
        <w:r w:rsidR="00EB4232" w:rsidRPr="00F510D2">
          <w:rPr>
            <w:rStyle w:val="ab"/>
            <w:rFonts w:hint="eastAsia"/>
          </w:rPr>
          <w:t>云加密方式说明</w:t>
        </w:r>
        <w:r w:rsidR="00EB4232">
          <w:rPr>
            <w:webHidden/>
          </w:rPr>
          <w:tab/>
        </w:r>
        <w:r w:rsidR="00EB4232">
          <w:rPr>
            <w:webHidden/>
          </w:rPr>
          <w:fldChar w:fldCharType="begin"/>
        </w:r>
        <w:r w:rsidR="00EB4232">
          <w:rPr>
            <w:webHidden/>
          </w:rPr>
          <w:instrText xml:space="preserve"> PAGEREF _Toc398120506 \h </w:instrText>
        </w:r>
        <w:r w:rsidR="00EB4232">
          <w:rPr>
            <w:webHidden/>
          </w:rPr>
        </w:r>
        <w:r w:rsidR="00EB4232">
          <w:rPr>
            <w:webHidden/>
          </w:rPr>
          <w:fldChar w:fldCharType="separate"/>
        </w:r>
        <w:r w:rsidR="00EB4232">
          <w:rPr>
            <w:webHidden/>
          </w:rPr>
          <w:t>209</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7" w:history="1">
        <w:r w:rsidR="00EB4232" w:rsidRPr="00F510D2">
          <w:rPr>
            <w:rStyle w:val="ab"/>
          </w:rPr>
          <w:t>9.4</w:t>
        </w:r>
        <w:r w:rsidR="00EB4232" w:rsidRPr="00F510D2">
          <w:rPr>
            <w:rStyle w:val="ab"/>
            <w:rFonts w:hint="eastAsia"/>
          </w:rPr>
          <w:t>客户年注册</w:t>
        </w:r>
        <w:r w:rsidR="00EB4232">
          <w:rPr>
            <w:webHidden/>
          </w:rPr>
          <w:tab/>
        </w:r>
        <w:r w:rsidR="00EB4232">
          <w:rPr>
            <w:webHidden/>
          </w:rPr>
          <w:fldChar w:fldCharType="begin"/>
        </w:r>
        <w:r w:rsidR="00EB4232">
          <w:rPr>
            <w:webHidden/>
          </w:rPr>
          <w:instrText xml:space="preserve"> PAGEREF _Toc398120507 \h </w:instrText>
        </w:r>
        <w:r w:rsidR="00EB4232">
          <w:rPr>
            <w:webHidden/>
          </w:rPr>
        </w:r>
        <w:r w:rsidR="00EB4232">
          <w:rPr>
            <w:webHidden/>
          </w:rPr>
          <w:fldChar w:fldCharType="separate"/>
        </w:r>
        <w:r w:rsidR="00EB4232">
          <w:rPr>
            <w:webHidden/>
          </w:rPr>
          <w:t>209</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08" w:history="1">
        <w:r w:rsidR="00EB4232" w:rsidRPr="00F510D2">
          <w:rPr>
            <w:rStyle w:val="ab"/>
          </w:rPr>
          <w:t>9.5</w:t>
        </w:r>
        <w:r w:rsidR="00EB4232" w:rsidRPr="00F510D2">
          <w:rPr>
            <w:rStyle w:val="ab"/>
            <w:rFonts w:hint="eastAsia"/>
          </w:rPr>
          <w:t>加密重注册</w:t>
        </w:r>
        <w:r w:rsidR="00EB4232">
          <w:rPr>
            <w:webHidden/>
          </w:rPr>
          <w:tab/>
        </w:r>
        <w:r w:rsidR="00EB4232">
          <w:rPr>
            <w:webHidden/>
          </w:rPr>
          <w:fldChar w:fldCharType="begin"/>
        </w:r>
        <w:r w:rsidR="00EB4232">
          <w:rPr>
            <w:webHidden/>
          </w:rPr>
          <w:instrText xml:space="preserve"> PAGEREF _Toc398120508 \h </w:instrText>
        </w:r>
        <w:r w:rsidR="00EB4232">
          <w:rPr>
            <w:webHidden/>
          </w:rPr>
        </w:r>
        <w:r w:rsidR="00EB4232">
          <w:rPr>
            <w:webHidden/>
          </w:rPr>
          <w:fldChar w:fldCharType="separate"/>
        </w:r>
        <w:r w:rsidR="00EB4232">
          <w:rPr>
            <w:webHidden/>
          </w:rPr>
          <w:t>210</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509" w:history="1">
        <w:r w:rsidR="00EB4232" w:rsidRPr="00F510D2">
          <w:rPr>
            <w:rStyle w:val="ab"/>
            <w:rFonts w:ascii="宋体" w:hAnsi="宋体" w:hint="eastAsia"/>
          </w:rPr>
          <w:t>十、数据升级</w:t>
        </w:r>
        <w:r w:rsidR="00EB4232">
          <w:rPr>
            <w:webHidden/>
          </w:rPr>
          <w:tab/>
        </w:r>
        <w:r w:rsidR="00EB4232">
          <w:rPr>
            <w:webHidden/>
          </w:rPr>
          <w:fldChar w:fldCharType="begin"/>
        </w:r>
        <w:r w:rsidR="00EB4232">
          <w:rPr>
            <w:webHidden/>
          </w:rPr>
          <w:instrText xml:space="preserve"> PAGEREF _Toc398120509 \h </w:instrText>
        </w:r>
        <w:r w:rsidR="00EB4232">
          <w:rPr>
            <w:webHidden/>
          </w:rPr>
        </w:r>
        <w:r w:rsidR="00EB4232">
          <w:rPr>
            <w:webHidden/>
          </w:rPr>
          <w:fldChar w:fldCharType="separate"/>
        </w:r>
        <w:r w:rsidR="00EB4232">
          <w:rPr>
            <w:webHidden/>
          </w:rPr>
          <w:t>210</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10" w:history="1">
        <w:r w:rsidR="00EB4232" w:rsidRPr="00F510D2">
          <w:rPr>
            <w:rStyle w:val="ab"/>
          </w:rPr>
          <w:t>10.1</w:t>
        </w:r>
        <w:r w:rsidR="00EB4232" w:rsidRPr="00F510D2">
          <w:rPr>
            <w:rStyle w:val="ab"/>
            <w:rFonts w:hint="eastAsia"/>
          </w:rPr>
          <w:t>平滑升级部分</w:t>
        </w:r>
        <w:r w:rsidR="00EB4232">
          <w:rPr>
            <w:webHidden/>
          </w:rPr>
          <w:tab/>
        </w:r>
        <w:r w:rsidR="00EB4232">
          <w:rPr>
            <w:webHidden/>
          </w:rPr>
          <w:fldChar w:fldCharType="begin"/>
        </w:r>
        <w:r w:rsidR="00EB4232">
          <w:rPr>
            <w:webHidden/>
          </w:rPr>
          <w:instrText xml:space="preserve"> PAGEREF _Toc398120510 \h </w:instrText>
        </w:r>
        <w:r w:rsidR="00EB4232">
          <w:rPr>
            <w:webHidden/>
          </w:rPr>
        </w:r>
        <w:r w:rsidR="00EB4232">
          <w:rPr>
            <w:webHidden/>
          </w:rPr>
          <w:fldChar w:fldCharType="separate"/>
        </w:r>
        <w:r w:rsidR="00EB4232">
          <w:rPr>
            <w:webHidden/>
          </w:rPr>
          <w:t>210</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11" w:history="1">
        <w:r w:rsidR="00EB4232" w:rsidRPr="00F510D2">
          <w:rPr>
            <w:rStyle w:val="ab"/>
          </w:rPr>
          <w:t>10.2 U8</w:t>
        </w:r>
        <w:r w:rsidR="00EB4232" w:rsidRPr="00F510D2">
          <w:rPr>
            <w:rStyle w:val="ab"/>
            <w:vertAlign w:val="superscript"/>
          </w:rPr>
          <w:t>+</w:t>
        </w:r>
        <w:r w:rsidR="00EB4232" w:rsidRPr="00F510D2">
          <w:rPr>
            <w:rStyle w:val="ab"/>
          </w:rPr>
          <w:t>V12.0</w:t>
        </w:r>
        <w:r w:rsidR="00EB4232" w:rsidRPr="00F510D2">
          <w:rPr>
            <w:rStyle w:val="ab"/>
            <w:rFonts w:hint="eastAsia"/>
          </w:rPr>
          <w:t>不支持直接升级的产品</w:t>
        </w:r>
        <w:r w:rsidR="00EB4232">
          <w:rPr>
            <w:webHidden/>
          </w:rPr>
          <w:tab/>
        </w:r>
        <w:r w:rsidR="00EB4232">
          <w:rPr>
            <w:webHidden/>
          </w:rPr>
          <w:fldChar w:fldCharType="begin"/>
        </w:r>
        <w:r w:rsidR="00EB4232">
          <w:rPr>
            <w:webHidden/>
          </w:rPr>
          <w:instrText xml:space="preserve"> PAGEREF _Toc398120511 \h </w:instrText>
        </w:r>
        <w:r w:rsidR="00EB4232">
          <w:rPr>
            <w:webHidden/>
          </w:rPr>
        </w:r>
        <w:r w:rsidR="00EB4232">
          <w:rPr>
            <w:webHidden/>
          </w:rPr>
          <w:fldChar w:fldCharType="separate"/>
        </w:r>
        <w:r w:rsidR="00EB4232">
          <w:rPr>
            <w:webHidden/>
          </w:rPr>
          <w:t>211</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12" w:history="1">
        <w:r w:rsidR="00EB4232" w:rsidRPr="00F510D2">
          <w:rPr>
            <w:rStyle w:val="ab"/>
          </w:rPr>
          <w:t>10.3</w:t>
        </w:r>
        <w:r w:rsidR="00EB4232" w:rsidRPr="00F510D2">
          <w:rPr>
            <w:rStyle w:val="ab"/>
            <w:rFonts w:hint="eastAsia"/>
          </w:rPr>
          <w:t>升级过程</w:t>
        </w:r>
        <w:r w:rsidR="00EB4232">
          <w:rPr>
            <w:webHidden/>
          </w:rPr>
          <w:tab/>
        </w:r>
        <w:r w:rsidR="00EB4232">
          <w:rPr>
            <w:webHidden/>
          </w:rPr>
          <w:fldChar w:fldCharType="begin"/>
        </w:r>
        <w:r w:rsidR="00EB4232">
          <w:rPr>
            <w:webHidden/>
          </w:rPr>
          <w:instrText xml:space="preserve"> PAGEREF _Toc398120512 \h </w:instrText>
        </w:r>
        <w:r w:rsidR="00EB4232">
          <w:rPr>
            <w:webHidden/>
          </w:rPr>
        </w:r>
        <w:r w:rsidR="00EB4232">
          <w:rPr>
            <w:webHidden/>
          </w:rPr>
          <w:fldChar w:fldCharType="separate"/>
        </w:r>
        <w:r w:rsidR="00EB4232">
          <w:rPr>
            <w:webHidden/>
          </w:rPr>
          <w:t>212</w:t>
        </w:r>
        <w:r w:rsidR="00EB4232">
          <w:rPr>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13" w:history="1">
        <w:r w:rsidR="00EB4232" w:rsidRPr="00F510D2">
          <w:rPr>
            <w:rStyle w:val="ab"/>
          </w:rPr>
          <w:t>10.4</w:t>
        </w:r>
        <w:r w:rsidR="00EB4232" w:rsidRPr="00F510D2">
          <w:rPr>
            <w:rStyle w:val="ab"/>
            <w:rFonts w:hint="eastAsia"/>
          </w:rPr>
          <w:t>注意事项</w:t>
        </w:r>
        <w:r w:rsidR="00EB4232">
          <w:rPr>
            <w:webHidden/>
          </w:rPr>
          <w:tab/>
        </w:r>
        <w:r w:rsidR="00EB4232">
          <w:rPr>
            <w:webHidden/>
          </w:rPr>
          <w:fldChar w:fldCharType="begin"/>
        </w:r>
        <w:r w:rsidR="00EB4232">
          <w:rPr>
            <w:webHidden/>
          </w:rPr>
          <w:instrText xml:space="preserve"> PAGEREF _Toc398120513 \h </w:instrText>
        </w:r>
        <w:r w:rsidR="00EB4232">
          <w:rPr>
            <w:webHidden/>
          </w:rPr>
        </w:r>
        <w:r w:rsidR="00EB4232">
          <w:rPr>
            <w:webHidden/>
          </w:rPr>
          <w:fldChar w:fldCharType="separate"/>
        </w:r>
        <w:r w:rsidR="00EB4232">
          <w:rPr>
            <w:webHidden/>
          </w:rPr>
          <w:t>214</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14" w:history="1">
        <w:r w:rsidR="00EB4232" w:rsidRPr="00F510D2">
          <w:rPr>
            <w:rStyle w:val="ab"/>
            <w:rFonts w:ascii="宋体" w:hAnsi="宋体"/>
            <w:b/>
            <w:bCs/>
            <w:noProof/>
          </w:rPr>
          <w:t>10.4.1</w:t>
        </w:r>
        <w:r w:rsidR="00EB4232" w:rsidRPr="00F510D2">
          <w:rPr>
            <w:rStyle w:val="ab"/>
            <w:rFonts w:ascii="宋体" w:hAnsi="宋体" w:hint="eastAsia"/>
            <w:b/>
            <w:bCs/>
            <w:noProof/>
          </w:rPr>
          <w:t>环境数据库升级</w:t>
        </w:r>
        <w:r w:rsidR="00EB4232">
          <w:rPr>
            <w:noProof/>
            <w:webHidden/>
          </w:rPr>
          <w:tab/>
        </w:r>
        <w:r w:rsidR="00EB4232">
          <w:rPr>
            <w:noProof/>
            <w:webHidden/>
          </w:rPr>
          <w:fldChar w:fldCharType="begin"/>
        </w:r>
        <w:r w:rsidR="00EB4232">
          <w:rPr>
            <w:noProof/>
            <w:webHidden/>
          </w:rPr>
          <w:instrText xml:space="preserve"> PAGEREF _Toc398120514 \h </w:instrText>
        </w:r>
        <w:r w:rsidR="00EB4232">
          <w:rPr>
            <w:noProof/>
            <w:webHidden/>
          </w:rPr>
        </w:r>
        <w:r w:rsidR="00EB4232">
          <w:rPr>
            <w:noProof/>
            <w:webHidden/>
          </w:rPr>
          <w:fldChar w:fldCharType="separate"/>
        </w:r>
        <w:r w:rsidR="00EB4232">
          <w:rPr>
            <w:noProof/>
            <w:webHidden/>
          </w:rPr>
          <w:t>214</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15" w:history="1">
        <w:r w:rsidR="00EB4232" w:rsidRPr="00F510D2">
          <w:rPr>
            <w:rStyle w:val="ab"/>
            <w:rFonts w:ascii="宋体" w:hAnsi="宋体"/>
            <w:b/>
            <w:bCs/>
            <w:noProof/>
          </w:rPr>
          <w:t>10.4.2</w:t>
        </w:r>
        <w:r w:rsidR="00EB4232" w:rsidRPr="00F510D2">
          <w:rPr>
            <w:rStyle w:val="ab"/>
            <w:rFonts w:ascii="宋体" w:hAnsi="宋体" w:hint="eastAsia"/>
            <w:b/>
            <w:bCs/>
            <w:noProof/>
          </w:rPr>
          <w:t>账套升级</w:t>
        </w:r>
        <w:r w:rsidR="00EB4232">
          <w:rPr>
            <w:noProof/>
            <w:webHidden/>
          </w:rPr>
          <w:tab/>
        </w:r>
        <w:r w:rsidR="00EB4232">
          <w:rPr>
            <w:noProof/>
            <w:webHidden/>
          </w:rPr>
          <w:fldChar w:fldCharType="begin"/>
        </w:r>
        <w:r w:rsidR="00EB4232">
          <w:rPr>
            <w:noProof/>
            <w:webHidden/>
          </w:rPr>
          <w:instrText xml:space="preserve"> PAGEREF _Toc398120515 \h </w:instrText>
        </w:r>
        <w:r w:rsidR="00EB4232">
          <w:rPr>
            <w:noProof/>
            <w:webHidden/>
          </w:rPr>
        </w:r>
        <w:r w:rsidR="00EB4232">
          <w:rPr>
            <w:noProof/>
            <w:webHidden/>
          </w:rPr>
          <w:fldChar w:fldCharType="separate"/>
        </w:r>
        <w:r w:rsidR="00EB4232">
          <w:rPr>
            <w:noProof/>
            <w:webHidden/>
          </w:rPr>
          <w:t>215</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16" w:history="1">
        <w:r w:rsidR="00EB4232" w:rsidRPr="00F510D2">
          <w:rPr>
            <w:rStyle w:val="ab"/>
          </w:rPr>
          <w:t>10.5</w:t>
        </w:r>
        <w:r w:rsidR="00EB4232" w:rsidRPr="00F510D2">
          <w:rPr>
            <w:rStyle w:val="ab"/>
            <w:rFonts w:hint="eastAsia"/>
          </w:rPr>
          <w:t>低版本</w:t>
        </w:r>
        <w:r w:rsidR="00EB4232" w:rsidRPr="00F510D2">
          <w:rPr>
            <w:rStyle w:val="ab"/>
          </w:rPr>
          <w:t>T</w:t>
        </w:r>
        <w:r w:rsidR="00EB4232" w:rsidRPr="00F510D2">
          <w:rPr>
            <w:rStyle w:val="ab"/>
            <w:rFonts w:hint="eastAsia"/>
          </w:rPr>
          <w:t>系列升级</w:t>
        </w:r>
        <w:r w:rsidR="00EB4232">
          <w:rPr>
            <w:webHidden/>
          </w:rPr>
          <w:tab/>
        </w:r>
        <w:r w:rsidR="00EB4232">
          <w:rPr>
            <w:webHidden/>
          </w:rPr>
          <w:fldChar w:fldCharType="begin"/>
        </w:r>
        <w:r w:rsidR="00EB4232">
          <w:rPr>
            <w:webHidden/>
          </w:rPr>
          <w:instrText xml:space="preserve"> PAGEREF _Toc398120516 \h </w:instrText>
        </w:r>
        <w:r w:rsidR="00EB4232">
          <w:rPr>
            <w:webHidden/>
          </w:rPr>
        </w:r>
        <w:r w:rsidR="00EB4232">
          <w:rPr>
            <w:webHidden/>
          </w:rPr>
          <w:fldChar w:fldCharType="separate"/>
        </w:r>
        <w:r w:rsidR="00EB4232">
          <w:rPr>
            <w:webHidden/>
          </w:rPr>
          <w:t>215</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17" w:history="1">
        <w:r w:rsidR="00EB4232" w:rsidRPr="00F510D2">
          <w:rPr>
            <w:rStyle w:val="ab"/>
            <w:rFonts w:ascii="宋体" w:hAnsi="宋体"/>
            <w:b/>
            <w:bCs/>
            <w:noProof/>
          </w:rPr>
          <w:t>10.5.1</w:t>
        </w:r>
        <w:r w:rsidR="00EB4232" w:rsidRPr="00F510D2">
          <w:rPr>
            <w:rStyle w:val="ab"/>
            <w:rFonts w:ascii="宋体" w:hAnsi="宋体" w:hint="eastAsia"/>
            <w:b/>
            <w:bCs/>
            <w:noProof/>
          </w:rPr>
          <w:t>概述</w:t>
        </w:r>
        <w:r w:rsidR="00EB4232">
          <w:rPr>
            <w:noProof/>
            <w:webHidden/>
          </w:rPr>
          <w:tab/>
        </w:r>
        <w:r w:rsidR="00EB4232">
          <w:rPr>
            <w:noProof/>
            <w:webHidden/>
          </w:rPr>
          <w:fldChar w:fldCharType="begin"/>
        </w:r>
        <w:r w:rsidR="00EB4232">
          <w:rPr>
            <w:noProof/>
            <w:webHidden/>
          </w:rPr>
          <w:instrText xml:space="preserve"> PAGEREF _Toc398120517 \h </w:instrText>
        </w:r>
        <w:r w:rsidR="00EB4232">
          <w:rPr>
            <w:noProof/>
            <w:webHidden/>
          </w:rPr>
        </w:r>
        <w:r w:rsidR="00EB4232">
          <w:rPr>
            <w:noProof/>
            <w:webHidden/>
          </w:rPr>
          <w:fldChar w:fldCharType="separate"/>
        </w:r>
        <w:r w:rsidR="00EB4232">
          <w:rPr>
            <w:noProof/>
            <w:webHidden/>
          </w:rPr>
          <w:t>215</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18" w:history="1">
        <w:r w:rsidR="00EB4232" w:rsidRPr="00F510D2">
          <w:rPr>
            <w:rStyle w:val="ab"/>
            <w:rFonts w:ascii="宋体" w:hAnsi="宋体"/>
            <w:b/>
            <w:bCs/>
            <w:noProof/>
          </w:rPr>
          <w:t>10.5.2</w:t>
        </w:r>
        <w:r w:rsidR="00EB4232" w:rsidRPr="00F510D2">
          <w:rPr>
            <w:rStyle w:val="ab"/>
            <w:rFonts w:ascii="宋体" w:hAnsi="宋体" w:hint="eastAsia"/>
            <w:b/>
            <w:bCs/>
            <w:noProof/>
          </w:rPr>
          <w:t>升级步骤</w:t>
        </w:r>
        <w:r w:rsidR="00EB4232">
          <w:rPr>
            <w:noProof/>
            <w:webHidden/>
          </w:rPr>
          <w:tab/>
        </w:r>
        <w:r w:rsidR="00EB4232">
          <w:rPr>
            <w:noProof/>
            <w:webHidden/>
          </w:rPr>
          <w:fldChar w:fldCharType="begin"/>
        </w:r>
        <w:r w:rsidR="00EB4232">
          <w:rPr>
            <w:noProof/>
            <w:webHidden/>
          </w:rPr>
          <w:instrText xml:space="preserve"> PAGEREF _Toc398120518 \h </w:instrText>
        </w:r>
        <w:r w:rsidR="00EB4232">
          <w:rPr>
            <w:noProof/>
            <w:webHidden/>
          </w:rPr>
        </w:r>
        <w:r w:rsidR="00EB4232">
          <w:rPr>
            <w:noProof/>
            <w:webHidden/>
          </w:rPr>
          <w:fldChar w:fldCharType="separate"/>
        </w:r>
        <w:r w:rsidR="00EB4232">
          <w:rPr>
            <w:noProof/>
            <w:webHidden/>
          </w:rPr>
          <w:t>216</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19" w:history="1">
        <w:r w:rsidR="00EB4232" w:rsidRPr="00F510D2">
          <w:rPr>
            <w:rStyle w:val="ab"/>
            <w:rFonts w:ascii="宋体" w:hAnsi="宋体"/>
            <w:b/>
            <w:bCs/>
            <w:noProof/>
          </w:rPr>
          <w:t>10.5.3</w:t>
        </w:r>
        <w:r w:rsidR="00EB4232" w:rsidRPr="00F510D2">
          <w:rPr>
            <w:rStyle w:val="ab"/>
            <w:rFonts w:ascii="宋体" w:hAnsi="宋体" w:hint="eastAsia"/>
            <w:b/>
            <w:bCs/>
            <w:noProof/>
          </w:rPr>
          <w:t>对低版本</w:t>
        </w:r>
        <w:r w:rsidR="00EB4232" w:rsidRPr="00F510D2">
          <w:rPr>
            <w:rStyle w:val="ab"/>
            <w:rFonts w:ascii="宋体" w:hAnsi="宋体"/>
            <w:b/>
            <w:bCs/>
            <w:noProof/>
          </w:rPr>
          <w:t>T3</w:t>
        </w:r>
        <w:r w:rsidR="00EB4232" w:rsidRPr="00F510D2">
          <w:rPr>
            <w:rStyle w:val="ab"/>
            <w:rFonts w:ascii="宋体" w:hAnsi="宋体" w:hint="eastAsia"/>
            <w:b/>
            <w:bCs/>
            <w:noProof/>
          </w:rPr>
          <w:t>原有功能的支持范围</w:t>
        </w:r>
        <w:r w:rsidR="00EB4232">
          <w:rPr>
            <w:noProof/>
            <w:webHidden/>
          </w:rPr>
          <w:tab/>
        </w:r>
        <w:r w:rsidR="00EB4232">
          <w:rPr>
            <w:noProof/>
            <w:webHidden/>
          </w:rPr>
          <w:fldChar w:fldCharType="begin"/>
        </w:r>
        <w:r w:rsidR="00EB4232">
          <w:rPr>
            <w:noProof/>
            <w:webHidden/>
          </w:rPr>
          <w:instrText xml:space="preserve"> PAGEREF _Toc398120519 \h </w:instrText>
        </w:r>
        <w:r w:rsidR="00EB4232">
          <w:rPr>
            <w:noProof/>
            <w:webHidden/>
          </w:rPr>
        </w:r>
        <w:r w:rsidR="00EB4232">
          <w:rPr>
            <w:noProof/>
            <w:webHidden/>
          </w:rPr>
          <w:fldChar w:fldCharType="separate"/>
        </w:r>
        <w:r w:rsidR="00EB4232">
          <w:rPr>
            <w:noProof/>
            <w:webHidden/>
          </w:rPr>
          <w:t>217</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0" w:history="1">
        <w:r w:rsidR="00EB4232" w:rsidRPr="00F510D2">
          <w:rPr>
            <w:rStyle w:val="ab"/>
            <w:rFonts w:ascii="宋体" w:hAnsi="宋体"/>
            <w:b/>
            <w:bCs/>
            <w:noProof/>
          </w:rPr>
          <w:t xml:space="preserve">10.5.4 </w:t>
        </w:r>
        <w:r w:rsidR="00EB4232" w:rsidRPr="00F510D2">
          <w:rPr>
            <w:rStyle w:val="ab"/>
            <w:rFonts w:ascii="宋体" w:hAnsi="宋体" w:hint="eastAsia"/>
            <w:b/>
            <w:bCs/>
            <w:noProof/>
          </w:rPr>
          <w:t>对低版本</w:t>
        </w:r>
        <w:r w:rsidR="00EB4232" w:rsidRPr="00F510D2">
          <w:rPr>
            <w:rStyle w:val="ab"/>
            <w:rFonts w:ascii="宋体" w:hAnsi="宋体"/>
            <w:b/>
            <w:bCs/>
            <w:noProof/>
          </w:rPr>
          <w:t>T6</w:t>
        </w:r>
        <w:r w:rsidR="00EB4232" w:rsidRPr="00F510D2">
          <w:rPr>
            <w:rStyle w:val="ab"/>
            <w:rFonts w:ascii="宋体" w:hAnsi="宋体" w:hint="eastAsia"/>
            <w:b/>
            <w:bCs/>
            <w:noProof/>
          </w:rPr>
          <w:t>原有功能的支持范围</w:t>
        </w:r>
        <w:r w:rsidR="00EB4232">
          <w:rPr>
            <w:noProof/>
            <w:webHidden/>
          </w:rPr>
          <w:tab/>
        </w:r>
        <w:r w:rsidR="00EB4232">
          <w:rPr>
            <w:noProof/>
            <w:webHidden/>
          </w:rPr>
          <w:fldChar w:fldCharType="begin"/>
        </w:r>
        <w:r w:rsidR="00EB4232">
          <w:rPr>
            <w:noProof/>
            <w:webHidden/>
          </w:rPr>
          <w:instrText xml:space="preserve"> PAGEREF _Toc398120520 \h </w:instrText>
        </w:r>
        <w:r w:rsidR="00EB4232">
          <w:rPr>
            <w:noProof/>
            <w:webHidden/>
          </w:rPr>
        </w:r>
        <w:r w:rsidR="00EB4232">
          <w:rPr>
            <w:noProof/>
            <w:webHidden/>
          </w:rPr>
          <w:fldChar w:fldCharType="separate"/>
        </w:r>
        <w:r w:rsidR="00EB4232">
          <w:rPr>
            <w:noProof/>
            <w:webHidden/>
          </w:rPr>
          <w:t>218</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1" w:history="1">
        <w:r w:rsidR="00EB4232" w:rsidRPr="00F510D2">
          <w:rPr>
            <w:rStyle w:val="ab"/>
            <w:rFonts w:ascii="宋体" w:hAnsi="宋体"/>
            <w:b/>
            <w:bCs/>
            <w:noProof/>
          </w:rPr>
          <w:t>10.5.5</w:t>
        </w:r>
        <w:r w:rsidR="00EB4232" w:rsidRPr="00F510D2">
          <w:rPr>
            <w:rStyle w:val="ab"/>
            <w:rFonts w:ascii="宋体" w:hAnsi="宋体" w:hint="eastAsia"/>
            <w:b/>
            <w:bCs/>
            <w:noProof/>
          </w:rPr>
          <w:t>使用注意事项</w:t>
        </w:r>
        <w:r w:rsidR="00EB4232">
          <w:rPr>
            <w:noProof/>
            <w:webHidden/>
          </w:rPr>
          <w:tab/>
        </w:r>
        <w:r w:rsidR="00EB4232">
          <w:rPr>
            <w:noProof/>
            <w:webHidden/>
          </w:rPr>
          <w:fldChar w:fldCharType="begin"/>
        </w:r>
        <w:r w:rsidR="00EB4232">
          <w:rPr>
            <w:noProof/>
            <w:webHidden/>
          </w:rPr>
          <w:instrText xml:space="preserve"> PAGEREF _Toc398120521 \h </w:instrText>
        </w:r>
        <w:r w:rsidR="00EB4232">
          <w:rPr>
            <w:noProof/>
            <w:webHidden/>
          </w:rPr>
        </w:r>
        <w:r w:rsidR="00EB4232">
          <w:rPr>
            <w:noProof/>
            <w:webHidden/>
          </w:rPr>
          <w:fldChar w:fldCharType="separate"/>
        </w:r>
        <w:r w:rsidR="00EB4232">
          <w:rPr>
            <w:noProof/>
            <w:webHidden/>
          </w:rPr>
          <w:t>219</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22" w:history="1">
        <w:r w:rsidR="00EB4232" w:rsidRPr="00F510D2">
          <w:rPr>
            <w:rStyle w:val="ab"/>
          </w:rPr>
          <w:t>10.6</w:t>
        </w:r>
        <w:r w:rsidR="00EB4232" w:rsidRPr="00F510D2">
          <w:rPr>
            <w:rStyle w:val="ab"/>
            <w:rFonts w:hint="eastAsia"/>
          </w:rPr>
          <w:t>零售系统升级步骤及注意事项</w:t>
        </w:r>
        <w:r w:rsidR="00EB4232">
          <w:rPr>
            <w:webHidden/>
          </w:rPr>
          <w:tab/>
        </w:r>
        <w:r w:rsidR="00EB4232">
          <w:rPr>
            <w:webHidden/>
          </w:rPr>
          <w:fldChar w:fldCharType="begin"/>
        </w:r>
        <w:r w:rsidR="00EB4232">
          <w:rPr>
            <w:webHidden/>
          </w:rPr>
          <w:instrText xml:space="preserve"> PAGEREF _Toc398120522 \h </w:instrText>
        </w:r>
        <w:r w:rsidR="00EB4232">
          <w:rPr>
            <w:webHidden/>
          </w:rPr>
        </w:r>
        <w:r w:rsidR="00EB4232">
          <w:rPr>
            <w:webHidden/>
          </w:rPr>
          <w:fldChar w:fldCharType="separate"/>
        </w:r>
        <w:r w:rsidR="00EB4232">
          <w:rPr>
            <w:webHidden/>
          </w:rPr>
          <w:t>219</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3" w:history="1">
        <w:r w:rsidR="00EB4232" w:rsidRPr="00F510D2">
          <w:rPr>
            <w:rStyle w:val="ab"/>
            <w:rFonts w:ascii="宋体" w:hAnsi="宋体"/>
            <w:b/>
            <w:bCs/>
            <w:noProof/>
          </w:rPr>
          <w:t>10.6.1</w:t>
        </w:r>
        <w:r w:rsidR="00EB4232" w:rsidRPr="00F510D2">
          <w:rPr>
            <w:rStyle w:val="ab"/>
            <w:rFonts w:ascii="宋体" w:hAnsi="宋体" w:hint="eastAsia"/>
            <w:b/>
            <w:bCs/>
            <w:noProof/>
          </w:rPr>
          <w:t>老版本升级到</w:t>
        </w:r>
        <w:r w:rsidR="00EB4232" w:rsidRPr="00F510D2">
          <w:rPr>
            <w:rStyle w:val="ab"/>
            <w:rFonts w:ascii="宋体" w:hAnsi="宋体"/>
            <w:b/>
            <w:bCs/>
            <w:noProof/>
          </w:rPr>
          <w:t>12.0</w:t>
        </w:r>
        <w:r w:rsidR="00EB4232" w:rsidRPr="00F510D2">
          <w:rPr>
            <w:rStyle w:val="ab"/>
            <w:rFonts w:ascii="宋体" w:hAnsi="宋体" w:hint="eastAsia"/>
            <w:b/>
            <w:bCs/>
            <w:noProof/>
          </w:rPr>
          <w:t>版的步骤</w:t>
        </w:r>
        <w:r w:rsidR="00EB4232">
          <w:rPr>
            <w:noProof/>
            <w:webHidden/>
          </w:rPr>
          <w:tab/>
        </w:r>
        <w:r w:rsidR="00EB4232">
          <w:rPr>
            <w:noProof/>
            <w:webHidden/>
          </w:rPr>
          <w:fldChar w:fldCharType="begin"/>
        </w:r>
        <w:r w:rsidR="00EB4232">
          <w:rPr>
            <w:noProof/>
            <w:webHidden/>
          </w:rPr>
          <w:instrText xml:space="preserve"> PAGEREF _Toc398120523 \h </w:instrText>
        </w:r>
        <w:r w:rsidR="00EB4232">
          <w:rPr>
            <w:noProof/>
            <w:webHidden/>
          </w:rPr>
        </w:r>
        <w:r w:rsidR="00EB4232">
          <w:rPr>
            <w:noProof/>
            <w:webHidden/>
          </w:rPr>
          <w:fldChar w:fldCharType="separate"/>
        </w:r>
        <w:r w:rsidR="00EB4232">
          <w:rPr>
            <w:noProof/>
            <w:webHidden/>
          </w:rPr>
          <w:t>219</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4" w:history="1">
        <w:r w:rsidR="00EB4232" w:rsidRPr="00F510D2">
          <w:rPr>
            <w:rStyle w:val="ab"/>
            <w:rFonts w:ascii="宋体" w:hAnsi="宋体"/>
            <w:b/>
            <w:bCs/>
            <w:noProof/>
          </w:rPr>
          <w:t>10.6.2</w:t>
        </w:r>
        <w:r w:rsidR="00EB4232" w:rsidRPr="00F510D2">
          <w:rPr>
            <w:rStyle w:val="ab"/>
            <w:rFonts w:ascii="宋体" w:hAnsi="宋体" w:hint="eastAsia"/>
            <w:b/>
            <w:bCs/>
            <w:noProof/>
          </w:rPr>
          <w:t>升级零售管理端的注意事项</w:t>
        </w:r>
        <w:r w:rsidR="00EB4232">
          <w:rPr>
            <w:noProof/>
            <w:webHidden/>
          </w:rPr>
          <w:tab/>
        </w:r>
        <w:r w:rsidR="00EB4232">
          <w:rPr>
            <w:noProof/>
            <w:webHidden/>
          </w:rPr>
          <w:fldChar w:fldCharType="begin"/>
        </w:r>
        <w:r w:rsidR="00EB4232">
          <w:rPr>
            <w:noProof/>
            <w:webHidden/>
          </w:rPr>
          <w:instrText xml:space="preserve"> PAGEREF _Toc398120524 \h </w:instrText>
        </w:r>
        <w:r w:rsidR="00EB4232">
          <w:rPr>
            <w:noProof/>
            <w:webHidden/>
          </w:rPr>
        </w:r>
        <w:r w:rsidR="00EB4232">
          <w:rPr>
            <w:noProof/>
            <w:webHidden/>
          </w:rPr>
          <w:fldChar w:fldCharType="separate"/>
        </w:r>
        <w:r w:rsidR="00EB4232">
          <w:rPr>
            <w:noProof/>
            <w:webHidden/>
          </w:rPr>
          <w:t>220</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5" w:history="1">
        <w:r w:rsidR="00EB4232" w:rsidRPr="00F510D2">
          <w:rPr>
            <w:rStyle w:val="ab"/>
            <w:rFonts w:ascii="宋体" w:hAnsi="宋体"/>
            <w:b/>
            <w:bCs/>
            <w:noProof/>
          </w:rPr>
          <w:t>10.6.3</w:t>
        </w:r>
        <w:r w:rsidR="00EB4232" w:rsidRPr="00F510D2">
          <w:rPr>
            <w:rStyle w:val="ab"/>
            <w:rFonts w:ascii="宋体" w:hAnsi="宋体" w:hint="eastAsia"/>
            <w:b/>
            <w:bCs/>
            <w:noProof/>
          </w:rPr>
          <w:t>升级零售门店端的注意事项</w:t>
        </w:r>
        <w:r w:rsidR="00EB4232">
          <w:rPr>
            <w:noProof/>
            <w:webHidden/>
          </w:rPr>
          <w:tab/>
        </w:r>
        <w:r w:rsidR="00EB4232">
          <w:rPr>
            <w:noProof/>
            <w:webHidden/>
          </w:rPr>
          <w:fldChar w:fldCharType="begin"/>
        </w:r>
        <w:r w:rsidR="00EB4232">
          <w:rPr>
            <w:noProof/>
            <w:webHidden/>
          </w:rPr>
          <w:instrText xml:space="preserve"> PAGEREF _Toc398120525 \h </w:instrText>
        </w:r>
        <w:r w:rsidR="00EB4232">
          <w:rPr>
            <w:noProof/>
            <w:webHidden/>
          </w:rPr>
        </w:r>
        <w:r w:rsidR="00EB4232">
          <w:rPr>
            <w:noProof/>
            <w:webHidden/>
          </w:rPr>
          <w:fldChar w:fldCharType="separate"/>
        </w:r>
        <w:r w:rsidR="00EB4232">
          <w:rPr>
            <w:noProof/>
            <w:webHidden/>
          </w:rPr>
          <w:t>221</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26" w:history="1">
        <w:r w:rsidR="00EB4232" w:rsidRPr="00F510D2">
          <w:rPr>
            <w:rStyle w:val="ab"/>
          </w:rPr>
          <w:t>10.7</w:t>
        </w:r>
        <w:r w:rsidR="00EB4232" w:rsidRPr="00F510D2">
          <w:rPr>
            <w:rStyle w:val="ab"/>
            <w:rFonts w:hint="eastAsia"/>
          </w:rPr>
          <w:t>商业分析升级方案</w:t>
        </w:r>
        <w:r w:rsidR="00EB4232">
          <w:rPr>
            <w:webHidden/>
          </w:rPr>
          <w:tab/>
        </w:r>
        <w:r w:rsidR="00EB4232">
          <w:rPr>
            <w:webHidden/>
          </w:rPr>
          <w:fldChar w:fldCharType="begin"/>
        </w:r>
        <w:r w:rsidR="00EB4232">
          <w:rPr>
            <w:webHidden/>
          </w:rPr>
          <w:instrText xml:space="preserve"> PAGEREF _Toc398120526 \h </w:instrText>
        </w:r>
        <w:r w:rsidR="00EB4232">
          <w:rPr>
            <w:webHidden/>
          </w:rPr>
        </w:r>
        <w:r w:rsidR="00EB4232">
          <w:rPr>
            <w:webHidden/>
          </w:rPr>
          <w:fldChar w:fldCharType="separate"/>
        </w:r>
        <w:r w:rsidR="00EB4232">
          <w:rPr>
            <w:webHidden/>
          </w:rPr>
          <w:t>221</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7" w:history="1">
        <w:r w:rsidR="00EB4232" w:rsidRPr="00F510D2">
          <w:rPr>
            <w:rStyle w:val="ab"/>
            <w:rFonts w:ascii="宋体" w:hAnsi="宋体"/>
            <w:b/>
            <w:bCs/>
            <w:noProof/>
          </w:rPr>
          <w:t>10.7.1</w:t>
        </w:r>
        <w:r w:rsidR="00EB4232" w:rsidRPr="00F510D2">
          <w:rPr>
            <w:rStyle w:val="ab"/>
            <w:rFonts w:ascii="宋体" w:hAnsi="宋体" w:hint="eastAsia"/>
            <w:b/>
            <w:bCs/>
            <w:noProof/>
          </w:rPr>
          <w:t>商业分析平台升级</w:t>
        </w:r>
        <w:r w:rsidR="00EB4232">
          <w:rPr>
            <w:noProof/>
            <w:webHidden/>
          </w:rPr>
          <w:tab/>
        </w:r>
        <w:r w:rsidR="00EB4232">
          <w:rPr>
            <w:noProof/>
            <w:webHidden/>
          </w:rPr>
          <w:fldChar w:fldCharType="begin"/>
        </w:r>
        <w:r w:rsidR="00EB4232">
          <w:rPr>
            <w:noProof/>
            <w:webHidden/>
          </w:rPr>
          <w:instrText xml:space="preserve"> PAGEREF _Toc398120527 \h </w:instrText>
        </w:r>
        <w:r w:rsidR="00EB4232">
          <w:rPr>
            <w:noProof/>
            <w:webHidden/>
          </w:rPr>
        </w:r>
        <w:r w:rsidR="00EB4232">
          <w:rPr>
            <w:noProof/>
            <w:webHidden/>
          </w:rPr>
          <w:fldChar w:fldCharType="separate"/>
        </w:r>
        <w:r w:rsidR="00EB4232">
          <w:rPr>
            <w:noProof/>
            <w:webHidden/>
          </w:rPr>
          <w:t>221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28" w:history="1">
        <w:r w:rsidR="00EB4232" w:rsidRPr="00F510D2">
          <w:rPr>
            <w:rStyle w:val="ab"/>
            <w:rFonts w:ascii="宋体" w:hAnsi="宋体"/>
            <w:b/>
            <w:bCs/>
            <w:noProof/>
          </w:rPr>
          <w:t>10.7.2 U8</w:t>
        </w:r>
        <w:r w:rsidR="00EB4232" w:rsidRPr="00F510D2">
          <w:rPr>
            <w:rStyle w:val="ab"/>
            <w:rFonts w:ascii="宋体" w:hAnsi="宋体"/>
            <w:b/>
            <w:bCs/>
            <w:noProof/>
            <w:vertAlign w:val="superscript"/>
          </w:rPr>
          <w:t>+</w:t>
        </w:r>
        <w:r w:rsidR="00EB4232" w:rsidRPr="00F510D2">
          <w:rPr>
            <w:rStyle w:val="ab"/>
            <w:rFonts w:ascii="宋体" w:hAnsi="宋体" w:hint="eastAsia"/>
            <w:b/>
            <w:bCs/>
            <w:noProof/>
          </w:rPr>
          <w:t>升级后，商业分析的操作步骤</w:t>
        </w:r>
        <w:r w:rsidR="00EB4232">
          <w:rPr>
            <w:noProof/>
            <w:webHidden/>
          </w:rPr>
          <w:tab/>
        </w:r>
        <w:r w:rsidR="00EB4232">
          <w:rPr>
            <w:noProof/>
            <w:webHidden/>
          </w:rPr>
          <w:fldChar w:fldCharType="begin"/>
        </w:r>
        <w:r w:rsidR="00EB4232">
          <w:rPr>
            <w:noProof/>
            <w:webHidden/>
          </w:rPr>
          <w:instrText xml:space="preserve"> PAGEREF _Toc398120528 \h </w:instrText>
        </w:r>
        <w:r w:rsidR="00EB4232">
          <w:rPr>
            <w:noProof/>
            <w:webHidden/>
          </w:rPr>
        </w:r>
        <w:r w:rsidR="00EB4232">
          <w:rPr>
            <w:noProof/>
            <w:webHidden/>
          </w:rPr>
          <w:fldChar w:fldCharType="separate"/>
        </w:r>
        <w:r w:rsidR="00EB4232">
          <w:rPr>
            <w:noProof/>
            <w:webHidden/>
          </w:rPr>
          <w:t>221</w:t>
        </w:r>
        <w:r w:rsidR="00EB4232">
          <w:rPr>
            <w:noProof/>
            <w:webHidden/>
          </w:rPr>
          <w:fldChar w:fldCharType="end"/>
        </w:r>
      </w:hyperlink>
    </w:p>
    <w:p w:rsidR="00EB4232" w:rsidRDefault="005B60A4">
      <w:pPr>
        <w:pStyle w:val="22"/>
        <w:rPr>
          <w:rFonts w:asciiTheme="minorHAnsi" w:eastAsiaTheme="minorEastAsia" w:hAnsiTheme="minorHAnsi" w:cstheme="minorBidi"/>
          <w:bCs w:val="0"/>
          <w:smallCaps w:val="0"/>
          <w:color w:val="auto"/>
          <w:szCs w:val="22"/>
        </w:rPr>
      </w:pPr>
      <w:hyperlink w:anchor="_Toc398120529" w:history="1">
        <w:r w:rsidR="00EB4232" w:rsidRPr="00F510D2">
          <w:rPr>
            <w:rStyle w:val="ab"/>
          </w:rPr>
          <w:t>10.8 U8</w:t>
        </w:r>
        <w:r w:rsidR="00EB4232" w:rsidRPr="00F510D2">
          <w:rPr>
            <w:rStyle w:val="ab"/>
            <w:vertAlign w:val="superscript"/>
          </w:rPr>
          <w:t>+</w:t>
        </w:r>
        <w:r w:rsidR="00EB4232" w:rsidRPr="00F510D2">
          <w:rPr>
            <w:rStyle w:val="ab"/>
          </w:rPr>
          <w:t>OA</w:t>
        </w:r>
        <w:r w:rsidR="00EB4232" w:rsidRPr="00F510D2">
          <w:rPr>
            <w:rStyle w:val="ab"/>
            <w:rFonts w:hint="eastAsia"/>
          </w:rPr>
          <w:t>基础版升级步骤及注意事项</w:t>
        </w:r>
        <w:r w:rsidR="00EB4232">
          <w:rPr>
            <w:webHidden/>
          </w:rPr>
          <w:tab/>
        </w:r>
        <w:r w:rsidR="00EB4232">
          <w:rPr>
            <w:webHidden/>
          </w:rPr>
          <w:fldChar w:fldCharType="begin"/>
        </w:r>
        <w:r w:rsidR="00EB4232">
          <w:rPr>
            <w:webHidden/>
          </w:rPr>
          <w:instrText xml:space="preserve"> PAGEREF _Toc398120529 \h </w:instrText>
        </w:r>
        <w:r w:rsidR="00EB4232">
          <w:rPr>
            <w:webHidden/>
          </w:rPr>
        </w:r>
        <w:r w:rsidR="00EB4232">
          <w:rPr>
            <w:webHidden/>
          </w:rPr>
          <w:fldChar w:fldCharType="separate"/>
        </w:r>
        <w:r w:rsidR="00EB4232">
          <w:rPr>
            <w:webHidden/>
          </w:rPr>
          <w:t>221</w:t>
        </w:r>
        <w:r w:rsidR="00EB4232">
          <w:rPr>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30" w:history="1">
        <w:r w:rsidR="00EB4232" w:rsidRPr="00F510D2">
          <w:rPr>
            <w:rStyle w:val="ab"/>
            <w:rFonts w:ascii="宋体" w:hAnsi="宋体"/>
            <w:b/>
            <w:bCs/>
            <w:noProof/>
          </w:rPr>
          <w:t xml:space="preserve">10.8.1 </w:t>
        </w:r>
        <w:r w:rsidR="00EB4232" w:rsidRPr="00F510D2">
          <w:rPr>
            <w:rStyle w:val="ab"/>
            <w:rFonts w:ascii="宋体" w:hAnsi="宋体" w:hint="eastAsia"/>
            <w:b/>
            <w:bCs/>
            <w:noProof/>
          </w:rPr>
          <w:t>支持升级的版本</w:t>
        </w:r>
        <w:r w:rsidR="00EB4232">
          <w:rPr>
            <w:noProof/>
            <w:webHidden/>
          </w:rPr>
          <w:tab/>
        </w:r>
        <w:r w:rsidR="00EB4232">
          <w:rPr>
            <w:noProof/>
            <w:webHidden/>
          </w:rPr>
          <w:fldChar w:fldCharType="begin"/>
        </w:r>
        <w:r w:rsidR="00EB4232">
          <w:rPr>
            <w:noProof/>
            <w:webHidden/>
          </w:rPr>
          <w:instrText xml:space="preserve"> PAGEREF _Toc398120530 \h </w:instrText>
        </w:r>
        <w:r w:rsidR="00EB4232">
          <w:rPr>
            <w:noProof/>
            <w:webHidden/>
          </w:rPr>
        </w:r>
        <w:r w:rsidR="00EB4232">
          <w:rPr>
            <w:noProof/>
            <w:webHidden/>
          </w:rPr>
          <w:fldChar w:fldCharType="separate"/>
        </w:r>
        <w:r w:rsidR="00EB4232">
          <w:rPr>
            <w:noProof/>
            <w:webHidden/>
          </w:rPr>
          <w:t>221</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31" w:history="1">
        <w:r w:rsidR="00EB4232" w:rsidRPr="00F510D2">
          <w:rPr>
            <w:rStyle w:val="ab"/>
            <w:rFonts w:ascii="宋体" w:hAnsi="宋体"/>
            <w:b/>
            <w:bCs/>
            <w:noProof/>
          </w:rPr>
          <w:t xml:space="preserve">10.8.2 </w:t>
        </w:r>
        <w:r w:rsidR="00EB4232" w:rsidRPr="00F510D2">
          <w:rPr>
            <w:rStyle w:val="ab"/>
            <w:rFonts w:ascii="宋体" w:hAnsi="宋体" w:hint="eastAsia"/>
            <w:b/>
            <w:bCs/>
            <w:noProof/>
          </w:rPr>
          <w:t>升级方法</w:t>
        </w:r>
        <w:r w:rsidR="00EB4232">
          <w:rPr>
            <w:noProof/>
            <w:webHidden/>
          </w:rPr>
          <w:tab/>
        </w:r>
        <w:r w:rsidR="00EB4232">
          <w:rPr>
            <w:noProof/>
            <w:webHidden/>
          </w:rPr>
          <w:fldChar w:fldCharType="begin"/>
        </w:r>
        <w:r w:rsidR="00EB4232">
          <w:rPr>
            <w:noProof/>
            <w:webHidden/>
          </w:rPr>
          <w:instrText xml:space="preserve"> PAGEREF _Toc398120531 \h </w:instrText>
        </w:r>
        <w:r w:rsidR="00EB4232">
          <w:rPr>
            <w:noProof/>
            <w:webHidden/>
          </w:rPr>
        </w:r>
        <w:r w:rsidR="00EB4232">
          <w:rPr>
            <w:noProof/>
            <w:webHidden/>
          </w:rPr>
          <w:fldChar w:fldCharType="separate"/>
        </w:r>
        <w:r w:rsidR="00EB4232">
          <w:rPr>
            <w:noProof/>
            <w:webHidden/>
          </w:rPr>
          <w:t>222</w:t>
        </w:r>
        <w:r w:rsidR="00EB4232">
          <w:rPr>
            <w:noProof/>
            <w:webHidden/>
          </w:rPr>
          <w:fldChar w:fldCharType="end"/>
        </w:r>
      </w:hyperlink>
    </w:p>
    <w:p w:rsidR="00EB4232" w:rsidRDefault="005B60A4">
      <w:pPr>
        <w:pStyle w:val="30"/>
        <w:tabs>
          <w:tab w:val="right" w:leader="dot" w:pos="8302"/>
        </w:tabs>
        <w:rPr>
          <w:rFonts w:asciiTheme="minorHAnsi" w:eastAsiaTheme="minorEastAsia" w:hAnsiTheme="minorHAnsi" w:cstheme="minorBidi"/>
          <w:i w:val="0"/>
          <w:iCs w:val="0"/>
          <w:noProof/>
          <w:szCs w:val="22"/>
        </w:rPr>
      </w:pPr>
      <w:hyperlink w:anchor="_Toc398120532" w:history="1">
        <w:r w:rsidR="00EB4232" w:rsidRPr="00F510D2">
          <w:rPr>
            <w:rStyle w:val="ab"/>
            <w:rFonts w:ascii="宋体" w:hAnsi="宋体"/>
            <w:b/>
            <w:bCs/>
            <w:noProof/>
          </w:rPr>
          <w:t xml:space="preserve">10.8.3 </w:t>
        </w:r>
        <w:r w:rsidR="00EB4232" w:rsidRPr="00F510D2">
          <w:rPr>
            <w:rStyle w:val="ab"/>
            <w:rFonts w:ascii="宋体" w:hAnsi="宋体" w:hint="eastAsia"/>
            <w:b/>
            <w:bCs/>
            <w:noProof/>
          </w:rPr>
          <w:t>升级注意事项</w:t>
        </w:r>
        <w:r w:rsidR="00EB4232">
          <w:rPr>
            <w:noProof/>
            <w:webHidden/>
          </w:rPr>
          <w:tab/>
        </w:r>
        <w:r w:rsidR="00EB4232">
          <w:rPr>
            <w:noProof/>
            <w:webHidden/>
          </w:rPr>
          <w:fldChar w:fldCharType="begin"/>
        </w:r>
        <w:r w:rsidR="00EB4232">
          <w:rPr>
            <w:noProof/>
            <w:webHidden/>
          </w:rPr>
          <w:instrText xml:space="preserve"> PAGEREF _Toc398120532 \h </w:instrText>
        </w:r>
        <w:r w:rsidR="00EB4232">
          <w:rPr>
            <w:noProof/>
            <w:webHidden/>
          </w:rPr>
        </w:r>
        <w:r w:rsidR="00EB4232">
          <w:rPr>
            <w:noProof/>
            <w:webHidden/>
          </w:rPr>
          <w:fldChar w:fldCharType="separate"/>
        </w:r>
        <w:r w:rsidR="00EB4232">
          <w:rPr>
            <w:noProof/>
            <w:webHidden/>
          </w:rPr>
          <w:t>223</w:t>
        </w:r>
        <w:r w:rsidR="00EB4232">
          <w:rPr>
            <w:noProof/>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533" w:history="1">
        <w:r w:rsidR="00EB4232" w:rsidRPr="00F510D2">
          <w:rPr>
            <w:rStyle w:val="ab"/>
            <w:rFonts w:ascii="宋体" w:hAnsi="宋体" w:hint="eastAsia"/>
          </w:rPr>
          <w:t>十一、</w:t>
        </w:r>
        <w:r w:rsidR="00EB4232" w:rsidRPr="00F510D2">
          <w:rPr>
            <w:rStyle w:val="ab"/>
            <w:rFonts w:ascii="宋体" w:hAnsi="宋体"/>
          </w:rPr>
          <w:t>U8</w:t>
        </w:r>
        <w:r w:rsidR="00EB4232" w:rsidRPr="00F510D2">
          <w:rPr>
            <w:rStyle w:val="ab"/>
            <w:rFonts w:ascii="宋体" w:hAnsi="宋体" w:hint="eastAsia"/>
          </w:rPr>
          <w:t>行业插件安装盘及补丁获取</w:t>
        </w:r>
        <w:r w:rsidR="00EB4232">
          <w:rPr>
            <w:webHidden/>
          </w:rPr>
          <w:tab/>
        </w:r>
        <w:r w:rsidR="00EB4232">
          <w:rPr>
            <w:webHidden/>
          </w:rPr>
          <w:fldChar w:fldCharType="begin"/>
        </w:r>
        <w:r w:rsidR="00EB4232">
          <w:rPr>
            <w:webHidden/>
          </w:rPr>
          <w:instrText xml:space="preserve"> PAGEREF _Toc398120533 \h </w:instrText>
        </w:r>
        <w:r w:rsidR="00EB4232">
          <w:rPr>
            <w:webHidden/>
          </w:rPr>
        </w:r>
        <w:r w:rsidR="00EB4232">
          <w:rPr>
            <w:webHidden/>
          </w:rPr>
          <w:fldChar w:fldCharType="separate"/>
        </w:r>
        <w:r w:rsidR="00EB4232">
          <w:rPr>
            <w:webHidden/>
          </w:rPr>
          <w:t>223</w:t>
        </w:r>
        <w:r w:rsidR="00EB4232">
          <w:rPr>
            <w:webHidden/>
          </w:rPr>
          <w:fldChar w:fldCharType="end"/>
        </w:r>
      </w:hyperlink>
    </w:p>
    <w:p w:rsidR="00EB4232" w:rsidRDefault="005B60A4">
      <w:pPr>
        <w:pStyle w:val="10"/>
        <w:rPr>
          <w:rFonts w:asciiTheme="minorHAnsi" w:eastAsiaTheme="minorEastAsia" w:hAnsiTheme="minorHAnsi" w:cstheme="minorBidi"/>
          <w:b w:val="0"/>
          <w:bCs w:val="0"/>
          <w:caps w:val="0"/>
          <w:sz w:val="21"/>
          <w:szCs w:val="22"/>
        </w:rPr>
      </w:pPr>
      <w:hyperlink w:anchor="_Toc398120534" w:history="1">
        <w:r w:rsidR="00EB4232" w:rsidRPr="00F510D2">
          <w:rPr>
            <w:rStyle w:val="ab"/>
            <w:rFonts w:ascii="宋体" w:hAnsi="宋体" w:hint="eastAsia"/>
          </w:rPr>
          <w:t>十二、系统接口说明</w:t>
        </w:r>
        <w:r w:rsidR="00EB4232">
          <w:rPr>
            <w:webHidden/>
          </w:rPr>
          <w:tab/>
        </w:r>
        <w:r w:rsidR="00EB4232">
          <w:rPr>
            <w:webHidden/>
          </w:rPr>
          <w:fldChar w:fldCharType="begin"/>
        </w:r>
        <w:r w:rsidR="00EB4232">
          <w:rPr>
            <w:webHidden/>
          </w:rPr>
          <w:instrText xml:space="preserve"> PAGEREF _Toc398120534 \h </w:instrText>
        </w:r>
        <w:r w:rsidR="00EB4232">
          <w:rPr>
            <w:webHidden/>
          </w:rPr>
        </w:r>
        <w:r w:rsidR="00EB4232">
          <w:rPr>
            <w:webHidden/>
          </w:rPr>
          <w:fldChar w:fldCharType="separate"/>
        </w:r>
        <w:r w:rsidR="00EB4232">
          <w:rPr>
            <w:webHidden/>
          </w:rPr>
          <w:t>224</w:t>
        </w:r>
        <w:r w:rsidR="00EB4232">
          <w:rPr>
            <w:webHidden/>
          </w:rPr>
          <w:fldChar w:fldCharType="end"/>
        </w:r>
      </w:hyperlink>
    </w:p>
    <w:p w:rsidR="00135DAD" w:rsidRPr="00BA7259" w:rsidRDefault="002E551C" w:rsidP="00135DAD">
      <w:pPr>
        <w:adjustRightInd w:val="0"/>
        <w:snapToGrid w:val="0"/>
        <w:spacing w:line="360" w:lineRule="auto"/>
        <w:rPr>
          <w:rFonts w:ascii="宋体" w:hAnsi="宋体"/>
          <w:sz w:val="32"/>
        </w:rPr>
        <w:sectPr w:rsidR="00135DAD" w:rsidRPr="00BA7259" w:rsidSect="003F71E2">
          <w:headerReference w:type="default" r:id="rId11"/>
          <w:footerReference w:type="default" r:id="rId12"/>
          <w:pgSz w:w="11906" w:h="16838" w:code="9"/>
          <w:pgMar w:top="833" w:right="1797" w:bottom="833" w:left="1797" w:header="227" w:footer="0" w:gutter="0"/>
          <w:cols w:space="425"/>
          <w:docGrid w:type="lines" w:linePitch="312"/>
        </w:sectPr>
      </w:pPr>
      <w:r w:rsidRPr="00BA7259">
        <w:rPr>
          <w:rFonts w:ascii="宋体" w:hAnsi="宋体"/>
          <w:sz w:val="32"/>
        </w:rPr>
        <w:fldChar w:fldCharType="end"/>
      </w:r>
      <w:bookmarkStart w:id="138" w:name="_Toc80375179"/>
      <w:bookmarkStart w:id="139" w:name="_Toc80470142"/>
      <w:bookmarkStart w:id="140" w:name="_Toc80470378"/>
      <w:bookmarkStart w:id="141" w:name="_Toc80472159"/>
      <w:bookmarkStart w:id="142" w:name="_Toc81668022"/>
      <w:bookmarkStart w:id="143" w:name="_Toc83012394"/>
      <w:bookmarkStart w:id="144" w:name="_Toc83713006"/>
      <w:bookmarkStart w:id="145" w:name="_Toc83804762"/>
      <w:bookmarkStart w:id="146" w:name="_Toc84065022"/>
      <w:bookmarkStart w:id="147" w:name="_Toc85356546"/>
      <w:bookmarkStart w:id="148" w:name="_Toc85447488"/>
      <w:bookmarkStart w:id="149" w:name="_Toc85597687"/>
      <w:bookmarkStart w:id="150" w:name="_Toc85611877"/>
      <w:bookmarkStart w:id="151" w:name="_Toc85612888"/>
      <w:bookmarkStart w:id="152" w:name="_Toc86031848"/>
      <w:bookmarkStart w:id="153" w:name="_Toc86133485"/>
      <w:bookmarkStart w:id="154" w:name="_Toc86550470"/>
      <w:bookmarkStart w:id="155" w:name="_Toc86649020"/>
      <w:bookmarkStart w:id="156" w:name="_Toc86653740"/>
      <w:bookmarkStart w:id="157" w:name="_Toc86740559"/>
      <w:bookmarkStart w:id="158" w:name="_Toc86825514"/>
      <w:bookmarkStart w:id="159" w:name="_Toc87083638"/>
      <w:bookmarkStart w:id="160" w:name="_Toc87083993"/>
      <w:bookmarkStart w:id="161" w:name="_Toc87164194"/>
      <w:bookmarkStart w:id="162" w:name="_Toc87176292"/>
      <w:bookmarkStart w:id="163" w:name="_Toc87258778"/>
      <w:bookmarkStart w:id="164" w:name="_Toc87259793"/>
      <w:bookmarkStart w:id="165" w:name="_Toc87329290"/>
      <w:bookmarkStart w:id="166" w:name="_Toc87342794"/>
      <w:bookmarkStart w:id="167" w:name="_Toc87430483"/>
    </w:p>
    <w:p w:rsidR="00135DAD" w:rsidRPr="00BA7259" w:rsidRDefault="00135DAD" w:rsidP="00135DAD">
      <w:pPr>
        <w:pStyle w:val="10015"/>
        <w:keepNext w:val="0"/>
        <w:keepLines w:val="0"/>
        <w:pageBreakBefore/>
        <w:spacing w:before="240" w:after="240"/>
        <w:rPr>
          <w:color w:val="auto"/>
        </w:rPr>
      </w:pPr>
      <w:bookmarkStart w:id="168" w:name="_产品登录"/>
      <w:bookmarkStart w:id="169" w:name="_Toc103480599"/>
      <w:bookmarkStart w:id="170" w:name="_Toc105311102"/>
      <w:bookmarkStart w:id="171" w:name="_Toc105323718"/>
      <w:bookmarkStart w:id="172" w:name="_Toc107115308"/>
      <w:bookmarkStart w:id="173" w:name="_Toc107996680"/>
      <w:bookmarkStart w:id="174" w:name="_Toc108576366"/>
      <w:bookmarkStart w:id="175" w:name="_Toc108962325"/>
      <w:bookmarkStart w:id="176" w:name="_Toc109442810"/>
      <w:bookmarkStart w:id="177" w:name="_Toc194302776"/>
      <w:bookmarkStart w:id="178" w:name="_Toc194716329"/>
      <w:bookmarkStart w:id="179" w:name="_Toc213491481"/>
      <w:bookmarkStart w:id="180" w:name="_Toc238005607"/>
      <w:bookmarkStart w:id="181" w:name="_Toc238264488"/>
      <w:bookmarkStart w:id="182" w:name="_Toc398120312"/>
      <w:bookmarkEnd w:id="168"/>
      <w:r w:rsidRPr="00BA7259">
        <w:rPr>
          <w:rFonts w:hint="eastAsia"/>
          <w:color w:val="auto"/>
        </w:rPr>
        <w:lastRenderedPageBreak/>
        <w:t>一、产品概述</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rsidR="0050202E" w:rsidRPr="00251C8D" w:rsidRDefault="0050202E" w:rsidP="0050202E">
      <w:pPr>
        <w:spacing w:after="156" w:line="360" w:lineRule="auto"/>
        <w:ind w:firstLine="420"/>
        <w:jc w:val="left"/>
      </w:pPr>
      <w:bookmarkStart w:id="183" w:name="_2.1新业务特性"/>
      <w:bookmarkStart w:id="184" w:name="_Toc105311105"/>
      <w:bookmarkStart w:id="185" w:name="_Toc105323721"/>
      <w:bookmarkStart w:id="186" w:name="_Toc107115311"/>
      <w:bookmarkStart w:id="187" w:name="_Toc107996683"/>
      <w:bookmarkStart w:id="188" w:name="_Toc108576369"/>
      <w:bookmarkStart w:id="189" w:name="_Toc108962328"/>
      <w:bookmarkStart w:id="190" w:name="_Toc110821339"/>
      <w:bookmarkStart w:id="191" w:name="_Toc112830939"/>
      <w:bookmarkStart w:id="192" w:name="_Toc194302777"/>
      <w:bookmarkStart w:id="193" w:name="_Toc194716330"/>
      <w:bookmarkStart w:id="194" w:name="_Toc213491482"/>
      <w:bookmarkStart w:id="195" w:name="_Toc238005608"/>
      <w:bookmarkStart w:id="196" w:name="_Toc238264489"/>
      <w:bookmarkStart w:id="197" w:name="_Toc87176293"/>
      <w:bookmarkStart w:id="198" w:name="_Toc87258779"/>
      <w:bookmarkStart w:id="199" w:name="_Toc87259794"/>
      <w:bookmarkStart w:id="200" w:name="_Toc87329291"/>
      <w:bookmarkStart w:id="201" w:name="_Toc87342795"/>
      <w:bookmarkStart w:id="202" w:name="_Toc87430484"/>
      <w:bookmarkStart w:id="203" w:name="_Toc80375180"/>
      <w:bookmarkStart w:id="204" w:name="_Toc80470143"/>
      <w:bookmarkStart w:id="205" w:name="_Toc80470379"/>
      <w:bookmarkStart w:id="206" w:name="_Toc80472160"/>
      <w:bookmarkStart w:id="207" w:name="_Toc81668023"/>
      <w:bookmarkStart w:id="208" w:name="_Toc83012395"/>
      <w:bookmarkStart w:id="209" w:name="_Toc83713007"/>
      <w:bookmarkStart w:id="210" w:name="_Toc83804763"/>
      <w:bookmarkStart w:id="211" w:name="_Toc84065023"/>
      <w:bookmarkStart w:id="212" w:name="_Toc85356547"/>
      <w:bookmarkStart w:id="213" w:name="_Toc85447489"/>
      <w:bookmarkStart w:id="214" w:name="_Toc85597688"/>
      <w:bookmarkStart w:id="215" w:name="_Toc85611878"/>
      <w:bookmarkStart w:id="216" w:name="_Toc85612889"/>
      <w:bookmarkStart w:id="217" w:name="_Toc86031849"/>
      <w:bookmarkStart w:id="218" w:name="_Toc86133486"/>
      <w:bookmarkStart w:id="219" w:name="_Toc86550471"/>
      <w:bookmarkStart w:id="220" w:name="_Toc86649021"/>
      <w:bookmarkStart w:id="221" w:name="_Toc86653741"/>
      <w:bookmarkStart w:id="222" w:name="_Toc86740560"/>
      <w:bookmarkStart w:id="223" w:name="_Toc86825515"/>
      <w:bookmarkStart w:id="224" w:name="_Toc87083639"/>
      <w:bookmarkStart w:id="225" w:name="_Toc87083994"/>
      <w:bookmarkStart w:id="226" w:name="_Toc87164195"/>
      <w:bookmarkEnd w:id="183"/>
      <w:r w:rsidRPr="00BA7259">
        <w:t>201</w:t>
      </w:r>
      <w:r>
        <w:rPr>
          <w:rFonts w:hint="eastAsia"/>
        </w:rPr>
        <w:t>4</w:t>
      </w:r>
      <w:r w:rsidRPr="00BA7259">
        <w:rPr>
          <w:rFonts w:hint="eastAsia"/>
        </w:rPr>
        <w:t>年，</w:t>
      </w:r>
      <w:r>
        <w:rPr>
          <w:rFonts w:hint="eastAsia"/>
        </w:rPr>
        <w:t>互联网</w:t>
      </w:r>
      <w:r>
        <w:t>精神在中国企业中掀起了巨大的管理模式、商业模式、运营手段的变革挑战。</w:t>
      </w:r>
      <w:r w:rsidRPr="00251C8D">
        <w:rPr>
          <w:rFonts w:hint="eastAsia"/>
        </w:rPr>
        <w:t>互联网经济是以用户为中心的交互性的社群经济，洞悉消费需求，基于消费者生活场景的创新本质并没改变。传统企业面临的是如何建立以用户为中心的产品创新和营销体系如何运营用户和构建粉丝经济，建立以用户为中心的基于社群的创新和营销值得关注，如何对用户行为进行长期的跟踪，然后不断地提供服务。互联网用户群</w:t>
      </w:r>
      <w:r w:rsidRPr="00251C8D">
        <w:t>的</w:t>
      </w:r>
      <w:r w:rsidRPr="00251C8D">
        <w:rPr>
          <w:rFonts w:hint="eastAsia"/>
        </w:rPr>
        <w:t>出现使得生产以用户为中心围绕价值网络配置资源。不断创新的新经济</w:t>
      </w:r>
      <w:r w:rsidRPr="00251C8D">
        <w:t>带来的</w:t>
      </w:r>
      <w:r w:rsidRPr="00251C8D">
        <w:rPr>
          <w:rFonts w:hint="eastAsia"/>
        </w:rPr>
        <w:t>企业创新</w:t>
      </w:r>
      <w:r w:rsidRPr="00251C8D">
        <w:t>推陈出新，但是总的商业</w:t>
      </w:r>
      <w:r>
        <w:rPr>
          <w:rFonts w:hint="eastAsia"/>
        </w:rPr>
        <w:t>准则依然没有变化</w:t>
      </w:r>
      <w:r>
        <w:t>，互联网带来的传统企业的迁移，是如何在</w:t>
      </w:r>
      <w:r>
        <w:rPr>
          <w:rFonts w:hint="eastAsia"/>
        </w:rPr>
        <w:t>互联网经济中</w:t>
      </w:r>
      <w:r>
        <w:t>找到新的方法将客户、用户</w:t>
      </w:r>
      <w:r>
        <w:rPr>
          <w:rFonts w:hint="eastAsia"/>
        </w:rPr>
        <w:t>纳入</w:t>
      </w:r>
      <w:r>
        <w:t>经营的整体转变</w:t>
      </w:r>
      <w:r>
        <w:rPr>
          <w:rFonts w:hint="eastAsia"/>
        </w:rPr>
        <w:t>，</w:t>
      </w:r>
      <w:r>
        <w:t>并围绕用户做好</w:t>
      </w:r>
      <w:r>
        <w:rPr>
          <w:rFonts w:hint="eastAsia"/>
        </w:rPr>
        <w:t>设计</w:t>
      </w:r>
      <w:r>
        <w:t>、制造、和服务。</w:t>
      </w:r>
    </w:p>
    <w:p w:rsidR="0050202E" w:rsidRDefault="0050202E" w:rsidP="0050202E">
      <w:pPr>
        <w:spacing w:after="156" w:line="360" w:lineRule="auto"/>
        <w:ind w:firstLine="420"/>
        <w:jc w:val="left"/>
      </w:pPr>
      <w:r>
        <w:t>2014</w:t>
      </w:r>
      <w:r>
        <w:rPr>
          <w:rFonts w:hint="eastAsia"/>
        </w:rPr>
        <w:t>年中国</w:t>
      </w:r>
      <w:r w:rsidRPr="00BA7259">
        <w:rPr>
          <w:rFonts w:hint="eastAsia"/>
        </w:rPr>
        <w:t>经济</w:t>
      </w:r>
      <w:r>
        <w:rPr>
          <w:rFonts w:hint="eastAsia"/>
        </w:rPr>
        <w:t>依旧</w:t>
      </w:r>
      <w:r>
        <w:t>在</w:t>
      </w:r>
      <w:r>
        <w:rPr>
          <w:rFonts w:hint="eastAsia"/>
        </w:rPr>
        <w:t>转型</w:t>
      </w:r>
      <w:r>
        <w:t>通道中前行</w:t>
      </w:r>
      <w:r>
        <w:rPr>
          <w:rFonts w:hint="eastAsia"/>
        </w:rPr>
        <w:t>，</w:t>
      </w:r>
      <w:r w:rsidR="00D0537A">
        <w:t>中</w:t>
      </w:r>
      <w:r w:rsidR="00D0537A">
        <w:rPr>
          <w:rFonts w:hint="eastAsia"/>
        </w:rPr>
        <w:t>型及成长型</w:t>
      </w:r>
      <w:r>
        <w:t>企业面临的多年</w:t>
      </w:r>
      <w:r w:rsidRPr="00BA7259">
        <w:rPr>
          <w:rFonts w:hint="eastAsia"/>
        </w:rPr>
        <w:t>面临着</w:t>
      </w:r>
      <w:r>
        <w:rPr>
          <w:rFonts w:hint="eastAsia"/>
        </w:rPr>
        <w:t>劳动要素成本上升、国内</w:t>
      </w:r>
      <w:r>
        <w:t>品牌群起、价格竞争</w:t>
      </w:r>
      <w:r w:rsidRPr="00BA7259">
        <w:rPr>
          <w:rFonts w:hint="eastAsia"/>
        </w:rPr>
        <w:t>等。</w:t>
      </w:r>
      <w:r w:rsidRPr="00BA7259">
        <w:rPr>
          <w:rFonts w:ascii="宋体" w:hAnsi="宋体" w:hint="eastAsia"/>
        </w:rPr>
        <w:t>最具活力的中小企业群</w:t>
      </w:r>
      <w:r>
        <w:rPr>
          <w:rFonts w:ascii="宋体" w:hAnsi="宋体" w:hint="eastAsia"/>
        </w:rPr>
        <w:t>以极大的</w:t>
      </w:r>
      <w:r>
        <w:rPr>
          <w:rFonts w:ascii="宋体" w:hAnsi="宋体"/>
        </w:rPr>
        <w:t>热情投入到国内市场和互联网模式的探索中，加大</w:t>
      </w:r>
      <w:r w:rsidRPr="00BA7259">
        <w:rPr>
          <w:rFonts w:ascii="宋体" w:hAnsi="宋体" w:hint="eastAsia"/>
        </w:rPr>
        <w:t>客户的忠诚</w:t>
      </w:r>
      <w:r>
        <w:rPr>
          <w:rFonts w:ascii="宋体" w:hAnsi="宋体" w:hint="eastAsia"/>
        </w:rPr>
        <w:t>度维系，电子商务的商业模式创新，客户深挖细作。同时</w:t>
      </w:r>
      <w:r>
        <w:rPr>
          <w:rFonts w:ascii="宋体" w:hAnsi="宋体"/>
        </w:rPr>
        <w:t>针对中国市场长达</w:t>
      </w:r>
      <w:r>
        <w:rPr>
          <w:rFonts w:ascii="宋体" w:hAnsi="宋体" w:hint="eastAsia"/>
        </w:rPr>
        <w:t>20年</w:t>
      </w:r>
      <w:r>
        <w:rPr>
          <w:rFonts w:ascii="宋体" w:hAnsi="宋体"/>
        </w:rPr>
        <w:t>的信息化的培育和人才培养，企业的信息化水平已经整体提升，并能够从战略上，将</w:t>
      </w:r>
      <w:r>
        <w:rPr>
          <w:rFonts w:ascii="宋体" w:hAnsi="宋体" w:hint="eastAsia"/>
        </w:rPr>
        <w:t>企业运营效率</w:t>
      </w:r>
      <w:r>
        <w:rPr>
          <w:rFonts w:ascii="宋体" w:hAnsi="宋体"/>
        </w:rPr>
        <w:t>，经营绩效以及</w:t>
      </w:r>
      <w:r>
        <w:rPr>
          <w:rFonts w:ascii="宋体" w:hAnsi="宋体" w:hint="eastAsia"/>
        </w:rPr>
        <w:t>市场</w:t>
      </w:r>
      <w:r>
        <w:rPr>
          <w:rFonts w:ascii="宋体" w:hAnsi="宋体"/>
        </w:rPr>
        <w:t>表现和信息化规划战略相结合，利用信息化来</w:t>
      </w:r>
      <w:r>
        <w:rPr>
          <w:rFonts w:ascii="宋体" w:hAnsi="宋体" w:hint="eastAsia"/>
        </w:rPr>
        <w:t>强壮</w:t>
      </w:r>
      <w:r>
        <w:rPr>
          <w:rFonts w:ascii="宋体" w:hAnsi="宋体"/>
        </w:rPr>
        <w:t>自身。</w:t>
      </w:r>
      <w:r w:rsidRPr="00BA7259">
        <w:rPr>
          <w:rFonts w:hint="eastAsia"/>
        </w:rPr>
        <w:t>用友</w:t>
      </w:r>
      <w:r w:rsidRPr="00BA7259">
        <w:rPr>
          <w:rFonts w:hint="eastAsia"/>
        </w:rPr>
        <w:t>U8</w:t>
      </w:r>
      <w:r w:rsidRPr="00BA7259">
        <w:rPr>
          <w:rFonts w:hint="eastAsia"/>
          <w:vertAlign w:val="superscript"/>
        </w:rPr>
        <w:t>+</w:t>
      </w:r>
      <w:r w:rsidRPr="00BA7259">
        <w:rPr>
          <w:rFonts w:hint="eastAsia"/>
        </w:rPr>
        <w:t>经过</w:t>
      </w:r>
      <w:r w:rsidRPr="00BA7259">
        <w:rPr>
          <w:rFonts w:hint="eastAsia"/>
        </w:rPr>
        <w:t>1</w:t>
      </w:r>
      <w:r w:rsidR="00D0537A">
        <w:rPr>
          <w:rFonts w:hint="eastAsia"/>
        </w:rPr>
        <w:t>6</w:t>
      </w:r>
      <w:r w:rsidR="0068147D">
        <w:rPr>
          <w:rFonts w:hint="eastAsia"/>
        </w:rPr>
        <w:t>年</w:t>
      </w:r>
      <w:r w:rsidRPr="00BA7259">
        <w:rPr>
          <w:rFonts w:hint="eastAsia"/>
        </w:rPr>
        <w:t>的市场锤炼，不断贴近客户需求，应对</w:t>
      </w:r>
      <w:r w:rsidR="00D0537A">
        <w:t>中</w:t>
      </w:r>
      <w:r w:rsidR="00D0537A">
        <w:rPr>
          <w:rFonts w:hint="eastAsia"/>
        </w:rPr>
        <w:t>型及成长型</w:t>
      </w:r>
      <w:r w:rsidRPr="00BA7259">
        <w:rPr>
          <w:rFonts w:hint="eastAsia"/>
        </w:rPr>
        <w:t>企业客户群的发展，提供的是一整套企业级的解决方案。用友</w:t>
      </w:r>
      <w:r w:rsidRPr="00BA7259">
        <w:rPr>
          <w:rFonts w:hint="eastAsia"/>
        </w:rPr>
        <w:t>U8</w:t>
      </w:r>
      <w:r w:rsidRPr="00BA7259">
        <w:rPr>
          <w:rFonts w:hint="eastAsia"/>
          <w:vertAlign w:val="superscript"/>
        </w:rPr>
        <w:t>+</w:t>
      </w:r>
      <w:r w:rsidRPr="00BA7259">
        <w:rPr>
          <w:rFonts w:hint="eastAsia"/>
        </w:rPr>
        <w:t>以企业信息化管理解决方案为核心，为成</w:t>
      </w:r>
      <w:r>
        <w:rPr>
          <w:rFonts w:hint="eastAsia"/>
        </w:rPr>
        <w:t>长型企业构建精细管理、产业链协同、社交化运营为一体的电子商务</w:t>
      </w:r>
      <w:r w:rsidRPr="00BA7259">
        <w:rPr>
          <w:rFonts w:hint="eastAsia"/>
        </w:rPr>
        <w:t>平台，助力企业应势而变，赢得未来。</w:t>
      </w:r>
      <w:r w:rsidR="0091319C" w:rsidRPr="0091319C">
        <w:rPr>
          <w:rFonts w:hint="eastAsia"/>
        </w:rPr>
        <w:t>U8</w:t>
      </w:r>
      <w:r w:rsidR="0091319C" w:rsidRPr="0091319C">
        <w:rPr>
          <w:rFonts w:hint="eastAsia"/>
          <w:vertAlign w:val="superscript"/>
        </w:rPr>
        <w:t>+</w:t>
      </w:r>
      <w:r>
        <w:rPr>
          <w:rFonts w:hint="eastAsia"/>
        </w:rPr>
        <w:t>全面转向互联网方向</w:t>
      </w:r>
      <w:r w:rsidRPr="00BA7259">
        <w:rPr>
          <w:rFonts w:hint="eastAsia"/>
        </w:rPr>
        <w:t>，支持线上电商、</w:t>
      </w:r>
      <w:r>
        <w:rPr>
          <w:rFonts w:hint="eastAsia"/>
        </w:rPr>
        <w:t>移动</w:t>
      </w:r>
      <w:r>
        <w:t>销售、</w:t>
      </w:r>
      <w:r w:rsidRPr="00BA7259">
        <w:rPr>
          <w:rFonts w:hint="eastAsia"/>
        </w:rPr>
        <w:t>线下分销零售</w:t>
      </w:r>
      <w:r>
        <w:rPr>
          <w:rFonts w:hint="eastAsia"/>
        </w:rPr>
        <w:t>等多渠道营销平台，以全新的</w:t>
      </w:r>
      <w:r>
        <w:rPr>
          <w:rFonts w:hint="eastAsia"/>
        </w:rPr>
        <w:t>UI</w:t>
      </w:r>
      <w:r>
        <w:rPr>
          <w:rFonts w:hint="eastAsia"/>
        </w:rPr>
        <w:t>体验、移动体验</w:t>
      </w:r>
      <w:r w:rsidRPr="00BA7259">
        <w:rPr>
          <w:rFonts w:hint="eastAsia"/>
        </w:rPr>
        <w:t>提高应用交互效率，并通过软硬一体化，产业链协同的策略全面开放的帮助企业在技术创新、商务创新、渠道创新方面</w:t>
      </w:r>
      <w:r w:rsidR="00DC0E5F">
        <w:rPr>
          <w:rFonts w:hint="eastAsia"/>
        </w:rPr>
        <w:t>提供</w:t>
      </w:r>
      <w:r w:rsidRPr="00BA7259">
        <w:rPr>
          <w:rFonts w:hint="eastAsia"/>
        </w:rPr>
        <w:t>所需要的应用支持</w:t>
      </w:r>
      <w:r>
        <w:rPr>
          <w:rFonts w:hint="eastAsia"/>
        </w:rPr>
        <w:t>。</w:t>
      </w:r>
    </w:p>
    <w:p w:rsidR="0050202E" w:rsidRPr="00BA7259" w:rsidRDefault="0050202E" w:rsidP="0050202E">
      <w:pPr>
        <w:spacing w:after="156" w:line="360" w:lineRule="auto"/>
        <w:ind w:firstLine="420"/>
        <w:jc w:val="left"/>
        <w:rPr>
          <w:rFonts w:ascii="宋体" w:hAnsi="宋体"/>
          <w:szCs w:val="21"/>
        </w:rPr>
      </w:pPr>
      <w:r w:rsidRPr="00BA7259">
        <w:rPr>
          <w:rFonts w:ascii="宋体" w:hAnsi="宋体" w:hint="eastAsia"/>
        </w:rPr>
        <w:t>本次发版产品</w:t>
      </w:r>
      <w:r w:rsidR="005C5C6B" w:rsidRPr="00BA7259">
        <w:rPr>
          <w:rFonts w:hint="eastAsia"/>
        </w:rPr>
        <w:t>U8</w:t>
      </w:r>
      <w:r w:rsidR="005C5C6B" w:rsidRPr="00BA7259">
        <w:rPr>
          <w:rFonts w:hint="eastAsia"/>
          <w:vertAlign w:val="superscript"/>
        </w:rPr>
        <w:t>+</w:t>
      </w:r>
      <w:r w:rsidRPr="00BA7259">
        <w:rPr>
          <w:rFonts w:ascii="宋体" w:hAnsi="宋体" w:hint="eastAsia"/>
        </w:rPr>
        <w:t>V12.0系统为2013年</w:t>
      </w:r>
      <w:r>
        <w:rPr>
          <w:rFonts w:ascii="宋体" w:hAnsi="宋体" w:hint="eastAsia"/>
        </w:rPr>
        <w:t>8</w:t>
      </w:r>
      <w:r w:rsidRPr="00BA7259">
        <w:rPr>
          <w:rFonts w:ascii="宋体" w:hAnsi="宋体" w:hint="eastAsia"/>
        </w:rPr>
        <w:t>月上市的产品</w:t>
      </w:r>
      <w:r w:rsidR="005C5C6B" w:rsidRPr="00BA7259">
        <w:rPr>
          <w:rFonts w:hint="eastAsia"/>
        </w:rPr>
        <w:t>U8</w:t>
      </w:r>
      <w:r w:rsidR="005C5C6B" w:rsidRPr="00BA7259">
        <w:rPr>
          <w:rFonts w:hint="eastAsia"/>
          <w:vertAlign w:val="superscript"/>
        </w:rPr>
        <w:t>+</w:t>
      </w:r>
      <w:r>
        <w:rPr>
          <w:rFonts w:ascii="宋体" w:hAnsi="宋体" w:hint="eastAsia"/>
        </w:rPr>
        <w:t>V11.1</w:t>
      </w:r>
      <w:r w:rsidRPr="00BA7259">
        <w:rPr>
          <w:rFonts w:ascii="宋体" w:hAnsi="宋体" w:hint="eastAsia"/>
        </w:rPr>
        <w:t>的升级版本，包括以下产品：企业门户、财务会计、管理会计、CRM、供应链管理、生产制造、分销管理、零售管理、人力资源管理、决策支持、集团应用、企业应用集成、移动应用、</w:t>
      </w:r>
      <w:r w:rsidRPr="00BA7259">
        <w:rPr>
          <w:rFonts w:ascii="宋体" w:hAnsi="宋体" w:cs="宋体" w:hint="eastAsia"/>
          <w:szCs w:val="21"/>
        </w:rPr>
        <w:t>iSD用友绿色服务桌面</w:t>
      </w:r>
      <w:r w:rsidRPr="00BA7259">
        <w:rPr>
          <w:rFonts w:ascii="宋体" w:hAnsi="宋体" w:hint="eastAsia"/>
          <w:szCs w:val="21"/>
        </w:rPr>
        <w:t>。</w:t>
      </w:r>
    </w:p>
    <w:p w:rsidR="00135DAD" w:rsidRPr="00B23CC1" w:rsidRDefault="0068147D" w:rsidP="00143516">
      <w:pPr>
        <w:pStyle w:val="afd"/>
        <w:numPr>
          <w:ilvl w:val="0"/>
          <w:numId w:val="62"/>
        </w:numPr>
        <w:spacing w:line="360" w:lineRule="auto"/>
        <w:ind w:firstLineChars="0"/>
        <w:rPr>
          <w:rFonts w:ascii="宋体" w:hAnsi="宋体"/>
          <w:b/>
          <w:bCs/>
          <w:szCs w:val="21"/>
        </w:rPr>
      </w:pPr>
      <w:r>
        <w:rPr>
          <w:rFonts w:ascii="宋体" w:hAnsi="宋体" w:hint="eastAsia"/>
          <w:b/>
        </w:rPr>
        <w:t>本次发版的范围不包括</w:t>
      </w:r>
      <w:r w:rsidR="00B23CC1" w:rsidRPr="0068147D">
        <w:rPr>
          <w:rFonts w:asciiTheme="minorEastAsia" w:eastAsiaTheme="minorEastAsia" w:hAnsiTheme="minorEastAsia" w:hint="eastAsia"/>
          <w:b/>
        </w:rPr>
        <w:t>U8</w:t>
      </w:r>
      <w:r w:rsidR="00B23CC1" w:rsidRPr="0068147D">
        <w:rPr>
          <w:rFonts w:asciiTheme="minorEastAsia" w:eastAsiaTheme="minorEastAsia" w:hAnsiTheme="minorEastAsia" w:hint="eastAsia"/>
          <w:b/>
          <w:vertAlign w:val="superscript"/>
        </w:rPr>
        <w:t>+</w:t>
      </w:r>
      <w:r w:rsidR="00B23CC1" w:rsidRPr="007C477E">
        <w:rPr>
          <w:rFonts w:ascii="宋体" w:hAnsi="宋体" w:hint="eastAsia"/>
          <w:b/>
          <w:bCs/>
          <w:szCs w:val="21"/>
        </w:rPr>
        <w:t>运行监测平台</w:t>
      </w:r>
      <w:r w:rsidR="004353BB">
        <w:rPr>
          <w:rFonts w:ascii="宋体" w:hAnsi="宋体" w:hint="eastAsia"/>
          <w:b/>
          <w:bCs/>
          <w:szCs w:val="21"/>
        </w:rPr>
        <w:t>，发布后可在iSD中下载获取</w:t>
      </w:r>
      <w:r w:rsidR="00677E9E" w:rsidRPr="00B23CC1">
        <w:rPr>
          <w:rFonts w:ascii="宋体" w:hAnsi="宋体" w:hint="eastAsia"/>
          <w:b/>
        </w:rPr>
        <w:t xml:space="preserve">。 </w:t>
      </w:r>
    </w:p>
    <w:p w:rsidR="00C24AE7" w:rsidRPr="00B23CC1" w:rsidRDefault="00C24AE7" w:rsidP="00143516">
      <w:pPr>
        <w:pStyle w:val="afd"/>
        <w:numPr>
          <w:ilvl w:val="0"/>
          <w:numId w:val="62"/>
        </w:numPr>
        <w:spacing w:line="360" w:lineRule="auto"/>
        <w:ind w:firstLineChars="0"/>
        <w:rPr>
          <w:rFonts w:ascii="宋体" w:hAnsi="宋体"/>
          <w:b/>
          <w:bCs/>
          <w:szCs w:val="21"/>
        </w:rPr>
      </w:pPr>
      <w:r>
        <w:rPr>
          <w:rFonts w:hint="eastAsia"/>
          <w:b/>
        </w:rPr>
        <w:t>呼叫中心坐席端以插件的形式发布</w:t>
      </w:r>
      <w:r w:rsidRPr="00C24AE7">
        <w:rPr>
          <w:rFonts w:ascii="宋体" w:hAnsi="宋体" w:hint="eastAsia"/>
          <w:b/>
          <w:bCs/>
          <w:szCs w:val="21"/>
        </w:rPr>
        <w:t>。</w:t>
      </w:r>
    </w:p>
    <w:p w:rsidR="00135DAD" w:rsidRPr="00BA7259" w:rsidRDefault="00135DAD" w:rsidP="00135DAD">
      <w:pPr>
        <w:pStyle w:val="10015"/>
        <w:keepNext w:val="0"/>
        <w:keepLines w:val="0"/>
        <w:rPr>
          <w:color w:val="auto"/>
        </w:rPr>
      </w:pPr>
      <w:bookmarkStart w:id="227" w:name="_Toc398120313"/>
      <w:r w:rsidRPr="00BA7259">
        <w:rPr>
          <w:rFonts w:hint="eastAsia"/>
          <w:color w:val="auto"/>
        </w:rPr>
        <w:t>二、产品范围及新业务特性</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227"/>
    </w:p>
    <w:p w:rsidR="00135DAD" w:rsidRPr="00BA7259" w:rsidRDefault="00135DAD" w:rsidP="00135DAD">
      <w:pPr>
        <w:pStyle w:val="20"/>
        <w:keepNext w:val="0"/>
        <w:keepLines w:val="0"/>
        <w:spacing w:line="360" w:lineRule="auto"/>
        <w:rPr>
          <w:rFonts w:ascii="宋体" w:hAnsi="宋体"/>
          <w:sz w:val="28"/>
        </w:rPr>
      </w:pPr>
      <w:bookmarkStart w:id="228" w:name="应用平台新业特性全文替换"/>
      <w:bookmarkStart w:id="229" w:name="_Toc194302778"/>
      <w:bookmarkStart w:id="230" w:name="_Toc194716331"/>
      <w:bookmarkStart w:id="231" w:name="_Toc213491483"/>
      <w:bookmarkStart w:id="232" w:name="_Toc238005609"/>
      <w:bookmarkStart w:id="233" w:name="_Toc238264490"/>
      <w:bookmarkStart w:id="234" w:name="_Toc398120314"/>
      <w:bookmarkEnd w:id="228"/>
      <w:r w:rsidRPr="00BA7259">
        <w:rPr>
          <w:rFonts w:ascii="宋体" w:hAnsi="宋体" w:hint="eastAsia"/>
          <w:sz w:val="28"/>
        </w:rPr>
        <w:lastRenderedPageBreak/>
        <w:t>2.1产品范围</w:t>
      </w:r>
      <w:bookmarkEnd w:id="229"/>
      <w:bookmarkEnd w:id="230"/>
      <w:bookmarkEnd w:id="231"/>
      <w:bookmarkEnd w:id="232"/>
      <w:bookmarkEnd w:id="233"/>
      <w:bookmarkEnd w:id="234"/>
    </w:p>
    <w:p w:rsidR="00BB7C45" w:rsidRDefault="0003406F" w:rsidP="002F7FEE">
      <w:pPr>
        <w:spacing w:line="360" w:lineRule="auto"/>
        <w:jc w:val="center"/>
        <w:rPr>
          <w:rFonts w:ascii="宋体" w:hAnsi="宋体"/>
          <w:noProof/>
          <w:sz w:val="18"/>
        </w:rPr>
      </w:pPr>
      <w:r>
        <w:rPr>
          <w:rFonts w:ascii="宋体" w:hAnsi="宋体"/>
          <w:noProof/>
          <w:sz w:val="18"/>
        </w:rPr>
        <w:drawing>
          <wp:inline distT="0" distB="0" distL="0" distR="0" wp14:anchorId="661ED0DD" wp14:editId="473F8B59">
            <wp:extent cx="5267325" cy="3209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3209925"/>
                    </a:xfrm>
                    <a:prstGeom prst="rect">
                      <a:avLst/>
                    </a:prstGeom>
                    <a:noFill/>
                    <a:ln>
                      <a:noFill/>
                    </a:ln>
                  </pic:spPr>
                </pic:pic>
              </a:graphicData>
            </a:graphic>
          </wp:inline>
        </w:drawing>
      </w:r>
    </w:p>
    <w:p w:rsidR="00135DAD" w:rsidRDefault="0091319C" w:rsidP="002F7FEE">
      <w:pPr>
        <w:spacing w:line="360" w:lineRule="auto"/>
        <w:jc w:val="center"/>
        <w:rPr>
          <w:rFonts w:ascii="宋体" w:hAnsi="宋体"/>
          <w:sz w:val="18"/>
        </w:rPr>
      </w:pPr>
      <w:r w:rsidRPr="00DC0E5F">
        <w:rPr>
          <w:rFonts w:ascii="宋体" w:hAnsi="宋体" w:hint="eastAsia"/>
          <w:sz w:val="18"/>
        </w:rPr>
        <w:t>U8</w:t>
      </w:r>
      <w:r w:rsidRPr="00DC0E5F">
        <w:rPr>
          <w:rFonts w:ascii="宋体" w:hAnsi="宋体" w:hint="eastAsia"/>
          <w:sz w:val="18"/>
          <w:vertAlign w:val="superscript"/>
        </w:rPr>
        <w:t>+</w:t>
      </w:r>
      <w:r w:rsidR="00F94DDC" w:rsidRPr="00BA7259">
        <w:rPr>
          <w:rFonts w:ascii="宋体" w:hAnsi="宋体" w:hint="eastAsia"/>
          <w:sz w:val="18"/>
        </w:rPr>
        <w:t>V12.0</w:t>
      </w:r>
      <w:r w:rsidR="00135DAD" w:rsidRPr="00BA7259">
        <w:rPr>
          <w:rFonts w:ascii="宋体" w:hAnsi="宋体" w:hint="eastAsia"/>
          <w:sz w:val="18"/>
        </w:rPr>
        <w:t>产品范围</w:t>
      </w:r>
    </w:p>
    <w:p w:rsidR="00135DAD" w:rsidRPr="00BA7259" w:rsidRDefault="00135DAD" w:rsidP="00135DAD">
      <w:pPr>
        <w:spacing w:line="360" w:lineRule="auto"/>
        <w:ind w:firstLine="435"/>
        <w:rPr>
          <w:rFonts w:ascii="宋体" w:hAnsi="宋体"/>
        </w:rPr>
      </w:pPr>
      <w:r w:rsidRPr="00BA7259">
        <w:rPr>
          <w:rFonts w:ascii="宋体" w:hAnsi="宋体" w:hint="eastAsia"/>
        </w:rPr>
        <w:t>如上图中所示，本次发版产品“</w:t>
      </w:r>
      <w:r w:rsidR="0091319C" w:rsidRPr="005033A0">
        <w:rPr>
          <w:rFonts w:asciiTheme="minorEastAsia" w:eastAsiaTheme="minorEastAsia" w:hAnsiTheme="minorEastAsia" w:hint="eastAsia"/>
        </w:rPr>
        <w:t>U8</w:t>
      </w:r>
      <w:r w:rsidR="0091319C" w:rsidRPr="0091319C">
        <w:rPr>
          <w:rFonts w:hint="eastAsia"/>
          <w:vertAlign w:val="superscript"/>
        </w:rPr>
        <w:t>+</w:t>
      </w:r>
      <w:r w:rsidR="00F94DDC" w:rsidRPr="00BA7259">
        <w:rPr>
          <w:rFonts w:ascii="宋体" w:hAnsi="宋体" w:hint="eastAsia"/>
        </w:rPr>
        <w:t>V12.0</w:t>
      </w:r>
      <w:r w:rsidRPr="00BA7259">
        <w:rPr>
          <w:rFonts w:ascii="宋体" w:hAnsi="宋体" w:hint="eastAsia"/>
        </w:rPr>
        <w:t>”系统包括以下产品：财务管理、供应链管理、</w:t>
      </w:r>
      <w:r w:rsidR="0025295A" w:rsidRPr="00BA7259">
        <w:rPr>
          <w:rFonts w:ascii="宋体" w:hAnsi="宋体" w:hint="eastAsia"/>
        </w:rPr>
        <w:t>客户关系管理、</w:t>
      </w:r>
      <w:r w:rsidRPr="00BA7259">
        <w:rPr>
          <w:rFonts w:ascii="宋体" w:hAnsi="宋体" w:hint="eastAsia"/>
        </w:rPr>
        <w:t>生产制造、人力资源、决策支持、集团应用。本版充分考虑国外企业在华投资和国内企业向海外发展的国际化运营模式的需求，提供多语言（简、繁、英）支持。</w:t>
      </w:r>
    </w:p>
    <w:p w:rsidR="00135DAD" w:rsidRPr="00BA7259" w:rsidRDefault="00135DAD" w:rsidP="00135DAD">
      <w:pPr>
        <w:spacing w:line="360" w:lineRule="auto"/>
        <w:ind w:firstLineChars="200" w:firstLine="420"/>
        <w:rPr>
          <w:rFonts w:ascii="宋体" w:hAnsi="宋体"/>
        </w:rPr>
      </w:pPr>
      <w:r w:rsidRPr="00BA7259">
        <w:rPr>
          <w:rFonts w:ascii="宋体" w:hAnsi="宋体" w:hint="eastAsia"/>
        </w:rPr>
        <w:t>详细的发版产品见列表：</w:t>
      </w:r>
    </w:p>
    <w:tbl>
      <w:tblPr>
        <w:tblW w:w="8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6726"/>
      </w:tblGrid>
      <w:tr w:rsidR="00135DAD" w:rsidRPr="00BA7259" w:rsidTr="003F71E2">
        <w:tc>
          <w:tcPr>
            <w:tcW w:w="1908" w:type="dxa"/>
          </w:tcPr>
          <w:p w:rsidR="00135DAD" w:rsidRPr="00BA7259" w:rsidRDefault="00135DAD" w:rsidP="003F71E2">
            <w:pPr>
              <w:spacing w:line="360" w:lineRule="auto"/>
              <w:jc w:val="center"/>
              <w:rPr>
                <w:rFonts w:ascii="宋体" w:hAnsi="宋体"/>
                <w:b/>
              </w:rPr>
            </w:pPr>
            <w:r w:rsidRPr="00BA7259">
              <w:rPr>
                <w:rFonts w:ascii="宋体" w:hAnsi="宋体" w:hint="eastAsia"/>
                <w:b/>
              </w:rPr>
              <w:t>应用功能</w:t>
            </w:r>
          </w:p>
        </w:tc>
        <w:tc>
          <w:tcPr>
            <w:tcW w:w="6726" w:type="dxa"/>
          </w:tcPr>
          <w:p w:rsidR="00135DAD" w:rsidRPr="00BA7259" w:rsidRDefault="00135DAD" w:rsidP="003F71E2">
            <w:pPr>
              <w:spacing w:line="360" w:lineRule="auto"/>
              <w:jc w:val="center"/>
              <w:rPr>
                <w:rFonts w:ascii="宋体" w:hAnsi="宋体"/>
                <w:b/>
              </w:rPr>
            </w:pPr>
            <w:r w:rsidRPr="00BA7259">
              <w:rPr>
                <w:rFonts w:ascii="宋体" w:hAnsi="宋体" w:hint="eastAsia"/>
                <w:b/>
              </w:rPr>
              <w:t>明细模块</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财务管理</w:t>
            </w:r>
          </w:p>
        </w:tc>
        <w:tc>
          <w:tcPr>
            <w:tcW w:w="6726" w:type="dxa"/>
          </w:tcPr>
          <w:p w:rsidR="00135DAD" w:rsidRPr="00BA7259" w:rsidRDefault="00135DAD" w:rsidP="003F71E2">
            <w:pPr>
              <w:spacing w:line="360" w:lineRule="auto"/>
              <w:rPr>
                <w:rFonts w:ascii="宋体" w:hAnsi="宋体"/>
              </w:rPr>
            </w:pPr>
            <w:r w:rsidRPr="00BA7259">
              <w:rPr>
                <w:rFonts w:ascii="宋体" w:hAnsi="宋体" w:hint="eastAsia"/>
              </w:rPr>
              <w:t>总账、出纳管理、应收管理、应付管理、固定资产、UFO报表、</w:t>
            </w:r>
            <w:r w:rsidRPr="00BA7259">
              <w:rPr>
                <w:rFonts w:ascii="宋体" w:hAnsi="宋体" w:hint="eastAsia"/>
                <w:bCs/>
                <w:iCs/>
              </w:rPr>
              <w:t>网上银行</w:t>
            </w:r>
            <w:r w:rsidRPr="00BA7259">
              <w:rPr>
                <w:rFonts w:ascii="宋体" w:hAnsi="宋体" w:hint="eastAsia"/>
              </w:rPr>
              <w:t>、</w:t>
            </w:r>
            <w:bookmarkStart w:id="235" w:name="现金流量"/>
            <w:bookmarkEnd w:id="235"/>
            <w:r w:rsidR="006F63C2">
              <w:rPr>
                <w:rFonts w:ascii="宋体" w:hAnsi="宋体" w:hint="eastAsia"/>
                <w:bCs/>
                <w:iCs/>
              </w:rPr>
              <w:t>网上报销、</w:t>
            </w:r>
            <w:r w:rsidRPr="00BA7259">
              <w:rPr>
                <w:rFonts w:ascii="宋体" w:hAnsi="宋体" w:hint="eastAsia"/>
                <w:bCs/>
                <w:iCs/>
              </w:rPr>
              <w:t>预算管理、成本管理、标准成本、分项成本、资金管</w:t>
            </w:r>
            <w:r w:rsidRPr="0060535C">
              <w:rPr>
                <w:rFonts w:ascii="宋体" w:hAnsi="宋体" w:hint="eastAsia"/>
                <w:bCs/>
                <w:iCs/>
              </w:rPr>
              <w:t>理</w:t>
            </w:r>
            <w:r w:rsidR="0060535C" w:rsidRPr="0060535C">
              <w:rPr>
                <w:rFonts w:ascii="宋体" w:hAnsi="宋体" w:hint="eastAsia"/>
                <w:bCs/>
                <w:iCs/>
              </w:rPr>
              <w:t>、</w:t>
            </w:r>
            <w:r w:rsidR="0060535C" w:rsidRPr="006F63C2">
              <w:rPr>
                <w:rFonts w:ascii="宋体" w:hAnsi="宋体" w:hint="eastAsia"/>
                <w:b/>
                <w:bCs/>
                <w:iCs/>
              </w:rPr>
              <w:t>费用预算</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集团财务</w:t>
            </w:r>
          </w:p>
        </w:tc>
        <w:tc>
          <w:tcPr>
            <w:tcW w:w="6726" w:type="dxa"/>
          </w:tcPr>
          <w:p w:rsidR="00135DAD" w:rsidRPr="00BA7259" w:rsidRDefault="00135DAD" w:rsidP="003F71E2">
            <w:pPr>
              <w:spacing w:line="360" w:lineRule="auto"/>
              <w:rPr>
                <w:rFonts w:ascii="宋体" w:hAnsi="宋体"/>
              </w:rPr>
            </w:pPr>
            <w:r w:rsidRPr="00BA7259">
              <w:rPr>
                <w:rFonts w:ascii="宋体" w:hAnsi="宋体" w:hint="eastAsia"/>
              </w:rPr>
              <w:t>结算中心、网上结算、集团财务、合并报表、</w:t>
            </w:r>
            <w:r w:rsidRPr="00BA7259">
              <w:rPr>
                <w:rFonts w:ascii="宋体" w:hAnsi="宋体" w:hint="eastAsia"/>
                <w:bCs/>
                <w:iCs/>
              </w:rPr>
              <w:t>集团预算</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CRM</w:t>
            </w:r>
          </w:p>
        </w:tc>
        <w:tc>
          <w:tcPr>
            <w:tcW w:w="6726" w:type="dxa"/>
          </w:tcPr>
          <w:p w:rsidR="00135DAD" w:rsidRPr="00BA7259" w:rsidRDefault="00135DAD" w:rsidP="003F71E2">
            <w:pPr>
              <w:spacing w:line="360" w:lineRule="auto"/>
              <w:rPr>
                <w:rFonts w:ascii="宋体" w:hAnsi="宋体"/>
              </w:rPr>
            </w:pPr>
            <w:r w:rsidRPr="00BA7259">
              <w:rPr>
                <w:rFonts w:ascii="宋体" w:hAnsi="宋体" w:hint="eastAsia"/>
              </w:rPr>
              <w:t>营销管理、服务管理</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供应链管理</w:t>
            </w:r>
          </w:p>
        </w:tc>
        <w:tc>
          <w:tcPr>
            <w:tcW w:w="6726" w:type="dxa"/>
          </w:tcPr>
          <w:p w:rsidR="00135DAD" w:rsidRPr="00BA7259" w:rsidRDefault="00135DAD" w:rsidP="003F71E2">
            <w:pPr>
              <w:spacing w:line="360" w:lineRule="auto"/>
              <w:rPr>
                <w:rFonts w:ascii="宋体" w:hAnsi="宋体"/>
              </w:rPr>
            </w:pPr>
            <w:r w:rsidRPr="00BA7259">
              <w:rPr>
                <w:rFonts w:ascii="宋体" w:hAnsi="宋体" w:hint="eastAsia"/>
                <w:bCs/>
                <w:iCs/>
              </w:rPr>
              <w:t>合同管理、售前分析、销售管理、电商订单中心、采购管理、委外管理、库存管理、库存条码－PC版、库存条码－无线版、存货</w:t>
            </w:r>
            <w:r w:rsidRPr="00BA7259">
              <w:rPr>
                <w:rFonts w:ascii="宋体" w:hAnsi="宋体" w:hint="eastAsia"/>
              </w:rPr>
              <w:t>核算、</w:t>
            </w:r>
            <w:r w:rsidRPr="00BA7259">
              <w:rPr>
                <w:rFonts w:ascii="宋体" w:hAnsi="宋体" w:hint="eastAsia"/>
                <w:bCs/>
                <w:iCs/>
              </w:rPr>
              <w:t>质量管理</w:t>
            </w:r>
            <w:r w:rsidRPr="00BA7259">
              <w:rPr>
                <w:rFonts w:ascii="宋体" w:hAnsi="宋体" w:hint="eastAsia"/>
              </w:rPr>
              <w:t>、进口管理、出口管理、序列号、VMI、采购询价、借用归还、售后服务</w:t>
            </w:r>
            <w:r w:rsidR="00B41AA7" w:rsidRPr="00BA7259">
              <w:rPr>
                <w:rFonts w:ascii="宋体" w:hAnsi="宋体" w:hint="eastAsia"/>
              </w:rPr>
              <w:t>、</w:t>
            </w:r>
            <w:r w:rsidR="00B41AA7" w:rsidRPr="006F63C2">
              <w:rPr>
                <w:rFonts w:ascii="宋体" w:hAnsi="宋体" w:hint="eastAsia"/>
                <w:b/>
              </w:rPr>
              <w:t>会员管理</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生产制造</w:t>
            </w:r>
          </w:p>
        </w:tc>
        <w:tc>
          <w:tcPr>
            <w:tcW w:w="6726" w:type="dxa"/>
          </w:tcPr>
          <w:p w:rsidR="00135DAD" w:rsidRPr="00BA7259" w:rsidRDefault="00135DAD" w:rsidP="003F71E2">
            <w:pPr>
              <w:spacing w:line="360" w:lineRule="auto"/>
              <w:rPr>
                <w:rFonts w:ascii="宋体" w:hAnsi="宋体"/>
                <w:bCs/>
                <w:iCs/>
              </w:rPr>
            </w:pPr>
            <w:r w:rsidRPr="00BA7259">
              <w:rPr>
                <w:rFonts w:ascii="宋体" w:hAnsi="宋体" w:hint="eastAsia"/>
                <w:bCs/>
                <w:iCs/>
              </w:rPr>
              <w:t>物料清单、主生产计划、需求规划、产能管理、生产订单、车间管理、</w:t>
            </w:r>
            <w:proofErr w:type="gramStart"/>
            <w:r w:rsidRPr="00BA7259">
              <w:rPr>
                <w:rFonts w:ascii="宋体" w:hAnsi="宋体" w:hint="eastAsia"/>
                <w:bCs/>
                <w:iCs/>
              </w:rPr>
              <w:t>工序委</w:t>
            </w:r>
            <w:proofErr w:type="gramEnd"/>
            <w:r w:rsidRPr="00BA7259">
              <w:rPr>
                <w:rFonts w:ascii="宋体" w:hAnsi="宋体" w:hint="eastAsia"/>
                <w:bCs/>
                <w:iCs/>
              </w:rPr>
              <w:t>外、工程变更、设备管理</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分销管</w:t>
            </w:r>
            <w:bookmarkStart w:id="236" w:name="分销产品范围"/>
            <w:bookmarkEnd w:id="236"/>
            <w:r w:rsidRPr="00BA7259">
              <w:rPr>
                <w:rFonts w:ascii="宋体" w:hAnsi="宋体" w:hint="eastAsia"/>
              </w:rPr>
              <w:t>理</w:t>
            </w:r>
          </w:p>
        </w:tc>
        <w:tc>
          <w:tcPr>
            <w:tcW w:w="6726" w:type="dxa"/>
          </w:tcPr>
          <w:p w:rsidR="00135DAD" w:rsidRPr="00BA7259" w:rsidRDefault="00135DAD" w:rsidP="003F71E2">
            <w:pPr>
              <w:spacing w:line="360" w:lineRule="auto"/>
              <w:rPr>
                <w:rFonts w:ascii="宋体" w:hAnsi="宋体"/>
                <w:bCs/>
                <w:iCs/>
              </w:rPr>
            </w:pPr>
            <w:r w:rsidRPr="00BA7259">
              <w:rPr>
                <w:rFonts w:ascii="宋体" w:hAnsi="宋体" w:hint="eastAsia"/>
                <w:bCs/>
                <w:iCs/>
              </w:rPr>
              <w:t>系统管理端：机构设置、基本档案、数据管理、客户化</w:t>
            </w:r>
          </w:p>
          <w:p w:rsidR="00135DAD" w:rsidRPr="00BA7259" w:rsidRDefault="00135DAD" w:rsidP="003F71E2">
            <w:pPr>
              <w:spacing w:line="360" w:lineRule="auto"/>
              <w:rPr>
                <w:rFonts w:ascii="宋体" w:hAnsi="宋体"/>
                <w:bCs/>
                <w:iCs/>
              </w:rPr>
            </w:pPr>
            <w:r w:rsidRPr="00BA7259">
              <w:rPr>
                <w:rFonts w:ascii="宋体" w:hAnsi="宋体" w:hint="eastAsia"/>
                <w:bCs/>
                <w:iCs/>
              </w:rPr>
              <w:t>机构业务端：订货会业务、销售业务、采购业务、库存业务、应收应付、</w:t>
            </w:r>
            <w:r w:rsidRPr="00BA7259">
              <w:rPr>
                <w:rFonts w:ascii="宋体" w:hAnsi="宋体" w:hint="eastAsia"/>
                <w:bCs/>
                <w:iCs/>
              </w:rPr>
              <w:lastRenderedPageBreak/>
              <w:t>价格折扣、费用业务、渠道业务、统计查询、基本档案、期末业务</w:t>
            </w:r>
          </w:p>
          <w:p w:rsidR="00135DAD" w:rsidRPr="00BA7259" w:rsidRDefault="00135DAD" w:rsidP="003F71E2">
            <w:pPr>
              <w:spacing w:line="360" w:lineRule="auto"/>
              <w:rPr>
                <w:rFonts w:ascii="宋体" w:hAnsi="宋体"/>
                <w:bCs/>
                <w:iCs/>
              </w:rPr>
            </w:pPr>
            <w:r w:rsidRPr="00BA7259">
              <w:rPr>
                <w:rFonts w:ascii="宋体" w:hAnsi="宋体" w:hint="eastAsia"/>
                <w:bCs/>
                <w:iCs/>
              </w:rPr>
              <w:t>综合管理端：应收分析、客户分析、销售分析、采购分析、库存分析、价格分析、账套内查询</w:t>
            </w:r>
          </w:p>
          <w:p w:rsidR="00135DAD" w:rsidRPr="00BA7259" w:rsidRDefault="00135DAD" w:rsidP="003F71E2">
            <w:pPr>
              <w:spacing w:line="360" w:lineRule="auto"/>
              <w:rPr>
                <w:rFonts w:ascii="宋体" w:hAnsi="宋体"/>
                <w:bCs/>
                <w:iCs/>
              </w:rPr>
            </w:pPr>
            <w:r w:rsidRPr="00BA7259">
              <w:rPr>
                <w:rFonts w:ascii="宋体" w:hAnsi="宋体" w:hint="eastAsia"/>
                <w:bCs/>
                <w:iCs/>
              </w:rPr>
              <w:t>客户商务端、供应商自助端、渠道端</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lastRenderedPageBreak/>
              <w:t>零售管理</w:t>
            </w:r>
          </w:p>
        </w:tc>
        <w:tc>
          <w:tcPr>
            <w:tcW w:w="6726" w:type="dxa"/>
            <w:shd w:val="clear" w:color="auto" w:fill="FFFFFF"/>
          </w:tcPr>
          <w:p w:rsidR="007714B0" w:rsidRPr="00BA7259" w:rsidRDefault="007714B0" w:rsidP="007714B0">
            <w:pPr>
              <w:spacing w:line="360" w:lineRule="auto"/>
              <w:rPr>
                <w:rFonts w:ascii="宋体" w:hAnsi="宋体"/>
                <w:bCs/>
                <w:iCs/>
              </w:rPr>
            </w:pPr>
            <w:r w:rsidRPr="00BA7259">
              <w:rPr>
                <w:rFonts w:ascii="宋体" w:hAnsi="宋体" w:hint="eastAsia"/>
                <w:bCs/>
                <w:iCs/>
              </w:rPr>
              <w:t>管理端：价格管理、促销管理、VIP管理、目标管理、店内加工、寄存管理、统计查询、关联分析</w:t>
            </w:r>
          </w:p>
          <w:p w:rsidR="00135DAD" w:rsidRPr="00BA7259" w:rsidRDefault="007714B0" w:rsidP="007714B0">
            <w:pPr>
              <w:spacing w:line="360" w:lineRule="auto"/>
              <w:rPr>
                <w:rFonts w:ascii="宋体" w:hAnsi="宋体"/>
                <w:bCs/>
                <w:iCs/>
              </w:rPr>
            </w:pPr>
            <w:r w:rsidRPr="00BA7259">
              <w:rPr>
                <w:rFonts w:ascii="宋体" w:hAnsi="宋体" w:hint="eastAsia"/>
                <w:bCs/>
                <w:iCs/>
              </w:rPr>
              <w:t>门店端：销售管理、</w:t>
            </w:r>
            <w:proofErr w:type="gramStart"/>
            <w:r w:rsidRPr="00BA7259">
              <w:rPr>
                <w:rFonts w:ascii="宋体" w:hAnsi="宋体" w:hint="eastAsia"/>
                <w:bCs/>
                <w:iCs/>
              </w:rPr>
              <w:t>店存管理</w:t>
            </w:r>
            <w:proofErr w:type="gramEnd"/>
            <w:r w:rsidRPr="00BA7259">
              <w:rPr>
                <w:rFonts w:ascii="宋体" w:hAnsi="宋体" w:hint="eastAsia"/>
                <w:bCs/>
                <w:iCs/>
              </w:rPr>
              <w:t>、店内加工、VIP管理、储值卡管理、目标管理、寄存管理、日结管理、基础设置、系统管理</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人力资源</w:t>
            </w:r>
          </w:p>
        </w:tc>
        <w:tc>
          <w:tcPr>
            <w:tcW w:w="6726" w:type="dxa"/>
          </w:tcPr>
          <w:p w:rsidR="00135DAD" w:rsidRPr="00BA7259" w:rsidRDefault="00135DAD" w:rsidP="003F71E2">
            <w:pPr>
              <w:spacing w:line="360" w:lineRule="auto"/>
              <w:rPr>
                <w:rFonts w:ascii="宋体" w:hAnsi="宋体"/>
                <w:bCs/>
                <w:iCs/>
              </w:rPr>
            </w:pPr>
            <w:r w:rsidRPr="00BA7259">
              <w:rPr>
                <w:rFonts w:ascii="宋体" w:hAnsi="宋体" w:hint="eastAsia"/>
                <w:bCs/>
                <w:iCs/>
              </w:rPr>
              <w:t>HR基础设置、人事管理、薪资管理、计件工资（集体计件）、人事合同、考勤管理、保险福利、招聘管理、培训管理、绩效管理、员工自助、经理自助</w:t>
            </w:r>
            <w:r w:rsidR="00D74E6E">
              <w:rPr>
                <w:rFonts w:ascii="宋体" w:hAnsi="宋体" w:hint="eastAsia"/>
                <w:bCs/>
                <w:iCs/>
              </w:rPr>
              <w:t>、</w:t>
            </w:r>
            <w:r w:rsidR="0003406F">
              <w:rPr>
                <w:rFonts w:ascii="宋体" w:hAnsi="宋体" w:hint="eastAsia"/>
                <w:b/>
                <w:bCs/>
                <w:iCs/>
              </w:rPr>
              <w:t>人事风险管控</w:t>
            </w:r>
          </w:p>
        </w:tc>
      </w:tr>
      <w:tr w:rsidR="00135DAD" w:rsidRPr="00BA7259" w:rsidTr="003F71E2">
        <w:tc>
          <w:tcPr>
            <w:tcW w:w="1908" w:type="dxa"/>
          </w:tcPr>
          <w:p w:rsidR="00135DAD" w:rsidRPr="00BA7259" w:rsidRDefault="00135DAD" w:rsidP="003F71E2">
            <w:pPr>
              <w:spacing w:line="360" w:lineRule="auto"/>
              <w:rPr>
                <w:rFonts w:ascii="宋体" w:hAnsi="宋体"/>
              </w:rPr>
            </w:pPr>
            <w:r w:rsidRPr="00BA7259">
              <w:rPr>
                <w:rFonts w:ascii="宋体" w:hAnsi="宋体" w:hint="eastAsia"/>
              </w:rPr>
              <w:t>决策支持</w:t>
            </w:r>
          </w:p>
        </w:tc>
        <w:tc>
          <w:tcPr>
            <w:tcW w:w="6726" w:type="dxa"/>
          </w:tcPr>
          <w:p w:rsidR="00431C6D" w:rsidRPr="00BA7259" w:rsidRDefault="00431C6D" w:rsidP="00431C6D">
            <w:pPr>
              <w:spacing w:line="360" w:lineRule="auto"/>
              <w:rPr>
                <w:rFonts w:ascii="宋体" w:hAnsi="宋体"/>
              </w:rPr>
            </w:pPr>
            <w:r w:rsidRPr="00BA7259">
              <w:rPr>
                <w:rFonts w:ascii="宋体" w:hAnsi="宋体" w:hint="eastAsia"/>
              </w:rPr>
              <w:t>安全库存模型</w:t>
            </w:r>
          </w:p>
          <w:p w:rsidR="00135DAD" w:rsidRPr="00973136" w:rsidRDefault="00973136" w:rsidP="00431C6D">
            <w:pPr>
              <w:spacing w:line="360" w:lineRule="auto"/>
              <w:rPr>
                <w:rFonts w:ascii="宋体" w:hAnsi="宋体"/>
                <w:bCs/>
                <w:iCs/>
              </w:rPr>
            </w:pPr>
            <w:r w:rsidRPr="00973136">
              <w:rPr>
                <w:rFonts w:ascii="宋体" w:hAnsi="宋体" w:hint="eastAsia"/>
              </w:rPr>
              <w:t>商业分析平台（含财务分析主题、供应链分析主题）、营销分析主题、</w:t>
            </w:r>
            <w:r w:rsidRPr="006F63C2">
              <w:rPr>
                <w:rFonts w:ascii="宋体" w:hAnsi="宋体" w:hint="eastAsia"/>
                <w:b/>
              </w:rPr>
              <w:t>零售分析主题</w:t>
            </w:r>
            <w:r w:rsidRPr="00973136">
              <w:rPr>
                <w:rFonts w:ascii="宋体" w:hAnsi="宋体" w:hint="eastAsia"/>
              </w:rPr>
              <w:t>、模型设计器、</w:t>
            </w:r>
            <w:r w:rsidR="00D300B5" w:rsidRPr="004229D6">
              <w:rPr>
                <w:rFonts w:ascii="宋体" w:hAnsi="宋体" w:hint="eastAsia"/>
              </w:rPr>
              <w:t>移动</w:t>
            </w:r>
            <w:r w:rsidRPr="004229D6">
              <w:rPr>
                <w:rFonts w:ascii="宋体" w:hAnsi="宋体" w:hint="eastAsia"/>
              </w:rPr>
              <w:t>分析</w:t>
            </w:r>
          </w:p>
        </w:tc>
      </w:tr>
      <w:tr w:rsidR="005B7474" w:rsidRPr="00BA7259" w:rsidTr="003F71E2">
        <w:tc>
          <w:tcPr>
            <w:tcW w:w="1908" w:type="dxa"/>
          </w:tcPr>
          <w:p w:rsidR="005B7474" w:rsidRPr="00BA7259" w:rsidRDefault="005C7942" w:rsidP="005D1C4F">
            <w:pPr>
              <w:spacing w:line="360" w:lineRule="auto"/>
              <w:rPr>
                <w:rFonts w:ascii="宋体" w:hAnsi="宋体"/>
              </w:rPr>
            </w:pPr>
            <w:r>
              <w:rPr>
                <w:rFonts w:ascii="宋体" w:hAnsi="宋体" w:hint="eastAsia"/>
              </w:rPr>
              <w:t>U8</w:t>
            </w:r>
            <w:r w:rsidRPr="005C7942">
              <w:rPr>
                <w:rFonts w:ascii="宋体" w:hAnsi="宋体" w:hint="eastAsia"/>
                <w:vertAlign w:val="superscript"/>
              </w:rPr>
              <w:t>+</w:t>
            </w:r>
            <w:r>
              <w:rPr>
                <w:rFonts w:ascii="宋体" w:hAnsi="宋体" w:hint="eastAsia"/>
              </w:rPr>
              <w:t>OA</w:t>
            </w:r>
            <w:r>
              <w:rPr>
                <w:rFonts w:ascii="宋体" w:hAnsi="宋体"/>
              </w:rPr>
              <w:t>基础版</w:t>
            </w:r>
          </w:p>
        </w:tc>
        <w:tc>
          <w:tcPr>
            <w:tcW w:w="6726" w:type="dxa"/>
          </w:tcPr>
          <w:p w:rsidR="005B7474" w:rsidRPr="00BA7259" w:rsidRDefault="005B7474" w:rsidP="005D1C4F">
            <w:pPr>
              <w:spacing w:line="360" w:lineRule="auto"/>
              <w:rPr>
                <w:rFonts w:ascii="宋体" w:hAnsi="宋体"/>
                <w:bCs/>
                <w:iCs/>
              </w:rPr>
            </w:pPr>
            <w:r w:rsidRPr="00BA7259">
              <w:rPr>
                <w:rFonts w:ascii="宋体" w:hAnsi="宋体" w:hint="eastAsia"/>
                <w:bCs/>
                <w:iCs/>
              </w:rPr>
              <w:t>首页空间、协同工作、表单应用、文档管理、电子邮件、计划</w:t>
            </w:r>
            <w:r w:rsidRPr="00BA7259">
              <w:rPr>
                <w:rFonts w:ascii="宋体" w:hAnsi="宋体"/>
                <w:bCs/>
                <w:iCs/>
              </w:rPr>
              <w:t>/</w:t>
            </w:r>
            <w:r w:rsidRPr="00BA7259">
              <w:rPr>
                <w:rFonts w:ascii="宋体" w:hAnsi="宋体" w:hint="eastAsia"/>
                <w:bCs/>
                <w:iCs/>
              </w:rPr>
              <w:t>会议</w:t>
            </w:r>
            <w:r w:rsidRPr="00BA7259">
              <w:rPr>
                <w:rFonts w:ascii="宋体" w:hAnsi="宋体"/>
                <w:bCs/>
                <w:iCs/>
              </w:rPr>
              <w:t>/</w:t>
            </w:r>
            <w:r w:rsidRPr="00BA7259">
              <w:rPr>
                <w:rFonts w:ascii="宋体" w:hAnsi="宋体" w:hint="eastAsia"/>
                <w:bCs/>
                <w:iCs/>
              </w:rPr>
              <w:t>日程、公共信息、个人设置、常用工具、部门人员管理、协同精灵、</w:t>
            </w:r>
            <w:r w:rsidRPr="00BA7259">
              <w:rPr>
                <w:rFonts w:ascii="宋体" w:hAnsi="宋体"/>
                <w:bCs/>
                <w:iCs/>
              </w:rPr>
              <w:t>IM</w:t>
            </w:r>
            <w:r w:rsidRPr="00BA7259">
              <w:rPr>
                <w:rFonts w:ascii="宋体" w:hAnsi="宋体" w:hint="eastAsia"/>
                <w:bCs/>
                <w:iCs/>
              </w:rPr>
              <w:t>、帮助、综合办公、高级公文管理、</w:t>
            </w:r>
            <w:r w:rsidRPr="00BA7259">
              <w:rPr>
                <w:rFonts w:ascii="宋体" w:hAnsi="宋体"/>
                <w:bCs/>
                <w:iCs/>
              </w:rPr>
              <w:t>U8</w:t>
            </w:r>
            <w:r w:rsidR="004130F0" w:rsidRPr="004130F0">
              <w:rPr>
                <w:rFonts w:ascii="宋体" w:hAnsi="宋体" w:hint="eastAsia"/>
                <w:bCs/>
                <w:iCs/>
                <w:vertAlign w:val="superscript"/>
              </w:rPr>
              <w:t>+</w:t>
            </w:r>
            <w:r w:rsidRPr="00BA7259">
              <w:rPr>
                <w:rFonts w:ascii="宋体" w:hAnsi="宋体" w:hint="eastAsia"/>
                <w:bCs/>
                <w:iCs/>
              </w:rPr>
              <w:t>集成应用</w:t>
            </w:r>
          </w:p>
        </w:tc>
      </w:tr>
      <w:tr w:rsidR="00971673" w:rsidRPr="00BA7259" w:rsidTr="003F71E2">
        <w:tc>
          <w:tcPr>
            <w:tcW w:w="1908" w:type="dxa"/>
          </w:tcPr>
          <w:p w:rsidR="00971673" w:rsidRPr="00BA7259" w:rsidRDefault="00971673" w:rsidP="003F71E2">
            <w:pPr>
              <w:spacing w:line="360" w:lineRule="auto"/>
              <w:rPr>
                <w:rFonts w:ascii="宋体" w:hAnsi="宋体"/>
              </w:rPr>
            </w:pPr>
            <w:r w:rsidRPr="00BA7259">
              <w:rPr>
                <w:rFonts w:ascii="宋体" w:hAnsi="宋体"/>
              </w:rPr>
              <w:t>系统管理与应用集成</w:t>
            </w:r>
          </w:p>
        </w:tc>
        <w:tc>
          <w:tcPr>
            <w:tcW w:w="6726" w:type="dxa"/>
          </w:tcPr>
          <w:p w:rsidR="00971673" w:rsidRPr="00BA7259" w:rsidRDefault="00971673" w:rsidP="00C060ED">
            <w:pPr>
              <w:spacing w:line="360" w:lineRule="auto"/>
              <w:rPr>
                <w:rFonts w:ascii="宋体" w:hAnsi="宋体"/>
                <w:bCs/>
                <w:iCs/>
              </w:rPr>
            </w:pPr>
            <w:r w:rsidRPr="00BA7259">
              <w:rPr>
                <w:rFonts w:ascii="宋体" w:hAnsi="宋体" w:hint="eastAsia"/>
                <w:bCs/>
                <w:iCs/>
              </w:rPr>
              <w:t>内控系统、企业门户、系统管理、远程接入、</w:t>
            </w:r>
            <w:r w:rsidRPr="00BA7259">
              <w:rPr>
                <w:rFonts w:ascii="宋体" w:hAnsi="宋体"/>
                <w:bCs/>
                <w:iCs/>
              </w:rPr>
              <w:t>PDM</w:t>
            </w:r>
            <w:r w:rsidRPr="00BA7259">
              <w:rPr>
                <w:rFonts w:ascii="宋体" w:hAnsi="宋体" w:hint="eastAsia"/>
                <w:bCs/>
                <w:iCs/>
              </w:rPr>
              <w:t>接口、金税接口、实施工具、</w:t>
            </w:r>
            <w:r w:rsidRPr="00BA7259">
              <w:rPr>
                <w:rFonts w:ascii="宋体" w:hAnsi="宋体"/>
                <w:bCs/>
                <w:iCs/>
              </w:rPr>
              <w:t>EAI</w:t>
            </w:r>
            <w:r w:rsidRPr="00BA7259">
              <w:rPr>
                <w:rFonts w:ascii="宋体" w:hAnsi="宋体" w:hint="eastAsia"/>
                <w:bCs/>
                <w:iCs/>
              </w:rPr>
              <w:t>平台、</w:t>
            </w:r>
            <w:r w:rsidRPr="00BA7259">
              <w:rPr>
                <w:rFonts w:ascii="宋体" w:hAnsi="宋体"/>
                <w:bCs/>
                <w:iCs/>
              </w:rPr>
              <w:t>UAP</w:t>
            </w:r>
            <w:r w:rsidRPr="00BA7259">
              <w:rPr>
                <w:rFonts w:ascii="宋体" w:hAnsi="宋体" w:hint="eastAsia"/>
                <w:bCs/>
                <w:iCs/>
              </w:rPr>
              <w:t>平台</w:t>
            </w:r>
            <w:r w:rsidR="005033A0">
              <w:rPr>
                <w:rFonts w:ascii="宋体" w:hAnsi="宋体" w:hint="eastAsia"/>
                <w:bCs/>
                <w:iCs/>
              </w:rPr>
              <w:t>、运行监测平台</w:t>
            </w:r>
          </w:p>
        </w:tc>
      </w:tr>
      <w:tr w:rsidR="00971673" w:rsidRPr="00BA7259" w:rsidTr="003F71E2">
        <w:tc>
          <w:tcPr>
            <w:tcW w:w="1908" w:type="dxa"/>
          </w:tcPr>
          <w:p w:rsidR="00971673" w:rsidRPr="00BA7259" w:rsidRDefault="0091319C" w:rsidP="003F71E2">
            <w:pPr>
              <w:spacing w:line="360" w:lineRule="auto"/>
              <w:rPr>
                <w:rFonts w:ascii="宋体" w:hAnsi="宋体"/>
              </w:rPr>
            </w:pPr>
            <w:r w:rsidRPr="0091319C">
              <w:rPr>
                <w:rFonts w:hint="eastAsia"/>
              </w:rPr>
              <w:t>U8</w:t>
            </w:r>
            <w:r w:rsidRPr="0091319C">
              <w:rPr>
                <w:rFonts w:hint="eastAsia"/>
                <w:vertAlign w:val="superscript"/>
              </w:rPr>
              <w:t>+</w:t>
            </w:r>
            <w:r w:rsidR="00971673" w:rsidRPr="00BA7259">
              <w:rPr>
                <w:rFonts w:ascii="宋体" w:hAnsi="宋体" w:hint="eastAsia"/>
              </w:rPr>
              <w:t>移动应用</w:t>
            </w:r>
          </w:p>
        </w:tc>
        <w:tc>
          <w:tcPr>
            <w:tcW w:w="6726" w:type="dxa"/>
          </w:tcPr>
          <w:p w:rsidR="00971673" w:rsidRPr="00BA7259" w:rsidRDefault="0091319C" w:rsidP="00EB38DB">
            <w:pPr>
              <w:spacing w:line="360" w:lineRule="auto"/>
              <w:rPr>
                <w:rFonts w:ascii="宋体" w:hAnsi="宋体"/>
                <w:bCs/>
                <w:iCs/>
              </w:rPr>
            </w:pPr>
            <w:r w:rsidRPr="0091319C">
              <w:rPr>
                <w:rFonts w:hint="eastAsia"/>
              </w:rPr>
              <w:t>U8</w:t>
            </w:r>
            <w:r w:rsidRPr="0091319C">
              <w:rPr>
                <w:rFonts w:hint="eastAsia"/>
                <w:vertAlign w:val="superscript"/>
              </w:rPr>
              <w:t>+</w:t>
            </w:r>
            <w:r w:rsidR="00971673">
              <w:rPr>
                <w:rFonts w:ascii="宋体" w:hAnsi="宋体" w:hint="eastAsia"/>
                <w:bCs/>
                <w:iCs/>
              </w:rPr>
              <w:t>移动销售</w:t>
            </w:r>
            <w:r w:rsidR="00971673" w:rsidRPr="00BA7259">
              <w:rPr>
                <w:rFonts w:ascii="宋体" w:hAnsi="宋体" w:hint="eastAsia"/>
                <w:bCs/>
                <w:iCs/>
              </w:rPr>
              <w:t>；</w:t>
            </w:r>
          </w:p>
          <w:p w:rsidR="00971673" w:rsidRPr="00BA7259" w:rsidRDefault="0091319C" w:rsidP="00EB38DB">
            <w:pPr>
              <w:spacing w:line="360" w:lineRule="auto"/>
              <w:rPr>
                <w:rFonts w:ascii="宋体" w:hAnsi="宋体"/>
                <w:bCs/>
                <w:iCs/>
              </w:rPr>
            </w:pPr>
            <w:r w:rsidRPr="0091319C">
              <w:rPr>
                <w:rFonts w:hint="eastAsia"/>
              </w:rPr>
              <w:t>U8</w:t>
            </w:r>
            <w:r w:rsidRPr="0091319C">
              <w:rPr>
                <w:rFonts w:hint="eastAsia"/>
                <w:vertAlign w:val="superscript"/>
              </w:rPr>
              <w:t>+</w:t>
            </w:r>
            <w:r w:rsidR="00971673" w:rsidRPr="00BA7259">
              <w:rPr>
                <w:rFonts w:ascii="宋体" w:hAnsi="宋体" w:hint="eastAsia"/>
                <w:bCs/>
                <w:iCs/>
              </w:rPr>
              <w:t>移动</w:t>
            </w:r>
            <w:r w:rsidR="00971673">
              <w:rPr>
                <w:rFonts w:ascii="宋体" w:hAnsi="宋体" w:hint="eastAsia"/>
                <w:bCs/>
                <w:iCs/>
              </w:rPr>
              <w:t>营销；</w:t>
            </w:r>
          </w:p>
          <w:p w:rsidR="00971673" w:rsidRPr="00BA7259" w:rsidRDefault="0091319C" w:rsidP="00EB38DB">
            <w:pPr>
              <w:spacing w:line="360" w:lineRule="auto"/>
              <w:rPr>
                <w:rFonts w:ascii="宋体" w:hAnsi="宋体"/>
                <w:bCs/>
                <w:iCs/>
              </w:rPr>
            </w:pPr>
            <w:r w:rsidRPr="0091319C">
              <w:rPr>
                <w:rFonts w:hint="eastAsia"/>
              </w:rPr>
              <w:t>U8</w:t>
            </w:r>
            <w:r w:rsidRPr="0091319C">
              <w:rPr>
                <w:rFonts w:hint="eastAsia"/>
                <w:vertAlign w:val="superscript"/>
              </w:rPr>
              <w:t>+</w:t>
            </w:r>
            <w:r w:rsidR="00971673" w:rsidRPr="00BA7259">
              <w:rPr>
                <w:rFonts w:ascii="宋体" w:hAnsi="宋体" w:hint="eastAsia"/>
                <w:bCs/>
                <w:iCs/>
              </w:rPr>
              <w:t>移动审批；</w:t>
            </w:r>
          </w:p>
          <w:p w:rsidR="00971673" w:rsidRDefault="0091319C" w:rsidP="00EB38DB">
            <w:pPr>
              <w:spacing w:line="360" w:lineRule="auto"/>
              <w:rPr>
                <w:rFonts w:ascii="宋体" w:hAnsi="宋体"/>
                <w:bCs/>
                <w:iCs/>
              </w:rPr>
            </w:pPr>
            <w:r w:rsidRPr="0091319C">
              <w:rPr>
                <w:rFonts w:hint="eastAsia"/>
              </w:rPr>
              <w:t>U8</w:t>
            </w:r>
            <w:r w:rsidRPr="0091319C">
              <w:rPr>
                <w:rFonts w:hint="eastAsia"/>
                <w:vertAlign w:val="superscript"/>
              </w:rPr>
              <w:t>+</w:t>
            </w:r>
            <w:r w:rsidR="00971673" w:rsidRPr="00BA7259">
              <w:rPr>
                <w:rFonts w:ascii="宋体" w:hAnsi="宋体" w:hint="eastAsia"/>
                <w:bCs/>
                <w:iCs/>
              </w:rPr>
              <w:t>移动薪资</w:t>
            </w:r>
            <w:r w:rsidR="00971673">
              <w:rPr>
                <w:rFonts w:ascii="宋体" w:hAnsi="宋体" w:hint="eastAsia"/>
                <w:bCs/>
                <w:iCs/>
              </w:rPr>
              <w:t>；</w:t>
            </w:r>
          </w:p>
          <w:p w:rsidR="00971673" w:rsidRDefault="0091319C" w:rsidP="00EB38DB">
            <w:pPr>
              <w:spacing w:line="360" w:lineRule="auto"/>
              <w:rPr>
                <w:rFonts w:ascii="宋体" w:hAnsi="宋体"/>
                <w:bCs/>
                <w:iCs/>
              </w:rPr>
            </w:pPr>
            <w:r w:rsidRPr="0091319C">
              <w:rPr>
                <w:rFonts w:hint="eastAsia"/>
              </w:rPr>
              <w:t>U8</w:t>
            </w:r>
            <w:r w:rsidRPr="0091319C">
              <w:rPr>
                <w:rFonts w:hint="eastAsia"/>
                <w:vertAlign w:val="superscript"/>
              </w:rPr>
              <w:t>+</w:t>
            </w:r>
            <w:r w:rsidR="00971673">
              <w:rPr>
                <w:rFonts w:ascii="宋体" w:hAnsi="宋体" w:hint="eastAsia"/>
                <w:bCs/>
                <w:iCs/>
              </w:rPr>
              <w:t>移动报表；</w:t>
            </w:r>
          </w:p>
          <w:p w:rsidR="00971673" w:rsidRPr="006F63C2" w:rsidRDefault="0091319C" w:rsidP="00EB38DB">
            <w:pPr>
              <w:spacing w:line="360" w:lineRule="auto"/>
              <w:rPr>
                <w:rFonts w:ascii="宋体" w:hAnsi="宋体"/>
                <w:b/>
                <w:bCs/>
                <w:iCs/>
              </w:rPr>
            </w:pPr>
            <w:r w:rsidRPr="0091319C">
              <w:rPr>
                <w:rFonts w:hint="eastAsia"/>
                <w:b/>
              </w:rPr>
              <w:t>U8</w:t>
            </w:r>
            <w:r w:rsidRPr="0091319C">
              <w:rPr>
                <w:rFonts w:hint="eastAsia"/>
                <w:b/>
                <w:vertAlign w:val="superscript"/>
              </w:rPr>
              <w:t>+</w:t>
            </w:r>
            <w:r w:rsidR="00971673" w:rsidRPr="006F63C2">
              <w:rPr>
                <w:rFonts w:ascii="宋体" w:hAnsi="宋体" w:hint="eastAsia"/>
                <w:b/>
                <w:bCs/>
                <w:iCs/>
              </w:rPr>
              <w:t>移动服务；</w:t>
            </w:r>
          </w:p>
          <w:p w:rsidR="00971673" w:rsidRDefault="0091319C" w:rsidP="00EB38DB">
            <w:pPr>
              <w:spacing w:line="360" w:lineRule="auto"/>
              <w:rPr>
                <w:rFonts w:ascii="宋体" w:hAnsi="宋体"/>
                <w:b/>
                <w:bCs/>
                <w:iCs/>
              </w:rPr>
            </w:pPr>
            <w:r w:rsidRPr="0091319C">
              <w:rPr>
                <w:rFonts w:hint="eastAsia"/>
                <w:b/>
              </w:rPr>
              <w:t>U8</w:t>
            </w:r>
            <w:r w:rsidRPr="0091319C">
              <w:rPr>
                <w:rFonts w:hint="eastAsia"/>
                <w:b/>
                <w:vertAlign w:val="superscript"/>
              </w:rPr>
              <w:t>+</w:t>
            </w:r>
            <w:r w:rsidR="00971673" w:rsidRPr="006F63C2">
              <w:rPr>
                <w:rFonts w:ascii="宋体" w:hAnsi="宋体" w:hint="eastAsia"/>
                <w:b/>
                <w:bCs/>
                <w:iCs/>
              </w:rPr>
              <w:t>移动考勤</w:t>
            </w:r>
            <w:r w:rsidR="005E3318">
              <w:rPr>
                <w:rFonts w:ascii="宋体" w:hAnsi="宋体" w:hint="eastAsia"/>
                <w:b/>
                <w:bCs/>
                <w:iCs/>
              </w:rPr>
              <w:t>；</w:t>
            </w:r>
          </w:p>
          <w:p w:rsidR="005E3318" w:rsidRDefault="005E3318" w:rsidP="00EB38DB">
            <w:pPr>
              <w:spacing w:line="360" w:lineRule="auto"/>
              <w:rPr>
                <w:rFonts w:ascii="宋体" w:hAnsi="宋体"/>
                <w:b/>
                <w:bCs/>
                <w:iCs/>
              </w:rPr>
            </w:pPr>
            <w:r>
              <w:rPr>
                <w:rFonts w:ascii="宋体" w:hAnsi="宋体" w:hint="eastAsia"/>
                <w:b/>
                <w:bCs/>
                <w:iCs/>
              </w:rPr>
              <w:t>移动UU；</w:t>
            </w:r>
          </w:p>
          <w:p w:rsidR="00D774A7" w:rsidRPr="00681AE8" w:rsidRDefault="00D774A7" w:rsidP="00681AE8">
            <w:pPr>
              <w:pStyle w:val="af1"/>
            </w:pPr>
            <w:r>
              <w:rPr>
                <w:rFonts w:ascii="宋体" w:hAnsi="宋体" w:hint="eastAsia"/>
                <w:b/>
                <w:bCs/>
                <w:iCs/>
              </w:rPr>
              <w:t>移动报销</w:t>
            </w:r>
            <w:r w:rsidR="00681AE8" w:rsidRPr="00681AE8">
              <w:rPr>
                <w:rFonts w:ascii="宋体" w:hAnsi="宋体" w:hint="eastAsia"/>
                <w:bCs/>
                <w:iCs/>
              </w:rPr>
              <w:t>（</w:t>
            </w:r>
            <w:r w:rsidR="00681AE8">
              <w:rPr>
                <w:rFonts w:hint="eastAsia"/>
              </w:rPr>
              <w:t>仅</w:t>
            </w:r>
            <w:proofErr w:type="gramStart"/>
            <w:r w:rsidR="00681AE8">
              <w:rPr>
                <w:rFonts w:hint="eastAsia"/>
              </w:rPr>
              <w:t>支持安卓系统</w:t>
            </w:r>
            <w:proofErr w:type="gramEnd"/>
            <w:r w:rsidR="00681AE8" w:rsidRPr="00681AE8">
              <w:rPr>
                <w:rFonts w:ascii="宋体" w:hAnsi="宋体" w:hint="eastAsia"/>
                <w:bCs/>
                <w:iCs/>
              </w:rPr>
              <w:t>）</w:t>
            </w:r>
            <w:r>
              <w:rPr>
                <w:rFonts w:ascii="宋体" w:hAnsi="宋体" w:hint="eastAsia"/>
                <w:b/>
                <w:bCs/>
                <w:iCs/>
              </w:rPr>
              <w:t>；</w:t>
            </w:r>
          </w:p>
          <w:p w:rsidR="00D774A7" w:rsidRPr="00D774A7" w:rsidRDefault="00D774A7" w:rsidP="00EB38DB">
            <w:pPr>
              <w:spacing w:line="360" w:lineRule="auto"/>
              <w:rPr>
                <w:rFonts w:ascii="宋体" w:hAnsi="宋体"/>
                <w:bCs/>
                <w:iCs/>
              </w:rPr>
            </w:pPr>
            <w:r w:rsidRPr="00D774A7">
              <w:rPr>
                <w:rFonts w:ascii="宋体" w:hAnsi="宋体" w:hint="eastAsia"/>
                <w:bCs/>
                <w:iCs/>
              </w:rPr>
              <w:t>移动分析</w:t>
            </w:r>
            <w:r w:rsidR="00681AE8">
              <w:rPr>
                <w:rFonts w:ascii="宋体" w:hAnsi="宋体" w:hint="eastAsia"/>
                <w:bCs/>
                <w:iCs/>
              </w:rPr>
              <w:t>（</w:t>
            </w:r>
            <w:r w:rsidR="00681AE8">
              <w:rPr>
                <w:rFonts w:hint="eastAsia"/>
              </w:rPr>
              <w:t>仅支持</w:t>
            </w:r>
            <w:r w:rsidR="00681AE8">
              <w:rPr>
                <w:rFonts w:hint="eastAsia"/>
              </w:rPr>
              <w:t>iOS</w:t>
            </w:r>
            <w:r w:rsidR="000B0F0A">
              <w:rPr>
                <w:rFonts w:hint="eastAsia"/>
              </w:rPr>
              <w:t>系统</w:t>
            </w:r>
            <w:r w:rsidR="00681AE8">
              <w:rPr>
                <w:rFonts w:ascii="宋体" w:hAnsi="宋体" w:hint="eastAsia"/>
                <w:bCs/>
                <w:iCs/>
              </w:rPr>
              <w:t>）</w:t>
            </w:r>
            <w:r w:rsidRPr="00D774A7">
              <w:rPr>
                <w:rFonts w:ascii="宋体" w:hAnsi="宋体" w:hint="eastAsia"/>
                <w:bCs/>
                <w:iCs/>
              </w:rPr>
              <w:t>；</w:t>
            </w:r>
          </w:p>
          <w:p w:rsidR="00971673" w:rsidRPr="00BA7259" w:rsidRDefault="00971673" w:rsidP="00EB38DB">
            <w:pPr>
              <w:spacing w:line="360" w:lineRule="auto"/>
              <w:rPr>
                <w:rFonts w:ascii="宋体" w:hAnsi="宋体"/>
                <w:bCs/>
                <w:iCs/>
              </w:rPr>
            </w:pPr>
            <w:r w:rsidRPr="00BA7259">
              <w:rPr>
                <w:rFonts w:ascii="宋体" w:hAnsi="宋体" w:hint="eastAsia"/>
                <w:bCs/>
                <w:iCs/>
              </w:rPr>
              <w:t>支持iOS、Android智能手机</w:t>
            </w:r>
          </w:p>
        </w:tc>
      </w:tr>
      <w:tr w:rsidR="00971673" w:rsidRPr="00BA7259" w:rsidTr="003F71E2">
        <w:tc>
          <w:tcPr>
            <w:tcW w:w="1908" w:type="dxa"/>
          </w:tcPr>
          <w:p w:rsidR="00971673" w:rsidRPr="00BA7259" w:rsidRDefault="00971673" w:rsidP="003F71E2">
            <w:pPr>
              <w:spacing w:line="360" w:lineRule="auto"/>
              <w:rPr>
                <w:rFonts w:ascii="Calibri" w:hAnsi="Calibri" w:cs="Calibri"/>
                <w:szCs w:val="21"/>
              </w:rPr>
            </w:pPr>
            <w:r w:rsidRPr="00BA7259">
              <w:t>UU</w:t>
            </w:r>
            <w:r w:rsidRPr="00BA7259">
              <w:rPr>
                <w:rFonts w:ascii="宋体" w:hAnsi="宋体" w:hint="eastAsia"/>
              </w:rPr>
              <w:t>即时通讯工具</w:t>
            </w:r>
          </w:p>
        </w:tc>
        <w:tc>
          <w:tcPr>
            <w:tcW w:w="6726" w:type="dxa"/>
          </w:tcPr>
          <w:p w:rsidR="00971673" w:rsidRPr="004A27CE" w:rsidRDefault="005E3318" w:rsidP="007C477E">
            <w:pPr>
              <w:spacing w:line="360" w:lineRule="auto"/>
              <w:rPr>
                <w:rFonts w:ascii="Calibri" w:hAnsi="Calibri" w:cs="Calibri"/>
                <w:color w:val="000000"/>
                <w:szCs w:val="21"/>
              </w:rPr>
            </w:pPr>
            <w:r>
              <w:rPr>
                <w:rFonts w:ascii="宋体" w:hAnsi="宋体" w:hint="eastAsia"/>
                <w:color w:val="000000"/>
              </w:rPr>
              <w:t>基本功能：单人会话、多人会话、</w:t>
            </w:r>
            <w:r w:rsidRPr="004A27CE">
              <w:rPr>
                <w:rFonts w:ascii="宋体" w:hAnsi="宋体" w:hint="eastAsia"/>
                <w:color w:val="000000"/>
              </w:rPr>
              <w:t>自</w:t>
            </w:r>
            <w:proofErr w:type="gramStart"/>
            <w:r w:rsidRPr="004A27CE">
              <w:rPr>
                <w:rFonts w:ascii="宋体" w:hAnsi="宋体" w:hint="eastAsia"/>
                <w:color w:val="000000"/>
              </w:rPr>
              <w:t>建用户</w:t>
            </w:r>
            <w:proofErr w:type="gramEnd"/>
            <w:r w:rsidRPr="004A27CE">
              <w:rPr>
                <w:rFonts w:ascii="宋体" w:hAnsi="宋体" w:hint="eastAsia"/>
                <w:color w:val="000000"/>
              </w:rPr>
              <w:t>及分组</w:t>
            </w:r>
            <w:r w:rsidR="00FD363F">
              <w:rPr>
                <w:rFonts w:ascii="宋体" w:hAnsi="宋体" w:hint="eastAsia"/>
                <w:color w:val="000000"/>
              </w:rPr>
              <w:t>；支持</w:t>
            </w:r>
            <w:r w:rsidR="00971673" w:rsidRPr="004A27CE">
              <w:rPr>
                <w:rFonts w:ascii="宋体" w:hAnsi="宋体" w:hint="eastAsia"/>
                <w:color w:val="000000"/>
              </w:rPr>
              <w:t>文本、表情、截图、文件传输、</w:t>
            </w:r>
            <w:r w:rsidR="00FD363F">
              <w:rPr>
                <w:rFonts w:ascii="宋体" w:hAnsi="宋体" w:hint="eastAsia"/>
                <w:color w:val="000000"/>
              </w:rPr>
              <w:t>离线文件、语音、视频、远程应用；支持讨论组</w:t>
            </w:r>
            <w:r>
              <w:rPr>
                <w:rFonts w:ascii="宋体" w:hAnsi="宋体" w:hint="eastAsia"/>
                <w:color w:val="000000"/>
              </w:rPr>
              <w:t>成员</w:t>
            </w:r>
            <w:r>
              <w:rPr>
                <w:rFonts w:ascii="宋体" w:hAnsi="宋体" w:hint="eastAsia"/>
                <w:color w:val="000000"/>
              </w:rPr>
              <w:lastRenderedPageBreak/>
              <w:t>管理、消息漫游</w:t>
            </w:r>
            <w:r w:rsidR="00971673" w:rsidRPr="004A27CE">
              <w:rPr>
                <w:rFonts w:ascii="宋体" w:hAnsi="宋体" w:hint="eastAsia"/>
                <w:color w:val="000000"/>
              </w:rPr>
              <w:t>、个性化设置</w:t>
            </w:r>
            <w:r w:rsidR="00FD363F">
              <w:rPr>
                <w:rFonts w:ascii="宋体" w:hAnsi="宋体" w:hint="eastAsia"/>
                <w:color w:val="000000"/>
              </w:rPr>
              <w:t>；</w:t>
            </w:r>
          </w:p>
          <w:p w:rsidR="00971673" w:rsidRPr="00BA7259" w:rsidRDefault="00971673" w:rsidP="007C477E">
            <w:pPr>
              <w:spacing w:line="360" w:lineRule="auto"/>
              <w:rPr>
                <w:rFonts w:ascii="宋体" w:hAnsi="宋体"/>
                <w:bCs/>
                <w:iCs/>
              </w:rPr>
            </w:pPr>
            <w:r w:rsidRPr="004A27CE">
              <w:rPr>
                <w:rFonts w:ascii="宋体" w:hAnsi="宋体" w:hint="eastAsia"/>
                <w:color w:val="000000"/>
              </w:rPr>
              <w:t>与</w:t>
            </w:r>
            <w:r w:rsidR="00A321B5">
              <w:rPr>
                <w:kern w:val="0"/>
              </w:rPr>
              <w:t>U8</w:t>
            </w:r>
            <w:r w:rsidR="00A321B5">
              <w:rPr>
                <w:kern w:val="0"/>
                <w:vertAlign w:val="superscript"/>
              </w:rPr>
              <w:t>+</w:t>
            </w:r>
            <w:r w:rsidRPr="004A27CE">
              <w:rPr>
                <w:rFonts w:ascii="宋体" w:hAnsi="宋体" w:hint="eastAsia"/>
                <w:color w:val="000000"/>
              </w:rPr>
              <w:t>的结合应用：组织机构集成、基于单据发起讨论、U8</w:t>
            </w:r>
            <w:r w:rsidR="004130F0" w:rsidRPr="004130F0">
              <w:rPr>
                <w:rFonts w:ascii="宋体" w:hAnsi="宋体" w:hint="eastAsia"/>
                <w:color w:val="000000"/>
                <w:vertAlign w:val="superscript"/>
              </w:rPr>
              <w:t>+</w:t>
            </w:r>
            <w:r w:rsidRPr="004A27CE">
              <w:rPr>
                <w:rFonts w:ascii="宋体" w:hAnsi="宋体" w:hint="eastAsia"/>
                <w:color w:val="000000"/>
              </w:rPr>
              <w:t>消息接收、预警消息提醒、工作流审批</w:t>
            </w:r>
          </w:p>
        </w:tc>
      </w:tr>
      <w:tr w:rsidR="00971673" w:rsidRPr="00BA7259" w:rsidTr="003F71E2">
        <w:tc>
          <w:tcPr>
            <w:tcW w:w="1908" w:type="dxa"/>
          </w:tcPr>
          <w:p w:rsidR="00971673" w:rsidRPr="00BA7259" w:rsidRDefault="00971673" w:rsidP="003F71E2">
            <w:pPr>
              <w:spacing w:line="360" w:lineRule="auto"/>
              <w:rPr>
                <w:rFonts w:ascii="宋体" w:hAnsi="宋体"/>
                <w:szCs w:val="21"/>
              </w:rPr>
            </w:pPr>
            <w:r w:rsidRPr="00BA7259">
              <w:rPr>
                <w:rFonts w:ascii="宋体" w:hAnsi="宋体"/>
                <w:szCs w:val="21"/>
              </w:rPr>
              <w:lastRenderedPageBreak/>
              <w:t>iSD</w:t>
            </w:r>
            <w:r w:rsidRPr="00BA7259">
              <w:rPr>
                <w:rFonts w:ascii="宋体" w:hAnsi="宋体" w:hint="eastAsia"/>
                <w:szCs w:val="21"/>
              </w:rPr>
              <w:t>用友绿色服务桌面</w:t>
            </w:r>
          </w:p>
        </w:tc>
        <w:tc>
          <w:tcPr>
            <w:tcW w:w="6726" w:type="dxa"/>
          </w:tcPr>
          <w:p w:rsidR="00971673" w:rsidRPr="00BA7259" w:rsidRDefault="00971673" w:rsidP="00A321B5">
            <w:pPr>
              <w:spacing w:line="360" w:lineRule="auto"/>
              <w:rPr>
                <w:rFonts w:ascii="宋体" w:hAnsi="宋体"/>
                <w:bCs/>
                <w:iCs/>
              </w:rPr>
            </w:pPr>
            <w:r w:rsidRPr="00BA7259">
              <w:rPr>
                <w:rFonts w:ascii="宋体" w:hAnsi="宋体" w:hint="eastAsia"/>
                <w:bCs/>
                <w:iCs/>
              </w:rPr>
              <w:t>系统设置、用户管理、用友服务（</w:t>
            </w:r>
            <w:r w:rsidR="00A321B5">
              <w:rPr>
                <w:rFonts w:ascii="宋体" w:hAnsi="宋体" w:hint="eastAsia"/>
                <w:bCs/>
                <w:iCs/>
              </w:rPr>
              <w:t>在线客服</w:t>
            </w:r>
            <w:r w:rsidRPr="00BA7259">
              <w:rPr>
                <w:rFonts w:ascii="宋体" w:hAnsi="宋体" w:hint="eastAsia"/>
                <w:bCs/>
                <w:iCs/>
              </w:rPr>
              <w:t>、</w:t>
            </w:r>
            <w:r w:rsidR="00A321B5">
              <w:rPr>
                <w:rFonts w:ascii="宋体" w:hAnsi="宋体" w:hint="eastAsia"/>
                <w:bCs/>
                <w:iCs/>
              </w:rPr>
              <w:t>提交问题</w:t>
            </w:r>
            <w:r w:rsidRPr="00BA7259">
              <w:rPr>
                <w:rFonts w:ascii="宋体" w:hAnsi="宋体" w:hint="eastAsia"/>
                <w:bCs/>
                <w:iCs/>
              </w:rPr>
              <w:t>、服务进程查询）、知识中心、用友工具、消息盒子、反馈中心</w:t>
            </w:r>
          </w:p>
        </w:tc>
      </w:tr>
    </w:tbl>
    <w:p w:rsidR="008949FC" w:rsidRDefault="00FD16CA" w:rsidP="00FD16CA">
      <w:pPr>
        <w:spacing w:line="360" w:lineRule="auto"/>
        <w:rPr>
          <w:rFonts w:ascii="宋体" w:hAnsi="宋体"/>
          <w:b/>
        </w:rPr>
      </w:pPr>
      <w:bookmarkStart w:id="237" w:name="多语"/>
      <w:bookmarkStart w:id="238" w:name="_Toc105311104"/>
      <w:bookmarkStart w:id="239" w:name="_Toc105323720"/>
      <w:bookmarkStart w:id="240" w:name="_Toc107115310"/>
      <w:bookmarkStart w:id="241" w:name="_Toc107996682"/>
      <w:bookmarkStart w:id="242" w:name="_Toc108576368"/>
      <w:bookmarkStart w:id="243" w:name="_Toc108962327"/>
      <w:bookmarkStart w:id="244" w:name="_Toc110821338"/>
      <w:bookmarkStart w:id="245" w:name="_Toc112830938"/>
      <w:r w:rsidRPr="00FD16CA">
        <w:rPr>
          <w:rFonts w:ascii="宋体" w:hAnsi="宋体" w:hint="eastAsia"/>
          <w:b/>
        </w:rPr>
        <w:t>本版取消</w:t>
      </w:r>
      <w:r w:rsidR="002F4410">
        <w:rPr>
          <w:rFonts w:ascii="宋体" w:hAnsi="宋体" w:hint="eastAsia"/>
          <w:b/>
        </w:rPr>
        <w:t>与</w:t>
      </w:r>
      <w:r w:rsidR="00F52779">
        <w:rPr>
          <w:rFonts w:ascii="宋体" w:hAnsi="宋体" w:hint="eastAsia"/>
          <w:b/>
        </w:rPr>
        <w:t>替代</w:t>
      </w:r>
      <w:r w:rsidRPr="00FD16CA">
        <w:rPr>
          <w:rFonts w:ascii="宋体" w:hAnsi="宋体" w:hint="eastAsia"/>
          <w:b/>
        </w:rPr>
        <w:t>模块：</w:t>
      </w:r>
    </w:p>
    <w:p w:rsidR="00F52779" w:rsidRDefault="00F52779" w:rsidP="00F81BDB">
      <w:pPr>
        <w:pStyle w:val="afd"/>
        <w:numPr>
          <w:ilvl w:val="0"/>
          <w:numId w:val="318"/>
        </w:numPr>
        <w:spacing w:line="360" w:lineRule="auto"/>
        <w:ind w:firstLineChars="0"/>
      </w:pPr>
      <w:r>
        <w:rPr>
          <w:rFonts w:hint="eastAsia"/>
        </w:rPr>
        <w:t>取消模块：</w:t>
      </w:r>
      <w:r w:rsidR="00FD16CA">
        <w:rPr>
          <w:rFonts w:hint="eastAsia"/>
        </w:rPr>
        <w:t>行业报表、现金流量</w:t>
      </w:r>
      <w:r w:rsidR="005033A0">
        <w:rPr>
          <w:rFonts w:hint="eastAsia"/>
        </w:rPr>
        <w:t>表</w:t>
      </w:r>
      <w:r w:rsidR="00FD16CA">
        <w:rPr>
          <w:rFonts w:hint="eastAsia"/>
        </w:rPr>
        <w:t>、</w:t>
      </w:r>
      <w:r>
        <w:rPr>
          <w:rFonts w:hint="eastAsia"/>
        </w:rPr>
        <w:t>All-in-OneSHELL</w:t>
      </w:r>
    </w:p>
    <w:p w:rsidR="00FD16CA" w:rsidRDefault="00F52779" w:rsidP="00F81BDB">
      <w:pPr>
        <w:pStyle w:val="afd"/>
        <w:numPr>
          <w:ilvl w:val="0"/>
          <w:numId w:val="318"/>
        </w:numPr>
        <w:spacing w:line="360" w:lineRule="auto"/>
        <w:ind w:firstLineChars="0"/>
      </w:pPr>
      <w:r w:rsidRPr="00F52779">
        <w:rPr>
          <w:rFonts w:hint="eastAsia"/>
        </w:rPr>
        <w:t>财务分析替换为费用预算，升级政策与报价政策以上市文件为准</w:t>
      </w:r>
    </w:p>
    <w:p w:rsidR="005033A0" w:rsidRPr="008949FC" w:rsidRDefault="005033A0" w:rsidP="00F81BDB">
      <w:pPr>
        <w:pStyle w:val="afd"/>
        <w:numPr>
          <w:ilvl w:val="0"/>
          <w:numId w:val="318"/>
        </w:numPr>
        <w:spacing w:line="360" w:lineRule="auto"/>
        <w:ind w:firstLineChars="0"/>
        <w:rPr>
          <w:rFonts w:ascii="宋体" w:hAnsi="宋体"/>
        </w:rPr>
      </w:pPr>
      <w:r w:rsidRPr="005033A0">
        <w:rPr>
          <w:rFonts w:hint="eastAsia"/>
        </w:rPr>
        <w:t>商业智能产品，</w:t>
      </w:r>
      <w:r w:rsidRPr="005033A0">
        <w:rPr>
          <w:rFonts w:hint="eastAsia"/>
        </w:rPr>
        <w:t>11.1</w:t>
      </w:r>
      <w:r w:rsidRPr="005033A0">
        <w:rPr>
          <w:rFonts w:hint="eastAsia"/>
        </w:rPr>
        <w:t>及以下版本中基于</w:t>
      </w:r>
      <w:r w:rsidRPr="005033A0">
        <w:rPr>
          <w:rFonts w:hint="eastAsia"/>
        </w:rPr>
        <w:t>BO</w:t>
      </w:r>
      <w:r w:rsidRPr="005033A0">
        <w:rPr>
          <w:rFonts w:hint="eastAsia"/>
        </w:rPr>
        <w:t>平台的各个主题分析，使用商业分析替代，升级策略以上市文件为准</w:t>
      </w:r>
      <w:r>
        <w:rPr>
          <w:rFonts w:hint="eastAsia"/>
        </w:rPr>
        <w:t>。</w:t>
      </w:r>
    </w:p>
    <w:p w:rsidR="00135DAD" w:rsidRPr="00BA7259" w:rsidRDefault="00135DAD" w:rsidP="00135DAD">
      <w:pPr>
        <w:pStyle w:val="20"/>
        <w:keepNext w:val="0"/>
        <w:keepLines w:val="0"/>
        <w:spacing w:line="360" w:lineRule="auto"/>
        <w:rPr>
          <w:rFonts w:ascii="宋体" w:hAnsi="宋体"/>
          <w:sz w:val="28"/>
        </w:rPr>
      </w:pPr>
      <w:bookmarkStart w:id="246" w:name="_Toc398120315"/>
      <w:r w:rsidRPr="00BA7259">
        <w:rPr>
          <w:rFonts w:ascii="宋体" w:hAnsi="宋体" w:hint="eastAsia"/>
          <w:sz w:val="28"/>
        </w:rPr>
        <w:t>2.2多语</w:t>
      </w:r>
      <w:bookmarkEnd w:id="237"/>
      <w:r w:rsidRPr="00BA7259">
        <w:rPr>
          <w:rFonts w:ascii="宋体" w:hAnsi="宋体" w:hint="eastAsia"/>
          <w:sz w:val="28"/>
        </w:rPr>
        <w:t>言的支持</w:t>
      </w:r>
      <w:bookmarkEnd w:id="238"/>
      <w:bookmarkEnd w:id="239"/>
      <w:bookmarkEnd w:id="240"/>
      <w:bookmarkEnd w:id="241"/>
      <w:bookmarkEnd w:id="242"/>
      <w:bookmarkEnd w:id="243"/>
      <w:bookmarkEnd w:id="244"/>
      <w:bookmarkEnd w:id="245"/>
      <w:bookmarkEnd w:id="246"/>
    </w:p>
    <w:p w:rsidR="00135DAD" w:rsidRPr="00BA7259" w:rsidRDefault="00135DAD" w:rsidP="00135DAD">
      <w:pPr>
        <w:spacing w:line="360" w:lineRule="auto"/>
        <w:rPr>
          <w:b/>
        </w:rPr>
      </w:pPr>
      <w:r w:rsidRPr="00BA7259">
        <w:rPr>
          <w:rFonts w:hint="eastAsia"/>
          <w:b/>
        </w:rPr>
        <w:t>支持多语言的产品见下表：</w:t>
      </w:r>
    </w:p>
    <w:tbl>
      <w:tblPr>
        <w:tblW w:w="8289" w:type="dxa"/>
        <w:tblInd w:w="183" w:type="dxa"/>
        <w:tblLayout w:type="fixed"/>
        <w:tblLook w:val="0000" w:firstRow="0" w:lastRow="0" w:firstColumn="0" w:lastColumn="0" w:noHBand="0" w:noVBand="0"/>
      </w:tblPr>
      <w:tblGrid>
        <w:gridCol w:w="1485"/>
        <w:gridCol w:w="2835"/>
        <w:gridCol w:w="1417"/>
        <w:gridCol w:w="2552"/>
      </w:tblGrid>
      <w:tr w:rsidR="00135DAD" w:rsidRPr="00BA7259" w:rsidTr="003F71E2">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135DAD" w:rsidRPr="00BA7259" w:rsidRDefault="00135DAD" w:rsidP="003F71E2">
            <w:pPr>
              <w:pStyle w:val="af1"/>
              <w:spacing w:line="360" w:lineRule="auto"/>
              <w:jc w:val="center"/>
              <w:rPr>
                <w:rFonts w:ascii="宋体" w:hAnsi="宋体"/>
                <w:b/>
                <w:bCs/>
              </w:rPr>
            </w:pPr>
            <w:r w:rsidRPr="00BA7259">
              <w:rPr>
                <w:rFonts w:ascii="宋体" w:hAnsi="宋体" w:hint="eastAsia"/>
                <w:b/>
                <w:bCs/>
              </w:rPr>
              <w:t>产品</w:t>
            </w:r>
          </w:p>
        </w:tc>
        <w:tc>
          <w:tcPr>
            <w:tcW w:w="283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jc w:val="center"/>
              <w:rPr>
                <w:rFonts w:ascii="宋体" w:hAnsi="宋体" w:cs="宋体"/>
                <w:b/>
                <w:bCs/>
                <w:szCs w:val="21"/>
              </w:rPr>
            </w:pPr>
            <w:r w:rsidRPr="00BA7259">
              <w:rPr>
                <w:rFonts w:ascii="宋体" w:hAnsi="宋体" w:cs="宋体" w:hint="eastAsia"/>
                <w:b/>
                <w:bCs/>
              </w:rPr>
              <w:t>子产品模块</w:t>
            </w:r>
          </w:p>
        </w:tc>
        <w:tc>
          <w:tcPr>
            <w:tcW w:w="1417"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jc w:val="center"/>
              <w:rPr>
                <w:rFonts w:ascii="宋体" w:hAnsi="宋体" w:cs="宋体"/>
                <w:b/>
                <w:bCs/>
                <w:szCs w:val="21"/>
              </w:rPr>
            </w:pPr>
            <w:r w:rsidRPr="00BA7259">
              <w:rPr>
                <w:rFonts w:ascii="宋体" w:hAnsi="宋体" w:cs="宋体" w:hint="eastAsia"/>
                <w:b/>
                <w:bCs/>
              </w:rPr>
              <w:t>多语言支持</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jc w:val="center"/>
              <w:rPr>
                <w:rFonts w:ascii="宋体" w:hAnsi="宋体" w:cs="宋体"/>
                <w:b/>
                <w:bCs/>
                <w:szCs w:val="21"/>
              </w:rPr>
            </w:pPr>
            <w:r w:rsidRPr="00BA7259">
              <w:rPr>
                <w:rFonts w:ascii="宋体" w:hAnsi="宋体" w:cs="宋体" w:hint="eastAsia"/>
                <w:b/>
                <w:bCs/>
                <w:szCs w:val="21"/>
              </w:rPr>
              <w:t>说明</w:t>
            </w:r>
          </w:p>
        </w:tc>
      </w:tr>
      <w:tr w:rsidR="00135DAD" w:rsidRPr="00BA7259" w:rsidTr="003F71E2">
        <w:trPr>
          <w:cantSplit/>
          <w:trHeight w:val="285"/>
        </w:trPr>
        <w:tc>
          <w:tcPr>
            <w:tcW w:w="1485" w:type="dxa"/>
            <w:vMerge w:val="restart"/>
            <w:tcBorders>
              <w:top w:val="nil"/>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财</w:t>
            </w:r>
            <w:r w:rsidRPr="00BA7259">
              <w:rPr>
                <w:rFonts w:ascii="宋体" w:hAnsi="宋体" w:cs="宋体"/>
              </w:rPr>
              <w:br/>
            </w:r>
            <w:r w:rsidRPr="00BA7259">
              <w:rPr>
                <w:rFonts w:ascii="宋体" w:hAnsi="宋体" w:cs="宋体"/>
              </w:rPr>
              <w:br/>
            </w:r>
            <w:r w:rsidRPr="00BA7259">
              <w:rPr>
                <w:rFonts w:ascii="宋体" w:hAnsi="宋体" w:cs="宋体"/>
              </w:rPr>
              <w:br/>
            </w:r>
            <w:proofErr w:type="gramStart"/>
            <w:r w:rsidRPr="00BA7259">
              <w:rPr>
                <w:rFonts w:ascii="宋体" w:hAnsi="宋体" w:cs="宋体"/>
              </w:rPr>
              <w:t>务</w:t>
            </w:r>
            <w:proofErr w:type="gramEnd"/>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总账</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rPr>
            </w:pPr>
            <w:r w:rsidRPr="00BA7259">
              <w:rPr>
                <w:rFonts w:ascii="宋体" w:hAnsi="宋体" w:cs="宋体" w:hint="eastAsia"/>
              </w:rPr>
              <w:t>出纳管理</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只支持英文，不支持繁体</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szCs w:val="21"/>
              </w:rPr>
            </w:pPr>
            <w:r w:rsidRPr="00BA7259">
              <w:rPr>
                <w:rFonts w:ascii="宋体" w:hAnsi="宋体"/>
              </w:rPr>
              <w:t>UFO</w:t>
            </w:r>
            <w:r w:rsidRPr="00BA7259">
              <w:rPr>
                <w:rFonts w:ascii="宋体" w:hAnsi="宋体" w:hint="eastAsia"/>
              </w:rPr>
              <w:t>报表</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固定资产</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应收款管理</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应付款管理</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成本管理</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标准成本</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项目成本</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预算管理</w:t>
            </w:r>
          </w:p>
        </w:tc>
        <w:tc>
          <w:tcPr>
            <w:tcW w:w="1417" w:type="dxa"/>
            <w:tcBorders>
              <w:top w:val="nil"/>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资金管理</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网上银行</w:t>
            </w:r>
          </w:p>
        </w:tc>
        <w:tc>
          <w:tcPr>
            <w:tcW w:w="1417" w:type="dxa"/>
            <w:tcBorders>
              <w:top w:val="single" w:sz="4" w:space="0" w:color="auto"/>
              <w:left w:val="nil"/>
              <w:bottom w:val="single" w:sz="4" w:space="0" w:color="auto"/>
              <w:right w:val="single" w:sz="4" w:space="0" w:color="auto"/>
            </w:tcBorders>
            <w:noWrap/>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rPr>
              <w:t>网上报销</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60535C" w:rsidRDefault="0060535C" w:rsidP="003D7B7A">
            <w:pPr>
              <w:spacing w:line="360" w:lineRule="auto"/>
              <w:rPr>
                <w:rFonts w:ascii="宋体" w:hAnsi="宋体" w:cs="宋体"/>
                <w:szCs w:val="21"/>
              </w:rPr>
            </w:pPr>
            <w:r w:rsidRPr="0060535C">
              <w:rPr>
                <w:rFonts w:ascii="宋体" w:hAnsi="宋体" w:cs="宋体" w:hint="eastAsia"/>
              </w:rPr>
              <w:t>费用预算</w:t>
            </w:r>
          </w:p>
        </w:tc>
        <w:tc>
          <w:tcPr>
            <w:tcW w:w="1417" w:type="dxa"/>
            <w:tcBorders>
              <w:top w:val="single" w:sz="4" w:space="0" w:color="auto"/>
              <w:left w:val="nil"/>
              <w:bottom w:val="single" w:sz="4" w:space="0" w:color="auto"/>
              <w:right w:val="single" w:sz="4" w:space="0" w:color="auto"/>
            </w:tcBorders>
            <w:noWrap/>
            <w:vAlign w:val="center"/>
          </w:tcPr>
          <w:p w:rsidR="0060535C" w:rsidRPr="0060535C" w:rsidRDefault="0060535C" w:rsidP="003D7B7A">
            <w:pPr>
              <w:spacing w:line="360" w:lineRule="auto"/>
              <w:rPr>
                <w:rFonts w:ascii="宋体" w:hAnsi="宋体" w:cs="宋体"/>
                <w:szCs w:val="21"/>
              </w:rPr>
            </w:pPr>
            <w:r w:rsidRPr="0060535C">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val="restart"/>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CRM</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szCs w:val="21"/>
              </w:rPr>
              <w:t>营销管理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服务管理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val="restart"/>
            <w:tcBorders>
              <w:top w:val="nil"/>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供</w:t>
            </w:r>
            <w:r w:rsidRPr="00BA7259">
              <w:rPr>
                <w:rFonts w:ascii="宋体" w:hAnsi="宋体" w:cs="宋体"/>
              </w:rPr>
              <w:br/>
            </w:r>
            <w:r w:rsidRPr="00BA7259">
              <w:rPr>
                <w:rFonts w:ascii="宋体" w:hAnsi="宋体" w:cs="宋体"/>
              </w:rPr>
              <w:lastRenderedPageBreak/>
              <w:br/>
              <w:t>应</w:t>
            </w:r>
            <w:r w:rsidRPr="00BA7259">
              <w:rPr>
                <w:rFonts w:ascii="宋体" w:hAnsi="宋体" w:cs="宋体"/>
              </w:rPr>
              <w:br/>
            </w:r>
            <w:r w:rsidRPr="00BA7259">
              <w:rPr>
                <w:rFonts w:ascii="宋体" w:hAnsi="宋体" w:cs="宋体"/>
              </w:rPr>
              <w:br/>
              <w:t>链</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lastRenderedPageBreak/>
              <w:t>售前分析</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合同管理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销售管理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电商订单中心</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采购管理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CB6201" w:rsidP="003F71E2">
            <w:pPr>
              <w:spacing w:line="360" w:lineRule="auto"/>
              <w:rPr>
                <w:rFonts w:ascii="宋体" w:hAnsi="宋体" w:cs="宋体"/>
              </w:rPr>
            </w:pPr>
            <w:r>
              <w:rPr>
                <w:rFonts w:ascii="宋体" w:hAnsi="宋体" w:cs="宋体" w:hint="eastAsia"/>
              </w:rPr>
              <w:t>VMI</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采购询价</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委外管理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库存管理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借用归还</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序列号</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hint="eastAsia"/>
              </w:rPr>
              <w:t>库存条码－</w:t>
            </w:r>
            <w:r w:rsidRPr="00BA7259">
              <w:rPr>
                <w:rFonts w:hint="eastAsia"/>
              </w:rPr>
              <w:t>PC</w:t>
            </w:r>
            <w:r w:rsidRPr="00BA7259">
              <w:rPr>
                <w:rFonts w:hint="eastAsia"/>
              </w:rPr>
              <w:t>版</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pPr>
            <w:r w:rsidRPr="00BA7259">
              <w:rPr>
                <w:rFonts w:hint="eastAsia"/>
              </w:rPr>
              <w:t>库存条码－无线版</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存货核算</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进口管理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出口管理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tabs>
                <w:tab w:val="left" w:pos="1319"/>
              </w:tabs>
              <w:spacing w:line="360" w:lineRule="auto"/>
              <w:rPr>
                <w:rFonts w:ascii="宋体" w:hAnsi="宋体"/>
              </w:rPr>
            </w:pPr>
            <w:r w:rsidRPr="00BA7259">
              <w:rPr>
                <w:rFonts w:ascii="宋体" w:hAnsi="宋体" w:hint="eastAsia"/>
              </w:rPr>
              <w:t>质量管理</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tabs>
                <w:tab w:val="left" w:pos="1319"/>
              </w:tabs>
              <w:spacing w:line="360" w:lineRule="auto"/>
              <w:rPr>
                <w:rFonts w:ascii="宋体" w:hAnsi="宋体"/>
              </w:rPr>
            </w:pPr>
            <w:r w:rsidRPr="00BA7259">
              <w:rPr>
                <w:rFonts w:ascii="宋体" w:hAnsi="宋体" w:hint="eastAsia"/>
              </w:rPr>
              <w:t>售后服务</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rPr>
            </w:pPr>
            <w:r w:rsidRPr="00BA7259">
              <w:rPr>
                <w:rFonts w:ascii="宋体" w:hAnsi="宋体" w:hint="eastAsia"/>
              </w:rPr>
              <w:t>会员管理</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val="restart"/>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生</w:t>
            </w:r>
            <w:r w:rsidRPr="00BA7259">
              <w:rPr>
                <w:rFonts w:ascii="宋体" w:hAnsi="宋体" w:cs="宋体"/>
              </w:rPr>
              <w:br/>
              <w:t>产</w:t>
            </w:r>
            <w:r w:rsidRPr="00BA7259">
              <w:rPr>
                <w:rFonts w:ascii="宋体" w:hAnsi="宋体" w:cs="宋体"/>
              </w:rPr>
              <w:br/>
              <w:t>制</w:t>
            </w:r>
            <w:r w:rsidRPr="00BA7259">
              <w:rPr>
                <w:rFonts w:ascii="宋体" w:hAnsi="宋体" w:cs="宋体"/>
              </w:rPr>
              <w:br/>
              <w:t>造</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物料清单</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主生产计划</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产能管理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需求规划</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生产订单</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车间管理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proofErr w:type="gramStart"/>
            <w:r w:rsidRPr="00BA7259">
              <w:rPr>
                <w:rFonts w:ascii="宋体" w:hAnsi="宋体" w:cs="宋体" w:hint="eastAsia"/>
              </w:rPr>
              <w:t>工序委</w:t>
            </w:r>
            <w:proofErr w:type="gramEnd"/>
            <w:r w:rsidRPr="00BA7259">
              <w:rPr>
                <w:rFonts w:ascii="宋体" w:hAnsi="宋体" w:cs="宋体" w:hint="eastAsia"/>
              </w:rPr>
              <w:t>外</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工程变更</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设备管理</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97"/>
        </w:trPr>
        <w:tc>
          <w:tcPr>
            <w:tcW w:w="1485" w:type="dxa"/>
            <w:vMerge w:val="restart"/>
            <w:tcBorders>
              <w:top w:val="nil"/>
              <w:left w:val="single" w:sz="4" w:space="0" w:color="auto"/>
              <w:right w:val="single" w:sz="4" w:space="0" w:color="auto"/>
            </w:tcBorders>
            <w:vAlign w:val="center"/>
          </w:tcPr>
          <w:p w:rsidR="0060535C" w:rsidRDefault="0060535C" w:rsidP="003F71E2">
            <w:pPr>
              <w:spacing w:line="360" w:lineRule="auto"/>
              <w:rPr>
                <w:rFonts w:ascii="宋体" w:hAnsi="宋体" w:cs="宋体"/>
              </w:rPr>
            </w:pPr>
            <w:r w:rsidRPr="00BA7259">
              <w:rPr>
                <w:rFonts w:ascii="宋体" w:hAnsi="宋体" w:cs="宋体" w:hint="eastAsia"/>
              </w:rPr>
              <w:t>决</w:t>
            </w:r>
            <w:r w:rsidRPr="00BA7259">
              <w:rPr>
                <w:rFonts w:ascii="宋体" w:hAnsi="宋体" w:cs="宋体"/>
              </w:rPr>
              <w:br/>
              <w:t>策</w:t>
            </w:r>
          </w:p>
          <w:p w:rsidR="00496707" w:rsidRDefault="00496707" w:rsidP="003F71E2">
            <w:pPr>
              <w:spacing w:line="360" w:lineRule="auto"/>
              <w:rPr>
                <w:rFonts w:ascii="宋体" w:hAnsi="宋体" w:cs="宋体"/>
              </w:rPr>
            </w:pPr>
            <w:r>
              <w:rPr>
                <w:rFonts w:ascii="宋体" w:hAnsi="宋体" w:cs="宋体" w:hint="eastAsia"/>
              </w:rPr>
              <w:t>支</w:t>
            </w:r>
          </w:p>
          <w:p w:rsidR="00496707" w:rsidRPr="00BA7259" w:rsidRDefault="00496707" w:rsidP="003F71E2">
            <w:pPr>
              <w:spacing w:line="360" w:lineRule="auto"/>
              <w:rPr>
                <w:rFonts w:ascii="宋体" w:hAnsi="宋体" w:cs="宋体"/>
                <w:szCs w:val="21"/>
              </w:rPr>
            </w:pPr>
            <w:r>
              <w:rPr>
                <w:rFonts w:ascii="宋体" w:hAnsi="宋体" w:cs="宋体" w:hint="eastAsia"/>
              </w:rPr>
              <w:t>持</w:t>
            </w:r>
          </w:p>
        </w:tc>
        <w:tc>
          <w:tcPr>
            <w:tcW w:w="2835"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Calibri"/>
                <w:szCs w:val="21"/>
              </w:rPr>
            </w:pPr>
            <w:r w:rsidRPr="00BA7259">
              <w:rPr>
                <w:rFonts w:ascii="宋体" w:hAnsi="宋体" w:hint="eastAsia"/>
              </w:rPr>
              <w:t>安全库存模型</w:t>
            </w:r>
          </w:p>
        </w:tc>
        <w:tc>
          <w:tcPr>
            <w:tcW w:w="1417" w:type="dxa"/>
            <w:tcBorders>
              <w:top w:val="single" w:sz="4" w:space="0" w:color="auto"/>
              <w:left w:val="nil"/>
              <w:right w:val="single" w:sz="4" w:space="0" w:color="auto"/>
            </w:tcBorders>
            <w:noWrap/>
            <w:vAlign w:val="center"/>
          </w:tcPr>
          <w:p w:rsidR="0060535C" w:rsidRPr="00BA7259" w:rsidRDefault="0060535C" w:rsidP="003D7B7A">
            <w:pPr>
              <w:spacing w:line="360" w:lineRule="auto"/>
              <w:rPr>
                <w:rFonts w:ascii="宋体" w:hAnsi="宋体" w:cs="Calibri"/>
                <w:szCs w:val="21"/>
              </w:rPr>
            </w:pPr>
            <w:r w:rsidRPr="00BA7259">
              <w:rPr>
                <w:rFonts w:ascii="宋体" w:hAnsi="宋体" w:hint="eastAsia"/>
              </w:rPr>
              <w:t>是</w:t>
            </w:r>
          </w:p>
        </w:tc>
        <w:tc>
          <w:tcPr>
            <w:tcW w:w="2552"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cs="宋体"/>
                <w:szCs w:val="21"/>
              </w:rPr>
            </w:pPr>
          </w:p>
        </w:tc>
      </w:tr>
      <w:tr w:rsidR="0060535C" w:rsidRPr="00BA7259" w:rsidTr="003F71E2">
        <w:trPr>
          <w:cantSplit/>
          <w:trHeight w:val="297"/>
        </w:trPr>
        <w:tc>
          <w:tcPr>
            <w:tcW w:w="1485" w:type="dxa"/>
            <w:vMerge/>
            <w:tcBorders>
              <w:top w:val="nil"/>
              <w:left w:val="single" w:sz="4" w:space="0" w:color="auto"/>
              <w:right w:val="single" w:sz="4" w:space="0" w:color="auto"/>
            </w:tcBorders>
            <w:vAlign w:val="center"/>
          </w:tcPr>
          <w:p w:rsidR="0060535C" w:rsidRPr="00BA7259" w:rsidRDefault="0060535C"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60535C" w:rsidRPr="00BA7259" w:rsidRDefault="0091319C" w:rsidP="003D7B7A">
            <w:pPr>
              <w:spacing w:line="360" w:lineRule="auto"/>
              <w:rPr>
                <w:rFonts w:ascii="宋体" w:hAnsi="宋体" w:cs="Calibri"/>
                <w:szCs w:val="21"/>
              </w:rPr>
            </w:pPr>
            <w:r w:rsidRPr="0091319C">
              <w:rPr>
                <w:rFonts w:hint="eastAsia"/>
              </w:rPr>
              <w:t>U8</w:t>
            </w:r>
            <w:r w:rsidRPr="0091319C">
              <w:rPr>
                <w:rFonts w:hint="eastAsia"/>
                <w:vertAlign w:val="superscript"/>
              </w:rPr>
              <w:t>+</w:t>
            </w:r>
            <w:r w:rsidR="0060535C">
              <w:rPr>
                <w:rFonts w:ascii="宋体" w:hAnsi="宋体" w:hint="eastAsia"/>
              </w:rPr>
              <w:t>商业分析</w:t>
            </w:r>
            <w:r w:rsidR="0060535C" w:rsidRPr="00BA7259">
              <w:rPr>
                <w:rFonts w:ascii="宋体" w:hAnsi="宋体" w:hint="eastAsia"/>
              </w:rPr>
              <w:t>平台（含财务分析主题、供应链分析主题）</w:t>
            </w:r>
          </w:p>
        </w:tc>
        <w:tc>
          <w:tcPr>
            <w:tcW w:w="1417" w:type="dxa"/>
            <w:tcBorders>
              <w:top w:val="single" w:sz="4" w:space="0" w:color="auto"/>
              <w:left w:val="nil"/>
              <w:right w:val="single" w:sz="4" w:space="0" w:color="auto"/>
            </w:tcBorders>
            <w:noWrap/>
            <w:vAlign w:val="center"/>
          </w:tcPr>
          <w:p w:rsidR="0060535C" w:rsidRPr="00BA7259" w:rsidRDefault="0060535C" w:rsidP="003D7B7A">
            <w:pPr>
              <w:spacing w:line="360" w:lineRule="auto"/>
              <w:rPr>
                <w:rFonts w:ascii="宋体" w:hAnsi="宋体" w:cs="Calibri"/>
                <w:szCs w:val="21"/>
              </w:rPr>
            </w:pPr>
            <w:r w:rsidRPr="00BA7259">
              <w:rPr>
                <w:rFonts w:ascii="宋体" w:hAnsi="宋体" w:hint="eastAsia"/>
              </w:rPr>
              <w:t>否</w:t>
            </w:r>
          </w:p>
        </w:tc>
        <w:tc>
          <w:tcPr>
            <w:tcW w:w="2552"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single" w:sz="4" w:space="0" w:color="auto"/>
              <w:left w:val="nil"/>
              <w:bottom w:val="single" w:sz="4" w:space="0" w:color="auto"/>
              <w:right w:val="single" w:sz="4" w:space="0" w:color="auto"/>
            </w:tcBorders>
            <w:vAlign w:val="center"/>
          </w:tcPr>
          <w:p w:rsidR="0060535C" w:rsidRPr="00BA7259" w:rsidRDefault="0060535C">
            <w:pPr>
              <w:spacing w:line="360" w:lineRule="auto"/>
              <w:rPr>
                <w:rFonts w:ascii="宋体" w:hAnsi="宋体" w:cs="Calibri"/>
                <w:szCs w:val="21"/>
              </w:rPr>
            </w:pPr>
            <w:r w:rsidRPr="00BA7259">
              <w:rPr>
                <w:rFonts w:ascii="宋体" w:hAnsi="宋体" w:hint="eastAsia"/>
              </w:rPr>
              <w:t>营销分析主题</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pPr>
              <w:spacing w:line="360" w:lineRule="auto"/>
              <w:rPr>
                <w:rFonts w:ascii="宋体" w:hAnsi="宋体" w:cs="Calibri"/>
                <w:szCs w:val="21"/>
              </w:rPr>
            </w:pPr>
            <w:r w:rsidRPr="00BA7259">
              <w:rPr>
                <w:rFonts w:ascii="宋体" w:hAnsi="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single" w:sz="4" w:space="0" w:color="auto"/>
              <w:left w:val="nil"/>
              <w:bottom w:val="single" w:sz="4" w:space="0" w:color="auto"/>
              <w:right w:val="single" w:sz="4" w:space="0" w:color="auto"/>
            </w:tcBorders>
            <w:vAlign w:val="center"/>
          </w:tcPr>
          <w:p w:rsidR="0060535C" w:rsidRPr="00BA7259" w:rsidRDefault="0060535C">
            <w:pPr>
              <w:spacing w:line="360" w:lineRule="auto"/>
              <w:rPr>
                <w:rFonts w:ascii="宋体" w:hAnsi="宋体"/>
              </w:rPr>
            </w:pPr>
            <w:r>
              <w:rPr>
                <w:rFonts w:ascii="宋体" w:hAnsi="宋体" w:hint="eastAsia"/>
              </w:rPr>
              <w:t>零售分析主题</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pPr>
              <w:spacing w:line="360" w:lineRule="auto"/>
              <w:rPr>
                <w:rFonts w:ascii="宋体" w:hAnsi="宋体"/>
              </w:rPr>
            </w:pPr>
            <w:r>
              <w:rPr>
                <w:rFonts w:ascii="宋体" w:hAnsi="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single" w:sz="4" w:space="0" w:color="auto"/>
              <w:left w:val="nil"/>
              <w:bottom w:val="single" w:sz="4" w:space="0" w:color="auto"/>
              <w:right w:val="single" w:sz="4" w:space="0" w:color="auto"/>
            </w:tcBorders>
            <w:vAlign w:val="center"/>
          </w:tcPr>
          <w:p w:rsidR="0060535C" w:rsidRPr="00BA7259" w:rsidRDefault="0060535C">
            <w:pPr>
              <w:spacing w:line="360" w:lineRule="auto"/>
              <w:rPr>
                <w:rFonts w:ascii="宋体" w:hAnsi="宋体" w:cs="Calibri"/>
                <w:szCs w:val="21"/>
              </w:rPr>
            </w:pPr>
            <w:r w:rsidRPr="00BA7259">
              <w:rPr>
                <w:rFonts w:ascii="宋体" w:hAnsi="宋体" w:hint="eastAsia"/>
              </w:rPr>
              <w:t>模型设计器</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pPr>
              <w:spacing w:line="360" w:lineRule="auto"/>
              <w:rPr>
                <w:rFonts w:ascii="宋体" w:hAnsi="宋体" w:cs="Calibri"/>
                <w:szCs w:val="21"/>
              </w:rPr>
            </w:pPr>
            <w:r w:rsidRPr="00BA7259">
              <w:rPr>
                <w:rFonts w:ascii="宋体" w:hAnsi="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single" w:sz="4" w:space="0" w:color="auto"/>
              <w:left w:val="nil"/>
              <w:bottom w:val="single" w:sz="4" w:space="0" w:color="auto"/>
              <w:right w:val="single" w:sz="4" w:space="0" w:color="auto"/>
            </w:tcBorders>
            <w:vAlign w:val="center"/>
          </w:tcPr>
          <w:p w:rsidR="0060535C" w:rsidRPr="00BA7259" w:rsidRDefault="0060535C" w:rsidP="00973136">
            <w:pPr>
              <w:spacing w:line="360" w:lineRule="auto"/>
              <w:rPr>
                <w:rFonts w:ascii="宋体" w:hAnsi="宋体" w:cs="Calibri"/>
                <w:szCs w:val="21"/>
              </w:rPr>
            </w:pPr>
            <w:r w:rsidRPr="00BA7259">
              <w:rPr>
                <w:rFonts w:ascii="宋体" w:hAnsi="宋体" w:hint="eastAsia"/>
              </w:rPr>
              <w:t>移动</w:t>
            </w:r>
            <w:r>
              <w:rPr>
                <w:rFonts w:ascii="宋体" w:hAnsi="宋体" w:hint="eastAsia"/>
              </w:rPr>
              <w:t>分析</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pPr>
              <w:spacing w:line="360" w:lineRule="auto"/>
              <w:rPr>
                <w:rFonts w:ascii="宋体" w:hAnsi="宋体" w:cs="Calibri"/>
                <w:szCs w:val="21"/>
              </w:rPr>
            </w:pPr>
            <w:r w:rsidRPr="00BA7259">
              <w:rPr>
                <w:rFonts w:ascii="宋体" w:hAnsi="宋体" w:hint="eastAsia"/>
              </w:rPr>
              <w:t>否</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val="restart"/>
            <w:tcBorders>
              <w:top w:val="nil"/>
              <w:left w:val="single" w:sz="4" w:space="0" w:color="auto"/>
              <w:bottom w:val="single" w:sz="4" w:space="0" w:color="auto"/>
              <w:right w:val="single" w:sz="4" w:space="0" w:color="auto"/>
            </w:tcBorders>
            <w:vAlign w:val="center"/>
          </w:tcPr>
          <w:p w:rsidR="0060535C" w:rsidRDefault="0060535C" w:rsidP="003F71E2">
            <w:pPr>
              <w:spacing w:line="360" w:lineRule="auto"/>
              <w:rPr>
                <w:rFonts w:ascii="宋体" w:hAnsi="宋体" w:cs="宋体"/>
              </w:rPr>
            </w:pPr>
            <w:r w:rsidRPr="00BA7259">
              <w:rPr>
                <w:rFonts w:ascii="宋体" w:hAnsi="宋体" w:cs="宋体" w:hint="eastAsia"/>
              </w:rPr>
              <w:t>集</w:t>
            </w:r>
            <w:r w:rsidRPr="00BA7259">
              <w:rPr>
                <w:rFonts w:ascii="宋体" w:hAnsi="宋体" w:cs="宋体"/>
              </w:rPr>
              <w:br/>
              <w:t>团</w:t>
            </w:r>
          </w:p>
          <w:p w:rsidR="00496707" w:rsidRDefault="00496707" w:rsidP="003F71E2">
            <w:pPr>
              <w:spacing w:line="360" w:lineRule="auto"/>
              <w:rPr>
                <w:rFonts w:ascii="宋体" w:hAnsi="宋体" w:cs="宋体"/>
              </w:rPr>
            </w:pPr>
            <w:r>
              <w:rPr>
                <w:rFonts w:ascii="宋体" w:hAnsi="宋体" w:cs="宋体" w:hint="eastAsia"/>
              </w:rPr>
              <w:t>财</w:t>
            </w:r>
          </w:p>
          <w:p w:rsidR="00496707" w:rsidRPr="00BA7259" w:rsidRDefault="00496707" w:rsidP="003F71E2">
            <w:pPr>
              <w:spacing w:line="360" w:lineRule="auto"/>
              <w:rPr>
                <w:rFonts w:ascii="宋体" w:hAnsi="宋体" w:cs="宋体"/>
                <w:szCs w:val="21"/>
              </w:rPr>
            </w:pPr>
            <w:proofErr w:type="gramStart"/>
            <w:r>
              <w:rPr>
                <w:rFonts w:ascii="宋体" w:hAnsi="宋体" w:cs="宋体" w:hint="eastAsia"/>
              </w:rPr>
              <w:t>务</w:t>
            </w:r>
            <w:proofErr w:type="gramEnd"/>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集团总账</w:t>
            </w:r>
          </w:p>
        </w:tc>
        <w:tc>
          <w:tcPr>
            <w:tcW w:w="1417" w:type="dxa"/>
            <w:tcBorders>
              <w:top w:val="single" w:sz="4" w:space="0" w:color="auto"/>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合并报表</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结算中心</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网上结算</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4130F0" w:rsidRPr="00BA7259" w:rsidTr="003F71E2">
        <w:trPr>
          <w:cantSplit/>
          <w:trHeight w:val="285"/>
        </w:trPr>
        <w:tc>
          <w:tcPr>
            <w:tcW w:w="1485" w:type="dxa"/>
            <w:vMerge w:val="restart"/>
            <w:tcBorders>
              <w:top w:val="nil"/>
              <w:left w:val="single" w:sz="4" w:space="0" w:color="auto"/>
              <w:right w:val="single" w:sz="4" w:space="0" w:color="auto"/>
            </w:tcBorders>
            <w:noWrap/>
            <w:vAlign w:val="center"/>
          </w:tcPr>
          <w:p w:rsidR="004130F0" w:rsidRDefault="00440A1B" w:rsidP="003F71E2">
            <w:pPr>
              <w:spacing w:line="360" w:lineRule="auto"/>
              <w:rPr>
                <w:rFonts w:ascii="宋体" w:hAnsi="宋体" w:cs="宋体"/>
              </w:rPr>
            </w:pPr>
            <w:r>
              <w:rPr>
                <w:rFonts w:ascii="宋体" w:hAnsi="宋体" w:cs="宋体" w:hint="eastAsia"/>
              </w:rPr>
              <w:t>人</w:t>
            </w:r>
          </w:p>
          <w:p w:rsidR="00440A1B" w:rsidRDefault="00440A1B" w:rsidP="003F71E2">
            <w:pPr>
              <w:spacing w:line="360" w:lineRule="auto"/>
              <w:rPr>
                <w:rFonts w:ascii="宋体" w:hAnsi="宋体" w:cs="宋体"/>
              </w:rPr>
            </w:pPr>
            <w:r>
              <w:rPr>
                <w:rFonts w:ascii="宋体" w:hAnsi="宋体" w:cs="宋体" w:hint="eastAsia"/>
              </w:rPr>
              <w:t>力</w:t>
            </w:r>
          </w:p>
          <w:p w:rsidR="00440A1B" w:rsidRDefault="00440A1B" w:rsidP="003F71E2">
            <w:pPr>
              <w:spacing w:line="360" w:lineRule="auto"/>
              <w:rPr>
                <w:rFonts w:ascii="宋体" w:hAnsi="宋体" w:cs="宋体"/>
              </w:rPr>
            </w:pPr>
            <w:r>
              <w:rPr>
                <w:rFonts w:ascii="宋体" w:hAnsi="宋体" w:cs="宋体" w:hint="eastAsia"/>
              </w:rPr>
              <w:t>资</w:t>
            </w:r>
          </w:p>
          <w:p w:rsidR="00440A1B" w:rsidRPr="00BA7259" w:rsidRDefault="00440A1B" w:rsidP="003F71E2">
            <w:pPr>
              <w:spacing w:line="360" w:lineRule="auto"/>
              <w:rPr>
                <w:rFonts w:ascii="宋体" w:hAnsi="宋体" w:cs="宋体"/>
                <w:szCs w:val="21"/>
              </w:rPr>
            </w:pPr>
            <w:r>
              <w:rPr>
                <w:rFonts w:ascii="宋体" w:hAnsi="宋体" w:cs="宋体" w:hint="eastAsia"/>
              </w:rPr>
              <w:t>源</w:t>
            </w: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基础设置</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人事管理</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薪资管理</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计件工资</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B76065" w:rsidP="003F71E2">
            <w:pPr>
              <w:spacing w:line="360" w:lineRule="auto"/>
              <w:rPr>
                <w:rFonts w:ascii="宋体" w:hAnsi="宋体" w:cs="宋体"/>
                <w:szCs w:val="21"/>
              </w:rPr>
            </w:pPr>
            <w:r>
              <w:rPr>
                <w:rFonts w:ascii="宋体" w:hAnsi="宋体" w:cs="宋体" w:hint="eastAsia"/>
              </w:rPr>
              <w:t>考勤</w:t>
            </w:r>
            <w:r w:rsidR="004130F0" w:rsidRPr="00BA7259">
              <w:rPr>
                <w:rFonts w:ascii="宋体" w:hAnsi="宋体" w:cs="宋体" w:hint="eastAsia"/>
              </w:rPr>
              <w:t>管理</w:t>
            </w:r>
          </w:p>
        </w:tc>
        <w:tc>
          <w:tcPr>
            <w:tcW w:w="1417" w:type="dxa"/>
            <w:tcBorders>
              <w:top w:val="nil"/>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招聘管理</w:t>
            </w:r>
          </w:p>
        </w:tc>
        <w:tc>
          <w:tcPr>
            <w:tcW w:w="1417" w:type="dxa"/>
            <w:tcBorders>
              <w:top w:val="nil"/>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经理自助</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员工自助</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kern w:val="0"/>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保险福利管理</w:t>
            </w:r>
          </w:p>
        </w:tc>
        <w:tc>
          <w:tcPr>
            <w:tcW w:w="1417" w:type="dxa"/>
            <w:tcBorders>
              <w:top w:val="nil"/>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培训管理</w:t>
            </w:r>
          </w:p>
        </w:tc>
        <w:tc>
          <w:tcPr>
            <w:tcW w:w="1417" w:type="dxa"/>
            <w:tcBorders>
              <w:top w:val="nil"/>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3F71E2">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人事合同</w:t>
            </w:r>
          </w:p>
        </w:tc>
        <w:tc>
          <w:tcPr>
            <w:tcW w:w="1417" w:type="dxa"/>
            <w:tcBorders>
              <w:top w:val="nil"/>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szCs w:val="21"/>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szCs w:val="21"/>
              </w:rPr>
            </w:pPr>
          </w:p>
        </w:tc>
      </w:tr>
      <w:tr w:rsidR="004130F0" w:rsidRPr="00BA7259" w:rsidTr="001D65C4">
        <w:trPr>
          <w:cantSplit/>
          <w:trHeight w:val="285"/>
        </w:trPr>
        <w:tc>
          <w:tcPr>
            <w:tcW w:w="1485" w:type="dxa"/>
            <w:vMerge/>
            <w:tcBorders>
              <w:left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绩效管理</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是</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r w:rsidRPr="00BA7259">
              <w:rPr>
                <w:rFonts w:ascii="宋体" w:hAnsi="宋体" w:cs="宋体" w:hint="eastAsia"/>
              </w:rPr>
              <w:t>只支持繁体，不支持英文</w:t>
            </w:r>
          </w:p>
        </w:tc>
      </w:tr>
      <w:tr w:rsidR="004130F0" w:rsidRPr="00BA7259" w:rsidTr="003F71E2">
        <w:trPr>
          <w:cantSplit/>
          <w:trHeight w:val="285"/>
        </w:trPr>
        <w:tc>
          <w:tcPr>
            <w:tcW w:w="1485" w:type="dxa"/>
            <w:vMerge/>
            <w:tcBorders>
              <w:left w:val="single" w:sz="4" w:space="0" w:color="auto"/>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4130F0" w:rsidRPr="00BA7259" w:rsidRDefault="0003406F" w:rsidP="003F71E2">
            <w:pPr>
              <w:spacing w:line="360" w:lineRule="auto"/>
              <w:rPr>
                <w:rFonts w:ascii="宋体" w:hAnsi="宋体" w:cs="宋体"/>
              </w:rPr>
            </w:pPr>
            <w:r>
              <w:rPr>
                <w:rFonts w:ascii="宋体" w:hAnsi="宋体" w:cs="宋体" w:hint="eastAsia"/>
              </w:rPr>
              <w:t>人事风险管控</w:t>
            </w:r>
          </w:p>
        </w:tc>
        <w:tc>
          <w:tcPr>
            <w:tcW w:w="1417" w:type="dxa"/>
            <w:tcBorders>
              <w:top w:val="single" w:sz="4" w:space="0" w:color="auto"/>
              <w:left w:val="nil"/>
              <w:bottom w:val="single" w:sz="4" w:space="0" w:color="auto"/>
              <w:right w:val="single" w:sz="4" w:space="0" w:color="auto"/>
            </w:tcBorders>
            <w:noWrap/>
            <w:vAlign w:val="center"/>
          </w:tcPr>
          <w:p w:rsidR="004130F0" w:rsidRPr="00BA7259" w:rsidRDefault="004130F0" w:rsidP="003F71E2">
            <w:pPr>
              <w:spacing w:line="360" w:lineRule="auto"/>
              <w:rPr>
                <w:rFonts w:ascii="宋体" w:hAnsi="宋体" w:cs="宋体"/>
              </w:rPr>
            </w:pPr>
            <w:r>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4130F0" w:rsidRPr="00BA7259" w:rsidRDefault="004130F0" w:rsidP="003F71E2">
            <w:pPr>
              <w:spacing w:line="360" w:lineRule="auto"/>
              <w:rPr>
                <w:rFonts w:ascii="宋体" w:hAnsi="宋体" w:cs="宋体"/>
              </w:rPr>
            </w:pPr>
          </w:p>
        </w:tc>
      </w:tr>
      <w:tr w:rsidR="0060535C" w:rsidRPr="00BA7259" w:rsidTr="003F71E2">
        <w:trPr>
          <w:trHeight w:val="285"/>
        </w:trPr>
        <w:tc>
          <w:tcPr>
            <w:tcW w:w="1485" w:type="dxa"/>
            <w:tcBorders>
              <w:top w:val="nil"/>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分</w:t>
            </w:r>
            <w:bookmarkStart w:id="247" w:name="分销多语言"/>
            <w:bookmarkEnd w:id="247"/>
            <w:r w:rsidRPr="00BA7259">
              <w:rPr>
                <w:rFonts w:ascii="宋体" w:hAnsi="宋体" w:cs="宋体" w:hint="eastAsia"/>
              </w:rPr>
              <w:t>销</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60535C" w:rsidRPr="00BA7259" w:rsidTr="003F71E2">
        <w:trPr>
          <w:trHeight w:val="285"/>
        </w:trPr>
        <w:tc>
          <w:tcPr>
            <w:tcW w:w="1485" w:type="dxa"/>
            <w:vMerge w:val="restart"/>
            <w:tcBorders>
              <w:top w:val="nil"/>
              <w:left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零售</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管理端</w:t>
            </w: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cs="宋体"/>
                <w:szCs w:val="20"/>
              </w:rPr>
            </w:pPr>
            <w:r w:rsidRPr="00BA7259">
              <w:rPr>
                <w:rFonts w:ascii="宋体" w:hAnsi="宋体" w:cs="宋体" w:hint="eastAsia"/>
                <w:szCs w:val="20"/>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60535C" w:rsidRPr="00BA7259" w:rsidTr="003F71E2">
        <w:trPr>
          <w:trHeight w:val="285"/>
        </w:trPr>
        <w:tc>
          <w:tcPr>
            <w:tcW w:w="1485" w:type="dxa"/>
            <w:vMerge/>
            <w:tcBorders>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roofErr w:type="gramStart"/>
            <w:r w:rsidRPr="00BA7259">
              <w:rPr>
                <w:rFonts w:ascii="宋体" w:hAnsi="宋体" w:cs="宋体" w:hint="eastAsia"/>
                <w:szCs w:val="21"/>
              </w:rPr>
              <w:t>门店端</w:t>
            </w:r>
            <w:proofErr w:type="gramEnd"/>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cs="宋体"/>
              </w:rPr>
            </w:pPr>
            <w:r w:rsidRPr="00BA7259">
              <w:rPr>
                <w:rFonts w:ascii="宋体" w:hAnsi="宋体" w:cs="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60535C" w:rsidRPr="00BA7259" w:rsidTr="003F71E2">
        <w:trPr>
          <w:trHeight w:val="285"/>
        </w:trPr>
        <w:tc>
          <w:tcPr>
            <w:tcW w:w="1485" w:type="dxa"/>
            <w:vMerge w:val="restart"/>
            <w:tcBorders>
              <w:top w:val="nil"/>
              <w:left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rPr>
              <w:t>UU</w:t>
            </w:r>
          </w:p>
        </w:tc>
        <w:tc>
          <w:tcPr>
            <w:tcW w:w="2835" w:type="dxa"/>
            <w:tcBorders>
              <w:top w:val="nil"/>
              <w:left w:val="nil"/>
              <w:bottom w:val="single" w:sz="4" w:space="0" w:color="auto"/>
              <w:right w:val="single" w:sz="4" w:space="0" w:color="auto"/>
            </w:tcBorders>
            <w:vAlign w:val="center"/>
          </w:tcPr>
          <w:p w:rsidR="0060535C" w:rsidRPr="00BA7259" w:rsidRDefault="0060535C" w:rsidP="00FE354E">
            <w:pPr>
              <w:spacing w:line="360" w:lineRule="auto"/>
              <w:rPr>
                <w:rFonts w:ascii="宋体" w:hAnsi="宋体" w:cs="Calibri"/>
                <w:szCs w:val="21"/>
              </w:rPr>
            </w:pPr>
            <w:r w:rsidRPr="00BA7259">
              <w:rPr>
                <w:rFonts w:ascii="宋体" w:hAnsi="宋体" w:hint="eastAsia"/>
              </w:rPr>
              <w:t>服务端管理控制台</w:t>
            </w:r>
          </w:p>
        </w:tc>
        <w:tc>
          <w:tcPr>
            <w:tcW w:w="1417" w:type="dxa"/>
            <w:tcBorders>
              <w:top w:val="nil"/>
              <w:left w:val="nil"/>
              <w:bottom w:val="single" w:sz="4" w:space="0" w:color="auto"/>
              <w:right w:val="single" w:sz="4" w:space="0" w:color="auto"/>
            </w:tcBorders>
            <w:noWrap/>
            <w:vAlign w:val="center"/>
          </w:tcPr>
          <w:p w:rsidR="0060535C" w:rsidRPr="00BA7259" w:rsidRDefault="0060535C" w:rsidP="00FE354E">
            <w:pPr>
              <w:pStyle w:val="af1"/>
              <w:spacing w:line="360" w:lineRule="auto"/>
              <w:jc w:val="both"/>
              <w:rPr>
                <w:rFonts w:ascii="宋体" w:hAnsi="宋体"/>
              </w:rPr>
            </w:pPr>
            <w:r w:rsidRPr="00BA7259">
              <w:rPr>
                <w:rFonts w:ascii="宋体" w:hAnsi="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F707C1">
            <w:pPr>
              <w:pStyle w:val="af1"/>
              <w:spacing w:line="360" w:lineRule="auto"/>
              <w:jc w:val="both"/>
              <w:rPr>
                <w:rFonts w:ascii="宋体" w:hAnsi="宋体" w:cs="宋体"/>
                <w:szCs w:val="20"/>
              </w:rPr>
            </w:pPr>
          </w:p>
        </w:tc>
      </w:tr>
      <w:tr w:rsidR="0060535C" w:rsidRPr="00BA7259" w:rsidTr="003F71E2">
        <w:trPr>
          <w:trHeight w:val="285"/>
        </w:trPr>
        <w:tc>
          <w:tcPr>
            <w:tcW w:w="1485" w:type="dxa"/>
            <w:vMerge/>
            <w:tcBorders>
              <w:top w:val="nil"/>
              <w:left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60535C" w:rsidRPr="00BA7259" w:rsidRDefault="0060535C" w:rsidP="00FE354E">
            <w:pPr>
              <w:spacing w:line="360" w:lineRule="auto"/>
              <w:rPr>
                <w:rFonts w:ascii="宋体" w:hAnsi="宋体"/>
              </w:rPr>
            </w:pPr>
            <w:r w:rsidRPr="00BA7259">
              <w:rPr>
                <w:rFonts w:ascii="宋体" w:hAnsi="宋体" w:hint="eastAsia"/>
              </w:rPr>
              <w:t>服务</w:t>
            </w:r>
            <w:proofErr w:type="gramStart"/>
            <w:r w:rsidRPr="00BA7259">
              <w:rPr>
                <w:rFonts w:ascii="宋体" w:hAnsi="宋体" w:hint="eastAsia"/>
              </w:rPr>
              <w:t>端消息</w:t>
            </w:r>
            <w:proofErr w:type="gramEnd"/>
            <w:r w:rsidRPr="00BA7259">
              <w:rPr>
                <w:rFonts w:ascii="宋体" w:hAnsi="宋体" w:hint="eastAsia"/>
              </w:rPr>
              <w:t>管理</w:t>
            </w:r>
          </w:p>
        </w:tc>
        <w:tc>
          <w:tcPr>
            <w:tcW w:w="1417" w:type="dxa"/>
            <w:tcBorders>
              <w:top w:val="nil"/>
              <w:left w:val="nil"/>
              <w:bottom w:val="single" w:sz="4" w:space="0" w:color="auto"/>
              <w:right w:val="single" w:sz="4" w:space="0" w:color="auto"/>
            </w:tcBorders>
            <w:noWrap/>
            <w:vAlign w:val="center"/>
          </w:tcPr>
          <w:p w:rsidR="0060535C" w:rsidRPr="00BA7259" w:rsidRDefault="0060535C" w:rsidP="00FE354E">
            <w:pPr>
              <w:pStyle w:val="af1"/>
              <w:spacing w:line="360" w:lineRule="auto"/>
              <w:jc w:val="both"/>
              <w:rPr>
                <w:rFonts w:ascii="宋体" w:hAnsi="宋体"/>
              </w:rPr>
            </w:pPr>
            <w:r w:rsidRPr="00BA7259">
              <w:rPr>
                <w:rFonts w:ascii="宋体" w:hAnsi="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F707C1">
            <w:pPr>
              <w:pStyle w:val="af1"/>
              <w:spacing w:line="360" w:lineRule="auto"/>
              <w:jc w:val="both"/>
              <w:rPr>
                <w:rFonts w:ascii="宋体" w:hAnsi="宋体" w:cs="宋体"/>
                <w:szCs w:val="20"/>
              </w:rPr>
            </w:pPr>
          </w:p>
        </w:tc>
      </w:tr>
      <w:tr w:rsidR="0060535C" w:rsidRPr="00BA7259" w:rsidTr="003F71E2">
        <w:trPr>
          <w:trHeight w:val="285"/>
        </w:trPr>
        <w:tc>
          <w:tcPr>
            <w:tcW w:w="1485" w:type="dxa"/>
            <w:vMerge/>
            <w:tcBorders>
              <w:top w:val="nil"/>
              <w:left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60535C" w:rsidRPr="00BA7259" w:rsidRDefault="0060535C" w:rsidP="00FE354E">
            <w:pPr>
              <w:spacing w:line="360" w:lineRule="auto"/>
              <w:rPr>
                <w:rFonts w:ascii="宋体" w:hAnsi="宋体" w:cs="Calibri"/>
                <w:szCs w:val="21"/>
              </w:rPr>
            </w:pPr>
            <w:r w:rsidRPr="00BA7259">
              <w:rPr>
                <w:rFonts w:ascii="宋体" w:hAnsi="宋体" w:hint="eastAsia"/>
              </w:rPr>
              <w:t>PC客户端</w:t>
            </w:r>
          </w:p>
        </w:tc>
        <w:tc>
          <w:tcPr>
            <w:tcW w:w="1417" w:type="dxa"/>
            <w:tcBorders>
              <w:top w:val="nil"/>
              <w:left w:val="nil"/>
              <w:bottom w:val="single" w:sz="4" w:space="0" w:color="auto"/>
              <w:right w:val="single" w:sz="4" w:space="0" w:color="auto"/>
            </w:tcBorders>
            <w:noWrap/>
            <w:vAlign w:val="center"/>
          </w:tcPr>
          <w:p w:rsidR="0060535C" w:rsidRPr="00BA7259" w:rsidRDefault="0060535C" w:rsidP="00FE354E">
            <w:pPr>
              <w:pStyle w:val="af1"/>
              <w:spacing w:line="360" w:lineRule="auto"/>
              <w:jc w:val="both"/>
              <w:rPr>
                <w:rFonts w:ascii="宋体" w:hAnsi="宋体"/>
              </w:rPr>
            </w:pPr>
            <w:r w:rsidRPr="00BA7259">
              <w:rPr>
                <w:rFonts w:ascii="宋体" w:hAnsi="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F707C1">
            <w:pPr>
              <w:pStyle w:val="af1"/>
              <w:spacing w:line="360" w:lineRule="auto"/>
              <w:jc w:val="both"/>
              <w:rPr>
                <w:rFonts w:ascii="宋体" w:hAnsi="宋体" w:cs="宋体"/>
                <w:szCs w:val="20"/>
              </w:rPr>
            </w:pPr>
          </w:p>
        </w:tc>
      </w:tr>
      <w:tr w:rsidR="0060535C" w:rsidRPr="00BA7259" w:rsidTr="003F71E2">
        <w:trPr>
          <w:trHeight w:val="285"/>
        </w:trPr>
        <w:tc>
          <w:tcPr>
            <w:tcW w:w="1485" w:type="dxa"/>
            <w:vMerge/>
            <w:tcBorders>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p>
        </w:tc>
        <w:tc>
          <w:tcPr>
            <w:tcW w:w="2835" w:type="dxa"/>
            <w:tcBorders>
              <w:top w:val="nil"/>
              <w:left w:val="nil"/>
              <w:bottom w:val="single" w:sz="4" w:space="0" w:color="auto"/>
              <w:right w:val="single" w:sz="4" w:space="0" w:color="auto"/>
            </w:tcBorders>
            <w:vAlign w:val="center"/>
          </w:tcPr>
          <w:p w:rsidR="0060535C" w:rsidRPr="00BA7259" w:rsidRDefault="0060535C" w:rsidP="00FE354E">
            <w:pPr>
              <w:spacing w:line="360" w:lineRule="auto"/>
              <w:rPr>
                <w:rFonts w:ascii="宋体" w:hAnsi="宋体"/>
              </w:rPr>
            </w:pPr>
            <w:r w:rsidRPr="00BA7259">
              <w:rPr>
                <w:rFonts w:ascii="宋体" w:hAnsi="宋体" w:hint="eastAsia"/>
              </w:rPr>
              <w:t>移动客户端</w:t>
            </w:r>
          </w:p>
        </w:tc>
        <w:tc>
          <w:tcPr>
            <w:tcW w:w="1417" w:type="dxa"/>
            <w:tcBorders>
              <w:top w:val="nil"/>
              <w:left w:val="nil"/>
              <w:bottom w:val="single" w:sz="4" w:space="0" w:color="auto"/>
              <w:right w:val="single" w:sz="4" w:space="0" w:color="auto"/>
            </w:tcBorders>
            <w:noWrap/>
            <w:vAlign w:val="center"/>
          </w:tcPr>
          <w:p w:rsidR="0060535C" w:rsidRPr="00BA7259" w:rsidRDefault="0060535C" w:rsidP="00FE354E">
            <w:pPr>
              <w:pStyle w:val="af1"/>
              <w:spacing w:line="360" w:lineRule="auto"/>
              <w:jc w:val="both"/>
              <w:rPr>
                <w:rFonts w:ascii="宋体" w:hAnsi="宋体"/>
              </w:rPr>
            </w:pPr>
            <w:r w:rsidRPr="00BA7259">
              <w:rPr>
                <w:rFonts w:ascii="宋体" w:hAnsi="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60535C" w:rsidRPr="00BA7259" w:rsidTr="003F71E2">
        <w:trPr>
          <w:trHeight w:val="285"/>
        </w:trPr>
        <w:tc>
          <w:tcPr>
            <w:tcW w:w="1485" w:type="dxa"/>
            <w:tcBorders>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cs="宋体" w:hint="eastAsia"/>
              </w:rPr>
              <w:t>远程接入</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rPr>
            </w:pP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rPr>
            </w:pPr>
            <w:r w:rsidRPr="00BA7259">
              <w:rPr>
                <w:rFonts w:ascii="宋体" w:hAnsi="宋体" w:hint="eastAsia"/>
              </w:rPr>
              <w:t>是</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60535C" w:rsidRPr="00BA7259" w:rsidTr="003F71E2">
        <w:trPr>
          <w:trHeight w:val="285"/>
        </w:trPr>
        <w:tc>
          <w:tcPr>
            <w:tcW w:w="1485" w:type="dxa"/>
            <w:tcBorders>
              <w:top w:val="nil"/>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rPr>
            </w:pPr>
            <w:r w:rsidRPr="00BA7259">
              <w:rPr>
                <w:rFonts w:ascii="宋体" w:hAnsi="宋体" w:hint="eastAsia"/>
              </w:rPr>
              <w:t>iSD用友绿色服务桌面</w:t>
            </w:r>
          </w:p>
        </w:tc>
        <w:tc>
          <w:tcPr>
            <w:tcW w:w="283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1417" w:type="dxa"/>
            <w:tcBorders>
              <w:top w:val="nil"/>
              <w:left w:val="nil"/>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60535C" w:rsidRPr="00BA7259" w:rsidRDefault="0060535C" w:rsidP="003F71E2">
            <w:pPr>
              <w:pStyle w:val="af1"/>
              <w:spacing w:line="360" w:lineRule="auto"/>
              <w:jc w:val="both"/>
              <w:rPr>
                <w:rFonts w:ascii="宋体" w:hAnsi="宋体" w:cs="宋体"/>
                <w:szCs w:val="20"/>
              </w:rPr>
            </w:pPr>
          </w:p>
        </w:tc>
      </w:tr>
      <w:tr w:rsidR="00D774A7" w:rsidRPr="00BA7259" w:rsidTr="00842ABA">
        <w:trPr>
          <w:trHeight w:val="285"/>
        </w:trPr>
        <w:tc>
          <w:tcPr>
            <w:tcW w:w="1485" w:type="dxa"/>
            <w:vMerge w:val="restart"/>
            <w:tcBorders>
              <w:top w:val="nil"/>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bookmarkStart w:id="248" w:name="_2.2新业务特性"/>
            <w:bookmarkEnd w:id="248"/>
            <w:r w:rsidRPr="00BA7259">
              <w:rPr>
                <w:rFonts w:ascii="宋体" w:hAnsi="宋体" w:hint="eastAsia"/>
              </w:rPr>
              <w:t>U8移动应用</w:t>
            </w: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销售</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842ABA">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移动营销</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842ABA">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审批</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842ABA">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薪资</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1A4484">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移动考勤</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1A4484">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nil"/>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移动服务</w:t>
            </w:r>
          </w:p>
        </w:tc>
        <w:tc>
          <w:tcPr>
            <w:tcW w:w="1417" w:type="dxa"/>
            <w:tcBorders>
              <w:top w:val="nil"/>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Pr>
                <w:rFonts w:ascii="宋体" w:hAnsi="宋体" w:cs="宋体" w:hint="eastAsia"/>
              </w:rPr>
              <w:t>否</w:t>
            </w:r>
          </w:p>
        </w:tc>
        <w:tc>
          <w:tcPr>
            <w:tcW w:w="2552" w:type="dxa"/>
            <w:tcBorders>
              <w:top w:val="nil"/>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FD363F">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single" w:sz="4" w:space="0" w:color="auto"/>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移动报表</w:t>
            </w:r>
          </w:p>
        </w:tc>
        <w:tc>
          <w:tcPr>
            <w:tcW w:w="1417" w:type="dxa"/>
            <w:tcBorders>
              <w:top w:val="single" w:sz="4" w:space="0" w:color="auto"/>
              <w:left w:val="nil"/>
              <w:bottom w:val="single" w:sz="4" w:space="0" w:color="auto"/>
              <w:right w:val="single" w:sz="4" w:space="0" w:color="auto"/>
            </w:tcBorders>
            <w:noWrap/>
            <w:vAlign w:val="center"/>
          </w:tcPr>
          <w:p w:rsidR="00D774A7" w:rsidRPr="00BA7259" w:rsidRDefault="00D774A7" w:rsidP="00EB38DB">
            <w:pPr>
              <w:pStyle w:val="af1"/>
              <w:spacing w:line="360" w:lineRule="auto"/>
              <w:jc w:val="both"/>
              <w:rPr>
                <w:rFonts w:ascii="宋体" w:hAnsi="宋体" w:cs="宋体"/>
              </w:rPr>
            </w:pPr>
            <w:r w:rsidRPr="00BA7259">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D774A7">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single" w:sz="4" w:space="0" w:color="auto"/>
              <w:left w:val="nil"/>
              <w:bottom w:val="single" w:sz="4" w:space="0" w:color="auto"/>
              <w:right w:val="single" w:sz="4" w:space="0" w:color="auto"/>
            </w:tcBorders>
            <w:vAlign w:val="center"/>
          </w:tcPr>
          <w:p w:rsidR="00D774A7" w:rsidRPr="00BA7259"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移动UU</w:t>
            </w:r>
          </w:p>
        </w:tc>
        <w:tc>
          <w:tcPr>
            <w:tcW w:w="1417" w:type="dxa"/>
            <w:tcBorders>
              <w:top w:val="single" w:sz="4" w:space="0" w:color="auto"/>
              <w:left w:val="nil"/>
              <w:bottom w:val="single" w:sz="4" w:space="0" w:color="auto"/>
              <w:right w:val="single" w:sz="4" w:space="0" w:color="auto"/>
            </w:tcBorders>
            <w:noWrap/>
            <w:vAlign w:val="center"/>
          </w:tcPr>
          <w:p w:rsidR="00D774A7" w:rsidRPr="00FD16CA" w:rsidRDefault="00FD16CA" w:rsidP="00EB38DB">
            <w:pPr>
              <w:pStyle w:val="af1"/>
              <w:spacing w:line="360" w:lineRule="auto"/>
              <w:jc w:val="both"/>
              <w:rPr>
                <w:rFonts w:ascii="宋体" w:hAnsi="宋体" w:cs="宋体"/>
              </w:rPr>
            </w:pPr>
            <w:r w:rsidRPr="00FD16CA">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D774A7">
        <w:trPr>
          <w:trHeight w:val="285"/>
        </w:trPr>
        <w:tc>
          <w:tcPr>
            <w:tcW w:w="1485" w:type="dxa"/>
            <w:vMerge/>
            <w:tcBorders>
              <w:left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single" w:sz="4" w:space="0" w:color="auto"/>
              <w:left w:val="nil"/>
              <w:bottom w:val="single" w:sz="4" w:space="0" w:color="auto"/>
              <w:right w:val="single" w:sz="4" w:space="0" w:color="auto"/>
            </w:tcBorders>
            <w:vAlign w:val="center"/>
          </w:tcPr>
          <w:p w:rsidR="00D774A7"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移动报销</w:t>
            </w:r>
          </w:p>
        </w:tc>
        <w:tc>
          <w:tcPr>
            <w:tcW w:w="1417" w:type="dxa"/>
            <w:tcBorders>
              <w:top w:val="single" w:sz="4" w:space="0" w:color="auto"/>
              <w:left w:val="nil"/>
              <w:bottom w:val="single" w:sz="4" w:space="0" w:color="auto"/>
              <w:right w:val="single" w:sz="4" w:space="0" w:color="auto"/>
            </w:tcBorders>
            <w:noWrap/>
            <w:vAlign w:val="center"/>
          </w:tcPr>
          <w:p w:rsidR="00D774A7" w:rsidRDefault="0081574D" w:rsidP="00EB38DB">
            <w:pPr>
              <w:pStyle w:val="af1"/>
              <w:spacing w:line="360" w:lineRule="auto"/>
              <w:jc w:val="both"/>
              <w:rPr>
                <w:rFonts w:ascii="宋体" w:hAnsi="宋体" w:cs="宋体"/>
              </w:rPr>
            </w:pPr>
            <w:r>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r w:rsidR="00D774A7" w:rsidRPr="00BA7259" w:rsidTr="00FD363F">
        <w:trPr>
          <w:trHeight w:val="285"/>
        </w:trPr>
        <w:tc>
          <w:tcPr>
            <w:tcW w:w="1485" w:type="dxa"/>
            <w:vMerge/>
            <w:tcBorders>
              <w:left w:val="single" w:sz="4" w:space="0" w:color="auto"/>
              <w:bottom w:val="single" w:sz="4" w:space="0" w:color="auto"/>
              <w:right w:val="single" w:sz="4" w:space="0" w:color="auto"/>
            </w:tcBorders>
            <w:noWrap/>
            <w:vAlign w:val="center"/>
          </w:tcPr>
          <w:p w:rsidR="00D774A7" w:rsidRPr="00BA7259" w:rsidRDefault="00D774A7" w:rsidP="00842ABA">
            <w:pPr>
              <w:spacing w:line="360" w:lineRule="auto"/>
              <w:rPr>
                <w:rFonts w:ascii="宋体" w:hAnsi="宋体"/>
              </w:rPr>
            </w:pPr>
          </w:p>
        </w:tc>
        <w:tc>
          <w:tcPr>
            <w:tcW w:w="2835" w:type="dxa"/>
            <w:tcBorders>
              <w:top w:val="single" w:sz="4" w:space="0" w:color="auto"/>
              <w:left w:val="nil"/>
              <w:bottom w:val="single" w:sz="4" w:space="0" w:color="auto"/>
              <w:right w:val="single" w:sz="4" w:space="0" w:color="auto"/>
            </w:tcBorders>
            <w:vAlign w:val="center"/>
          </w:tcPr>
          <w:p w:rsidR="00D774A7" w:rsidRDefault="00D774A7" w:rsidP="00EB38DB">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移动分析</w:t>
            </w:r>
          </w:p>
        </w:tc>
        <w:tc>
          <w:tcPr>
            <w:tcW w:w="1417" w:type="dxa"/>
            <w:tcBorders>
              <w:top w:val="single" w:sz="4" w:space="0" w:color="auto"/>
              <w:left w:val="nil"/>
              <w:bottom w:val="single" w:sz="4" w:space="0" w:color="auto"/>
              <w:right w:val="single" w:sz="4" w:space="0" w:color="auto"/>
            </w:tcBorders>
            <w:noWrap/>
            <w:vAlign w:val="center"/>
          </w:tcPr>
          <w:p w:rsidR="00D774A7" w:rsidRDefault="0081574D" w:rsidP="00EB38DB">
            <w:pPr>
              <w:pStyle w:val="af1"/>
              <w:spacing w:line="360" w:lineRule="auto"/>
              <w:jc w:val="both"/>
              <w:rPr>
                <w:rFonts w:ascii="宋体" w:hAnsi="宋体" w:cs="宋体"/>
              </w:rPr>
            </w:pPr>
            <w:r>
              <w:rPr>
                <w:rFonts w:ascii="宋体" w:hAnsi="宋体" w:cs="宋体" w:hint="eastAsia"/>
              </w:rPr>
              <w:t>否</w:t>
            </w:r>
          </w:p>
        </w:tc>
        <w:tc>
          <w:tcPr>
            <w:tcW w:w="2552" w:type="dxa"/>
            <w:tcBorders>
              <w:top w:val="single" w:sz="4" w:space="0" w:color="auto"/>
              <w:left w:val="nil"/>
              <w:bottom w:val="single" w:sz="4" w:space="0" w:color="auto"/>
              <w:right w:val="single" w:sz="4" w:space="0" w:color="auto"/>
            </w:tcBorders>
            <w:vAlign w:val="center"/>
          </w:tcPr>
          <w:p w:rsidR="00D774A7" w:rsidRPr="00BA7259" w:rsidRDefault="00D774A7" w:rsidP="00842ABA">
            <w:pPr>
              <w:pStyle w:val="af1"/>
              <w:spacing w:line="360" w:lineRule="auto"/>
              <w:jc w:val="both"/>
              <w:rPr>
                <w:rFonts w:ascii="宋体" w:hAnsi="宋体" w:cs="宋体"/>
                <w:szCs w:val="20"/>
              </w:rPr>
            </w:pPr>
          </w:p>
        </w:tc>
      </w:tr>
    </w:tbl>
    <w:p w:rsidR="00135DAD" w:rsidRPr="00BA7259" w:rsidRDefault="00135DAD" w:rsidP="00135DAD">
      <w:pPr>
        <w:pStyle w:val="20"/>
        <w:keepNext w:val="0"/>
        <w:keepLines w:val="0"/>
        <w:spacing w:line="360" w:lineRule="auto"/>
        <w:rPr>
          <w:rFonts w:ascii="宋体" w:hAnsi="宋体"/>
          <w:sz w:val="28"/>
        </w:rPr>
      </w:pPr>
      <w:bookmarkStart w:id="249" w:name="_Toc398120316"/>
      <w:bookmarkStart w:id="250" w:name="_Toc194302779"/>
      <w:bookmarkStart w:id="251" w:name="_Toc194716332"/>
      <w:bookmarkStart w:id="252" w:name="_Toc213491484"/>
      <w:bookmarkStart w:id="253" w:name="_Toc238005610"/>
      <w:bookmarkStart w:id="254" w:name="_Toc238264491"/>
      <w:r w:rsidRPr="00BA7259">
        <w:rPr>
          <w:rFonts w:ascii="宋体" w:hAnsi="宋体" w:hint="eastAsia"/>
          <w:sz w:val="28"/>
        </w:rPr>
        <w:t>2.3演示期控制规则</w:t>
      </w:r>
      <w:bookmarkEnd w:id="249"/>
    </w:p>
    <w:tbl>
      <w:tblPr>
        <w:tblW w:w="8147" w:type="dxa"/>
        <w:tblInd w:w="183" w:type="dxa"/>
        <w:tblLayout w:type="fixed"/>
        <w:tblLook w:val="0000" w:firstRow="0" w:lastRow="0" w:firstColumn="0" w:lastColumn="0" w:noHBand="0" w:noVBand="0"/>
      </w:tblPr>
      <w:tblGrid>
        <w:gridCol w:w="1485"/>
        <w:gridCol w:w="2367"/>
        <w:gridCol w:w="4295"/>
      </w:tblGrid>
      <w:tr w:rsidR="00135DAD" w:rsidRPr="00BA7259" w:rsidTr="003F71E2">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135DAD" w:rsidRPr="00BA7259" w:rsidRDefault="00135DAD" w:rsidP="003F71E2">
            <w:pPr>
              <w:pStyle w:val="af1"/>
              <w:spacing w:line="360" w:lineRule="auto"/>
              <w:jc w:val="center"/>
              <w:rPr>
                <w:rFonts w:ascii="宋体" w:hAnsi="宋体"/>
                <w:b/>
                <w:bCs/>
                <w:szCs w:val="21"/>
              </w:rPr>
            </w:pPr>
            <w:r w:rsidRPr="00BA7259">
              <w:rPr>
                <w:rFonts w:ascii="宋体" w:hAnsi="宋体" w:hint="eastAsia"/>
                <w:b/>
                <w:bCs/>
                <w:szCs w:val="21"/>
              </w:rPr>
              <w:t>产品</w:t>
            </w:r>
          </w:p>
        </w:tc>
        <w:tc>
          <w:tcPr>
            <w:tcW w:w="2367"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jc w:val="center"/>
              <w:rPr>
                <w:rFonts w:ascii="宋体" w:hAnsi="宋体" w:cs="宋体"/>
                <w:b/>
                <w:bCs/>
                <w:szCs w:val="21"/>
              </w:rPr>
            </w:pPr>
            <w:r w:rsidRPr="00BA7259">
              <w:rPr>
                <w:rFonts w:ascii="宋体" w:hAnsi="宋体" w:cs="宋体" w:hint="eastAsia"/>
                <w:b/>
                <w:bCs/>
                <w:szCs w:val="21"/>
              </w:rPr>
              <w:t>子产品模块</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jc w:val="center"/>
              <w:rPr>
                <w:rFonts w:ascii="宋体" w:hAnsi="宋体" w:cs="宋体"/>
                <w:b/>
                <w:bCs/>
                <w:szCs w:val="21"/>
              </w:rPr>
            </w:pPr>
            <w:r w:rsidRPr="00BA7259">
              <w:rPr>
                <w:rFonts w:ascii="宋体" w:hAnsi="宋体" w:cs="宋体" w:hint="eastAsia"/>
                <w:b/>
                <w:bCs/>
                <w:szCs w:val="21"/>
              </w:rPr>
              <w:t>演示期控制规则</w:t>
            </w:r>
          </w:p>
        </w:tc>
      </w:tr>
      <w:tr w:rsidR="00135DAD" w:rsidRPr="00BA7259" w:rsidTr="003F71E2">
        <w:trPr>
          <w:cantSplit/>
          <w:trHeight w:val="285"/>
        </w:trPr>
        <w:tc>
          <w:tcPr>
            <w:tcW w:w="1485" w:type="dxa"/>
            <w:vMerge w:val="restart"/>
            <w:tcBorders>
              <w:top w:val="nil"/>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财</w:t>
            </w:r>
            <w:r w:rsidRPr="00BA7259">
              <w:rPr>
                <w:rFonts w:ascii="宋体" w:hAnsi="宋体" w:cs="宋体"/>
                <w:szCs w:val="21"/>
              </w:rPr>
              <w:br/>
            </w:r>
            <w:r w:rsidRPr="00BA7259">
              <w:rPr>
                <w:rFonts w:ascii="宋体" w:hAnsi="宋体" w:cs="宋体"/>
                <w:szCs w:val="21"/>
              </w:rPr>
              <w:br/>
            </w:r>
            <w:r w:rsidRPr="00BA7259">
              <w:rPr>
                <w:rFonts w:ascii="宋体" w:hAnsi="宋体" w:cs="宋体"/>
                <w:szCs w:val="21"/>
              </w:rPr>
              <w:br/>
            </w:r>
            <w:r w:rsidRPr="00BA7259">
              <w:rPr>
                <w:rFonts w:ascii="宋体" w:hAnsi="宋体" w:cs="宋体"/>
                <w:szCs w:val="21"/>
              </w:rPr>
              <w:br/>
            </w:r>
            <w:r w:rsidRPr="00BA7259">
              <w:rPr>
                <w:rFonts w:ascii="宋体" w:hAnsi="宋体" w:cs="宋体"/>
                <w:szCs w:val="21"/>
              </w:rPr>
              <w:br/>
            </w:r>
            <w:r w:rsidRPr="00BA7259">
              <w:rPr>
                <w:rFonts w:ascii="宋体" w:hAnsi="宋体" w:cs="宋体"/>
                <w:szCs w:val="21"/>
              </w:rPr>
              <w:br/>
            </w:r>
            <w:proofErr w:type="gramStart"/>
            <w:r w:rsidRPr="00BA7259">
              <w:rPr>
                <w:rFonts w:ascii="宋体" w:hAnsi="宋体" w:cs="宋体"/>
                <w:szCs w:val="21"/>
              </w:rPr>
              <w:t>务</w:t>
            </w:r>
            <w:proofErr w:type="gramEnd"/>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总账</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总体控制时间为2个月。填制凭证控制为可不连续的2个月（以是否有数据为标准），如1月填制了凭证，2月未制单，则还可填制3月份的凭证，从3月制过凭证起，</w:t>
            </w:r>
            <w:proofErr w:type="gramStart"/>
            <w:r w:rsidRPr="00BA7259">
              <w:rPr>
                <w:rFonts w:ascii="宋体" w:hAnsi="宋体" w:cs="宋体" w:hint="eastAsia"/>
                <w:szCs w:val="21"/>
              </w:rPr>
              <w:t>账套到期</w:t>
            </w:r>
            <w:proofErr w:type="gramEnd"/>
            <w:r w:rsidRPr="00BA7259">
              <w:rPr>
                <w:rFonts w:ascii="宋体" w:hAnsi="宋体" w:cs="宋体" w:hint="eastAsia"/>
                <w:szCs w:val="21"/>
              </w:rPr>
              <w:t>。</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szCs w:val="21"/>
              </w:rPr>
            </w:pPr>
            <w:r w:rsidRPr="00BA7259">
              <w:rPr>
                <w:rFonts w:ascii="宋体" w:hAnsi="宋体"/>
                <w:szCs w:val="21"/>
              </w:rPr>
              <w:t>UFO</w:t>
            </w:r>
            <w:r w:rsidRPr="00BA7259">
              <w:rPr>
                <w:rFonts w:ascii="宋体" w:hAnsi="宋体" w:hint="eastAsia"/>
                <w:szCs w:val="21"/>
              </w:rPr>
              <w:t>报表</w:t>
            </w:r>
          </w:p>
        </w:tc>
        <w:tc>
          <w:tcPr>
            <w:tcW w:w="4295" w:type="dxa"/>
            <w:tcBorders>
              <w:top w:val="single" w:sz="4" w:space="0" w:color="auto"/>
              <w:left w:val="nil"/>
              <w:bottom w:val="single" w:sz="4" w:space="0" w:color="auto"/>
              <w:right w:val="single" w:sz="4" w:space="0" w:color="auto"/>
            </w:tcBorders>
            <w:vAlign w:val="center"/>
          </w:tcPr>
          <w:p w:rsidR="006A7E43" w:rsidRPr="006A7E43" w:rsidRDefault="006A7E43" w:rsidP="003F71E2">
            <w:pPr>
              <w:spacing w:line="360" w:lineRule="auto"/>
              <w:rPr>
                <w:rFonts w:ascii="宋体" w:hAnsi="宋体" w:cs="宋体"/>
                <w:szCs w:val="21"/>
              </w:rPr>
            </w:pPr>
            <w:r w:rsidRPr="006A7E43">
              <w:rPr>
                <w:rFonts w:ascii="Verdana" w:hAnsi="Verdana" w:cs="宋体"/>
                <w:color w:val="000000"/>
                <w:szCs w:val="21"/>
              </w:rPr>
              <w:t>无加密</w:t>
            </w:r>
            <w:proofErr w:type="gramStart"/>
            <w:r w:rsidRPr="006A7E43">
              <w:rPr>
                <w:rFonts w:ascii="Verdana" w:hAnsi="Verdana" w:cs="宋体"/>
                <w:color w:val="000000"/>
                <w:szCs w:val="21"/>
              </w:rPr>
              <w:t>狗情况</w:t>
            </w:r>
            <w:proofErr w:type="gramEnd"/>
            <w:r w:rsidRPr="006A7E43">
              <w:rPr>
                <w:rFonts w:ascii="Verdana" w:hAnsi="Verdana" w:cs="宋体"/>
                <w:color w:val="000000"/>
                <w:szCs w:val="21"/>
              </w:rPr>
              <w:t>:</w:t>
            </w:r>
            <w:r w:rsidRPr="006A7E43">
              <w:rPr>
                <w:rFonts w:ascii="Verdana" w:hAnsi="Verdana" w:cs="宋体"/>
                <w:color w:val="000000"/>
                <w:szCs w:val="21"/>
              </w:rPr>
              <w:t>表页显示：随机显示</w:t>
            </w:r>
            <w:r w:rsidRPr="006A7E43">
              <w:rPr>
                <w:rFonts w:ascii="Verdana" w:hAnsi="Verdana" w:cs="宋体"/>
                <w:color w:val="000000"/>
                <w:szCs w:val="21"/>
              </w:rPr>
              <w:t>“</w:t>
            </w:r>
            <w:r w:rsidRPr="006A7E43">
              <w:rPr>
                <w:rFonts w:ascii="Verdana" w:hAnsi="Verdana" w:cs="宋体"/>
                <w:color w:val="000000"/>
                <w:szCs w:val="21"/>
              </w:rPr>
              <w:t>演示数据</w:t>
            </w:r>
            <w:r w:rsidRPr="006A7E43">
              <w:rPr>
                <w:rFonts w:ascii="Verdana" w:hAnsi="Verdana" w:cs="宋体"/>
                <w:color w:val="000000"/>
                <w:szCs w:val="21"/>
              </w:rPr>
              <w:t>”</w:t>
            </w:r>
            <w:r w:rsidRPr="006A7E43">
              <w:rPr>
                <w:rFonts w:ascii="Verdana" w:hAnsi="Verdana" w:cs="宋体"/>
                <w:color w:val="000000"/>
                <w:szCs w:val="21"/>
              </w:rPr>
              <w:t>字样</w:t>
            </w:r>
          </w:p>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无加密情况:打印：所有表都不能打印</w:t>
            </w:r>
          </w:p>
          <w:p w:rsidR="00135DAD" w:rsidRDefault="00135DAD" w:rsidP="003F71E2">
            <w:pPr>
              <w:spacing w:line="360" w:lineRule="auto"/>
              <w:rPr>
                <w:rFonts w:ascii="宋体" w:hAnsi="宋体" w:cs="宋体"/>
                <w:szCs w:val="21"/>
              </w:rPr>
            </w:pPr>
            <w:r w:rsidRPr="00BA7259">
              <w:rPr>
                <w:rFonts w:ascii="宋体" w:hAnsi="宋体" w:cs="宋体" w:hint="eastAsia"/>
                <w:szCs w:val="21"/>
              </w:rPr>
              <w:t>无加密情况:报表</w:t>
            </w:r>
            <w:proofErr w:type="gramStart"/>
            <w:r w:rsidRPr="00BA7259">
              <w:rPr>
                <w:rFonts w:ascii="宋体" w:hAnsi="宋体" w:cs="宋体" w:hint="eastAsia"/>
                <w:szCs w:val="21"/>
              </w:rPr>
              <w:t>表页最多</w:t>
            </w:r>
            <w:proofErr w:type="gramEnd"/>
            <w:r w:rsidRPr="00BA7259">
              <w:rPr>
                <w:rFonts w:ascii="宋体" w:hAnsi="宋体" w:cs="宋体" w:hint="eastAsia"/>
                <w:szCs w:val="21"/>
              </w:rPr>
              <w:t>只能有四页</w:t>
            </w:r>
          </w:p>
          <w:p w:rsidR="006A7E43" w:rsidRPr="006A7E43" w:rsidRDefault="006A7E43" w:rsidP="003F71E2">
            <w:pPr>
              <w:spacing w:line="360" w:lineRule="auto"/>
              <w:rPr>
                <w:rFonts w:ascii="宋体" w:hAnsi="宋体" w:cs="宋体"/>
                <w:szCs w:val="21"/>
              </w:rPr>
            </w:pPr>
            <w:r w:rsidRPr="006A7E43">
              <w:rPr>
                <w:rFonts w:ascii="宋体" w:hAnsi="宋体" w:cs="宋体"/>
                <w:color w:val="000000"/>
                <w:szCs w:val="21"/>
              </w:rPr>
              <w:t>UFO没有自己的超演示期控制，随U8</w:t>
            </w:r>
            <w:proofErr w:type="gramStart"/>
            <w:r w:rsidRPr="006A7E43">
              <w:rPr>
                <w:rFonts w:ascii="宋体" w:hAnsi="宋体" w:cs="宋体"/>
                <w:color w:val="000000"/>
                <w:szCs w:val="21"/>
              </w:rPr>
              <w:t>账套全产品</w:t>
            </w:r>
            <w:proofErr w:type="gramEnd"/>
            <w:r w:rsidRPr="006A7E43">
              <w:rPr>
                <w:rFonts w:ascii="宋体" w:hAnsi="宋体" w:cs="宋体"/>
                <w:color w:val="000000"/>
                <w:szCs w:val="21"/>
              </w:rPr>
              <w:t>过期而超期</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固定资产</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6A7E43" w:rsidP="003F71E2">
            <w:pPr>
              <w:spacing w:line="360" w:lineRule="auto"/>
              <w:rPr>
                <w:rFonts w:ascii="宋体" w:hAnsi="宋体" w:cs="宋体"/>
                <w:szCs w:val="21"/>
              </w:rPr>
            </w:pPr>
            <w:proofErr w:type="gramStart"/>
            <w:r>
              <w:rPr>
                <w:rFonts w:ascii="宋体" w:hAnsi="宋体" w:hint="eastAsia"/>
                <w:color w:val="000000"/>
              </w:rPr>
              <w:t>产品月</w:t>
            </w:r>
            <w:proofErr w:type="gramEnd"/>
            <w:r>
              <w:rPr>
                <w:rFonts w:ascii="宋体" w:hAnsi="宋体" w:hint="eastAsia"/>
                <w:color w:val="000000"/>
              </w:rPr>
              <w:t>结2个月，第三个月控制超演示期</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应收款管理</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其他应收单、收款单有单据日期相隔超过2个月</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应付款管理</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其他应付单、付款单有单据日期相隔超过2个月</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成本管理</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已进行3个月的成本计算</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分项成本</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已进行3个月的成本计算</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标准成本</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已进行3个月的成本计算</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项目成本</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hint="eastAsia"/>
                <w:szCs w:val="21"/>
              </w:rPr>
              <w:t>单据相隔超过2个月，或者已进行3个月的成本计算</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预算管理</w:t>
            </w:r>
          </w:p>
        </w:tc>
        <w:tc>
          <w:tcPr>
            <w:tcW w:w="4295" w:type="dxa"/>
            <w:tcBorders>
              <w:top w:val="nil"/>
              <w:left w:val="nil"/>
              <w:bottom w:val="single" w:sz="4" w:space="0" w:color="auto"/>
              <w:right w:val="single" w:sz="4" w:space="0" w:color="auto"/>
            </w:tcBorders>
            <w:vAlign w:val="center"/>
          </w:tcPr>
          <w:p w:rsidR="00092A5C" w:rsidRPr="00092A5C" w:rsidRDefault="00092A5C" w:rsidP="00092A5C">
            <w:pPr>
              <w:widowControl/>
              <w:spacing w:line="360" w:lineRule="auto"/>
              <w:jc w:val="left"/>
              <w:rPr>
                <w:rFonts w:ascii="宋体" w:hAnsi="宋体" w:cs="宋体"/>
                <w:kern w:val="0"/>
                <w:szCs w:val="21"/>
              </w:rPr>
            </w:pPr>
            <w:r w:rsidRPr="00092A5C">
              <w:rPr>
                <w:rFonts w:ascii="宋体" w:hAnsi="宋体" w:cs="宋体" w:hint="eastAsia"/>
                <w:kern w:val="0"/>
                <w:szCs w:val="21"/>
              </w:rPr>
              <w:t>1、预算表设计预算项目、口径值个数、预算表个数不限制；</w:t>
            </w:r>
          </w:p>
          <w:p w:rsidR="00135DAD" w:rsidRPr="00092A5C" w:rsidRDefault="00092A5C" w:rsidP="00092A5C">
            <w:pPr>
              <w:widowControl/>
              <w:spacing w:line="360" w:lineRule="auto"/>
              <w:jc w:val="left"/>
              <w:rPr>
                <w:rFonts w:ascii="宋体" w:hAnsi="宋体" w:cs="宋体"/>
                <w:kern w:val="0"/>
                <w:szCs w:val="21"/>
              </w:rPr>
            </w:pPr>
            <w:r w:rsidRPr="00092A5C">
              <w:rPr>
                <w:rFonts w:ascii="宋体" w:hAnsi="宋体" w:cs="宋体" w:hint="eastAsia"/>
                <w:kern w:val="0"/>
                <w:szCs w:val="21"/>
              </w:rPr>
              <w:t>2、同一编制年度录入预算数据的预算项目不能超过10个</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资金管理</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预测定义中的预测日期相隔超过2个月</w:t>
            </w:r>
          </w:p>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债权筹资单、债权投资单、股权筹资单、股权投资单、定期存款单和担保单中业务日期相隔2个月</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网上银行</w:t>
            </w:r>
          </w:p>
        </w:tc>
        <w:tc>
          <w:tcPr>
            <w:tcW w:w="4295"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普通支付单、集团支付单、对私支付单有单据日期相隔超过2个月</w:t>
            </w:r>
          </w:p>
        </w:tc>
      </w:tr>
      <w:tr w:rsidR="00135DAD" w:rsidRPr="00BA7259" w:rsidTr="003F71E2">
        <w:trPr>
          <w:cantSplit/>
          <w:trHeight w:val="285"/>
        </w:trPr>
        <w:tc>
          <w:tcPr>
            <w:tcW w:w="1485" w:type="dxa"/>
            <w:vMerge/>
            <w:tcBorders>
              <w:left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szCs w:val="21"/>
              </w:rPr>
            </w:pPr>
            <w:r w:rsidRPr="00BA7259">
              <w:rPr>
                <w:rFonts w:ascii="宋体" w:hAnsi="宋体" w:cs="宋体" w:hint="eastAsia"/>
                <w:szCs w:val="21"/>
              </w:rPr>
              <w:t>网上报销</w:t>
            </w:r>
          </w:p>
        </w:tc>
        <w:tc>
          <w:tcPr>
            <w:tcW w:w="4295" w:type="dxa"/>
            <w:tcBorders>
              <w:top w:val="single" w:sz="4" w:space="0" w:color="auto"/>
              <w:left w:val="nil"/>
              <w:bottom w:val="single" w:sz="4" w:space="0" w:color="auto"/>
              <w:right w:val="single" w:sz="4" w:space="0" w:color="auto"/>
            </w:tcBorders>
            <w:vAlign w:val="center"/>
          </w:tcPr>
          <w:p w:rsidR="00135DAD" w:rsidRPr="00A01F7A" w:rsidRDefault="00A01F7A" w:rsidP="003F71E2">
            <w:pPr>
              <w:spacing w:line="360" w:lineRule="auto"/>
              <w:rPr>
                <w:rFonts w:ascii="宋体" w:hAnsi="宋体" w:cs="宋体"/>
                <w:szCs w:val="21"/>
              </w:rPr>
            </w:pPr>
            <w:r w:rsidRPr="00A01F7A">
              <w:rPr>
                <w:rFonts w:ascii="宋体" w:hAnsi="宋体" w:cs="宋体" w:hint="eastAsia"/>
                <w:szCs w:val="21"/>
              </w:rPr>
              <w:t>报销单的生成日期相隔</w:t>
            </w:r>
            <w:r>
              <w:rPr>
                <w:rFonts w:ascii="宋体" w:hAnsi="宋体" w:cs="宋体" w:hint="eastAsia"/>
                <w:szCs w:val="21"/>
              </w:rPr>
              <w:t>不</w:t>
            </w:r>
            <w:r w:rsidRPr="00A01F7A">
              <w:rPr>
                <w:rFonts w:ascii="宋体" w:hAnsi="宋体" w:cs="宋体" w:hint="eastAsia"/>
                <w:szCs w:val="21"/>
              </w:rPr>
              <w:t>超过3个月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出纳管理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登记日记账和第一次登记日记账的日期间隔超过两个会计期间，提示演示期过期；</w:t>
            </w:r>
          </w:p>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打印票据的日期和第一次打印票据的日期间隔超过两个月，提示演示期过期。</w:t>
            </w: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60535C" w:rsidRDefault="0060535C" w:rsidP="003D7B7A">
            <w:pPr>
              <w:spacing w:line="360" w:lineRule="auto"/>
              <w:rPr>
                <w:rFonts w:ascii="宋体" w:hAnsi="宋体" w:cs="宋体"/>
                <w:szCs w:val="21"/>
              </w:rPr>
            </w:pPr>
            <w:r w:rsidRPr="0060535C">
              <w:rPr>
                <w:rFonts w:ascii="宋体" w:hAnsi="宋体" w:cs="宋体" w:hint="eastAsia"/>
                <w:szCs w:val="21"/>
              </w:rPr>
              <w:t>费用预算</w:t>
            </w:r>
          </w:p>
        </w:tc>
        <w:tc>
          <w:tcPr>
            <w:tcW w:w="4295" w:type="dxa"/>
            <w:tcBorders>
              <w:top w:val="single" w:sz="4" w:space="0" w:color="auto"/>
              <w:left w:val="nil"/>
              <w:bottom w:val="single" w:sz="4" w:space="0" w:color="auto"/>
              <w:right w:val="single" w:sz="4" w:space="0" w:color="auto"/>
            </w:tcBorders>
            <w:vAlign w:val="center"/>
          </w:tcPr>
          <w:p w:rsidR="0060535C" w:rsidRPr="0060535C" w:rsidRDefault="0060535C" w:rsidP="003D7B7A">
            <w:pPr>
              <w:spacing w:line="360" w:lineRule="auto"/>
              <w:rPr>
                <w:rFonts w:ascii="宋体" w:hAnsi="宋体" w:cs="宋体"/>
                <w:szCs w:val="21"/>
              </w:rPr>
            </w:pPr>
            <w:r w:rsidRPr="0060535C">
              <w:rPr>
                <w:rFonts w:ascii="宋体" w:hAnsi="宋体" w:cs="宋体" w:hint="eastAsia"/>
                <w:szCs w:val="21"/>
              </w:rPr>
              <w:t>1、预算表设计预算项目、口径值个数不限制，可以自由设置预算表</w:t>
            </w:r>
          </w:p>
          <w:p w:rsidR="0060535C" w:rsidRPr="0060535C" w:rsidRDefault="0060535C" w:rsidP="003D7B7A">
            <w:pPr>
              <w:spacing w:line="360" w:lineRule="auto"/>
              <w:rPr>
                <w:rFonts w:ascii="宋体" w:hAnsi="宋体" w:cs="宋体"/>
                <w:szCs w:val="21"/>
              </w:rPr>
            </w:pPr>
            <w:r w:rsidRPr="0060535C">
              <w:rPr>
                <w:rFonts w:ascii="宋体" w:hAnsi="宋体" w:cs="宋体" w:hint="eastAsia"/>
                <w:szCs w:val="21"/>
              </w:rPr>
              <w:t>2、录入预算数据的机构不能超过5个，项目（项目大类下的项目）不通超过5个，预算项目不能超过15个</w:t>
            </w:r>
          </w:p>
        </w:tc>
      </w:tr>
      <w:tr w:rsidR="00603F75" w:rsidRPr="00BA7259" w:rsidTr="003F71E2">
        <w:trPr>
          <w:cantSplit/>
          <w:trHeight w:val="285"/>
        </w:trPr>
        <w:tc>
          <w:tcPr>
            <w:tcW w:w="1485" w:type="dxa"/>
            <w:vMerge w:val="restart"/>
            <w:tcBorders>
              <w:left w:val="single" w:sz="4" w:space="0" w:color="auto"/>
              <w:right w:val="single" w:sz="4" w:space="0" w:color="auto"/>
            </w:tcBorders>
            <w:vAlign w:val="center"/>
          </w:tcPr>
          <w:p w:rsidR="00603F75" w:rsidRPr="00BA7259" w:rsidRDefault="00603F75" w:rsidP="003F71E2">
            <w:pPr>
              <w:spacing w:line="360" w:lineRule="auto"/>
              <w:rPr>
                <w:rFonts w:ascii="宋体" w:hAnsi="宋体" w:cs="宋体"/>
                <w:szCs w:val="21"/>
              </w:rPr>
            </w:pPr>
            <w:r w:rsidRPr="00BA7259">
              <w:rPr>
                <w:rFonts w:ascii="宋体" w:hAnsi="宋体" w:cs="宋体" w:hint="eastAsia"/>
                <w:szCs w:val="21"/>
              </w:rPr>
              <w:t>CRM</w:t>
            </w:r>
          </w:p>
        </w:tc>
        <w:tc>
          <w:tcPr>
            <w:tcW w:w="2367" w:type="dxa"/>
            <w:tcBorders>
              <w:top w:val="nil"/>
              <w:left w:val="nil"/>
              <w:bottom w:val="single" w:sz="4" w:space="0" w:color="auto"/>
              <w:right w:val="single" w:sz="4" w:space="0" w:color="auto"/>
            </w:tcBorders>
            <w:vAlign w:val="center"/>
          </w:tcPr>
          <w:p w:rsidR="00603F75" w:rsidRPr="00BA7259" w:rsidRDefault="00603F75" w:rsidP="003F71E2">
            <w:pPr>
              <w:spacing w:line="360" w:lineRule="auto"/>
              <w:rPr>
                <w:rFonts w:ascii="宋体" w:hAnsi="宋体" w:cs="宋体"/>
                <w:szCs w:val="21"/>
              </w:rPr>
            </w:pPr>
            <w:r w:rsidRPr="00BA7259">
              <w:rPr>
                <w:rFonts w:ascii="宋体" w:hAnsi="宋体" w:cs="宋体" w:hint="eastAsia"/>
                <w:szCs w:val="21"/>
              </w:rPr>
              <w:t>营销管理</w:t>
            </w:r>
          </w:p>
        </w:tc>
        <w:tc>
          <w:tcPr>
            <w:tcW w:w="4295" w:type="dxa"/>
            <w:tcBorders>
              <w:top w:val="single" w:sz="4" w:space="0" w:color="auto"/>
              <w:left w:val="nil"/>
              <w:bottom w:val="single" w:sz="4" w:space="0" w:color="auto"/>
              <w:right w:val="single" w:sz="4" w:space="0" w:color="auto"/>
            </w:tcBorders>
            <w:vAlign w:val="center"/>
          </w:tcPr>
          <w:p w:rsidR="00603F75" w:rsidRPr="00603F75" w:rsidRDefault="00603F75" w:rsidP="00603F75">
            <w:pPr>
              <w:spacing w:line="360" w:lineRule="auto"/>
              <w:rPr>
                <w:rFonts w:ascii="宋体" w:hAnsi="宋体" w:cs="宋体"/>
                <w:szCs w:val="21"/>
              </w:rPr>
            </w:pPr>
            <w:r>
              <w:rPr>
                <w:rFonts w:ascii="宋体" w:hAnsi="宋体" w:cs="宋体" w:hint="eastAsia"/>
                <w:szCs w:val="21"/>
              </w:rPr>
              <w:t>1、</w:t>
            </w:r>
            <w:r w:rsidRPr="00603F75">
              <w:rPr>
                <w:rFonts w:ascii="宋体" w:hAnsi="宋体" w:cs="宋体" w:hint="eastAsia"/>
                <w:szCs w:val="21"/>
              </w:rPr>
              <w:t>检查行动、市场活动的最早创建时间与最晚修改时间比较是否超过60天（均取服务器时间）</w:t>
            </w:r>
          </w:p>
          <w:p w:rsidR="00603F75" w:rsidRPr="00603F75" w:rsidRDefault="00603F75" w:rsidP="00603F75">
            <w:pPr>
              <w:spacing w:line="360" w:lineRule="auto"/>
              <w:rPr>
                <w:rFonts w:ascii="宋体" w:hAnsi="宋体" w:cs="宋体"/>
                <w:szCs w:val="21"/>
              </w:rPr>
            </w:pPr>
            <w:r>
              <w:rPr>
                <w:rFonts w:ascii="宋体" w:hAnsi="宋体" w:cs="宋体" w:hint="eastAsia"/>
                <w:szCs w:val="21"/>
              </w:rPr>
              <w:t>2、</w:t>
            </w:r>
            <w:r w:rsidRPr="00603F75">
              <w:rPr>
                <w:rFonts w:ascii="宋体" w:hAnsi="宋体" w:cs="宋体" w:hint="eastAsia"/>
                <w:szCs w:val="21"/>
              </w:rPr>
              <w:t>检查销售机会的最小销售机会日期与最大销售机会日期比较是否超过60天</w:t>
            </w:r>
          </w:p>
          <w:p w:rsidR="00603F75" w:rsidRPr="00603F75" w:rsidRDefault="00603F75" w:rsidP="00603F75">
            <w:pPr>
              <w:spacing w:line="360" w:lineRule="auto"/>
              <w:rPr>
                <w:rFonts w:ascii="宋体" w:hAnsi="宋体" w:cs="宋体"/>
                <w:szCs w:val="21"/>
              </w:rPr>
            </w:pPr>
            <w:r>
              <w:rPr>
                <w:rFonts w:ascii="宋体" w:hAnsi="宋体" w:cs="宋体" w:hint="eastAsia"/>
                <w:szCs w:val="21"/>
              </w:rPr>
              <w:t>3、</w:t>
            </w:r>
            <w:r w:rsidRPr="00603F75">
              <w:rPr>
                <w:rFonts w:ascii="宋体" w:hAnsi="宋体" w:cs="宋体" w:hint="eastAsia"/>
                <w:szCs w:val="21"/>
              </w:rPr>
              <w:t>检查费用申请单的最小申请日期与最大申请日期比较是否超过60天</w:t>
            </w:r>
          </w:p>
          <w:p w:rsidR="00603F75" w:rsidRPr="00603F75" w:rsidRDefault="00603F75" w:rsidP="00603F75">
            <w:pPr>
              <w:spacing w:line="360" w:lineRule="auto"/>
              <w:rPr>
                <w:rFonts w:ascii="宋体" w:hAnsi="宋体" w:cs="宋体"/>
                <w:bCs/>
                <w:sz w:val="24"/>
                <w:szCs w:val="24"/>
              </w:rPr>
            </w:pPr>
            <w:r>
              <w:rPr>
                <w:rFonts w:ascii="宋体" w:hAnsi="宋体" w:cs="宋体" w:hint="eastAsia"/>
                <w:szCs w:val="21"/>
              </w:rPr>
              <w:t>4、</w:t>
            </w:r>
            <w:r w:rsidRPr="00603F75">
              <w:rPr>
                <w:rFonts w:ascii="宋体" w:hAnsi="宋体" w:cs="宋体" w:hint="eastAsia"/>
                <w:szCs w:val="21"/>
              </w:rPr>
              <w:t>检查借出借用单的最小单据日期与最大单据日期比较是否超过60天</w:t>
            </w:r>
          </w:p>
        </w:tc>
      </w:tr>
      <w:tr w:rsidR="00603F75"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3F75" w:rsidRPr="00BA7259" w:rsidRDefault="00603F75"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3F75" w:rsidRPr="00BA7259" w:rsidRDefault="00603F75" w:rsidP="003F71E2">
            <w:pPr>
              <w:spacing w:line="360" w:lineRule="auto"/>
              <w:rPr>
                <w:rFonts w:ascii="宋体" w:hAnsi="宋体" w:cs="宋体"/>
                <w:szCs w:val="21"/>
              </w:rPr>
            </w:pPr>
            <w:r w:rsidRPr="00BA7259">
              <w:rPr>
                <w:rFonts w:ascii="宋体" w:hAnsi="宋体" w:cs="宋体" w:hint="eastAsia"/>
                <w:szCs w:val="21"/>
              </w:rPr>
              <w:t>服务管理</w:t>
            </w:r>
          </w:p>
        </w:tc>
        <w:tc>
          <w:tcPr>
            <w:tcW w:w="4295" w:type="dxa"/>
            <w:tcBorders>
              <w:top w:val="single" w:sz="4" w:space="0" w:color="auto"/>
              <w:left w:val="nil"/>
              <w:bottom w:val="single" w:sz="4" w:space="0" w:color="auto"/>
              <w:right w:val="single" w:sz="4" w:space="0" w:color="auto"/>
            </w:tcBorders>
            <w:vAlign w:val="center"/>
          </w:tcPr>
          <w:p w:rsidR="00603F75" w:rsidRPr="00603F75" w:rsidRDefault="00603F75" w:rsidP="00603F75">
            <w:pPr>
              <w:spacing w:line="360" w:lineRule="auto"/>
              <w:rPr>
                <w:rFonts w:ascii="宋体" w:hAnsi="宋体" w:cs="宋体"/>
                <w:szCs w:val="21"/>
              </w:rPr>
            </w:pPr>
            <w:r>
              <w:rPr>
                <w:rFonts w:ascii="宋体" w:hAnsi="宋体" w:cs="宋体" w:hint="eastAsia"/>
                <w:szCs w:val="21"/>
              </w:rPr>
              <w:t>1、</w:t>
            </w:r>
            <w:r w:rsidRPr="00603F75">
              <w:rPr>
                <w:rFonts w:ascii="宋体" w:hAnsi="宋体" w:cs="宋体" w:hint="eastAsia"/>
                <w:szCs w:val="21"/>
              </w:rPr>
              <w:t>检查服务工单的</w:t>
            </w:r>
            <w:proofErr w:type="gramStart"/>
            <w:r w:rsidRPr="00603F75">
              <w:rPr>
                <w:rFonts w:ascii="宋体" w:hAnsi="宋体" w:cs="宋体" w:hint="eastAsia"/>
                <w:szCs w:val="21"/>
              </w:rPr>
              <w:t>最小派</w:t>
            </w:r>
            <w:proofErr w:type="gramEnd"/>
            <w:r w:rsidRPr="00603F75">
              <w:rPr>
                <w:rFonts w:ascii="宋体" w:hAnsi="宋体" w:cs="宋体" w:hint="eastAsia"/>
                <w:szCs w:val="21"/>
              </w:rPr>
              <w:t>工时间与</w:t>
            </w:r>
            <w:proofErr w:type="gramStart"/>
            <w:r w:rsidRPr="00603F75">
              <w:rPr>
                <w:rFonts w:ascii="宋体" w:hAnsi="宋体" w:cs="宋体" w:hint="eastAsia"/>
                <w:szCs w:val="21"/>
              </w:rPr>
              <w:t>最大派</w:t>
            </w:r>
            <w:proofErr w:type="gramEnd"/>
            <w:r w:rsidRPr="00603F75">
              <w:rPr>
                <w:rFonts w:ascii="宋体" w:hAnsi="宋体" w:cs="宋体" w:hint="eastAsia"/>
                <w:szCs w:val="21"/>
              </w:rPr>
              <w:t>工时间比较是否超过60天</w:t>
            </w:r>
          </w:p>
          <w:p w:rsidR="00603F75" w:rsidRPr="00603F75" w:rsidRDefault="00603F75" w:rsidP="00603F75">
            <w:pPr>
              <w:spacing w:line="360" w:lineRule="auto"/>
              <w:rPr>
                <w:rFonts w:ascii="宋体" w:hAnsi="宋体" w:cs="宋体"/>
                <w:szCs w:val="21"/>
              </w:rPr>
            </w:pPr>
            <w:r>
              <w:rPr>
                <w:rFonts w:ascii="宋体" w:hAnsi="宋体" w:cs="宋体" w:hint="eastAsia"/>
                <w:szCs w:val="21"/>
              </w:rPr>
              <w:t>2、</w:t>
            </w:r>
            <w:r w:rsidRPr="00603F75">
              <w:rPr>
                <w:rFonts w:ascii="宋体" w:hAnsi="宋体" w:cs="宋体" w:hint="eastAsia"/>
                <w:szCs w:val="21"/>
              </w:rPr>
              <w:t>检查服务请求的最小请求时间与最大请求时间比较是否超过60天</w:t>
            </w:r>
          </w:p>
          <w:p w:rsidR="00603F75" w:rsidRPr="00603F75" w:rsidRDefault="00603F75" w:rsidP="00603F75">
            <w:pPr>
              <w:spacing w:line="360" w:lineRule="auto"/>
              <w:rPr>
                <w:rFonts w:ascii="宋体" w:hAnsi="宋体" w:cs="宋体"/>
                <w:szCs w:val="21"/>
              </w:rPr>
            </w:pPr>
            <w:r>
              <w:rPr>
                <w:rFonts w:ascii="宋体" w:hAnsi="宋体" w:cs="宋体" w:hint="eastAsia"/>
                <w:szCs w:val="21"/>
              </w:rPr>
              <w:t>3、</w:t>
            </w:r>
            <w:r w:rsidRPr="00603F75">
              <w:rPr>
                <w:rFonts w:ascii="宋体" w:hAnsi="宋体" w:cs="宋体" w:hint="eastAsia"/>
                <w:szCs w:val="21"/>
              </w:rPr>
              <w:t>检查费用申请单的最小申请日期与最大申请日期比较是否超过60天</w:t>
            </w:r>
          </w:p>
          <w:p w:rsidR="00603F75" w:rsidRPr="00603F75" w:rsidRDefault="00603F75" w:rsidP="00603F75">
            <w:pPr>
              <w:spacing w:line="360" w:lineRule="auto"/>
              <w:rPr>
                <w:rFonts w:ascii="宋体" w:hAnsi="宋体" w:cs="宋体"/>
                <w:bCs/>
                <w:sz w:val="24"/>
                <w:szCs w:val="24"/>
              </w:rPr>
            </w:pPr>
            <w:r>
              <w:rPr>
                <w:rFonts w:ascii="宋体" w:hAnsi="宋体" w:cs="宋体" w:hint="eastAsia"/>
                <w:szCs w:val="21"/>
              </w:rPr>
              <w:t>4、</w:t>
            </w:r>
            <w:r w:rsidRPr="00603F75">
              <w:rPr>
                <w:rFonts w:ascii="宋体" w:hAnsi="宋体" w:cs="宋体" w:hint="eastAsia"/>
                <w:szCs w:val="21"/>
              </w:rPr>
              <w:t>检查借出借用单的最小单据日期与最大单据日期比较是否超过60天</w:t>
            </w:r>
          </w:p>
        </w:tc>
      </w:tr>
      <w:tr w:rsidR="0060535C" w:rsidRPr="00BA7259" w:rsidTr="003F71E2">
        <w:trPr>
          <w:cantSplit/>
          <w:trHeight w:val="285"/>
        </w:trPr>
        <w:tc>
          <w:tcPr>
            <w:tcW w:w="1485" w:type="dxa"/>
            <w:vMerge w:val="restart"/>
            <w:tcBorders>
              <w:top w:val="nil"/>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供</w:t>
            </w:r>
            <w:r w:rsidRPr="00BA7259">
              <w:rPr>
                <w:rFonts w:ascii="宋体" w:hAnsi="宋体" w:cs="宋体"/>
                <w:szCs w:val="21"/>
              </w:rPr>
              <w:br/>
            </w:r>
            <w:r w:rsidRPr="00BA7259">
              <w:rPr>
                <w:rFonts w:ascii="宋体" w:hAnsi="宋体" w:cs="宋体"/>
                <w:szCs w:val="21"/>
              </w:rPr>
              <w:br/>
              <w:t>应</w:t>
            </w:r>
            <w:r w:rsidRPr="00BA7259">
              <w:rPr>
                <w:rFonts w:ascii="宋体" w:hAnsi="宋体" w:cs="宋体"/>
                <w:szCs w:val="21"/>
              </w:rPr>
              <w:br/>
            </w:r>
            <w:r w:rsidRPr="00BA7259">
              <w:rPr>
                <w:rFonts w:ascii="宋体" w:hAnsi="宋体" w:cs="宋体"/>
                <w:szCs w:val="21"/>
              </w:rPr>
              <w:br/>
              <w:t>链</w:t>
            </w: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售前分析</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模拟报价运算单据日期相隔超过2个月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合同管理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合同或合同结算单中有单据日期相隔超过2个月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销售管理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发货单单据日期相隔超过2个月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电商订单中心</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电商订单的交易日期相隔超过2个月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采购管理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订单、到货单和发票中有单据日期相隔超过2个月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委外管理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订单、到货单和发票中有单据日期相隔超过2个月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库存管理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采购入库单，产成品入库单，其他入库单，销售出库单，材料出库单，其他出库单，调拨单有单据日期相隔超过2个月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库存条码－</w:t>
            </w:r>
            <w:r w:rsidRPr="00BA7259">
              <w:rPr>
                <w:rFonts w:ascii="宋体" w:hAnsi="宋体"/>
                <w:szCs w:val="21"/>
              </w:rPr>
              <w:t>PC</w:t>
            </w:r>
            <w:r w:rsidRPr="00BA7259">
              <w:rPr>
                <w:rFonts w:ascii="宋体" w:hAnsi="宋体" w:hint="eastAsia"/>
                <w:szCs w:val="21"/>
              </w:rPr>
              <w:t>版</w:t>
            </w:r>
          </w:p>
        </w:tc>
        <w:tc>
          <w:tcPr>
            <w:tcW w:w="4295" w:type="dxa"/>
            <w:tcBorders>
              <w:top w:val="single" w:sz="4" w:space="0" w:color="auto"/>
              <w:left w:val="nil"/>
              <w:bottom w:val="single" w:sz="4" w:space="0" w:color="auto"/>
              <w:right w:val="single" w:sz="4" w:space="0" w:color="auto"/>
            </w:tcBorders>
            <w:vAlign w:val="center"/>
          </w:tcPr>
          <w:p w:rsidR="00724127" w:rsidRPr="00724127" w:rsidRDefault="00724127" w:rsidP="00724127">
            <w:pPr>
              <w:spacing w:line="360" w:lineRule="auto"/>
              <w:rPr>
                <w:rFonts w:ascii="宋体" w:hAnsi="宋体" w:cs="宋体"/>
                <w:szCs w:val="21"/>
              </w:rPr>
            </w:pPr>
            <w:r w:rsidRPr="00724127">
              <w:rPr>
                <w:rFonts w:ascii="宋体" w:hAnsi="宋体" w:cs="宋体" w:hint="eastAsia"/>
                <w:szCs w:val="21"/>
              </w:rPr>
              <w:t>条码管理PC端属于“库存条码－PC版”和“库存条码－无线版”的公共内容，两者购买其一即可使用。</w:t>
            </w:r>
          </w:p>
          <w:p w:rsidR="00724127" w:rsidRPr="00724127" w:rsidRDefault="00724127" w:rsidP="00724127">
            <w:pPr>
              <w:spacing w:line="360" w:lineRule="auto"/>
              <w:rPr>
                <w:rFonts w:ascii="宋体" w:hAnsi="宋体" w:cs="宋体"/>
                <w:szCs w:val="21"/>
              </w:rPr>
            </w:pPr>
            <w:r w:rsidRPr="00724127">
              <w:rPr>
                <w:rFonts w:ascii="宋体" w:hAnsi="宋体" w:cs="宋体" w:hint="eastAsia"/>
                <w:szCs w:val="21"/>
              </w:rPr>
              <w:t>库存条码的演示期控制方式：条码档案中的条码生成日期相隔不超过2个月。</w:t>
            </w:r>
          </w:p>
          <w:p w:rsidR="00724127" w:rsidRPr="00724127" w:rsidRDefault="00724127" w:rsidP="00724127">
            <w:pPr>
              <w:spacing w:line="360" w:lineRule="auto"/>
              <w:rPr>
                <w:rFonts w:ascii="宋体" w:hAnsi="宋体" w:cs="宋体"/>
                <w:szCs w:val="21"/>
              </w:rPr>
            </w:pPr>
            <w:r w:rsidRPr="00724127">
              <w:rPr>
                <w:rFonts w:ascii="宋体" w:hAnsi="宋体" w:cs="宋体" w:hint="eastAsia"/>
                <w:szCs w:val="21"/>
              </w:rPr>
              <w:t>演示期外，不允许登录条码管理PC端。</w:t>
            </w:r>
          </w:p>
          <w:p w:rsidR="00724127" w:rsidRPr="00724127" w:rsidRDefault="00724127" w:rsidP="00724127">
            <w:pPr>
              <w:spacing w:line="360" w:lineRule="auto"/>
              <w:rPr>
                <w:rFonts w:ascii="宋体" w:hAnsi="宋体" w:cs="宋体"/>
                <w:szCs w:val="21"/>
              </w:rPr>
            </w:pPr>
            <w:r w:rsidRPr="00724127">
              <w:rPr>
                <w:rFonts w:ascii="宋体" w:hAnsi="宋体" w:cs="宋体" w:hint="eastAsia"/>
                <w:szCs w:val="21"/>
              </w:rPr>
              <w:t>1、不论是否在条码演示期内，采购管理、委外管理、销售管理、库存管理中每张单据扫描条码（</w:t>
            </w:r>
            <w:proofErr w:type="gramStart"/>
            <w:r w:rsidRPr="00724127">
              <w:rPr>
                <w:rFonts w:ascii="宋体" w:hAnsi="宋体" w:cs="宋体" w:hint="eastAsia"/>
                <w:szCs w:val="21"/>
              </w:rPr>
              <w:t>货码</w:t>
            </w:r>
            <w:proofErr w:type="gramEnd"/>
            <w:r w:rsidRPr="00724127">
              <w:rPr>
                <w:rFonts w:ascii="宋体" w:hAnsi="宋体" w:cs="宋体" w:hint="eastAsia"/>
                <w:szCs w:val="21"/>
              </w:rPr>
              <w:t>+箱码）不超过5次</w:t>
            </w:r>
          </w:p>
          <w:p w:rsidR="0060535C" w:rsidRPr="00724127" w:rsidRDefault="00724127" w:rsidP="00724127">
            <w:pPr>
              <w:spacing w:line="360" w:lineRule="auto"/>
              <w:rPr>
                <w:rFonts w:ascii="宋体" w:hAnsi="宋体" w:cs="宋体"/>
                <w:szCs w:val="21"/>
              </w:rPr>
            </w:pPr>
            <w:r w:rsidRPr="00724127">
              <w:rPr>
                <w:rFonts w:ascii="宋体" w:hAnsi="宋体" w:cs="宋体" w:hint="eastAsia"/>
                <w:szCs w:val="21"/>
              </w:rPr>
              <w:t>2、条码演示期内，条码管理PC端中每张单据扫描条码（</w:t>
            </w:r>
            <w:proofErr w:type="gramStart"/>
            <w:r w:rsidRPr="00724127">
              <w:rPr>
                <w:rFonts w:ascii="宋体" w:hAnsi="宋体" w:cs="宋体" w:hint="eastAsia"/>
                <w:szCs w:val="21"/>
              </w:rPr>
              <w:t>货码</w:t>
            </w:r>
            <w:proofErr w:type="gramEnd"/>
            <w:r w:rsidRPr="00724127">
              <w:rPr>
                <w:rFonts w:ascii="宋体" w:hAnsi="宋体" w:cs="宋体" w:hint="eastAsia"/>
                <w:szCs w:val="21"/>
              </w:rPr>
              <w:t>+箱码）不超过5次</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库存条码－无线版</w:t>
            </w:r>
          </w:p>
        </w:tc>
        <w:tc>
          <w:tcPr>
            <w:tcW w:w="4295" w:type="dxa"/>
            <w:tcBorders>
              <w:top w:val="single" w:sz="4" w:space="0" w:color="auto"/>
              <w:left w:val="nil"/>
              <w:bottom w:val="single" w:sz="4" w:space="0" w:color="auto"/>
              <w:right w:val="single" w:sz="4" w:space="0" w:color="auto"/>
            </w:tcBorders>
            <w:vAlign w:val="center"/>
          </w:tcPr>
          <w:p w:rsidR="00724127" w:rsidRPr="00724127" w:rsidRDefault="00724127" w:rsidP="00724127">
            <w:pPr>
              <w:spacing w:line="360" w:lineRule="auto"/>
              <w:rPr>
                <w:rFonts w:ascii="宋体" w:hAnsi="宋体" w:cs="宋体"/>
                <w:szCs w:val="21"/>
              </w:rPr>
            </w:pPr>
            <w:r w:rsidRPr="00724127">
              <w:rPr>
                <w:rFonts w:ascii="宋体" w:hAnsi="宋体" w:cs="宋体" w:hint="eastAsia"/>
                <w:szCs w:val="21"/>
              </w:rPr>
              <w:t>库存条码的演示期控制方式：条码档案中的条码生成日期相隔不超过2个月。</w:t>
            </w:r>
          </w:p>
          <w:p w:rsidR="0060535C" w:rsidRPr="00724127" w:rsidRDefault="00724127" w:rsidP="00724127">
            <w:pPr>
              <w:spacing w:line="360" w:lineRule="auto"/>
              <w:rPr>
                <w:rFonts w:ascii="宋体" w:hAnsi="宋体" w:cs="宋体"/>
                <w:szCs w:val="21"/>
              </w:rPr>
            </w:pPr>
            <w:r w:rsidRPr="00724127">
              <w:rPr>
                <w:rFonts w:ascii="宋体" w:hAnsi="宋体" w:cs="宋体" w:hint="eastAsia"/>
                <w:szCs w:val="21"/>
              </w:rPr>
              <w:t>演示期外，不允许登录条码管理无线端。</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存货核算</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所有单据日期相隔超过2个月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进口管理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进口订单有单据日期相隔超过2个月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出口管理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出口订单有单据日期相隔超过2个月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tabs>
                <w:tab w:val="left" w:pos="1319"/>
              </w:tabs>
              <w:spacing w:line="360" w:lineRule="auto"/>
              <w:rPr>
                <w:rFonts w:ascii="宋体" w:hAnsi="宋体"/>
                <w:szCs w:val="21"/>
              </w:rPr>
            </w:pPr>
            <w:r w:rsidRPr="00BA7259">
              <w:rPr>
                <w:rFonts w:ascii="宋体" w:hAnsi="宋体" w:hint="eastAsia"/>
                <w:szCs w:val="21"/>
              </w:rPr>
              <w:t>质量管理</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检验单有单据日期相隔超过2个月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售后服务</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服务请求、服务单有单据日期相隔超过2个月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序列号</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指定序列号的单据超过2个月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VMI</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代管单据有单据日期超过2个月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采购询价</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采购询价审批单单据日期相隔超过2个月</w:t>
            </w:r>
          </w:p>
        </w:tc>
      </w:tr>
      <w:tr w:rsidR="0060535C" w:rsidRPr="00BA7259" w:rsidTr="003F71E2">
        <w:trPr>
          <w:cantSplit/>
          <w:trHeight w:val="285"/>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897F9D">
            <w:pPr>
              <w:spacing w:line="360" w:lineRule="auto"/>
              <w:rPr>
                <w:rFonts w:ascii="宋体" w:hAnsi="宋体" w:cs="宋体"/>
                <w:szCs w:val="21"/>
              </w:rPr>
            </w:pPr>
            <w:r w:rsidRPr="00BA7259">
              <w:rPr>
                <w:rFonts w:ascii="宋体" w:hAnsi="宋体" w:cs="宋体" w:hint="eastAsia"/>
                <w:szCs w:val="21"/>
              </w:rPr>
              <w:t>借用归还</w:t>
            </w:r>
          </w:p>
        </w:tc>
        <w:tc>
          <w:tcPr>
            <w:tcW w:w="4295" w:type="dxa"/>
            <w:tcBorders>
              <w:top w:val="nil"/>
              <w:left w:val="nil"/>
              <w:bottom w:val="single" w:sz="4" w:space="0" w:color="auto"/>
              <w:right w:val="single" w:sz="4" w:space="0" w:color="auto"/>
            </w:tcBorders>
            <w:vAlign w:val="center"/>
          </w:tcPr>
          <w:p w:rsidR="0060535C" w:rsidRPr="00BA7259" w:rsidRDefault="0060535C" w:rsidP="00897F9D">
            <w:pPr>
              <w:spacing w:line="360" w:lineRule="auto"/>
              <w:rPr>
                <w:rFonts w:ascii="宋体" w:hAnsi="宋体" w:cs="宋体"/>
                <w:szCs w:val="21"/>
              </w:rPr>
            </w:pPr>
            <w:r w:rsidRPr="00BA7259">
              <w:rPr>
                <w:rFonts w:ascii="宋体" w:hAnsi="宋体" w:hint="eastAsia"/>
                <w:szCs w:val="21"/>
              </w:rPr>
              <w:t>借出借用，借入借用单有单据日期相隔超过2个月</w:t>
            </w:r>
          </w:p>
        </w:tc>
      </w:tr>
      <w:tr w:rsidR="0060535C" w:rsidRPr="00BA7259" w:rsidTr="003F71E2">
        <w:trPr>
          <w:cantSplit/>
          <w:trHeight w:val="285"/>
        </w:trPr>
        <w:tc>
          <w:tcPr>
            <w:tcW w:w="1485" w:type="dxa"/>
            <w:vMerge/>
            <w:tcBorders>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会员管理</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会员条数不超过5000条</w:t>
            </w:r>
          </w:p>
        </w:tc>
      </w:tr>
      <w:tr w:rsidR="0060535C" w:rsidRPr="00BA7259" w:rsidTr="003F71E2">
        <w:trPr>
          <w:cantSplit/>
          <w:trHeight w:val="285"/>
        </w:trPr>
        <w:tc>
          <w:tcPr>
            <w:tcW w:w="1485" w:type="dxa"/>
            <w:vMerge w:val="restart"/>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生</w:t>
            </w:r>
            <w:r w:rsidRPr="00BA7259">
              <w:rPr>
                <w:rFonts w:ascii="宋体" w:hAnsi="宋体" w:cs="宋体"/>
                <w:szCs w:val="21"/>
              </w:rPr>
              <w:br/>
              <w:t>产</w:t>
            </w:r>
            <w:r w:rsidRPr="00BA7259">
              <w:rPr>
                <w:rFonts w:ascii="宋体" w:hAnsi="宋体" w:cs="宋体"/>
                <w:szCs w:val="21"/>
              </w:rPr>
              <w:br/>
              <w:t>制</w:t>
            </w:r>
            <w:r w:rsidRPr="00BA7259">
              <w:rPr>
                <w:rFonts w:ascii="宋体" w:hAnsi="宋体" w:cs="宋体"/>
                <w:szCs w:val="21"/>
              </w:rPr>
              <w:br/>
              <w:t>造</w:t>
            </w: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物料清单</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物料清单不能超过100个</w:t>
            </w: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主生产计划</w:t>
            </w:r>
          </w:p>
        </w:tc>
        <w:tc>
          <w:tcPr>
            <w:tcW w:w="4295" w:type="dxa"/>
            <w:vMerge w:val="restart"/>
            <w:tcBorders>
              <w:top w:val="single" w:sz="4" w:space="0" w:color="auto"/>
              <w:left w:val="nil"/>
              <w:right w:val="single" w:sz="4" w:space="0" w:color="auto"/>
            </w:tcBorders>
            <w:vAlign w:val="center"/>
          </w:tcPr>
          <w:p w:rsidR="0060535C" w:rsidRPr="00BA7259" w:rsidRDefault="0060535C" w:rsidP="003F71E2">
            <w:pPr>
              <w:spacing w:line="360" w:lineRule="auto"/>
              <w:ind w:left="359" w:hangingChars="171" w:hanging="359"/>
              <w:rPr>
                <w:rFonts w:ascii="宋体" w:hAnsi="宋体" w:cs="宋体"/>
                <w:szCs w:val="21"/>
              </w:rPr>
            </w:pPr>
            <w:r w:rsidRPr="00BA7259">
              <w:rPr>
                <w:rFonts w:ascii="宋体" w:hAnsi="宋体" w:cs="宋体" w:hint="eastAsia"/>
                <w:szCs w:val="21"/>
              </w:rPr>
              <w:t>1、因为制造所有产品均依赖物料清单，所以只针对物料清单进行制造产品的演示期控制，与制造其他产品无关；</w:t>
            </w:r>
          </w:p>
          <w:p w:rsidR="0060535C" w:rsidRPr="00BA7259" w:rsidRDefault="0060535C" w:rsidP="003F71E2">
            <w:pPr>
              <w:spacing w:line="360" w:lineRule="auto"/>
              <w:ind w:left="425" w:hanging="425"/>
              <w:rPr>
                <w:rFonts w:ascii="宋体" w:hAnsi="宋体" w:cs="宋体"/>
                <w:szCs w:val="21"/>
              </w:rPr>
            </w:pPr>
            <w:r w:rsidRPr="00BA7259">
              <w:rPr>
                <w:rFonts w:ascii="宋体" w:hAnsi="宋体" w:cs="宋体" w:hint="eastAsia"/>
                <w:szCs w:val="21"/>
              </w:rPr>
              <w:t>2、物料清单记录达到100笔时产品过期（</w:t>
            </w:r>
            <w:proofErr w:type="gramStart"/>
            <w:r w:rsidRPr="00BA7259">
              <w:rPr>
                <w:rFonts w:ascii="宋体" w:hAnsi="宋体" w:cs="宋体" w:hint="eastAsia"/>
                <w:szCs w:val="21"/>
              </w:rPr>
              <w:t>含主要</w:t>
            </w:r>
            <w:proofErr w:type="gramEnd"/>
            <w:r w:rsidRPr="00BA7259">
              <w:rPr>
                <w:rFonts w:ascii="宋体" w:hAnsi="宋体" w:cs="宋体" w:hint="eastAsia"/>
                <w:szCs w:val="21"/>
              </w:rPr>
              <w:t>BOM、委外BOM、替代BOM、订单BOM、客户BOM），同时所有制造产品均过期，提示演示期限已到</w:t>
            </w: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产能管理</w:t>
            </w:r>
          </w:p>
        </w:tc>
        <w:tc>
          <w:tcPr>
            <w:tcW w:w="4295" w:type="dxa"/>
            <w:vMerge/>
            <w:tcBorders>
              <w:left w:val="nil"/>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需求规划</w:t>
            </w:r>
          </w:p>
        </w:tc>
        <w:tc>
          <w:tcPr>
            <w:tcW w:w="4295" w:type="dxa"/>
            <w:vMerge/>
            <w:tcBorders>
              <w:left w:val="nil"/>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生产订单</w:t>
            </w:r>
          </w:p>
        </w:tc>
        <w:tc>
          <w:tcPr>
            <w:tcW w:w="4295" w:type="dxa"/>
            <w:vMerge/>
            <w:tcBorders>
              <w:left w:val="nil"/>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车间管理</w:t>
            </w:r>
          </w:p>
        </w:tc>
        <w:tc>
          <w:tcPr>
            <w:tcW w:w="4295" w:type="dxa"/>
            <w:vMerge/>
            <w:tcBorders>
              <w:left w:val="nil"/>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工程变更</w:t>
            </w:r>
          </w:p>
        </w:tc>
        <w:tc>
          <w:tcPr>
            <w:tcW w:w="4295" w:type="dxa"/>
            <w:vMerge/>
            <w:tcBorders>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roofErr w:type="gramStart"/>
            <w:r w:rsidRPr="00BA7259">
              <w:rPr>
                <w:rFonts w:ascii="宋体" w:hAnsi="宋体" w:cs="宋体" w:hint="eastAsia"/>
                <w:szCs w:val="21"/>
              </w:rPr>
              <w:t>工序委</w:t>
            </w:r>
            <w:proofErr w:type="gramEnd"/>
            <w:r w:rsidRPr="00BA7259">
              <w:rPr>
                <w:rFonts w:ascii="宋体" w:hAnsi="宋体" w:cs="宋体" w:hint="eastAsia"/>
                <w:szCs w:val="21"/>
              </w:rPr>
              <w:t>外</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委外加工单有单据日期相隔超过2个月</w:t>
            </w: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设备管理</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设备台</w:t>
            </w:r>
            <w:proofErr w:type="gramStart"/>
            <w:r w:rsidRPr="00BA7259">
              <w:rPr>
                <w:rFonts w:ascii="宋体" w:hAnsi="宋体" w:hint="eastAsia"/>
                <w:szCs w:val="21"/>
              </w:rPr>
              <w:t>账记录</w:t>
            </w:r>
            <w:proofErr w:type="gramEnd"/>
            <w:r w:rsidRPr="00BA7259">
              <w:rPr>
                <w:rFonts w:ascii="宋体" w:hAnsi="宋体" w:hint="eastAsia"/>
                <w:szCs w:val="21"/>
              </w:rPr>
              <w:t>超过30条记录或单据日期相隔超过</w:t>
            </w:r>
            <w:r w:rsidRPr="00BA7259">
              <w:rPr>
                <w:rFonts w:ascii="宋体" w:hAnsi="宋体"/>
                <w:szCs w:val="21"/>
              </w:rPr>
              <w:t>2</w:t>
            </w:r>
            <w:r w:rsidRPr="00BA7259">
              <w:rPr>
                <w:rFonts w:ascii="宋体" w:hAnsi="宋体" w:hint="eastAsia"/>
                <w:szCs w:val="21"/>
              </w:rPr>
              <w:t>个月</w:t>
            </w:r>
          </w:p>
        </w:tc>
      </w:tr>
      <w:tr w:rsidR="009D76EC" w:rsidRPr="00BA7259" w:rsidTr="003F71E2">
        <w:trPr>
          <w:cantSplit/>
          <w:trHeight w:val="285"/>
        </w:trPr>
        <w:tc>
          <w:tcPr>
            <w:tcW w:w="1485" w:type="dxa"/>
            <w:tcBorders>
              <w:top w:val="nil"/>
              <w:left w:val="single" w:sz="4" w:space="0" w:color="auto"/>
              <w:right w:val="single" w:sz="4" w:space="0" w:color="auto"/>
            </w:tcBorders>
            <w:noWrap/>
            <w:vAlign w:val="center"/>
          </w:tcPr>
          <w:p w:rsidR="009D76EC" w:rsidRPr="00BA7259" w:rsidRDefault="009D76E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9D76EC" w:rsidRPr="00BA7259" w:rsidRDefault="009D76EC" w:rsidP="003F71E2">
            <w:pPr>
              <w:spacing w:line="360" w:lineRule="auto"/>
              <w:rPr>
                <w:rFonts w:ascii="宋体" w:hAnsi="宋体" w:cs="宋体"/>
                <w:szCs w:val="21"/>
              </w:rPr>
            </w:pPr>
            <w:r>
              <w:rPr>
                <w:rFonts w:ascii="宋体" w:hAnsi="宋体" w:cs="宋体" w:hint="eastAsia"/>
                <w:szCs w:val="21"/>
              </w:rPr>
              <w:t>HR基础设置</w:t>
            </w:r>
          </w:p>
        </w:tc>
        <w:tc>
          <w:tcPr>
            <w:tcW w:w="4295" w:type="dxa"/>
            <w:tcBorders>
              <w:top w:val="single" w:sz="4" w:space="0" w:color="auto"/>
              <w:left w:val="nil"/>
              <w:right w:val="single" w:sz="4" w:space="0" w:color="auto"/>
            </w:tcBorders>
            <w:vAlign w:val="center"/>
          </w:tcPr>
          <w:p w:rsidR="009D76EC" w:rsidRPr="00BA7259" w:rsidRDefault="009D76EC" w:rsidP="003F71E2">
            <w:pPr>
              <w:spacing w:line="360" w:lineRule="auto"/>
              <w:rPr>
                <w:rFonts w:ascii="宋体" w:hAnsi="宋体"/>
                <w:bCs/>
                <w:szCs w:val="21"/>
              </w:rPr>
            </w:pPr>
            <w:r>
              <w:rPr>
                <w:rFonts w:ascii="宋体" w:hAnsi="宋体" w:hint="eastAsia"/>
                <w:bCs/>
                <w:szCs w:val="21"/>
              </w:rPr>
              <w:t>不受演示期控制</w:t>
            </w:r>
          </w:p>
        </w:tc>
      </w:tr>
      <w:tr w:rsidR="00C37BAE" w:rsidRPr="00BA7259" w:rsidTr="00C37BAE">
        <w:trPr>
          <w:cantSplit/>
          <w:trHeight w:val="285"/>
        </w:trPr>
        <w:tc>
          <w:tcPr>
            <w:tcW w:w="1485" w:type="dxa"/>
            <w:vMerge w:val="restart"/>
            <w:tcBorders>
              <w:top w:val="nil"/>
              <w:left w:val="single" w:sz="4" w:space="0" w:color="auto"/>
              <w:right w:val="single" w:sz="4" w:space="0" w:color="auto"/>
            </w:tcBorders>
            <w:noWrap/>
            <w:vAlign w:val="center"/>
          </w:tcPr>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r>
              <w:rPr>
                <w:rFonts w:ascii="宋体" w:hAnsi="宋体" w:cs="宋体" w:hint="eastAsia"/>
                <w:szCs w:val="21"/>
              </w:rPr>
              <w:t>人</w:t>
            </w: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r>
              <w:rPr>
                <w:rFonts w:ascii="宋体" w:hAnsi="宋体" w:cs="宋体" w:hint="eastAsia"/>
                <w:szCs w:val="21"/>
              </w:rPr>
              <w:t>力</w:t>
            </w: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r>
              <w:rPr>
                <w:rFonts w:ascii="宋体" w:hAnsi="宋体" w:cs="宋体" w:hint="eastAsia"/>
                <w:szCs w:val="21"/>
              </w:rPr>
              <w:t>资</w:t>
            </w: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Default="00C37BAE" w:rsidP="00C37BAE">
            <w:pPr>
              <w:spacing w:line="360" w:lineRule="auto"/>
              <w:jc w:val="center"/>
              <w:rPr>
                <w:rFonts w:ascii="宋体" w:hAnsi="宋体" w:cs="宋体"/>
                <w:szCs w:val="21"/>
              </w:rPr>
            </w:pPr>
          </w:p>
          <w:p w:rsidR="00C37BAE" w:rsidRPr="00BA7259" w:rsidRDefault="00C37BAE" w:rsidP="00C37BAE">
            <w:pPr>
              <w:spacing w:line="360" w:lineRule="auto"/>
              <w:jc w:val="center"/>
              <w:rPr>
                <w:rFonts w:ascii="宋体" w:hAnsi="宋体" w:cs="宋体"/>
                <w:szCs w:val="21"/>
              </w:rPr>
            </w:pPr>
            <w:r>
              <w:rPr>
                <w:rFonts w:ascii="宋体" w:hAnsi="宋体" w:cs="宋体" w:hint="eastAsia"/>
                <w:szCs w:val="21"/>
              </w:rPr>
              <w:t>源</w:t>
            </w: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lastRenderedPageBreak/>
              <w:t>人事管理</w:t>
            </w:r>
          </w:p>
        </w:tc>
        <w:tc>
          <w:tcPr>
            <w:tcW w:w="4295" w:type="dxa"/>
            <w:vMerge w:val="restart"/>
            <w:tcBorders>
              <w:top w:val="single" w:sz="4" w:space="0" w:color="auto"/>
              <w:left w:val="nil"/>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hint="eastAsia"/>
                <w:bCs/>
                <w:szCs w:val="21"/>
              </w:rPr>
              <w:t>薪资数据超过2个月，已审核人员数量超过50人，或者人员的最早审核日期</w:t>
            </w:r>
            <w:proofErr w:type="gramStart"/>
            <w:r w:rsidRPr="00BA7259">
              <w:rPr>
                <w:rFonts w:ascii="宋体" w:hAnsi="宋体" w:hint="eastAsia"/>
                <w:bCs/>
                <w:szCs w:val="21"/>
              </w:rPr>
              <w:t>离当前</w:t>
            </w:r>
            <w:proofErr w:type="gramEnd"/>
            <w:r w:rsidRPr="00BA7259">
              <w:rPr>
                <w:rFonts w:ascii="宋体" w:hAnsi="宋体" w:hint="eastAsia"/>
                <w:bCs/>
                <w:szCs w:val="21"/>
              </w:rPr>
              <w:t>登录日期超过60天</w:t>
            </w: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招聘管理</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培训管理</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考勤管理</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自助应用</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绩效管理</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spacing w:line="360" w:lineRule="auto"/>
              <w:rPr>
                <w:rFonts w:ascii="宋体" w:hAnsi="宋体" w:cs="宋体"/>
                <w:szCs w:val="21"/>
              </w:rPr>
            </w:pPr>
            <w:r w:rsidRPr="00BA7259">
              <w:rPr>
                <w:rFonts w:ascii="宋体" w:hAnsi="宋体" w:cs="宋体" w:hint="eastAsia"/>
                <w:szCs w:val="21"/>
              </w:rPr>
              <w:t>人事合同</w:t>
            </w:r>
            <w:r>
              <w:rPr>
                <w:rFonts w:ascii="宋体" w:hAnsi="宋体" w:cs="宋体" w:hint="eastAsia"/>
                <w:szCs w:val="21"/>
              </w:rPr>
              <w:t>管理</w:t>
            </w:r>
          </w:p>
        </w:tc>
        <w:tc>
          <w:tcPr>
            <w:tcW w:w="4295" w:type="dxa"/>
            <w:vMerge/>
            <w:tcBorders>
              <w:left w:val="nil"/>
              <w:right w:val="single" w:sz="4" w:space="0" w:color="auto"/>
            </w:tcBorders>
            <w:vAlign w:val="center"/>
          </w:tcPr>
          <w:p w:rsidR="00C37BAE" w:rsidRPr="00BA7259" w:rsidRDefault="00C37BAE" w:rsidP="003F71E2">
            <w:pPr>
              <w:spacing w:line="360" w:lineRule="auto"/>
              <w:rPr>
                <w:rFonts w:ascii="宋体" w:hAnsi="宋体" w:cs="宋体"/>
                <w:szCs w:val="21"/>
              </w:rPr>
            </w:pP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薪资管理</w:t>
            </w:r>
          </w:p>
        </w:tc>
        <w:tc>
          <w:tcPr>
            <w:tcW w:w="4295" w:type="dxa"/>
            <w:tcBorders>
              <w:top w:val="single" w:sz="4" w:space="0" w:color="auto"/>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1、薪资数据超过2个月；</w:t>
            </w:r>
          </w:p>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2、按照年度</w:t>
            </w:r>
            <w:proofErr w:type="gramStart"/>
            <w:r w:rsidRPr="00BA7259">
              <w:rPr>
                <w:rFonts w:ascii="宋体" w:hAnsi="宋体" w:hint="eastAsia"/>
                <w:bCs/>
                <w:szCs w:val="21"/>
              </w:rPr>
              <w:t>账</w:t>
            </w:r>
            <w:proofErr w:type="gramEnd"/>
            <w:r w:rsidRPr="00BA7259">
              <w:rPr>
                <w:rFonts w:ascii="宋体" w:hAnsi="宋体" w:hint="eastAsia"/>
                <w:bCs/>
                <w:szCs w:val="21"/>
              </w:rPr>
              <w:t>进行控制，即每个</w:t>
            </w:r>
            <w:proofErr w:type="gramStart"/>
            <w:r w:rsidRPr="00BA7259">
              <w:rPr>
                <w:rFonts w:ascii="宋体" w:hAnsi="宋体" w:hint="eastAsia"/>
                <w:bCs/>
                <w:szCs w:val="21"/>
              </w:rPr>
              <w:t>年度账均控制</w:t>
            </w:r>
            <w:proofErr w:type="gramEnd"/>
            <w:r w:rsidRPr="00BA7259">
              <w:rPr>
                <w:rFonts w:ascii="宋体" w:hAnsi="宋体" w:hint="eastAsia"/>
                <w:bCs/>
                <w:szCs w:val="21"/>
              </w:rPr>
              <w:t>2个月期末处理</w:t>
            </w:r>
          </w:p>
        </w:tc>
      </w:tr>
      <w:tr w:rsidR="00C37BAE" w:rsidRPr="00BA7259" w:rsidTr="003F71E2">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计件工资</w:t>
            </w:r>
            <w:r>
              <w:rPr>
                <w:rFonts w:ascii="宋体" w:hAnsi="宋体" w:hint="eastAsia"/>
                <w:bCs/>
                <w:szCs w:val="21"/>
              </w:rPr>
              <w:t>管理</w:t>
            </w:r>
          </w:p>
        </w:tc>
        <w:tc>
          <w:tcPr>
            <w:tcW w:w="4295" w:type="dxa"/>
            <w:tcBorders>
              <w:top w:val="single" w:sz="4" w:space="0" w:color="auto"/>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1、薪资数据超过2个月；有超过2个月的计件明细数据（包括：计件数据录入表、班组计件数据录入表和工资分配表，其中一张表有超过2个月数据即过期）；</w:t>
            </w:r>
          </w:p>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2、薪资人员档案超过40个的计件属性人员时；</w:t>
            </w:r>
          </w:p>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3、个人计件和集体计件有一产品过期，则另一产品也过期；</w:t>
            </w:r>
          </w:p>
        </w:tc>
      </w:tr>
      <w:tr w:rsidR="00C37BAE" w:rsidRPr="00BA7259" w:rsidTr="00C37BAE">
        <w:trPr>
          <w:cantSplit/>
          <w:trHeight w:val="285"/>
        </w:trPr>
        <w:tc>
          <w:tcPr>
            <w:tcW w:w="1485" w:type="dxa"/>
            <w:vMerge/>
            <w:tcBorders>
              <w:left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Pr>
                <w:rFonts w:ascii="宋体" w:hAnsi="宋体" w:hint="eastAsia"/>
                <w:bCs/>
                <w:szCs w:val="21"/>
              </w:rPr>
              <w:t>保险</w:t>
            </w:r>
            <w:r w:rsidRPr="00BA7259">
              <w:rPr>
                <w:rFonts w:ascii="宋体" w:hAnsi="宋体" w:hint="eastAsia"/>
                <w:bCs/>
                <w:szCs w:val="21"/>
              </w:rPr>
              <w:t>福利管理</w:t>
            </w:r>
          </w:p>
        </w:tc>
        <w:tc>
          <w:tcPr>
            <w:tcW w:w="4295" w:type="dxa"/>
            <w:tcBorders>
              <w:top w:val="single" w:sz="4" w:space="0" w:color="auto"/>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sidRPr="00BA7259">
              <w:rPr>
                <w:rFonts w:ascii="宋体" w:hAnsi="宋体" w:hint="eastAsia"/>
                <w:bCs/>
                <w:szCs w:val="21"/>
              </w:rPr>
              <w:t>薪资数据超过2个月，福利数据超过2个月，已审核人员数量超过50人，或者人员的最早审核日期</w:t>
            </w:r>
            <w:proofErr w:type="gramStart"/>
            <w:r w:rsidRPr="00BA7259">
              <w:rPr>
                <w:rFonts w:ascii="宋体" w:hAnsi="宋体" w:hint="eastAsia"/>
                <w:bCs/>
                <w:szCs w:val="21"/>
              </w:rPr>
              <w:t>离当前</w:t>
            </w:r>
            <w:proofErr w:type="gramEnd"/>
            <w:r w:rsidRPr="00BA7259">
              <w:rPr>
                <w:rFonts w:ascii="宋体" w:hAnsi="宋体" w:hint="eastAsia"/>
                <w:bCs/>
                <w:szCs w:val="21"/>
              </w:rPr>
              <w:t>登录日期超过60天</w:t>
            </w:r>
          </w:p>
        </w:tc>
      </w:tr>
      <w:tr w:rsidR="00C37BAE" w:rsidRPr="00BA7259" w:rsidTr="003F71E2">
        <w:trPr>
          <w:cantSplit/>
          <w:trHeight w:val="285"/>
        </w:trPr>
        <w:tc>
          <w:tcPr>
            <w:tcW w:w="1485" w:type="dxa"/>
            <w:vMerge/>
            <w:tcBorders>
              <w:left w:val="single" w:sz="4" w:space="0" w:color="auto"/>
              <w:bottom w:val="single" w:sz="4" w:space="0" w:color="auto"/>
              <w:right w:val="single" w:sz="4" w:space="0" w:color="auto"/>
            </w:tcBorders>
            <w:noWrap/>
            <w:vAlign w:val="center"/>
          </w:tcPr>
          <w:p w:rsidR="00C37BAE" w:rsidRPr="00BA7259" w:rsidRDefault="00C37BAE"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C37BAE" w:rsidRDefault="00C37BAE" w:rsidP="003F71E2">
            <w:pPr>
              <w:widowControl/>
              <w:spacing w:line="360" w:lineRule="auto"/>
              <w:rPr>
                <w:rFonts w:ascii="宋体" w:hAnsi="宋体"/>
                <w:bCs/>
                <w:szCs w:val="21"/>
              </w:rPr>
            </w:pPr>
            <w:r>
              <w:rPr>
                <w:rFonts w:ascii="宋体" w:hAnsi="宋体" w:hint="eastAsia"/>
                <w:bCs/>
                <w:szCs w:val="21"/>
              </w:rPr>
              <w:t>人事风险管控</w:t>
            </w:r>
          </w:p>
        </w:tc>
        <w:tc>
          <w:tcPr>
            <w:tcW w:w="4295" w:type="dxa"/>
            <w:tcBorders>
              <w:top w:val="single" w:sz="4" w:space="0" w:color="auto"/>
              <w:left w:val="nil"/>
              <w:bottom w:val="single" w:sz="4" w:space="0" w:color="auto"/>
              <w:right w:val="single" w:sz="4" w:space="0" w:color="auto"/>
            </w:tcBorders>
            <w:vAlign w:val="center"/>
          </w:tcPr>
          <w:p w:rsidR="00C37BAE" w:rsidRPr="00BA7259" w:rsidRDefault="00C37BAE" w:rsidP="003F71E2">
            <w:pPr>
              <w:widowControl/>
              <w:spacing w:line="360" w:lineRule="auto"/>
              <w:rPr>
                <w:rFonts w:ascii="宋体" w:hAnsi="宋体"/>
                <w:bCs/>
                <w:szCs w:val="21"/>
              </w:rPr>
            </w:pPr>
            <w:r>
              <w:rPr>
                <w:rFonts w:hint="eastAsia"/>
              </w:rPr>
              <w:t>任何已购买</w:t>
            </w:r>
            <w:r>
              <w:rPr>
                <w:rFonts w:hint="eastAsia"/>
              </w:rPr>
              <w:t>U8</w:t>
            </w:r>
            <w:r w:rsidRPr="00C37BAE">
              <w:rPr>
                <w:rFonts w:hint="eastAsia"/>
                <w:vertAlign w:val="superscript"/>
              </w:rPr>
              <w:t>+</w:t>
            </w:r>
            <w:r>
              <w:rPr>
                <w:rFonts w:hint="eastAsia"/>
              </w:rPr>
              <w:t>V12.0</w:t>
            </w:r>
            <w:r>
              <w:rPr>
                <w:rFonts w:hint="eastAsia"/>
              </w:rPr>
              <w:t>人事管理模块的</w:t>
            </w:r>
            <w:r w:rsidRPr="00BA7259">
              <w:rPr>
                <w:rFonts w:hint="eastAsia"/>
              </w:rPr>
              <w:t>客户都可以</w:t>
            </w:r>
            <w:r>
              <w:rPr>
                <w:rFonts w:hint="eastAsia"/>
              </w:rPr>
              <w:t>浏览人事风险管控</w:t>
            </w:r>
            <w:r w:rsidRPr="00BA7259">
              <w:rPr>
                <w:rFonts w:hint="eastAsia"/>
              </w:rPr>
              <w:t>模块的三个基本</w:t>
            </w:r>
            <w:proofErr w:type="gramStart"/>
            <w:r w:rsidRPr="00BA7259">
              <w:rPr>
                <w:rFonts w:hint="eastAsia"/>
              </w:rPr>
              <w:t>版块</w:t>
            </w:r>
            <w:proofErr w:type="gramEnd"/>
            <w:r w:rsidRPr="00BA7259">
              <w:rPr>
                <w:rFonts w:hint="eastAsia"/>
              </w:rPr>
              <w:t>：最新解读、双周精华、法规检索</w:t>
            </w:r>
            <w:r>
              <w:rPr>
                <w:rFonts w:hint="eastAsia"/>
              </w:rPr>
              <w:t>。客户已有加密狗的情况下，可申请</w:t>
            </w:r>
            <w:r>
              <w:rPr>
                <w:rFonts w:hint="eastAsia"/>
              </w:rPr>
              <w:t>60</w:t>
            </w:r>
            <w:r>
              <w:rPr>
                <w:rFonts w:hint="eastAsia"/>
              </w:rPr>
              <w:t>天的试用期，</w:t>
            </w:r>
            <w:r w:rsidR="009C7CB6">
              <w:rPr>
                <w:rFonts w:hint="eastAsia"/>
              </w:rPr>
              <w:t>在试用期内与正式版本一致，可以查看</w:t>
            </w:r>
            <w:r>
              <w:rPr>
                <w:rFonts w:hint="eastAsia"/>
              </w:rPr>
              <w:t>人事风险管控</w:t>
            </w:r>
            <w:r w:rsidR="009C7CB6">
              <w:rPr>
                <w:rFonts w:hint="eastAsia"/>
              </w:rPr>
              <w:t>模块所有</w:t>
            </w:r>
            <w:proofErr w:type="gramStart"/>
            <w:r w:rsidR="000F5DD4">
              <w:rPr>
                <w:rFonts w:hint="eastAsia"/>
              </w:rPr>
              <w:t>版</w:t>
            </w:r>
            <w:r w:rsidRPr="00BA7259">
              <w:rPr>
                <w:rFonts w:hint="eastAsia"/>
              </w:rPr>
              <w:t>块</w:t>
            </w:r>
            <w:proofErr w:type="gramEnd"/>
            <w:r w:rsidR="009C7CB6">
              <w:rPr>
                <w:rFonts w:hint="eastAsia"/>
              </w:rPr>
              <w:t>的</w:t>
            </w:r>
            <w:r w:rsidRPr="00BA7259">
              <w:rPr>
                <w:rFonts w:hint="eastAsia"/>
              </w:rPr>
              <w:t>内容</w:t>
            </w:r>
          </w:p>
        </w:tc>
      </w:tr>
      <w:tr w:rsidR="0060535C" w:rsidRPr="00BA7259" w:rsidTr="003F71E2">
        <w:trPr>
          <w:cantSplit/>
          <w:trHeight w:val="266"/>
        </w:trPr>
        <w:tc>
          <w:tcPr>
            <w:tcW w:w="1485" w:type="dxa"/>
            <w:vMerge w:val="restart"/>
            <w:tcBorders>
              <w:top w:val="nil"/>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决</w:t>
            </w:r>
            <w:r w:rsidRPr="00BA7259">
              <w:rPr>
                <w:rFonts w:ascii="宋体" w:hAnsi="宋体" w:cs="宋体"/>
                <w:szCs w:val="21"/>
              </w:rPr>
              <w:t>策</w:t>
            </w:r>
            <w:r w:rsidRPr="00BA7259">
              <w:rPr>
                <w:rFonts w:ascii="宋体" w:hAnsi="宋体" w:cs="宋体" w:hint="eastAsia"/>
                <w:szCs w:val="21"/>
              </w:rPr>
              <w:t>支持</w:t>
            </w: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安全库存模型</w:t>
            </w:r>
          </w:p>
        </w:tc>
        <w:tc>
          <w:tcPr>
            <w:tcW w:w="4295" w:type="dxa"/>
            <w:tcBorders>
              <w:top w:val="single" w:sz="4" w:space="0" w:color="auto"/>
              <w:left w:val="nil"/>
              <w:right w:val="single" w:sz="4" w:space="0" w:color="auto"/>
            </w:tcBorders>
            <w:vAlign w:val="center"/>
          </w:tcPr>
          <w:p w:rsidR="0060535C" w:rsidRPr="00BA7259" w:rsidRDefault="0091319C" w:rsidP="003D7B7A">
            <w:pPr>
              <w:spacing w:line="360" w:lineRule="auto"/>
              <w:rPr>
                <w:rFonts w:ascii="宋体" w:hAnsi="宋体"/>
                <w:szCs w:val="21"/>
              </w:rPr>
            </w:pPr>
            <w:r w:rsidRPr="0091319C">
              <w:rPr>
                <w:rFonts w:hint="eastAsia"/>
              </w:rPr>
              <w:t>U8</w:t>
            </w:r>
            <w:r w:rsidRPr="0091319C">
              <w:rPr>
                <w:rFonts w:hint="eastAsia"/>
                <w:vertAlign w:val="superscript"/>
              </w:rPr>
              <w:t>+</w:t>
            </w:r>
            <w:proofErr w:type="gramStart"/>
            <w:r w:rsidR="0060535C" w:rsidRPr="00BA7259">
              <w:rPr>
                <w:rFonts w:ascii="宋体" w:hAnsi="宋体" w:hint="eastAsia"/>
                <w:szCs w:val="21"/>
              </w:rPr>
              <w:t>全产品</w:t>
            </w:r>
            <w:proofErr w:type="gramEnd"/>
            <w:r w:rsidR="0060535C" w:rsidRPr="00BA7259">
              <w:rPr>
                <w:rFonts w:ascii="宋体" w:hAnsi="宋体" w:hint="eastAsia"/>
                <w:szCs w:val="21"/>
              </w:rPr>
              <w:t>不超过演示期控制，安全库存模型即可不限运算次数、不限运算存货个数使用</w:t>
            </w:r>
          </w:p>
        </w:tc>
      </w:tr>
      <w:tr w:rsidR="0060535C" w:rsidRPr="00BA7259" w:rsidTr="003F71E2">
        <w:trPr>
          <w:cantSplit/>
          <w:trHeight w:val="266"/>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Pr>
                <w:rFonts w:ascii="宋体" w:hAnsi="宋体" w:cs="宋体" w:hint="eastAsia"/>
                <w:szCs w:val="21"/>
              </w:rPr>
              <w:t>商业分析</w:t>
            </w:r>
          </w:p>
        </w:tc>
        <w:tc>
          <w:tcPr>
            <w:tcW w:w="4295"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szCs w:val="21"/>
              </w:rPr>
            </w:pPr>
            <w:r w:rsidRPr="00BA7259">
              <w:rPr>
                <w:rFonts w:ascii="宋体" w:hAnsi="宋体" w:hint="eastAsia"/>
                <w:szCs w:val="21"/>
              </w:rPr>
              <w:t>只允许demo用户使用，不可增加新用户。</w:t>
            </w:r>
          </w:p>
        </w:tc>
      </w:tr>
      <w:tr w:rsidR="0060535C" w:rsidRPr="00BA7259" w:rsidTr="003F71E2">
        <w:trPr>
          <w:cantSplit/>
          <w:trHeight w:val="266"/>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营销分析</w:t>
            </w:r>
          </w:p>
        </w:tc>
        <w:tc>
          <w:tcPr>
            <w:tcW w:w="4295"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szCs w:val="21"/>
              </w:rPr>
            </w:pPr>
            <w:r>
              <w:rPr>
                <w:rFonts w:ascii="宋体" w:hAnsi="宋体" w:hint="eastAsia"/>
                <w:szCs w:val="21"/>
              </w:rPr>
              <w:t>营销管理或服务管理的首次</w:t>
            </w:r>
            <w:r w:rsidRPr="00BA7259">
              <w:rPr>
                <w:rFonts w:ascii="宋体" w:hAnsi="宋体" w:hint="eastAsia"/>
                <w:szCs w:val="21"/>
              </w:rPr>
              <w:t>抽取执行日期和最后抽取执行日期的日期间隔不超过2个月</w:t>
            </w:r>
          </w:p>
        </w:tc>
      </w:tr>
      <w:tr w:rsidR="0060535C" w:rsidRPr="00BA7259" w:rsidTr="003F71E2">
        <w:trPr>
          <w:cantSplit/>
          <w:trHeight w:val="266"/>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零售分析</w:t>
            </w:r>
          </w:p>
        </w:tc>
        <w:tc>
          <w:tcPr>
            <w:tcW w:w="4295"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szCs w:val="21"/>
              </w:rPr>
            </w:pPr>
            <w:r>
              <w:rPr>
                <w:rFonts w:ascii="宋体" w:hAnsi="宋体" w:hint="eastAsia"/>
                <w:szCs w:val="21"/>
              </w:rPr>
              <w:t>电商和零售的首次</w:t>
            </w:r>
            <w:r w:rsidRPr="00BA7259">
              <w:rPr>
                <w:rFonts w:ascii="宋体" w:hAnsi="宋体" w:hint="eastAsia"/>
                <w:szCs w:val="21"/>
              </w:rPr>
              <w:t>抽取执行日期和最后抽取执行日期的日期间隔不超过2个月</w:t>
            </w:r>
          </w:p>
        </w:tc>
      </w:tr>
      <w:tr w:rsidR="0060535C" w:rsidRPr="00BA7259" w:rsidTr="003F71E2">
        <w:trPr>
          <w:cantSplit/>
          <w:trHeight w:val="266"/>
        </w:trPr>
        <w:tc>
          <w:tcPr>
            <w:tcW w:w="1485" w:type="dxa"/>
            <w:vMerge/>
            <w:tcBorders>
              <w:left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D7B7A">
            <w:pPr>
              <w:spacing w:line="360" w:lineRule="auto"/>
              <w:rPr>
                <w:rFonts w:ascii="宋体" w:hAnsi="宋体" w:cs="宋体"/>
                <w:szCs w:val="21"/>
              </w:rPr>
            </w:pPr>
            <w:r w:rsidRPr="00BA7259">
              <w:rPr>
                <w:rFonts w:ascii="宋体" w:hAnsi="宋体" w:cs="宋体" w:hint="eastAsia"/>
                <w:szCs w:val="21"/>
              </w:rPr>
              <w:t>模型设计器</w:t>
            </w:r>
          </w:p>
        </w:tc>
        <w:tc>
          <w:tcPr>
            <w:tcW w:w="4295" w:type="dxa"/>
            <w:tcBorders>
              <w:top w:val="single" w:sz="4" w:space="0" w:color="auto"/>
              <w:left w:val="nil"/>
              <w:right w:val="single" w:sz="4" w:space="0" w:color="auto"/>
            </w:tcBorders>
            <w:vAlign w:val="center"/>
          </w:tcPr>
          <w:p w:rsidR="0060535C" w:rsidRPr="00BA7259" w:rsidRDefault="0060535C" w:rsidP="003D7B7A">
            <w:pPr>
              <w:spacing w:line="360" w:lineRule="auto"/>
              <w:rPr>
                <w:rFonts w:ascii="宋体" w:hAnsi="宋体"/>
                <w:szCs w:val="21"/>
              </w:rPr>
            </w:pPr>
            <w:r w:rsidRPr="00BA7259">
              <w:rPr>
                <w:rFonts w:ascii="宋体" w:hAnsi="宋体" w:hint="eastAsia"/>
                <w:szCs w:val="21"/>
              </w:rPr>
              <w:t>可对系统预制业务模型进行查看编辑，但只可新建一个自定义业务模型</w:t>
            </w:r>
          </w:p>
        </w:tc>
      </w:tr>
      <w:tr w:rsidR="0060535C" w:rsidRPr="00BA7259" w:rsidTr="003F71E2">
        <w:trPr>
          <w:cantSplit/>
          <w:trHeight w:val="285"/>
        </w:trPr>
        <w:tc>
          <w:tcPr>
            <w:tcW w:w="1485" w:type="dxa"/>
            <w:vMerge w:val="restart"/>
            <w:tcBorders>
              <w:top w:val="single" w:sz="4" w:space="0" w:color="auto"/>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lastRenderedPageBreak/>
              <w:t>集</w:t>
            </w:r>
            <w:r w:rsidRPr="00BA7259">
              <w:rPr>
                <w:rFonts w:ascii="宋体" w:hAnsi="宋体" w:cs="宋体"/>
                <w:szCs w:val="21"/>
              </w:rPr>
              <w:br/>
              <w:t>团</w:t>
            </w: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集团财务</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总体控制时间为2个月。</w:t>
            </w:r>
          </w:p>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填制凭证控制为可不连续的2个月（以是否有数据为标准），如1月填制了凭证，2月未制单，则还可填制3月份的凭证，从3月制过凭证起，</w:t>
            </w:r>
            <w:proofErr w:type="gramStart"/>
            <w:r w:rsidRPr="00BA7259">
              <w:rPr>
                <w:rFonts w:ascii="宋体" w:hAnsi="宋体" w:cs="宋体" w:hint="eastAsia"/>
                <w:szCs w:val="21"/>
              </w:rPr>
              <w:t>账套到期</w:t>
            </w:r>
            <w:proofErr w:type="gramEnd"/>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合并报表</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集团中的公司数量大于5个不能使用</w:t>
            </w: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结算中心</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日记账日期超过60天</w:t>
            </w:r>
          </w:p>
        </w:tc>
      </w:tr>
      <w:tr w:rsidR="0060535C" w:rsidRPr="00BA7259" w:rsidTr="003F71E2">
        <w:trPr>
          <w:cantSplit/>
          <w:trHeight w:val="285"/>
        </w:trPr>
        <w:tc>
          <w:tcPr>
            <w:tcW w:w="1485" w:type="dxa"/>
            <w:vMerge/>
            <w:tcBorders>
              <w:top w:val="nil"/>
              <w:left w:val="single" w:sz="4" w:space="0" w:color="auto"/>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网上结算</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hint="eastAsia"/>
                <w:szCs w:val="21"/>
              </w:rPr>
              <w:t>网上结算本身没有演示版控制，当结算中心过期后，网上结算也不能登陆</w:t>
            </w:r>
          </w:p>
        </w:tc>
      </w:tr>
      <w:tr w:rsidR="0060535C" w:rsidRPr="00BA7259" w:rsidTr="003F71E2">
        <w:trPr>
          <w:trHeight w:val="285"/>
        </w:trPr>
        <w:tc>
          <w:tcPr>
            <w:tcW w:w="1485" w:type="dxa"/>
            <w:tcBorders>
              <w:top w:val="nil"/>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分</w:t>
            </w:r>
            <w:bookmarkStart w:id="255" w:name="分销演示期"/>
            <w:bookmarkEnd w:id="255"/>
            <w:r w:rsidRPr="00BA7259">
              <w:rPr>
                <w:rFonts w:ascii="宋体" w:hAnsi="宋体" w:cs="宋体" w:hint="eastAsia"/>
                <w:szCs w:val="21"/>
              </w:rPr>
              <w:t>销</w:t>
            </w: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分销管理</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ascii="宋体" w:hAnsi="宋体" w:hint="eastAsia"/>
                <w:szCs w:val="21"/>
              </w:rPr>
              <w:t>登录数控制：若未注册，最大登录数为12个；若已注册，最大登录数为：许可数量*(1+20%)</w:t>
            </w:r>
          </w:p>
          <w:p w:rsidR="0060535C" w:rsidRPr="00BA7259" w:rsidRDefault="0060535C" w:rsidP="003F71E2">
            <w:pPr>
              <w:spacing w:line="360" w:lineRule="auto"/>
              <w:rPr>
                <w:rFonts w:ascii="宋体" w:hAnsi="宋体"/>
                <w:szCs w:val="21"/>
              </w:rPr>
            </w:pPr>
            <w:r w:rsidRPr="00BA7259">
              <w:rPr>
                <w:rFonts w:ascii="宋体" w:hAnsi="宋体" w:hint="eastAsia"/>
                <w:szCs w:val="21"/>
              </w:rPr>
              <w:t>机构档案数量：若未注册，机构数量不允许超过</w:t>
            </w:r>
            <w:r w:rsidRPr="00BA7259">
              <w:rPr>
                <w:rFonts w:ascii="宋体" w:hAnsi="宋体"/>
                <w:szCs w:val="21"/>
              </w:rPr>
              <w:t>5</w:t>
            </w:r>
            <w:r w:rsidRPr="00BA7259">
              <w:rPr>
                <w:rFonts w:ascii="宋体" w:hAnsi="宋体" w:hint="eastAsia"/>
                <w:szCs w:val="21"/>
              </w:rPr>
              <w:t>个；已注册不限。</w:t>
            </w:r>
          </w:p>
          <w:p w:rsidR="0060535C" w:rsidRPr="00BA7259" w:rsidRDefault="0060535C" w:rsidP="003F71E2">
            <w:pPr>
              <w:spacing w:line="360" w:lineRule="auto"/>
              <w:rPr>
                <w:rFonts w:ascii="宋体" w:hAnsi="宋体"/>
                <w:szCs w:val="21"/>
              </w:rPr>
            </w:pPr>
            <w:r w:rsidRPr="00BA7259">
              <w:rPr>
                <w:rFonts w:ascii="宋体" w:hAnsi="宋体" w:hint="eastAsia"/>
                <w:szCs w:val="21"/>
              </w:rPr>
              <w:t>商品档案数量：若未注册，商品档案的数量不允许超过</w:t>
            </w:r>
            <w:r w:rsidRPr="00BA7259">
              <w:rPr>
                <w:rFonts w:ascii="宋体" w:hAnsi="宋体"/>
                <w:szCs w:val="21"/>
              </w:rPr>
              <w:t>200</w:t>
            </w:r>
            <w:r w:rsidRPr="00BA7259">
              <w:rPr>
                <w:rFonts w:ascii="宋体" w:hAnsi="宋体" w:hint="eastAsia"/>
                <w:szCs w:val="21"/>
              </w:rPr>
              <w:t>个；已注册不限</w:t>
            </w:r>
          </w:p>
          <w:p w:rsidR="0060535C" w:rsidRPr="00BA7259" w:rsidRDefault="0060535C" w:rsidP="003F71E2">
            <w:pPr>
              <w:spacing w:line="360" w:lineRule="auto"/>
              <w:rPr>
                <w:rFonts w:ascii="宋体" w:hAnsi="宋体"/>
                <w:szCs w:val="21"/>
              </w:rPr>
            </w:pPr>
            <w:r w:rsidRPr="00BA7259">
              <w:rPr>
                <w:rFonts w:ascii="宋体" w:hAnsi="宋体" w:hint="eastAsia"/>
                <w:szCs w:val="21"/>
              </w:rPr>
              <w:t>客户档案数量：若未注册，商品档案的数量不允许超过</w:t>
            </w:r>
            <w:r w:rsidRPr="00BA7259">
              <w:rPr>
                <w:rFonts w:ascii="宋体" w:hAnsi="宋体"/>
                <w:szCs w:val="21"/>
              </w:rPr>
              <w:t>100</w:t>
            </w:r>
            <w:r w:rsidRPr="00BA7259">
              <w:rPr>
                <w:rFonts w:ascii="宋体" w:hAnsi="宋体" w:hint="eastAsia"/>
                <w:szCs w:val="21"/>
              </w:rPr>
              <w:t>个；已注册不限。</w:t>
            </w:r>
          </w:p>
        </w:tc>
      </w:tr>
      <w:tr w:rsidR="0060535C" w:rsidRPr="00BA7259" w:rsidTr="003F71E2">
        <w:trPr>
          <w:trHeight w:val="285"/>
        </w:trPr>
        <w:tc>
          <w:tcPr>
            <w:tcW w:w="1485" w:type="dxa"/>
            <w:tcBorders>
              <w:top w:val="nil"/>
              <w:left w:val="single" w:sz="4" w:space="0" w:color="auto"/>
              <w:bottom w:val="single" w:sz="4" w:space="0" w:color="auto"/>
              <w:right w:val="single" w:sz="4" w:space="0" w:color="auto"/>
            </w:tcBorders>
            <w:noWrap/>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零售</w:t>
            </w:r>
          </w:p>
        </w:tc>
        <w:tc>
          <w:tcPr>
            <w:tcW w:w="2367"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零售管理</w:t>
            </w:r>
          </w:p>
        </w:tc>
        <w:tc>
          <w:tcPr>
            <w:tcW w:w="4295" w:type="dxa"/>
            <w:tcBorders>
              <w:top w:val="nil"/>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szCs w:val="21"/>
              </w:rPr>
            </w:pPr>
            <w:r w:rsidRPr="00BA7259">
              <w:rPr>
                <w:rFonts w:ascii="宋体" w:hAnsi="宋体" w:cs="宋体" w:hint="eastAsia"/>
                <w:szCs w:val="21"/>
              </w:rPr>
              <w:t>请见后面“零售管理系统安装说明”中的“</w:t>
            </w:r>
            <w:hyperlink w:anchor="_8.8.4加密方式说明" w:history="1">
              <w:r w:rsidRPr="00BA7259">
                <w:rPr>
                  <w:rStyle w:val="ab"/>
                  <w:rFonts w:ascii="宋体" w:hAnsi="宋体" w:cs="宋体" w:hint="eastAsia"/>
                  <w:color w:val="auto"/>
                  <w:szCs w:val="21"/>
                </w:rPr>
                <w:t>加密方式说明</w:t>
              </w:r>
            </w:hyperlink>
            <w:r w:rsidRPr="00BA7259">
              <w:rPr>
                <w:rFonts w:ascii="宋体" w:hAnsi="宋体" w:cs="宋体" w:hint="eastAsia"/>
                <w:szCs w:val="21"/>
              </w:rPr>
              <w:t>”的描述。</w:t>
            </w:r>
          </w:p>
        </w:tc>
      </w:tr>
      <w:tr w:rsidR="0060535C" w:rsidRPr="00BA7259" w:rsidTr="003F71E2">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bCs/>
                <w:szCs w:val="21"/>
              </w:rPr>
            </w:pPr>
            <w:r w:rsidRPr="00BA7259">
              <w:rPr>
                <w:rFonts w:ascii="宋体" w:hAnsi="宋体" w:hint="eastAsia"/>
                <w:bCs/>
                <w:szCs w:val="21"/>
              </w:rPr>
              <w:t>内控审计</w:t>
            </w:r>
          </w:p>
        </w:tc>
        <w:tc>
          <w:tcPr>
            <w:tcW w:w="2367"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bCs/>
                <w:szCs w:val="21"/>
              </w:rPr>
            </w:pPr>
            <w:r w:rsidRPr="00BA7259">
              <w:rPr>
                <w:rFonts w:ascii="宋体" w:hAnsi="宋体" w:hint="eastAsia"/>
                <w:bCs/>
                <w:szCs w:val="21"/>
              </w:rPr>
              <w:t>内部审计</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cs="宋体"/>
                <w:b/>
                <w:bCs/>
                <w:szCs w:val="21"/>
              </w:rPr>
            </w:pPr>
            <w:r w:rsidRPr="00BA7259">
              <w:rPr>
                <w:rFonts w:ascii="宋体" w:hAnsi="宋体" w:hint="eastAsia"/>
                <w:szCs w:val="21"/>
              </w:rPr>
              <w:t>如果没有加密、或者加密中没有内审模块的许可点数，则只要系统中任意产品超过演示期，内审模块就不能继续使用，提示与其他产品的过期提示相同。</w:t>
            </w:r>
          </w:p>
        </w:tc>
      </w:tr>
      <w:tr w:rsidR="0060535C" w:rsidRPr="00BA7259" w:rsidTr="003F71E2">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60535C" w:rsidRPr="00BA7259" w:rsidRDefault="0060535C" w:rsidP="003F71E2">
            <w:pPr>
              <w:pStyle w:val="af1"/>
              <w:spacing w:line="360" w:lineRule="auto"/>
              <w:jc w:val="both"/>
              <w:rPr>
                <w:rFonts w:ascii="宋体" w:hAnsi="宋体"/>
                <w:bCs/>
                <w:szCs w:val="21"/>
              </w:rPr>
            </w:pPr>
            <w:r w:rsidRPr="00BA7259">
              <w:rPr>
                <w:rFonts w:ascii="宋体" w:hAnsi="宋体" w:hint="eastAsia"/>
                <w:bCs/>
                <w:szCs w:val="21"/>
              </w:rPr>
              <w:t>远程接入</w:t>
            </w:r>
          </w:p>
        </w:tc>
        <w:tc>
          <w:tcPr>
            <w:tcW w:w="2367"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bCs/>
                <w:szCs w:val="21"/>
              </w:rPr>
            </w:pPr>
            <w:r w:rsidRPr="00BA7259">
              <w:rPr>
                <w:rFonts w:ascii="宋体" w:hAnsi="宋体" w:hint="eastAsia"/>
                <w:bCs/>
                <w:szCs w:val="21"/>
              </w:rPr>
              <w:t>远程接入</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3F71E2">
            <w:pPr>
              <w:spacing w:line="360" w:lineRule="auto"/>
              <w:rPr>
                <w:rFonts w:ascii="宋体" w:hAnsi="宋体"/>
                <w:szCs w:val="21"/>
              </w:rPr>
            </w:pPr>
            <w:r w:rsidRPr="00BA7259">
              <w:rPr>
                <w:rFonts w:hint="eastAsia"/>
              </w:rPr>
              <w:t>默认</w:t>
            </w:r>
            <w:r w:rsidRPr="00BA7259">
              <w:rPr>
                <w:rFonts w:hint="eastAsia"/>
              </w:rPr>
              <w:t>15</w:t>
            </w:r>
            <w:r w:rsidRPr="00BA7259">
              <w:rPr>
                <w:rFonts w:hint="eastAsia"/>
              </w:rPr>
              <w:t>天</w:t>
            </w:r>
            <w:r w:rsidRPr="00BA7259">
              <w:rPr>
                <w:rFonts w:hint="eastAsia"/>
              </w:rPr>
              <w:t>5</w:t>
            </w:r>
            <w:r w:rsidRPr="00BA7259">
              <w:rPr>
                <w:rFonts w:hint="eastAsia"/>
              </w:rPr>
              <w:t>用户试用</w:t>
            </w:r>
          </w:p>
        </w:tc>
      </w:tr>
      <w:tr w:rsidR="0060535C" w:rsidRPr="00BA7259" w:rsidTr="003F71E2">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60535C" w:rsidRPr="00BA7259" w:rsidRDefault="0060535C" w:rsidP="00D951E1">
            <w:pPr>
              <w:pStyle w:val="af1"/>
              <w:spacing w:line="360" w:lineRule="auto"/>
              <w:jc w:val="both"/>
              <w:rPr>
                <w:rFonts w:ascii="宋体" w:hAnsi="宋体"/>
              </w:rPr>
            </w:pPr>
            <w:r w:rsidRPr="00BA7259">
              <w:rPr>
                <w:rFonts w:ascii="宋体" w:hAnsi="宋体" w:hint="eastAsia"/>
              </w:rPr>
              <w:t>移动应用</w:t>
            </w:r>
          </w:p>
        </w:tc>
        <w:tc>
          <w:tcPr>
            <w:tcW w:w="2367" w:type="dxa"/>
            <w:tcBorders>
              <w:top w:val="single" w:sz="4" w:space="0" w:color="auto"/>
              <w:left w:val="nil"/>
              <w:bottom w:val="single" w:sz="4" w:space="0" w:color="auto"/>
              <w:right w:val="single" w:sz="4" w:space="0" w:color="auto"/>
            </w:tcBorders>
            <w:vAlign w:val="center"/>
          </w:tcPr>
          <w:p w:rsidR="0060535C" w:rsidRPr="00BA7259" w:rsidRDefault="0060535C" w:rsidP="00D951E1">
            <w:pPr>
              <w:spacing w:line="360" w:lineRule="auto"/>
              <w:rPr>
                <w:rFonts w:ascii="宋体" w:hAnsi="宋体"/>
                <w:szCs w:val="21"/>
              </w:rPr>
            </w:pPr>
            <w:r w:rsidRPr="00BA7259">
              <w:rPr>
                <w:rFonts w:ascii="宋体" w:hAnsi="宋体" w:hint="eastAsia"/>
              </w:rPr>
              <w:t>移动应用</w:t>
            </w:r>
          </w:p>
        </w:tc>
        <w:tc>
          <w:tcPr>
            <w:tcW w:w="4295" w:type="dxa"/>
            <w:tcBorders>
              <w:top w:val="single" w:sz="4" w:space="0" w:color="auto"/>
              <w:left w:val="nil"/>
              <w:bottom w:val="single" w:sz="4" w:space="0" w:color="auto"/>
              <w:right w:val="single" w:sz="4" w:space="0" w:color="auto"/>
            </w:tcBorders>
            <w:vAlign w:val="center"/>
          </w:tcPr>
          <w:p w:rsidR="0060535C" w:rsidRDefault="0060535C" w:rsidP="00A179E9">
            <w:pPr>
              <w:spacing w:line="360" w:lineRule="auto"/>
              <w:rPr>
                <w:rFonts w:ascii="宋体" w:hAnsi="宋体"/>
              </w:rPr>
            </w:pPr>
            <w:r w:rsidRPr="00BA7259">
              <w:rPr>
                <w:rFonts w:ascii="宋体" w:hAnsi="宋体" w:hint="eastAsia"/>
              </w:rPr>
              <w:t>距第一台移动</w:t>
            </w:r>
            <w:proofErr w:type="gramStart"/>
            <w:r w:rsidRPr="00BA7259">
              <w:rPr>
                <w:rFonts w:ascii="宋体" w:hAnsi="宋体" w:hint="eastAsia"/>
              </w:rPr>
              <w:t>端首次</w:t>
            </w:r>
            <w:proofErr w:type="gramEnd"/>
            <w:r w:rsidRPr="00BA7259">
              <w:rPr>
                <w:rFonts w:ascii="宋体" w:hAnsi="宋体" w:hint="eastAsia"/>
              </w:rPr>
              <w:t>登录成功超过2个月。</w:t>
            </w:r>
          </w:p>
          <w:p w:rsidR="00FD363F" w:rsidRPr="00BA7259" w:rsidRDefault="00FD363F" w:rsidP="00234E06">
            <w:pPr>
              <w:pStyle w:val="af1"/>
              <w:rPr>
                <w:rFonts w:ascii="宋体" w:hAnsi="宋体"/>
                <w:szCs w:val="21"/>
              </w:rPr>
            </w:pPr>
            <w:r>
              <w:rPr>
                <w:rFonts w:ascii="宋体" w:hAnsi="宋体" w:hint="eastAsia"/>
              </w:rPr>
              <w:t>注：</w:t>
            </w:r>
            <w:r w:rsidR="00234E06">
              <w:rPr>
                <w:rFonts w:ascii="宋体" w:hAnsi="宋体" w:hint="eastAsia"/>
              </w:rPr>
              <w:t>移动</w:t>
            </w:r>
            <w:r>
              <w:rPr>
                <w:rFonts w:ascii="宋体" w:hAnsi="宋体" w:hint="eastAsia"/>
              </w:rPr>
              <w:t>UU不受演示期控制</w:t>
            </w:r>
            <w:r w:rsidR="00234E06">
              <w:rPr>
                <w:rFonts w:hint="eastAsia"/>
              </w:rPr>
              <w:t>按照并发用户控制，在对应许可内可以使用，超过许可不允许登录</w:t>
            </w:r>
            <w:r>
              <w:rPr>
                <w:rFonts w:ascii="宋体" w:hAnsi="宋体" w:hint="eastAsia"/>
              </w:rPr>
              <w:t>。</w:t>
            </w:r>
          </w:p>
        </w:tc>
      </w:tr>
      <w:tr w:rsidR="0060535C" w:rsidRPr="00BA7259" w:rsidTr="00BB2D5E">
        <w:trPr>
          <w:trHeight w:val="345"/>
        </w:trPr>
        <w:tc>
          <w:tcPr>
            <w:tcW w:w="1485" w:type="dxa"/>
            <w:tcBorders>
              <w:top w:val="single" w:sz="4" w:space="0" w:color="auto"/>
              <w:left w:val="single" w:sz="4" w:space="0" w:color="auto"/>
              <w:bottom w:val="single" w:sz="4" w:space="0" w:color="auto"/>
              <w:right w:val="single" w:sz="4" w:space="0" w:color="auto"/>
            </w:tcBorders>
            <w:noWrap/>
            <w:vAlign w:val="center"/>
          </w:tcPr>
          <w:p w:rsidR="0060535C" w:rsidRPr="00BA7259" w:rsidRDefault="0060535C" w:rsidP="005F7BB0">
            <w:pPr>
              <w:pStyle w:val="af1"/>
              <w:spacing w:line="360" w:lineRule="auto"/>
              <w:jc w:val="both"/>
              <w:rPr>
                <w:rFonts w:ascii="宋体" w:hAnsi="宋体"/>
              </w:rPr>
            </w:pPr>
            <w:r w:rsidRPr="00BA7259">
              <w:rPr>
                <w:rFonts w:ascii="宋体" w:hAnsi="宋体" w:hint="eastAsia"/>
              </w:rPr>
              <w:t>行业插件</w:t>
            </w:r>
          </w:p>
        </w:tc>
        <w:tc>
          <w:tcPr>
            <w:tcW w:w="2367" w:type="dxa"/>
            <w:tcBorders>
              <w:top w:val="single" w:sz="4" w:space="0" w:color="auto"/>
              <w:left w:val="nil"/>
              <w:bottom w:val="single" w:sz="4" w:space="0" w:color="auto"/>
              <w:right w:val="single" w:sz="4" w:space="0" w:color="auto"/>
            </w:tcBorders>
            <w:vAlign w:val="center"/>
          </w:tcPr>
          <w:p w:rsidR="0060535C" w:rsidRPr="00BA7259" w:rsidRDefault="0060535C" w:rsidP="005F7BB0">
            <w:pPr>
              <w:spacing w:line="360" w:lineRule="auto"/>
              <w:rPr>
                <w:rFonts w:ascii="宋体" w:hAnsi="宋体"/>
              </w:rPr>
            </w:pPr>
            <w:r w:rsidRPr="00BA7259">
              <w:rPr>
                <w:rFonts w:ascii="宋体" w:hAnsi="宋体" w:hint="eastAsia"/>
              </w:rPr>
              <w:t>行业插件</w:t>
            </w:r>
          </w:p>
        </w:tc>
        <w:tc>
          <w:tcPr>
            <w:tcW w:w="4295" w:type="dxa"/>
            <w:tcBorders>
              <w:top w:val="single" w:sz="4" w:space="0" w:color="auto"/>
              <w:left w:val="nil"/>
              <w:bottom w:val="single" w:sz="4" w:space="0" w:color="auto"/>
              <w:right w:val="single" w:sz="4" w:space="0" w:color="auto"/>
            </w:tcBorders>
            <w:vAlign w:val="center"/>
          </w:tcPr>
          <w:p w:rsidR="0060535C" w:rsidRPr="00BA7259" w:rsidRDefault="0060535C" w:rsidP="005F7BB0">
            <w:pPr>
              <w:spacing w:line="360" w:lineRule="auto"/>
              <w:rPr>
                <w:rFonts w:ascii="宋体" w:hAnsi="宋体"/>
              </w:rPr>
            </w:pPr>
            <w:r w:rsidRPr="00BA7259">
              <w:rPr>
                <w:rFonts w:ascii="宋体" w:hAnsi="宋体" w:hint="eastAsia"/>
              </w:rPr>
              <w:t>演示期的控制</w:t>
            </w:r>
            <w:proofErr w:type="gramStart"/>
            <w:r w:rsidRPr="00BA7259">
              <w:rPr>
                <w:rFonts w:ascii="宋体" w:hAnsi="宋体" w:hint="eastAsia"/>
              </w:rPr>
              <w:t>规则见行业</w:t>
            </w:r>
            <w:proofErr w:type="gramEnd"/>
            <w:r w:rsidRPr="00BA7259">
              <w:rPr>
                <w:rFonts w:ascii="宋体" w:hAnsi="宋体" w:hint="eastAsia"/>
              </w:rPr>
              <w:t>插件的发版说明。</w:t>
            </w:r>
          </w:p>
        </w:tc>
      </w:tr>
    </w:tbl>
    <w:p w:rsidR="00135DAD" w:rsidRPr="00BA7259" w:rsidRDefault="00135DAD" w:rsidP="00135DAD">
      <w:pPr>
        <w:pStyle w:val="20"/>
        <w:keepNext w:val="0"/>
        <w:keepLines w:val="0"/>
        <w:spacing w:line="360" w:lineRule="auto"/>
        <w:rPr>
          <w:rFonts w:ascii="宋体" w:hAnsi="宋体"/>
          <w:sz w:val="28"/>
        </w:rPr>
      </w:pPr>
      <w:bookmarkStart w:id="256" w:name="_Toc398120317"/>
      <w:r w:rsidRPr="00BA7259">
        <w:rPr>
          <w:rFonts w:ascii="宋体" w:hAnsi="宋体" w:hint="eastAsia"/>
          <w:sz w:val="28"/>
        </w:rPr>
        <w:t>2.4新业务特性</w:t>
      </w:r>
      <w:bookmarkEnd w:id="250"/>
      <w:bookmarkEnd w:id="251"/>
      <w:bookmarkEnd w:id="252"/>
      <w:bookmarkEnd w:id="253"/>
      <w:bookmarkEnd w:id="254"/>
      <w:bookmarkEnd w:id="256"/>
    </w:p>
    <w:p w:rsidR="00135DAD" w:rsidRPr="00BA7259" w:rsidRDefault="00135DAD" w:rsidP="00135DAD">
      <w:pPr>
        <w:pStyle w:val="3"/>
        <w:spacing w:line="360" w:lineRule="auto"/>
        <w:rPr>
          <w:rFonts w:ascii="宋体" w:hAnsi="宋体"/>
          <w:b/>
          <w:bCs/>
          <w:sz w:val="24"/>
        </w:rPr>
      </w:pPr>
      <w:bookmarkStart w:id="257" w:name="_Toc303668525"/>
      <w:bookmarkStart w:id="258" w:name="_Toc304450399"/>
      <w:bookmarkStart w:id="259" w:name="_Toc398120318"/>
      <w:r w:rsidRPr="00BA7259">
        <w:rPr>
          <w:rFonts w:ascii="宋体" w:hAnsi="宋体" w:hint="eastAsia"/>
          <w:b/>
          <w:bCs/>
          <w:sz w:val="24"/>
        </w:rPr>
        <w:lastRenderedPageBreak/>
        <w:t xml:space="preserve">2.4.1 </w:t>
      </w:r>
      <w:r w:rsidRPr="00BA7259">
        <w:rPr>
          <w:rFonts w:ascii="宋体" w:hAnsi="宋体"/>
          <w:b/>
          <w:bCs/>
          <w:sz w:val="24"/>
        </w:rPr>
        <w:t>平台及工具</w:t>
      </w:r>
      <w:bookmarkEnd w:id="257"/>
      <w:bookmarkEnd w:id="258"/>
      <w:bookmarkEnd w:id="259"/>
    </w:p>
    <w:p w:rsidR="004253A8" w:rsidRPr="00BA7259" w:rsidRDefault="004253A8" w:rsidP="00F81BDB">
      <w:pPr>
        <w:pStyle w:val="afd"/>
        <w:numPr>
          <w:ilvl w:val="0"/>
          <w:numId w:val="304"/>
        </w:numPr>
        <w:spacing w:line="360" w:lineRule="auto"/>
        <w:ind w:firstLineChars="0"/>
        <w:rPr>
          <w:rFonts w:ascii="宋体" w:hAnsi="宋体"/>
          <w:b/>
          <w:bCs/>
          <w:szCs w:val="21"/>
        </w:rPr>
      </w:pPr>
      <w:r w:rsidRPr="00BA7259">
        <w:rPr>
          <w:rFonts w:ascii="宋体" w:hAnsi="宋体" w:hint="eastAsia"/>
          <w:b/>
          <w:bCs/>
          <w:szCs w:val="21"/>
        </w:rPr>
        <w:t>安装</w:t>
      </w:r>
    </w:p>
    <w:p w:rsidR="002A76F4" w:rsidRPr="00BA7259" w:rsidRDefault="002A76F4" w:rsidP="00143516">
      <w:pPr>
        <w:numPr>
          <w:ilvl w:val="0"/>
          <w:numId w:val="60"/>
        </w:numPr>
        <w:spacing w:line="360" w:lineRule="auto"/>
        <w:rPr>
          <w:rFonts w:cs="宋体"/>
          <w:kern w:val="0"/>
          <w:szCs w:val="21"/>
        </w:rPr>
      </w:pPr>
      <w:r w:rsidRPr="00BA7259">
        <w:rPr>
          <w:rFonts w:cs="宋体" w:hint="eastAsia"/>
          <w:kern w:val="0"/>
          <w:szCs w:val="21"/>
        </w:rPr>
        <w:t>安装</w:t>
      </w:r>
      <w:r w:rsidRPr="00BA7259">
        <w:rPr>
          <w:rFonts w:cs="宋体"/>
          <w:kern w:val="0"/>
          <w:szCs w:val="21"/>
        </w:rPr>
        <w:t>整合</w:t>
      </w:r>
      <w:r w:rsidRPr="00BA7259">
        <w:rPr>
          <w:rFonts w:cs="宋体"/>
          <w:kern w:val="0"/>
          <w:szCs w:val="21"/>
        </w:rPr>
        <w:t>PDM</w:t>
      </w:r>
      <w:r w:rsidRPr="00BA7259">
        <w:rPr>
          <w:rFonts w:cs="宋体"/>
          <w:kern w:val="0"/>
          <w:szCs w:val="21"/>
        </w:rPr>
        <w:t>：</w:t>
      </w:r>
      <w:r w:rsidRPr="00BA7259">
        <w:rPr>
          <w:rFonts w:cs="宋体"/>
          <w:kern w:val="0"/>
          <w:szCs w:val="21"/>
        </w:rPr>
        <w:t>PDM7.6</w:t>
      </w:r>
      <w:r w:rsidRPr="00BA7259">
        <w:rPr>
          <w:rFonts w:cs="宋体"/>
          <w:kern w:val="0"/>
          <w:szCs w:val="21"/>
        </w:rPr>
        <w:t>的安装整合到</w:t>
      </w:r>
      <w:r w:rsidRPr="00BA7259">
        <w:rPr>
          <w:rFonts w:cs="宋体" w:hint="eastAsia"/>
          <w:kern w:val="0"/>
          <w:szCs w:val="21"/>
        </w:rPr>
        <w:t>U8</w:t>
      </w:r>
      <w:r w:rsidR="00A321B5" w:rsidRPr="00A321B5">
        <w:rPr>
          <w:rFonts w:cs="宋体" w:hint="eastAsia"/>
          <w:kern w:val="0"/>
          <w:szCs w:val="21"/>
          <w:vertAlign w:val="superscript"/>
        </w:rPr>
        <w:t>+</w:t>
      </w:r>
      <w:r w:rsidRPr="00BA7259">
        <w:rPr>
          <w:rFonts w:cs="宋体" w:hint="eastAsia"/>
          <w:kern w:val="0"/>
          <w:szCs w:val="21"/>
        </w:rPr>
        <w:t>安装过程</w:t>
      </w:r>
      <w:r w:rsidRPr="00BA7259">
        <w:rPr>
          <w:rFonts w:cs="宋体"/>
          <w:kern w:val="0"/>
          <w:szCs w:val="21"/>
        </w:rPr>
        <w:t>中</w:t>
      </w:r>
      <w:r w:rsidRPr="00BA7259">
        <w:rPr>
          <w:rFonts w:cs="宋体" w:hint="eastAsia"/>
          <w:kern w:val="0"/>
          <w:szCs w:val="21"/>
        </w:rPr>
        <w:t>，增加两种选择，</w:t>
      </w:r>
      <w:r w:rsidRPr="00BA7259">
        <w:rPr>
          <w:rFonts w:cs="宋体"/>
          <w:kern w:val="0"/>
          <w:szCs w:val="21"/>
        </w:rPr>
        <w:t>经典</w:t>
      </w:r>
      <w:r w:rsidRPr="00BA7259">
        <w:rPr>
          <w:rFonts w:cs="宋体" w:hint="eastAsia"/>
          <w:kern w:val="0"/>
          <w:szCs w:val="21"/>
        </w:rPr>
        <w:t>应用</w:t>
      </w:r>
      <w:r w:rsidRPr="00BA7259">
        <w:rPr>
          <w:rFonts w:cs="宋体"/>
          <w:kern w:val="0"/>
          <w:szCs w:val="21"/>
        </w:rPr>
        <w:t>模式</w:t>
      </w:r>
      <w:r w:rsidRPr="00BA7259">
        <w:rPr>
          <w:rFonts w:cs="宋体" w:hint="eastAsia"/>
          <w:kern w:val="0"/>
          <w:szCs w:val="21"/>
        </w:rPr>
        <w:t>（含</w:t>
      </w:r>
      <w:r w:rsidRPr="00BA7259">
        <w:rPr>
          <w:rFonts w:cs="宋体" w:hint="eastAsia"/>
          <w:kern w:val="0"/>
          <w:szCs w:val="21"/>
        </w:rPr>
        <w:t>PDM</w:t>
      </w:r>
      <w:r w:rsidRPr="00BA7259">
        <w:rPr>
          <w:rFonts w:cs="宋体"/>
          <w:kern w:val="0"/>
          <w:szCs w:val="21"/>
        </w:rPr>
        <w:t>）</w:t>
      </w:r>
      <w:r w:rsidRPr="00BA7259">
        <w:rPr>
          <w:rFonts w:cs="宋体" w:hint="eastAsia"/>
          <w:kern w:val="0"/>
          <w:szCs w:val="21"/>
        </w:rPr>
        <w:t>和</w:t>
      </w:r>
      <w:proofErr w:type="gramStart"/>
      <w:r w:rsidRPr="00BA7259">
        <w:rPr>
          <w:rFonts w:cs="宋体" w:hint="eastAsia"/>
          <w:kern w:val="0"/>
          <w:szCs w:val="21"/>
        </w:rPr>
        <w:t>全产品</w:t>
      </w:r>
      <w:proofErr w:type="gramEnd"/>
      <w:r w:rsidRPr="00BA7259">
        <w:rPr>
          <w:rFonts w:cs="宋体"/>
          <w:kern w:val="0"/>
          <w:szCs w:val="21"/>
        </w:rPr>
        <w:t>集中应用模式（远程应用</w:t>
      </w:r>
      <w:r w:rsidRPr="00BA7259">
        <w:rPr>
          <w:rFonts w:cs="宋体" w:hint="eastAsia"/>
          <w:kern w:val="0"/>
          <w:szCs w:val="21"/>
        </w:rPr>
        <w:t xml:space="preserve"> </w:t>
      </w:r>
      <w:r w:rsidRPr="00BA7259">
        <w:rPr>
          <w:rFonts w:cs="宋体" w:hint="eastAsia"/>
          <w:kern w:val="0"/>
          <w:szCs w:val="21"/>
        </w:rPr>
        <w:t>含</w:t>
      </w:r>
      <w:r w:rsidRPr="00BA7259">
        <w:rPr>
          <w:rFonts w:cs="宋体"/>
          <w:kern w:val="0"/>
          <w:szCs w:val="21"/>
        </w:rPr>
        <w:t>PDM</w:t>
      </w:r>
      <w:r w:rsidRPr="00BA7259">
        <w:rPr>
          <w:rFonts w:cs="宋体" w:hint="eastAsia"/>
          <w:kern w:val="0"/>
          <w:szCs w:val="21"/>
        </w:rPr>
        <w:t>）。</w:t>
      </w:r>
    </w:p>
    <w:p w:rsidR="002A76F4" w:rsidRPr="00BA7259" w:rsidRDefault="002A76F4" w:rsidP="00143516">
      <w:pPr>
        <w:numPr>
          <w:ilvl w:val="0"/>
          <w:numId w:val="60"/>
        </w:numPr>
        <w:spacing w:line="360" w:lineRule="auto"/>
        <w:rPr>
          <w:rFonts w:cs="宋体"/>
          <w:kern w:val="0"/>
          <w:szCs w:val="21"/>
        </w:rPr>
      </w:pPr>
      <w:r w:rsidRPr="00BA7259">
        <w:rPr>
          <w:rFonts w:cs="宋体" w:hint="eastAsia"/>
          <w:kern w:val="0"/>
          <w:szCs w:val="21"/>
        </w:rPr>
        <w:t>安装</w:t>
      </w:r>
      <w:r w:rsidRPr="00BA7259">
        <w:rPr>
          <w:rFonts w:cs="宋体"/>
          <w:kern w:val="0"/>
          <w:szCs w:val="21"/>
        </w:rPr>
        <w:t>前可</w:t>
      </w:r>
      <w:r w:rsidRPr="00BA7259">
        <w:rPr>
          <w:rFonts w:cs="宋体" w:hint="eastAsia"/>
          <w:kern w:val="0"/>
          <w:szCs w:val="21"/>
        </w:rPr>
        <w:t>强制</w:t>
      </w:r>
      <w:r w:rsidRPr="00BA7259">
        <w:rPr>
          <w:rFonts w:cs="宋体"/>
          <w:kern w:val="0"/>
          <w:szCs w:val="21"/>
        </w:rPr>
        <w:t>清除</w:t>
      </w:r>
      <w:r w:rsidRPr="00BA7259">
        <w:rPr>
          <w:rFonts w:cs="宋体" w:hint="eastAsia"/>
          <w:kern w:val="0"/>
          <w:szCs w:val="21"/>
        </w:rPr>
        <w:t>已有</w:t>
      </w:r>
      <w:r w:rsidRPr="00BA7259">
        <w:rPr>
          <w:rFonts w:cs="宋体"/>
          <w:kern w:val="0"/>
          <w:szCs w:val="21"/>
        </w:rPr>
        <w:t>版本：</w:t>
      </w:r>
      <w:r w:rsidRPr="00BA7259">
        <w:rPr>
          <w:rFonts w:ascii="宋体" w:hint="eastAsia"/>
        </w:rPr>
        <w:t>安装过程的历史版本检测步骤</w:t>
      </w:r>
      <w:r w:rsidRPr="00BA7259">
        <w:rPr>
          <w:rFonts w:ascii="宋体"/>
        </w:rPr>
        <w:t>，自动清除安装目录下除</w:t>
      </w:r>
      <w:r w:rsidRPr="00BA7259">
        <w:rPr>
          <w:rFonts w:ascii="宋体" w:hint="eastAsia"/>
        </w:rPr>
        <w:t>特例</w:t>
      </w:r>
      <w:r w:rsidRPr="00BA7259">
        <w:rPr>
          <w:rFonts w:ascii="宋体"/>
        </w:rPr>
        <w:t>文件</w:t>
      </w:r>
      <w:r w:rsidRPr="00BA7259">
        <w:rPr>
          <w:rFonts w:ascii="宋体" w:hint="eastAsia"/>
        </w:rPr>
        <w:t>（如</w:t>
      </w:r>
      <w:r w:rsidRPr="00BA7259">
        <w:rPr>
          <w:rFonts w:ascii="宋体"/>
        </w:rPr>
        <w:t>数据库、文件服务器</w:t>
      </w:r>
      <w:r w:rsidRPr="00BA7259">
        <w:rPr>
          <w:rFonts w:ascii="宋体" w:hint="eastAsia"/>
        </w:rPr>
        <w:t>上</w:t>
      </w:r>
      <w:r w:rsidRPr="00BA7259">
        <w:rPr>
          <w:rFonts w:ascii="宋体"/>
        </w:rPr>
        <w:t>用户附件等）</w:t>
      </w:r>
      <w:r w:rsidRPr="00BA7259">
        <w:rPr>
          <w:rFonts w:ascii="宋体" w:hint="eastAsia"/>
        </w:rPr>
        <w:t>外</w:t>
      </w:r>
      <w:r w:rsidRPr="00BA7259">
        <w:rPr>
          <w:rFonts w:ascii="宋体"/>
        </w:rPr>
        <w:t>的所有</w:t>
      </w:r>
      <w:r w:rsidRPr="00BA7259">
        <w:rPr>
          <w:rFonts w:ascii="宋体" w:hint="eastAsia"/>
        </w:rPr>
        <w:t>内容。</w:t>
      </w:r>
    </w:p>
    <w:p w:rsidR="004253A8" w:rsidRPr="00BA7259" w:rsidRDefault="004253A8" w:rsidP="00F81BDB">
      <w:pPr>
        <w:pStyle w:val="afd"/>
        <w:numPr>
          <w:ilvl w:val="0"/>
          <w:numId w:val="304"/>
        </w:numPr>
        <w:spacing w:line="360" w:lineRule="auto"/>
        <w:ind w:firstLineChars="0"/>
        <w:rPr>
          <w:rFonts w:ascii="宋体" w:hAnsi="宋体"/>
          <w:b/>
          <w:bCs/>
          <w:szCs w:val="21"/>
        </w:rPr>
      </w:pPr>
      <w:r w:rsidRPr="00BA7259">
        <w:rPr>
          <w:rFonts w:ascii="宋体" w:hAnsi="宋体" w:hint="eastAsia"/>
          <w:b/>
          <w:bCs/>
          <w:szCs w:val="21"/>
        </w:rPr>
        <w:t>门户</w:t>
      </w:r>
    </w:p>
    <w:p w:rsidR="00897F9D" w:rsidRPr="00BA7259" w:rsidRDefault="00897F9D" w:rsidP="00143516">
      <w:pPr>
        <w:numPr>
          <w:ilvl w:val="0"/>
          <w:numId w:val="61"/>
        </w:numPr>
        <w:spacing w:line="360" w:lineRule="auto"/>
        <w:rPr>
          <w:rFonts w:cs="宋体"/>
          <w:kern w:val="0"/>
          <w:szCs w:val="21"/>
        </w:rPr>
      </w:pPr>
      <w:r w:rsidRPr="00BA7259">
        <w:rPr>
          <w:rFonts w:cs="宋体" w:hint="eastAsia"/>
          <w:kern w:val="0"/>
          <w:szCs w:val="21"/>
        </w:rPr>
        <w:t>常用功能默认图标分类：系统按菜单类型预置五种分类图标。</w:t>
      </w:r>
    </w:p>
    <w:p w:rsidR="00897F9D" w:rsidRPr="00BA7259" w:rsidRDefault="00897F9D" w:rsidP="00143516">
      <w:pPr>
        <w:numPr>
          <w:ilvl w:val="0"/>
          <w:numId w:val="61"/>
        </w:numPr>
        <w:spacing w:line="360" w:lineRule="auto"/>
        <w:rPr>
          <w:rFonts w:cs="宋体"/>
          <w:kern w:val="0"/>
          <w:szCs w:val="21"/>
        </w:rPr>
      </w:pPr>
      <w:proofErr w:type="gramStart"/>
      <w:r w:rsidRPr="00BA7259">
        <w:rPr>
          <w:rFonts w:cs="宋体" w:hint="eastAsia"/>
          <w:kern w:val="0"/>
          <w:szCs w:val="21"/>
        </w:rPr>
        <w:t>页签类</w:t>
      </w:r>
      <w:proofErr w:type="gramEnd"/>
      <w:r w:rsidRPr="00BA7259">
        <w:rPr>
          <w:rFonts w:cs="宋体" w:hint="eastAsia"/>
          <w:kern w:val="0"/>
          <w:szCs w:val="21"/>
        </w:rPr>
        <w:t>菜单支持用户自定义工具栏按钮显示情况。</w:t>
      </w:r>
    </w:p>
    <w:p w:rsidR="004253A8" w:rsidRPr="00BA7259" w:rsidRDefault="004253A8" w:rsidP="00F81BDB">
      <w:pPr>
        <w:pStyle w:val="afd"/>
        <w:numPr>
          <w:ilvl w:val="0"/>
          <w:numId w:val="304"/>
        </w:numPr>
        <w:spacing w:line="360" w:lineRule="auto"/>
        <w:ind w:firstLineChars="0"/>
        <w:rPr>
          <w:rFonts w:cs="宋体"/>
          <w:b/>
          <w:kern w:val="0"/>
          <w:szCs w:val="21"/>
        </w:rPr>
      </w:pPr>
      <w:bookmarkStart w:id="260" w:name="_Toc297035168"/>
      <w:r w:rsidRPr="00BA7259">
        <w:rPr>
          <w:rFonts w:cs="宋体" w:hint="eastAsia"/>
          <w:b/>
          <w:kern w:val="0"/>
          <w:szCs w:val="21"/>
        </w:rPr>
        <w:t>基础档案</w:t>
      </w:r>
    </w:p>
    <w:p w:rsidR="00995B4E" w:rsidRDefault="00995B4E" w:rsidP="00F81BDB">
      <w:pPr>
        <w:numPr>
          <w:ilvl w:val="0"/>
          <w:numId w:val="225"/>
        </w:numPr>
        <w:spacing w:line="360" w:lineRule="auto"/>
        <w:ind w:left="709" w:hanging="425"/>
      </w:pPr>
      <w:r>
        <w:rPr>
          <w:rFonts w:hint="eastAsia"/>
        </w:rPr>
        <w:t>业务组档案</w:t>
      </w:r>
    </w:p>
    <w:p w:rsidR="00303AEF" w:rsidRDefault="00303AEF" w:rsidP="00F81BDB">
      <w:pPr>
        <w:numPr>
          <w:ilvl w:val="2"/>
          <w:numId w:val="226"/>
        </w:numPr>
        <w:spacing w:line="360" w:lineRule="auto"/>
      </w:pPr>
      <w:r>
        <w:rPr>
          <w:rFonts w:hint="eastAsia"/>
        </w:rPr>
        <w:t>本版新增了业务组档案，与原班组档案的编码、名称不允许重复。</w:t>
      </w:r>
    </w:p>
    <w:p w:rsidR="00617AE7" w:rsidRDefault="00617AE7" w:rsidP="00F81BDB">
      <w:pPr>
        <w:numPr>
          <w:ilvl w:val="2"/>
          <w:numId w:val="226"/>
        </w:numPr>
        <w:spacing w:line="360" w:lineRule="auto"/>
      </w:pPr>
      <w:r>
        <w:rPr>
          <w:rFonts w:hint="eastAsia"/>
        </w:rPr>
        <w:t>业务组档案内可直接增加、删除人员</w:t>
      </w:r>
      <w:r w:rsidRPr="00E41DE4">
        <w:rPr>
          <w:rFonts w:hint="eastAsia"/>
        </w:rPr>
        <w:t>。</w:t>
      </w:r>
    </w:p>
    <w:p w:rsidR="00303AEF" w:rsidRDefault="00303AEF" w:rsidP="00F81BDB">
      <w:pPr>
        <w:numPr>
          <w:ilvl w:val="2"/>
          <w:numId w:val="226"/>
        </w:numPr>
        <w:spacing w:line="360" w:lineRule="auto"/>
      </w:pPr>
      <w:r>
        <w:rPr>
          <w:rFonts w:hint="eastAsia"/>
        </w:rPr>
        <w:t>如果启用数据权限，业务组组长默认对组员有权限；</w:t>
      </w:r>
      <w:r w:rsidRPr="008C2D28">
        <w:rPr>
          <w:rFonts w:hint="eastAsia"/>
        </w:rPr>
        <w:t>相关</w:t>
      </w:r>
      <w:r>
        <w:t>/</w:t>
      </w:r>
      <w:r w:rsidRPr="008C2D28">
        <w:rPr>
          <w:rFonts w:hint="eastAsia"/>
        </w:rPr>
        <w:t>负责员工数据权限控制的对象中</w:t>
      </w:r>
      <w:r>
        <w:rPr>
          <w:rFonts w:hint="eastAsia"/>
        </w:rPr>
        <w:t>，组员的表单上将自动把组长添加为相关员工。</w:t>
      </w:r>
    </w:p>
    <w:p w:rsidR="00F86479" w:rsidRDefault="00F86479" w:rsidP="00F81BDB">
      <w:pPr>
        <w:numPr>
          <w:ilvl w:val="0"/>
          <w:numId w:val="225"/>
        </w:numPr>
        <w:spacing w:line="360" w:lineRule="auto"/>
        <w:ind w:left="709" w:hanging="425"/>
      </w:pPr>
      <w:r w:rsidRPr="00B07655">
        <w:rPr>
          <w:rFonts w:hint="eastAsia"/>
        </w:rPr>
        <w:t>客户</w:t>
      </w:r>
      <w:r>
        <w:rPr>
          <w:rFonts w:hint="eastAsia"/>
        </w:rPr>
        <w:t>档案</w:t>
      </w:r>
      <w:r w:rsidRPr="00B07655">
        <w:rPr>
          <w:rFonts w:hint="eastAsia"/>
        </w:rPr>
        <w:t>交易信息改进：</w:t>
      </w:r>
    </w:p>
    <w:p w:rsidR="00F86479" w:rsidRPr="00B07655" w:rsidRDefault="00F86479" w:rsidP="00F81BDB">
      <w:pPr>
        <w:numPr>
          <w:ilvl w:val="2"/>
          <w:numId w:val="226"/>
        </w:numPr>
        <w:spacing w:line="360" w:lineRule="auto"/>
      </w:pPr>
      <w:r w:rsidRPr="00B07655">
        <w:rPr>
          <w:rFonts w:hint="eastAsia"/>
        </w:rPr>
        <w:t>客户档案增加联络类交易信息字段</w:t>
      </w:r>
      <w:r>
        <w:rPr>
          <w:rFonts w:hint="eastAsia"/>
        </w:rPr>
        <w:t>。</w:t>
      </w:r>
    </w:p>
    <w:p w:rsidR="00F86479" w:rsidRPr="00B07655" w:rsidRDefault="00F86479" w:rsidP="00F81BDB">
      <w:pPr>
        <w:numPr>
          <w:ilvl w:val="2"/>
          <w:numId w:val="226"/>
        </w:numPr>
        <w:spacing w:line="360" w:lineRule="auto"/>
      </w:pPr>
      <w:r w:rsidRPr="00B07655">
        <w:rPr>
          <w:rFonts w:hint="eastAsia"/>
        </w:rPr>
        <w:t>客户档案上现有财务类交易信息中部分字段改名。</w:t>
      </w:r>
    </w:p>
    <w:p w:rsidR="00F86479" w:rsidRDefault="00F86479" w:rsidP="00F81BDB">
      <w:pPr>
        <w:numPr>
          <w:ilvl w:val="2"/>
          <w:numId w:val="226"/>
        </w:numPr>
        <w:spacing w:line="360" w:lineRule="auto"/>
      </w:pPr>
      <w:r>
        <w:rPr>
          <w:rFonts w:hint="eastAsia"/>
        </w:rPr>
        <w:t>客户交易</w:t>
      </w:r>
      <w:r w:rsidRPr="00371525">
        <w:rPr>
          <w:rFonts w:hint="eastAsia"/>
        </w:rPr>
        <w:t>报表中</w:t>
      </w:r>
      <w:r>
        <w:rPr>
          <w:rFonts w:hint="eastAsia"/>
        </w:rPr>
        <w:t>部分字段</w:t>
      </w:r>
      <w:r w:rsidRPr="00371525">
        <w:rPr>
          <w:rFonts w:hint="eastAsia"/>
        </w:rPr>
        <w:t>改名及调整</w:t>
      </w:r>
      <w:r>
        <w:rPr>
          <w:rFonts w:hint="eastAsia"/>
        </w:rPr>
        <w:t>。</w:t>
      </w:r>
    </w:p>
    <w:p w:rsidR="00F86479" w:rsidRDefault="00F86479" w:rsidP="00F81BDB">
      <w:pPr>
        <w:numPr>
          <w:ilvl w:val="2"/>
          <w:numId w:val="226"/>
        </w:numPr>
        <w:spacing w:line="360" w:lineRule="auto"/>
      </w:pPr>
      <w:r>
        <w:rPr>
          <w:rFonts w:hint="eastAsia"/>
        </w:rPr>
        <w:t>客户档案列表中：</w:t>
      </w:r>
      <w:r w:rsidRPr="00371525">
        <w:rPr>
          <w:rFonts w:hint="eastAsia"/>
        </w:rPr>
        <w:t>“信用”按钮改名</w:t>
      </w:r>
      <w:r>
        <w:rPr>
          <w:rFonts w:hint="eastAsia"/>
        </w:rPr>
        <w:t>为“交易更新”，并同步调整更新的内容。</w:t>
      </w:r>
    </w:p>
    <w:p w:rsidR="00F86479" w:rsidRDefault="00F86479" w:rsidP="00F81BDB">
      <w:pPr>
        <w:numPr>
          <w:ilvl w:val="2"/>
          <w:numId w:val="226"/>
        </w:numPr>
        <w:spacing w:line="360" w:lineRule="auto"/>
      </w:pPr>
      <w:r w:rsidRPr="00371525">
        <w:rPr>
          <w:rFonts w:hint="eastAsia"/>
        </w:rPr>
        <w:t>客户查看页面，</w:t>
      </w:r>
      <w:r>
        <w:rPr>
          <w:rFonts w:hint="eastAsia"/>
        </w:rPr>
        <w:t>即时</w:t>
      </w:r>
      <w:r w:rsidRPr="00371525">
        <w:rPr>
          <w:rFonts w:hint="eastAsia"/>
        </w:rPr>
        <w:t>更新“应收余额”字段值</w:t>
      </w:r>
      <w:r>
        <w:rPr>
          <w:rFonts w:hint="eastAsia"/>
        </w:rPr>
        <w:t>。</w:t>
      </w:r>
    </w:p>
    <w:p w:rsidR="00F86479" w:rsidRDefault="00F86479" w:rsidP="00F81BDB">
      <w:pPr>
        <w:numPr>
          <w:ilvl w:val="2"/>
          <w:numId w:val="226"/>
        </w:numPr>
        <w:spacing w:line="360" w:lineRule="auto"/>
      </w:pPr>
      <w:r>
        <w:rPr>
          <w:rFonts w:hint="eastAsia"/>
        </w:rPr>
        <w:t>增加“更新客户交易信息”的定时任务。</w:t>
      </w:r>
    </w:p>
    <w:p w:rsidR="00F86479" w:rsidRDefault="00F86479" w:rsidP="00F81BDB">
      <w:pPr>
        <w:numPr>
          <w:ilvl w:val="0"/>
          <w:numId w:val="225"/>
        </w:numPr>
        <w:spacing w:line="360" w:lineRule="auto"/>
        <w:ind w:left="709" w:hanging="425"/>
      </w:pPr>
      <w:r>
        <w:rPr>
          <w:rFonts w:hint="eastAsia"/>
        </w:rPr>
        <w:t>客户档案</w:t>
      </w:r>
      <w:r w:rsidRPr="00C54397">
        <w:rPr>
          <w:rFonts w:hint="eastAsia"/>
        </w:rPr>
        <w:t>增加税率字段。</w:t>
      </w:r>
    </w:p>
    <w:p w:rsidR="00F86479" w:rsidRDefault="00F86479" w:rsidP="00F81BDB">
      <w:pPr>
        <w:numPr>
          <w:ilvl w:val="0"/>
          <w:numId w:val="225"/>
        </w:numPr>
        <w:spacing w:line="360" w:lineRule="auto"/>
        <w:ind w:left="709" w:hanging="425"/>
      </w:pPr>
      <w:r>
        <w:rPr>
          <w:rFonts w:hint="eastAsia"/>
        </w:rPr>
        <w:t>客户联系人档案：</w:t>
      </w:r>
    </w:p>
    <w:p w:rsidR="00F86479" w:rsidRDefault="00F86479" w:rsidP="00F81BDB">
      <w:pPr>
        <w:numPr>
          <w:ilvl w:val="2"/>
          <w:numId w:val="93"/>
        </w:numPr>
        <w:spacing w:line="360" w:lineRule="auto"/>
      </w:pPr>
      <w:r>
        <w:rPr>
          <w:rFonts w:hint="eastAsia"/>
        </w:rPr>
        <w:t>客户联系人增加微信号、照片字段。</w:t>
      </w:r>
    </w:p>
    <w:p w:rsidR="00F86479" w:rsidRDefault="00F86479" w:rsidP="00F81BDB">
      <w:pPr>
        <w:numPr>
          <w:ilvl w:val="2"/>
          <w:numId w:val="93"/>
        </w:numPr>
        <w:spacing w:line="360" w:lineRule="auto"/>
      </w:pPr>
      <w:r>
        <w:rPr>
          <w:rFonts w:hint="eastAsia"/>
        </w:rPr>
        <w:t>客户联系人增加“默认联系人”标识。</w:t>
      </w:r>
    </w:p>
    <w:p w:rsidR="00F86479" w:rsidRDefault="00F86479" w:rsidP="00F81BDB">
      <w:pPr>
        <w:numPr>
          <w:ilvl w:val="2"/>
          <w:numId w:val="93"/>
        </w:numPr>
        <w:spacing w:line="360" w:lineRule="auto"/>
      </w:pPr>
      <w:r w:rsidRPr="00125A98">
        <w:rPr>
          <w:rFonts w:hint="eastAsia"/>
        </w:rPr>
        <w:t>客户联系人</w:t>
      </w:r>
      <w:r>
        <w:rPr>
          <w:rFonts w:hint="eastAsia"/>
        </w:rPr>
        <w:t>增加</w:t>
      </w:r>
      <w:r w:rsidRPr="00125A98">
        <w:rPr>
          <w:rFonts w:hint="eastAsia"/>
        </w:rPr>
        <w:t>显示</w:t>
      </w:r>
      <w:r>
        <w:rPr>
          <w:rFonts w:hint="eastAsia"/>
        </w:rPr>
        <w:t>“</w:t>
      </w:r>
      <w:r w:rsidRPr="00125A98">
        <w:rPr>
          <w:rFonts w:hint="eastAsia"/>
        </w:rPr>
        <w:t>部门</w:t>
      </w:r>
      <w:r>
        <w:rPr>
          <w:rFonts w:hint="eastAsia"/>
        </w:rPr>
        <w:t>”</w:t>
      </w:r>
      <w:r w:rsidRPr="00125A98">
        <w:rPr>
          <w:rFonts w:hint="eastAsia"/>
        </w:rPr>
        <w:t>字段</w:t>
      </w:r>
      <w:r>
        <w:rPr>
          <w:rFonts w:hint="eastAsia"/>
        </w:rPr>
        <w:t>。</w:t>
      </w:r>
    </w:p>
    <w:p w:rsidR="00F86479" w:rsidRDefault="00F86479" w:rsidP="00F81BDB">
      <w:pPr>
        <w:numPr>
          <w:ilvl w:val="2"/>
          <w:numId w:val="93"/>
        </w:numPr>
        <w:spacing w:line="360" w:lineRule="auto"/>
      </w:pPr>
      <w:r>
        <w:rPr>
          <w:rFonts w:hint="eastAsia"/>
        </w:rPr>
        <w:t>客户联系人支持停用。</w:t>
      </w:r>
    </w:p>
    <w:p w:rsidR="00F86479" w:rsidRDefault="00F86479" w:rsidP="00F81BDB">
      <w:pPr>
        <w:numPr>
          <w:ilvl w:val="0"/>
          <w:numId w:val="225"/>
        </w:numPr>
        <w:spacing w:line="360" w:lineRule="auto"/>
        <w:ind w:left="709" w:hanging="425"/>
      </w:pPr>
      <w:r>
        <w:rPr>
          <w:rFonts w:hint="eastAsia"/>
        </w:rPr>
        <w:t>客户、客户联系人支持按业务组控制</w:t>
      </w:r>
      <w:r>
        <w:t>数据</w:t>
      </w:r>
      <w:r>
        <w:rPr>
          <w:rFonts w:hint="eastAsia"/>
        </w:rPr>
        <w:t>权限。</w:t>
      </w:r>
    </w:p>
    <w:p w:rsidR="00F86479" w:rsidRDefault="00F86479" w:rsidP="00F81BDB">
      <w:pPr>
        <w:numPr>
          <w:ilvl w:val="0"/>
          <w:numId w:val="79"/>
        </w:numPr>
        <w:spacing w:line="360" w:lineRule="auto"/>
        <w:rPr>
          <w:rFonts w:ascii="宋体" w:hAnsi="宋体"/>
        </w:rPr>
      </w:pPr>
      <w:r>
        <w:rPr>
          <w:rFonts w:ascii="宋体" w:hAnsi="宋体" w:hint="eastAsia"/>
        </w:rPr>
        <w:t>存货</w:t>
      </w:r>
      <w:r>
        <w:rPr>
          <w:rFonts w:ascii="宋体" w:hAnsi="宋体"/>
        </w:rPr>
        <w:t>分类：</w:t>
      </w:r>
    </w:p>
    <w:p w:rsidR="00F86479" w:rsidRPr="00F84423" w:rsidRDefault="00F86479" w:rsidP="00F81BDB">
      <w:pPr>
        <w:numPr>
          <w:ilvl w:val="2"/>
          <w:numId w:val="93"/>
        </w:numPr>
        <w:spacing w:line="360" w:lineRule="auto"/>
      </w:pPr>
      <w:r>
        <w:rPr>
          <w:rFonts w:hint="eastAsia"/>
        </w:rPr>
        <w:t>增加模板存货快速指定存货默认值的功能，支持</w:t>
      </w:r>
      <w:r w:rsidRPr="00F84423">
        <w:rPr>
          <w:rFonts w:hint="eastAsia"/>
        </w:rPr>
        <w:t>使用</w:t>
      </w:r>
      <w:r w:rsidRPr="00F84423">
        <w:t>系统提供的参照存货的功能，</w:t>
      </w:r>
      <w:r w:rsidRPr="00F84423">
        <w:rPr>
          <w:rFonts w:hint="eastAsia"/>
        </w:rPr>
        <w:t>快速设置存货的默认值</w:t>
      </w:r>
      <w:r>
        <w:rPr>
          <w:rFonts w:hint="eastAsia"/>
        </w:rPr>
        <w:t>。</w:t>
      </w:r>
    </w:p>
    <w:p w:rsidR="00F86479" w:rsidRDefault="00F86479" w:rsidP="00F81BDB">
      <w:pPr>
        <w:numPr>
          <w:ilvl w:val="0"/>
          <w:numId w:val="79"/>
        </w:numPr>
        <w:spacing w:line="360" w:lineRule="auto"/>
        <w:rPr>
          <w:rFonts w:ascii="宋体" w:hAnsi="宋体"/>
        </w:rPr>
      </w:pPr>
      <w:r>
        <w:rPr>
          <w:rFonts w:ascii="宋体" w:hAnsi="宋体" w:hint="eastAsia"/>
        </w:rPr>
        <w:lastRenderedPageBreak/>
        <w:t>存货</w:t>
      </w:r>
      <w:r>
        <w:rPr>
          <w:rFonts w:ascii="宋体" w:hAnsi="宋体"/>
        </w:rPr>
        <w:t>档案：</w:t>
      </w:r>
    </w:p>
    <w:p w:rsidR="00F86479" w:rsidRPr="00F84423" w:rsidRDefault="00F86479" w:rsidP="00F81BDB">
      <w:pPr>
        <w:numPr>
          <w:ilvl w:val="2"/>
          <w:numId w:val="93"/>
        </w:numPr>
        <w:spacing w:line="360" w:lineRule="auto"/>
      </w:pPr>
      <w:r>
        <w:rPr>
          <w:rFonts w:ascii="宋体" w:hAnsi="宋体" w:hint="eastAsia"/>
          <w:bCs/>
          <w:color w:val="000000"/>
        </w:rPr>
        <w:t>增加计划默认属性设置。</w:t>
      </w:r>
    </w:p>
    <w:p w:rsidR="00F86479" w:rsidRPr="00F84423" w:rsidRDefault="00F86479" w:rsidP="00F81BDB">
      <w:pPr>
        <w:numPr>
          <w:ilvl w:val="2"/>
          <w:numId w:val="93"/>
        </w:numPr>
        <w:spacing w:line="360" w:lineRule="auto"/>
      </w:pPr>
      <w:proofErr w:type="gramStart"/>
      <w:r>
        <w:rPr>
          <w:rFonts w:ascii="宋体" w:hAnsi="宋体" w:hint="eastAsia"/>
          <w:bCs/>
          <w:color w:val="000000"/>
        </w:rPr>
        <w:t>增加子件用料</w:t>
      </w:r>
      <w:proofErr w:type="gramEnd"/>
      <w:r>
        <w:rPr>
          <w:rFonts w:ascii="宋体" w:hAnsi="宋体" w:hint="eastAsia"/>
          <w:bCs/>
          <w:color w:val="000000"/>
        </w:rPr>
        <w:t>打印精度设置。</w:t>
      </w:r>
    </w:p>
    <w:p w:rsidR="00F86479" w:rsidRPr="00F84423" w:rsidRDefault="00F86479" w:rsidP="00F81BDB">
      <w:pPr>
        <w:numPr>
          <w:ilvl w:val="2"/>
          <w:numId w:val="93"/>
        </w:numPr>
        <w:spacing w:line="360" w:lineRule="auto"/>
      </w:pPr>
      <w:r w:rsidRPr="00707B16">
        <w:rPr>
          <w:rFonts w:ascii="宋体" w:hAnsi="宋体" w:hint="eastAsia"/>
          <w:bCs/>
          <w:color w:val="000000"/>
        </w:rPr>
        <w:t>增加流转卡批量设置</w:t>
      </w:r>
      <w:r>
        <w:rPr>
          <w:rFonts w:ascii="宋体" w:hAnsi="宋体" w:hint="eastAsia"/>
          <w:bCs/>
          <w:color w:val="000000"/>
        </w:rPr>
        <w:t>。</w:t>
      </w:r>
    </w:p>
    <w:p w:rsidR="00F86479" w:rsidRDefault="00F86479" w:rsidP="00F81BDB">
      <w:pPr>
        <w:numPr>
          <w:ilvl w:val="2"/>
          <w:numId w:val="93"/>
        </w:numPr>
        <w:spacing w:line="360" w:lineRule="auto"/>
      </w:pPr>
      <w:r w:rsidRPr="00707B16">
        <w:rPr>
          <w:rFonts w:ascii="宋体" w:hAnsi="宋体" w:hint="eastAsia"/>
          <w:bCs/>
          <w:color w:val="000000"/>
        </w:rPr>
        <w:t>增加周期检验</w:t>
      </w:r>
      <w:r>
        <w:rPr>
          <w:rFonts w:ascii="宋体" w:hAnsi="宋体" w:hint="eastAsia"/>
          <w:bCs/>
          <w:color w:val="000000"/>
        </w:rPr>
        <w:t>及</w:t>
      </w:r>
      <w:r>
        <w:rPr>
          <w:rFonts w:ascii="宋体" w:hAnsi="宋体"/>
          <w:bCs/>
          <w:color w:val="000000"/>
        </w:rPr>
        <w:t>检</w:t>
      </w:r>
      <w:r>
        <w:rPr>
          <w:rFonts w:ascii="宋体" w:hAnsi="宋体" w:hint="eastAsia"/>
          <w:bCs/>
          <w:color w:val="000000"/>
        </w:rPr>
        <w:t>验</w:t>
      </w:r>
      <w:r>
        <w:rPr>
          <w:rFonts w:ascii="宋体" w:hAnsi="宋体"/>
          <w:bCs/>
          <w:color w:val="000000"/>
        </w:rPr>
        <w:t>周期</w:t>
      </w:r>
      <w:r w:rsidRPr="00707B16">
        <w:rPr>
          <w:rFonts w:ascii="宋体" w:hAnsi="宋体" w:hint="eastAsia"/>
          <w:bCs/>
          <w:color w:val="000000"/>
        </w:rPr>
        <w:t>相关字段的批改</w:t>
      </w:r>
      <w:r>
        <w:rPr>
          <w:rFonts w:ascii="宋体" w:hAnsi="宋体" w:hint="eastAsia"/>
          <w:bCs/>
          <w:color w:val="000000"/>
        </w:rPr>
        <w:t>。</w:t>
      </w:r>
    </w:p>
    <w:p w:rsidR="00F86479" w:rsidRDefault="00F86479" w:rsidP="00F81BDB">
      <w:pPr>
        <w:numPr>
          <w:ilvl w:val="2"/>
          <w:numId w:val="93"/>
        </w:numPr>
        <w:spacing w:line="360" w:lineRule="auto"/>
      </w:pPr>
      <w:r w:rsidRPr="00F84423">
        <w:rPr>
          <w:rFonts w:hint="eastAsia"/>
        </w:rPr>
        <w:t>增加批次核算选项，支持批次管理的存货</w:t>
      </w:r>
      <w:r>
        <w:rPr>
          <w:rFonts w:hint="eastAsia"/>
        </w:rPr>
        <w:t>在</w:t>
      </w:r>
      <w:r>
        <w:rPr>
          <w:rFonts w:ascii="宋体" w:hAnsi="宋体"/>
          <w:bCs/>
          <w:color w:val="000000"/>
        </w:rPr>
        <w:t>先进先出、</w:t>
      </w:r>
      <w:r>
        <w:rPr>
          <w:rFonts w:ascii="宋体" w:hAnsi="宋体" w:hint="eastAsia"/>
          <w:bCs/>
          <w:color w:val="000000"/>
        </w:rPr>
        <w:t>全月</w:t>
      </w:r>
      <w:r>
        <w:rPr>
          <w:rFonts w:ascii="宋体" w:hAnsi="宋体"/>
          <w:bCs/>
          <w:color w:val="000000"/>
        </w:rPr>
        <w:t>平</w:t>
      </w:r>
      <w:r>
        <w:rPr>
          <w:rFonts w:ascii="宋体" w:hAnsi="宋体" w:hint="eastAsia"/>
          <w:bCs/>
          <w:color w:val="000000"/>
        </w:rPr>
        <w:t>均和</w:t>
      </w:r>
      <w:r>
        <w:rPr>
          <w:rFonts w:ascii="宋体" w:hAnsi="宋体"/>
          <w:bCs/>
          <w:color w:val="000000"/>
        </w:rPr>
        <w:t>移动平均计价方式</w:t>
      </w:r>
      <w:r>
        <w:rPr>
          <w:rFonts w:ascii="宋体" w:hAnsi="宋体" w:hint="eastAsia"/>
          <w:bCs/>
          <w:color w:val="000000"/>
        </w:rPr>
        <w:t>下</w:t>
      </w:r>
      <w:r w:rsidRPr="00F84423">
        <w:rPr>
          <w:rFonts w:hint="eastAsia"/>
        </w:rPr>
        <w:t>按不同批次分别核算发出成本。</w:t>
      </w:r>
    </w:p>
    <w:p w:rsidR="00F86479" w:rsidRPr="00F84423" w:rsidRDefault="00F86479" w:rsidP="00F81BDB">
      <w:pPr>
        <w:numPr>
          <w:ilvl w:val="2"/>
          <w:numId w:val="93"/>
        </w:numPr>
        <w:spacing w:line="360" w:lineRule="auto"/>
      </w:pPr>
      <w:r w:rsidRPr="00707B16">
        <w:rPr>
          <w:rFonts w:ascii="宋体" w:hAnsi="宋体" w:hint="eastAsia"/>
          <w:bCs/>
          <w:color w:val="000000"/>
        </w:rPr>
        <w:t>增加</w:t>
      </w:r>
      <w:r>
        <w:rPr>
          <w:rFonts w:ascii="宋体" w:hAnsi="宋体" w:hint="eastAsia"/>
          <w:bCs/>
          <w:color w:val="000000"/>
        </w:rPr>
        <w:t>CRM－服务</w:t>
      </w:r>
      <w:r>
        <w:rPr>
          <w:rFonts w:ascii="宋体" w:hAnsi="宋体"/>
          <w:bCs/>
          <w:color w:val="000000"/>
        </w:rPr>
        <w:t>管理</w:t>
      </w:r>
      <w:r>
        <w:rPr>
          <w:rFonts w:ascii="宋体" w:hAnsi="宋体" w:hint="eastAsia"/>
          <w:bCs/>
          <w:color w:val="000000"/>
        </w:rPr>
        <w:t>相关</w:t>
      </w:r>
      <w:r>
        <w:rPr>
          <w:rFonts w:ascii="宋体" w:hAnsi="宋体"/>
          <w:bCs/>
          <w:color w:val="000000"/>
        </w:rPr>
        <w:t>的</w:t>
      </w:r>
      <w:r>
        <w:rPr>
          <w:rFonts w:ascii="宋体" w:hAnsi="宋体" w:hint="eastAsia"/>
          <w:bCs/>
          <w:color w:val="000000"/>
        </w:rPr>
        <w:t>配</w:t>
      </w:r>
      <w:r>
        <w:rPr>
          <w:rFonts w:ascii="宋体" w:hAnsi="宋体"/>
          <w:bCs/>
          <w:color w:val="000000"/>
        </w:rPr>
        <w:t>件更换时</w:t>
      </w:r>
      <w:r w:rsidRPr="00707B16">
        <w:rPr>
          <w:rFonts w:ascii="宋体" w:hAnsi="宋体" w:hint="eastAsia"/>
          <w:bCs/>
          <w:color w:val="000000"/>
        </w:rPr>
        <w:t>旧件管理的相关内容</w:t>
      </w:r>
      <w:r>
        <w:rPr>
          <w:rFonts w:ascii="宋体" w:hAnsi="宋体" w:hint="eastAsia"/>
          <w:bCs/>
          <w:color w:val="000000"/>
        </w:rPr>
        <w:t>。</w:t>
      </w:r>
    </w:p>
    <w:p w:rsidR="00F86479" w:rsidRPr="00FB6899" w:rsidRDefault="00F86479" w:rsidP="00F81BDB">
      <w:pPr>
        <w:numPr>
          <w:ilvl w:val="0"/>
          <w:numId w:val="79"/>
        </w:numPr>
        <w:spacing w:line="360" w:lineRule="auto"/>
        <w:rPr>
          <w:rFonts w:ascii="&amp;#23435" w:hAnsi="&amp;#23435" w:cs="宋体" w:hint="eastAsia"/>
          <w:kern w:val="0"/>
          <w:szCs w:val="21"/>
        </w:rPr>
      </w:pPr>
      <w:r>
        <w:rPr>
          <w:rFonts w:hint="eastAsia"/>
        </w:rPr>
        <w:t>增加仓库组档案，</w:t>
      </w:r>
      <w:r w:rsidR="00787E86">
        <w:rPr>
          <w:rFonts w:hint="eastAsia"/>
        </w:rPr>
        <w:t>调拨单、形态转换单</w:t>
      </w:r>
      <w:r>
        <w:rPr>
          <w:rFonts w:hint="eastAsia"/>
        </w:rPr>
        <w:t>支持按仓库</w:t>
      </w:r>
      <w:r w:rsidR="00787E86">
        <w:rPr>
          <w:rFonts w:hint="eastAsia"/>
        </w:rPr>
        <w:t>组</w:t>
      </w:r>
      <w:proofErr w:type="gramStart"/>
      <w:r>
        <w:rPr>
          <w:rFonts w:hint="eastAsia"/>
        </w:rPr>
        <w:t>核算全</w:t>
      </w:r>
      <w:proofErr w:type="gramEnd"/>
      <w:r>
        <w:rPr>
          <w:rFonts w:hint="eastAsia"/>
        </w:rPr>
        <w:t>月平均计价。</w:t>
      </w:r>
    </w:p>
    <w:p w:rsidR="00F86479" w:rsidRPr="00FB6899" w:rsidRDefault="00F86479" w:rsidP="00F81BDB">
      <w:pPr>
        <w:numPr>
          <w:ilvl w:val="0"/>
          <w:numId w:val="79"/>
        </w:numPr>
        <w:spacing w:line="360" w:lineRule="auto"/>
        <w:rPr>
          <w:rFonts w:ascii="&amp;#23435" w:hAnsi="&amp;#23435" w:cs="宋体" w:hint="eastAsia"/>
          <w:kern w:val="0"/>
          <w:szCs w:val="21"/>
        </w:rPr>
      </w:pPr>
      <w:r>
        <w:rPr>
          <w:rFonts w:hint="eastAsia"/>
        </w:rPr>
        <w:t>仓库档案</w:t>
      </w:r>
      <w:r>
        <w:t>：</w:t>
      </w:r>
    </w:p>
    <w:p w:rsidR="00F86479" w:rsidRPr="00FB6899" w:rsidRDefault="00F86479" w:rsidP="00F81BDB">
      <w:pPr>
        <w:numPr>
          <w:ilvl w:val="2"/>
          <w:numId w:val="93"/>
        </w:numPr>
        <w:spacing w:line="360" w:lineRule="auto"/>
        <w:rPr>
          <w:rFonts w:ascii="宋体" w:hAnsi="宋体"/>
          <w:bCs/>
          <w:color w:val="000000"/>
        </w:rPr>
      </w:pPr>
      <w:r w:rsidRPr="00FB6899">
        <w:rPr>
          <w:rFonts w:ascii="宋体" w:hAnsi="宋体" w:hint="eastAsia"/>
          <w:bCs/>
          <w:color w:val="000000"/>
        </w:rPr>
        <w:t>增加仓库</w:t>
      </w:r>
      <w:proofErr w:type="gramStart"/>
      <w:r w:rsidRPr="00FB6899">
        <w:rPr>
          <w:rFonts w:ascii="宋体" w:hAnsi="宋体" w:hint="eastAsia"/>
          <w:bCs/>
          <w:color w:val="000000"/>
        </w:rPr>
        <w:t>核算组设置</w:t>
      </w:r>
      <w:proofErr w:type="gramEnd"/>
      <w:r w:rsidRPr="00FB6899">
        <w:rPr>
          <w:rFonts w:ascii="宋体" w:hAnsi="宋体" w:hint="eastAsia"/>
          <w:bCs/>
          <w:color w:val="000000"/>
        </w:rPr>
        <w:t>。</w:t>
      </w:r>
    </w:p>
    <w:p w:rsidR="00F86479" w:rsidRPr="000B25C3" w:rsidRDefault="00F86479" w:rsidP="00F81BDB">
      <w:pPr>
        <w:numPr>
          <w:ilvl w:val="2"/>
          <w:numId w:val="93"/>
        </w:numPr>
        <w:spacing w:line="360" w:lineRule="auto"/>
        <w:rPr>
          <w:rFonts w:ascii="宋体" w:hAnsi="宋体"/>
          <w:bCs/>
          <w:color w:val="000000"/>
        </w:rPr>
      </w:pPr>
      <w:r w:rsidRPr="000B25C3">
        <w:rPr>
          <w:rFonts w:ascii="宋体" w:hAnsi="宋体" w:hint="eastAsia"/>
          <w:bCs/>
          <w:color w:val="000000" w:themeColor="text1"/>
        </w:rPr>
        <w:t>增</w:t>
      </w:r>
      <w:r w:rsidRPr="000B25C3">
        <w:rPr>
          <w:rFonts w:ascii="宋体" w:hAnsi="宋体"/>
          <w:bCs/>
          <w:color w:val="000000" w:themeColor="text1"/>
        </w:rPr>
        <w:t>加仓库所属</w:t>
      </w:r>
      <w:r w:rsidRPr="000B25C3">
        <w:rPr>
          <w:rFonts w:ascii="宋体" w:hAnsi="宋体" w:hint="eastAsia"/>
          <w:bCs/>
          <w:color w:val="000000" w:themeColor="text1"/>
        </w:rPr>
        <w:t>行政</w:t>
      </w:r>
      <w:r w:rsidRPr="000B25C3">
        <w:rPr>
          <w:rFonts w:ascii="宋体" w:hAnsi="宋体"/>
          <w:bCs/>
          <w:color w:val="000000" w:themeColor="text1"/>
        </w:rPr>
        <w:t>区划的设置</w:t>
      </w:r>
      <w:r w:rsidRPr="000B25C3">
        <w:rPr>
          <w:rFonts w:ascii="宋体" w:hAnsi="宋体" w:hint="eastAsia"/>
          <w:bCs/>
          <w:color w:val="000000" w:themeColor="text1"/>
        </w:rPr>
        <w:t>。</w:t>
      </w:r>
    </w:p>
    <w:p w:rsidR="00F86479" w:rsidRPr="00673CB9" w:rsidRDefault="00F86479" w:rsidP="00F81BDB">
      <w:pPr>
        <w:numPr>
          <w:ilvl w:val="0"/>
          <w:numId w:val="79"/>
        </w:numPr>
        <w:spacing w:line="360" w:lineRule="auto"/>
        <w:rPr>
          <w:rFonts w:ascii="宋体" w:hAnsi="宋体"/>
        </w:rPr>
      </w:pPr>
      <w:r w:rsidRPr="00673CB9">
        <w:rPr>
          <w:rFonts w:hint="eastAsia"/>
        </w:rPr>
        <w:t>销售业务流程中增加退货申请相关选项。</w:t>
      </w:r>
    </w:p>
    <w:p w:rsidR="00F86479" w:rsidRPr="00315E2E" w:rsidRDefault="00F86479" w:rsidP="00F81BDB">
      <w:pPr>
        <w:numPr>
          <w:ilvl w:val="0"/>
          <w:numId w:val="79"/>
        </w:numPr>
        <w:spacing w:line="360" w:lineRule="auto"/>
        <w:rPr>
          <w:rFonts w:ascii="&amp;#23435" w:hAnsi="&amp;#23435" w:cs="宋体" w:hint="eastAsia"/>
          <w:kern w:val="0"/>
          <w:szCs w:val="21"/>
        </w:rPr>
      </w:pPr>
      <w:r w:rsidRPr="00315E2E">
        <w:rPr>
          <w:rFonts w:ascii="&amp;#23435" w:hAnsi="&amp;#23435" w:cs="宋体" w:hint="eastAsia"/>
          <w:kern w:val="0"/>
          <w:szCs w:val="21"/>
        </w:rPr>
        <w:t>部分档案支持按栏目设置字段是否必输</w:t>
      </w:r>
      <w:r>
        <w:rPr>
          <w:rFonts w:ascii="&amp;#23435" w:hAnsi="&amp;#23435" w:cs="宋体" w:hint="eastAsia"/>
          <w:kern w:val="0"/>
          <w:szCs w:val="21"/>
        </w:rPr>
        <w:t>。</w:t>
      </w:r>
    </w:p>
    <w:p w:rsidR="00F86479" w:rsidRDefault="00F86479" w:rsidP="00F81BDB">
      <w:pPr>
        <w:numPr>
          <w:ilvl w:val="0"/>
          <w:numId w:val="79"/>
        </w:numPr>
        <w:spacing w:line="360" w:lineRule="auto"/>
        <w:rPr>
          <w:rFonts w:ascii="&amp;#23435" w:hAnsi="&amp;#23435" w:cs="宋体" w:hint="eastAsia"/>
          <w:kern w:val="0"/>
          <w:szCs w:val="21"/>
        </w:rPr>
      </w:pPr>
      <w:r w:rsidRPr="00315E2E">
        <w:rPr>
          <w:rFonts w:ascii="&amp;#23435" w:hAnsi="&amp;#23435" w:cs="宋体" w:hint="eastAsia"/>
          <w:kern w:val="0"/>
          <w:szCs w:val="21"/>
        </w:rPr>
        <w:t>客商档案支持附件</w:t>
      </w:r>
      <w:r>
        <w:rPr>
          <w:rFonts w:ascii="&amp;#23435" w:hAnsi="&amp;#23435" w:cs="宋体" w:hint="eastAsia"/>
          <w:kern w:val="0"/>
          <w:szCs w:val="21"/>
        </w:rPr>
        <w:t>。</w:t>
      </w:r>
    </w:p>
    <w:p w:rsidR="00F86479" w:rsidRPr="00E030FA" w:rsidRDefault="00F86479" w:rsidP="00F81BDB">
      <w:pPr>
        <w:numPr>
          <w:ilvl w:val="0"/>
          <w:numId w:val="79"/>
        </w:numPr>
        <w:spacing w:line="360" w:lineRule="auto"/>
        <w:rPr>
          <w:rFonts w:ascii="&amp;#23435" w:hAnsi="&amp;#23435" w:cs="宋体" w:hint="eastAsia"/>
          <w:kern w:val="0"/>
          <w:szCs w:val="21"/>
        </w:rPr>
      </w:pPr>
      <w:r w:rsidRPr="00E030FA">
        <w:rPr>
          <w:rFonts w:ascii="&amp;#23435" w:hAnsi="&amp;#23435" w:cs="宋体" w:hint="eastAsia"/>
          <w:kern w:val="0"/>
          <w:szCs w:val="21"/>
        </w:rPr>
        <w:t>增加供应商银行信息表。</w:t>
      </w:r>
    </w:p>
    <w:p w:rsidR="00F86479" w:rsidRPr="00E030FA" w:rsidRDefault="00F86479" w:rsidP="00F81BDB">
      <w:pPr>
        <w:numPr>
          <w:ilvl w:val="0"/>
          <w:numId w:val="79"/>
        </w:numPr>
        <w:spacing w:line="360" w:lineRule="auto"/>
        <w:rPr>
          <w:rFonts w:ascii="&amp;#23435" w:hAnsi="&amp;#23435" w:cs="宋体" w:hint="eastAsia"/>
          <w:kern w:val="0"/>
          <w:szCs w:val="21"/>
        </w:rPr>
      </w:pPr>
      <w:r w:rsidRPr="00E030FA">
        <w:rPr>
          <w:rFonts w:ascii="&amp;#23435" w:hAnsi="&amp;#23435" w:cs="宋体" w:hint="eastAsia"/>
          <w:kern w:val="0"/>
          <w:szCs w:val="21"/>
        </w:rPr>
        <w:t>增加客户银行信息表。</w:t>
      </w:r>
    </w:p>
    <w:p w:rsidR="00F86479" w:rsidRPr="00E030FA" w:rsidRDefault="00F86479" w:rsidP="00F81BDB">
      <w:pPr>
        <w:numPr>
          <w:ilvl w:val="0"/>
          <w:numId w:val="79"/>
        </w:numPr>
        <w:spacing w:line="360" w:lineRule="auto"/>
        <w:rPr>
          <w:rFonts w:ascii="&amp;#23435" w:hAnsi="&amp;#23435" w:cs="宋体" w:hint="eastAsia"/>
          <w:kern w:val="0"/>
          <w:szCs w:val="21"/>
        </w:rPr>
      </w:pPr>
      <w:r w:rsidRPr="00E030FA">
        <w:rPr>
          <w:rFonts w:ascii="&amp;#23435" w:hAnsi="&amp;#23435" w:cs="宋体" w:hint="eastAsia"/>
          <w:kern w:val="0"/>
          <w:szCs w:val="21"/>
        </w:rPr>
        <w:t>将原有的项目目录拆分为项目大类、项目分类、项目目录三个节点。</w:t>
      </w:r>
    </w:p>
    <w:p w:rsidR="00F86479" w:rsidRDefault="00F86479" w:rsidP="00F81BDB">
      <w:pPr>
        <w:numPr>
          <w:ilvl w:val="0"/>
          <w:numId w:val="79"/>
        </w:numPr>
        <w:spacing w:line="360" w:lineRule="auto"/>
        <w:rPr>
          <w:rFonts w:ascii="&amp;#23435" w:hAnsi="&amp;#23435" w:cs="宋体" w:hint="eastAsia"/>
          <w:kern w:val="0"/>
          <w:szCs w:val="21"/>
        </w:rPr>
      </w:pPr>
      <w:r w:rsidRPr="00E030FA">
        <w:rPr>
          <w:rFonts w:ascii="&amp;#23435" w:hAnsi="&amp;#23435" w:cs="宋体" w:hint="eastAsia"/>
          <w:kern w:val="0"/>
          <w:szCs w:val="21"/>
        </w:rPr>
        <w:t>本单位开户银行档案支持自定义项。</w:t>
      </w:r>
    </w:p>
    <w:p w:rsidR="00F86479" w:rsidRPr="00315E2E" w:rsidRDefault="00F86479" w:rsidP="00F81BDB">
      <w:pPr>
        <w:numPr>
          <w:ilvl w:val="0"/>
          <w:numId w:val="79"/>
        </w:numPr>
        <w:spacing w:line="360" w:lineRule="auto"/>
        <w:rPr>
          <w:rFonts w:ascii="&amp;#23435" w:hAnsi="&amp;#23435" w:cs="宋体" w:hint="eastAsia"/>
          <w:kern w:val="0"/>
          <w:szCs w:val="21"/>
        </w:rPr>
      </w:pPr>
      <w:r w:rsidRPr="00315E2E">
        <w:rPr>
          <w:rFonts w:ascii="&amp;#23435" w:hAnsi="&amp;#23435" w:cs="宋体" w:hint="eastAsia"/>
          <w:kern w:val="0"/>
          <w:szCs w:val="21"/>
        </w:rPr>
        <w:t>单据自定义项增加“附件”属性，勾选后可自动同步到单据模板和</w:t>
      </w:r>
      <w:r w:rsidRPr="00315E2E">
        <w:rPr>
          <w:rFonts w:ascii="&amp;#23435" w:hAnsi="&amp;#23435" w:cs="宋体" w:hint="eastAsia"/>
          <w:kern w:val="0"/>
          <w:szCs w:val="21"/>
        </w:rPr>
        <w:t>CRM</w:t>
      </w:r>
      <w:r w:rsidRPr="00315E2E">
        <w:rPr>
          <w:rFonts w:ascii="&amp;#23435" w:hAnsi="&amp;#23435" w:cs="宋体" w:hint="eastAsia"/>
          <w:kern w:val="0"/>
          <w:szCs w:val="21"/>
        </w:rPr>
        <w:t>单据上</w:t>
      </w:r>
      <w:r>
        <w:rPr>
          <w:rFonts w:ascii="&amp;#23435" w:hAnsi="&amp;#23435" w:cs="宋体" w:hint="eastAsia"/>
          <w:kern w:val="0"/>
          <w:szCs w:val="21"/>
        </w:rPr>
        <w:t>。</w:t>
      </w:r>
    </w:p>
    <w:p w:rsidR="004253A8" w:rsidRPr="00BA7259" w:rsidRDefault="00F86479" w:rsidP="00F81BDB">
      <w:pPr>
        <w:numPr>
          <w:ilvl w:val="0"/>
          <w:numId w:val="79"/>
        </w:numPr>
        <w:spacing w:line="360" w:lineRule="auto"/>
        <w:rPr>
          <w:rFonts w:ascii="&amp;#23435" w:hAnsi="&amp;#23435" w:cs="宋体" w:hint="eastAsia"/>
          <w:kern w:val="0"/>
          <w:szCs w:val="21"/>
        </w:rPr>
      </w:pPr>
      <w:r w:rsidRPr="00315E2E">
        <w:rPr>
          <w:rFonts w:ascii="&amp;#23435" w:hAnsi="&amp;#23435" w:cs="宋体" w:hint="eastAsia"/>
          <w:kern w:val="0"/>
          <w:szCs w:val="21"/>
        </w:rPr>
        <w:t>自定义项之间支持设置父子约束关系</w:t>
      </w:r>
      <w:r w:rsidR="002A76F4" w:rsidRPr="00BA7259">
        <w:rPr>
          <w:rFonts w:ascii="&amp;#23435" w:hAnsi="&amp;#23435" w:cs="宋体" w:hint="eastAsia"/>
          <w:kern w:val="0"/>
          <w:szCs w:val="21"/>
        </w:rPr>
        <w:t>。</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单据模</w:t>
      </w:r>
      <w:proofErr w:type="gramStart"/>
      <w:r w:rsidRPr="00BA7259">
        <w:rPr>
          <w:rFonts w:cs="宋体" w:hint="eastAsia"/>
          <w:b/>
          <w:kern w:val="0"/>
          <w:szCs w:val="21"/>
        </w:rPr>
        <w:t>版及其</w:t>
      </w:r>
      <w:proofErr w:type="gramEnd"/>
      <w:r w:rsidRPr="00BA7259">
        <w:rPr>
          <w:rFonts w:cs="宋体" w:hint="eastAsia"/>
          <w:b/>
          <w:kern w:val="0"/>
          <w:szCs w:val="21"/>
        </w:rPr>
        <w:t>他控件</w:t>
      </w:r>
    </w:p>
    <w:p w:rsidR="002A76F4" w:rsidRPr="00BA7259" w:rsidRDefault="002A76F4" w:rsidP="00F81BDB">
      <w:pPr>
        <w:numPr>
          <w:ilvl w:val="0"/>
          <w:numId w:val="79"/>
        </w:numPr>
        <w:spacing w:line="360" w:lineRule="auto"/>
      </w:pPr>
      <w:r w:rsidRPr="00BA7259">
        <w:rPr>
          <w:rFonts w:hint="eastAsia"/>
        </w:rPr>
        <w:t>单据格式设置：自定义项栏目支持在左树按“默认名称（显示名称）”的方式显示。</w:t>
      </w:r>
    </w:p>
    <w:p w:rsidR="002A76F4" w:rsidRPr="00BA7259" w:rsidRDefault="002A76F4" w:rsidP="00F81BDB">
      <w:pPr>
        <w:numPr>
          <w:ilvl w:val="0"/>
          <w:numId w:val="79"/>
        </w:numPr>
        <w:spacing w:line="360" w:lineRule="auto"/>
      </w:pPr>
      <w:r w:rsidRPr="00BA7259">
        <w:rPr>
          <w:rFonts w:hint="eastAsia"/>
        </w:rPr>
        <w:t>单据格式设置：单据模板属性支持设置条码打印宽度的放大倍数。</w:t>
      </w:r>
    </w:p>
    <w:p w:rsidR="002A76F4" w:rsidRPr="00BA7259" w:rsidRDefault="002A76F4" w:rsidP="00F81BDB">
      <w:pPr>
        <w:numPr>
          <w:ilvl w:val="0"/>
          <w:numId w:val="79"/>
        </w:numPr>
        <w:spacing w:line="360" w:lineRule="auto"/>
      </w:pPr>
      <w:r w:rsidRPr="00BA7259">
        <w:rPr>
          <w:rFonts w:hint="eastAsia"/>
        </w:rPr>
        <w:t>单据格式设置：单据表体项目支持设置是否</w:t>
      </w:r>
      <w:proofErr w:type="gramStart"/>
      <w:r w:rsidRPr="00BA7259">
        <w:rPr>
          <w:rFonts w:hint="eastAsia"/>
        </w:rPr>
        <w:t>可行转列显示</w:t>
      </w:r>
      <w:proofErr w:type="gramEnd"/>
      <w:r w:rsidRPr="00BA7259">
        <w:rPr>
          <w:rFonts w:hint="eastAsia"/>
        </w:rPr>
        <w:t>。</w:t>
      </w:r>
    </w:p>
    <w:p w:rsidR="002A76F4" w:rsidRPr="00BA7259" w:rsidRDefault="002A76F4" w:rsidP="00F81BDB">
      <w:pPr>
        <w:numPr>
          <w:ilvl w:val="0"/>
          <w:numId w:val="79"/>
        </w:numPr>
        <w:spacing w:line="360" w:lineRule="auto"/>
      </w:pPr>
      <w:r w:rsidRPr="00BA7259">
        <w:rPr>
          <w:rFonts w:hint="eastAsia"/>
        </w:rPr>
        <w:t>单据控件：单据支持联查相关单据。</w:t>
      </w:r>
    </w:p>
    <w:p w:rsidR="002A76F4" w:rsidRPr="00BA7259" w:rsidRDefault="002A76F4" w:rsidP="00F81BDB">
      <w:pPr>
        <w:numPr>
          <w:ilvl w:val="0"/>
          <w:numId w:val="79"/>
        </w:numPr>
        <w:spacing w:line="360" w:lineRule="auto"/>
      </w:pPr>
      <w:r w:rsidRPr="00BA7259">
        <w:rPr>
          <w:rFonts w:hint="eastAsia"/>
        </w:rPr>
        <w:t>单据控件：智能输入提示增加“刷新”功能。</w:t>
      </w:r>
    </w:p>
    <w:p w:rsidR="002A76F4" w:rsidRPr="00BA7259" w:rsidRDefault="002A76F4" w:rsidP="00F81BDB">
      <w:pPr>
        <w:numPr>
          <w:ilvl w:val="0"/>
          <w:numId w:val="79"/>
        </w:numPr>
        <w:spacing w:line="360" w:lineRule="auto"/>
      </w:pPr>
      <w:r w:rsidRPr="00BA7259">
        <w:rPr>
          <w:rFonts w:hint="eastAsia"/>
        </w:rPr>
        <w:t>单据控件：单据展现效率优化。</w:t>
      </w:r>
    </w:p>
    <w:p w:rsidR="002A76F4" w:rsidRPr="00BA7259" w:rsidRDefault="002A76F4" w:rsidP="00F81BDB">
      <w:pPr>
        <w:numPr>
          <w:ilvl w:val="0"/>
          <w:numId w:val="79"/>
        </w:numPr>
        <w:spacing w:line="360" w:lineRule="auto"/>
      </w:pPr>
      <w:r w:rsidRPr="00BA7259">
        <w:rPr>
          <w:rFonts w:hint="eastAsia"/>
        </w:rPr>
        <w:t>单据控件：单据支持按模板表体项目的“是否可列项显示”设置将对应列表字段转为列项显示。</w:t>
      </w:r>
    </w:p>
    <w:p w:rsidR="002A76F4" w:rsidRPr="00BA7259" w:rsidRDefault="002A76F4" w:rsidP="00F81BDB">
      <w:pPr>
        <w:numPr>
          <w:ilvl w:val="0"/>
          <w:numId w:val="79"/>
        </w:numPr>
        <w:spacing w:line="360" w:lineRule="auto"/>
      </w:pPr>
      <w:r w:rsidRPr="00BA7259">
        <w:rPr>
          <w:rFonts w:hint="eastAsia"/>
        </w:rPr>
        <w:t>单据列表：支持联查相关档案及单据。</w:t>
      </w:r>
    </w:p>
    <w:p w:rsidR="002A76F4" w:rsidRPr="00BA7259" w:rsidRDefault="002A76F4" w:rsidP="00F81BDB">
      <w:pPr>
        <w:numPr>
          <w:ilvl w:val="0"/>
          <w:numId w:val="79"/>
        </w:numPr>
        <w:spacing w:line="360" w:lineRule="auto"/>
      </w:pPr>
      <w:r w:rsidRPr="00BA7259">
        <w:rPr>
          <w:rFonts w:hint="eastAsia"/>
        </w:rPr>
        <w:t>单据列表：可编辑列表支持从</w:t>
      </w:r>
      <w:r w:rsidRPr="00BA7259">
        <w:rPr>
          <w:rFonts w:hint="eastAsia"/>
        </w:rPr>
        <w:t>excel</w:t>
      </w:r>
      <w:r w:rsidRPr="00BA7259">
        <w:rPr>
          <w:rFonts w:hint="eastAsia"/>
        </w:rPr>
        <w:t>拷贝同列多行数据粘贴至目标列。</w:t>
      </w:r>
    </w:p>
    <w:p w:rsidR="002A76F4" w:rsidRPr="00BA7259" w:rsidRDefault="002A76F4" w:rsidP="00F81BDB">
      <w:pPr>
        <w:numPr>
          <w:ilvl w:val="0"/>
          <w:numId w:val="79"/>
        </w:numPr>
        <w:spacing w:line="360" w:lineRule="auto"/>
      </w:pPr>
      <w:r w:rsidRPr="00BA7259">
        <w:rPr>
          <w:rFonts w:hint="eastAsia"/>
        </w:rPr>
        <w:lastRenderedPageBreak/>
        <w:t>栏目：单据列表及档案支持按栏目设置控制字段是否必输。</w:t>
      </w:r>
    </w:p>
    <w:p w:rsidR="002A76F4" w:rsidRPr="00BA7259" w:rsidRDefault="002A76F4" w:rsidP="00F81BDB">
      <w:pPr>
        <w:numPr>
          <w:ilvl w:val="0"/>
          <w:numId w:val="79"/>
        </w:numPr>
        <w:spacing w:line="360" w:lineRule="auto"/>
      </w:pPr>
      <w:r w:rsidRPr="00BA7259">
        <w:rPr>
          <w:rFonts w:hint="eastAsia"/>
        </w:rPr>
        <w:t>打印控件：新打印控件支持按字段折行打印。</w:t>
      </w:r>
    </w:p>
    <w:p w:rsidR="002A76F4" w:rsidRPr="00BA7259" w:rsidRDefault="002A76F4" w:rsidP="00F81BDB">
      <w:pPr>
        <w:numPr>
          <w:ilvl w:val="0"/>
          <w:numId w:val="79"/>
        </w:numPr>
        <w:spacing w:line="360" w:lineRule="auto"/>
      </w:pPr>
      <w:r w:rsidRPr="00BA7259">
        <w:rPr>
          <w:rFonts w:hint="eastAsia"/>
        </w:rPr>
        <w:t>打印控件：新打印控件折行打印时也支持设置为横向压缩至一页。</w:t>
      </w:r>
    </w:p>
    <w:p w:rsidR="004253A8" w:rsidRPr="00BA7259" w:rsidRDefault="002A76F4" w:rsidP="00F81BDB">
      <w:pPr>
        <w:numPr>
          <w:ilvl w:val="0"/>
          <w:numId w:val="79"/>
        </w:numPr>
        <w:spacing w:line="360" w:lineRule="auto"/>
        <w:rPr>
          <w:rFonts w:ascii="宋体" w:hAnsi="宋体"/>
        </w:rPr>
      </w:pPr>
      <w:r w:rsidRPr="00BA7259">
        <w:rPr>
          <w:rFonts w:hint="eastAsia"/>
        </w:rPr>
        <w:t>输出：支持将多表体单据按单页签输出。</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b/>
          <w:kern w:val="0"/>
          <w:szCs w:val="21"/>
        </w:rPr>
        <w:t>UAP</w:t>
      </w:r>
      <w:r w:rsidRPr="00BA7259">
        <w:rPr>
          <w:rFonts w:cs="宋体" w:hint="eastAsia"/>
          <w:b/>
          <w:kern w:val="0"/>
          <w:szCs w:val="21"/>
        </w:rPr>
        <w:t>表单</w:t>
      </w:r>
    </w:p>
    <w:p w:rsidR="00FB1F8D" w:rsidRPr="00FB1F8D" w:rsidRDefault="00FB1F8D" w:rsidP="00270A30">
      <w:pPr>
        <w:numPr>
          <w:ilvl w:val="0"/>
          <w:numId w:val="9"/>
        </w:numPr>
        <w:spacing w:line="360" w:lineRule="auto"/>
      </w:pPr>
      <w:r w:rsidRPr="00FB1F8D">
        <w:rPr>
          <w:rFonts w:hint="eastAsia"/>
        </w:rPr>
        <w:t>B/S</w:t>
      </w:r>
      <w:r w:rsidRPr="00FB1F8D">
        <w:rPr>
          <w:rFonts w:hint="eastAsia"/>
        </w:rPr>
        <w:t>表单增加插行功能</w:t>
      </w:r>
      <w:r w:rsidRPr="00FB1F8D">
        <w:t>。</w:t>
      </w:r>
    </w:p>
    <w:p w:rsidR="00FB1F8D" w:rsidRPr="00FB1F8D" w:rsidRDefault="00FB1F8D" w:rsidP="00270A30">
      <w:pPr>
        <w:numPr>
          <w:ilvl w:val="0"/>
          <w:numId w:val="9"/>
        </w:numPr>
        <w:spacing w:line="360" w:lineRule="auto"/>
      </w:pPr>
      <w:r w:rsidRPr="00FB1F8D">
        <w:rPr>
          <w:rFonts w:hint="eastAsia"/>
        </w:rPr>
        <w:t>B/S</w:t>
      </w:r>
      <w:r w:rsidRPr="00FB1F8D">
        <w:t>表单增加多附件支持。</w:t>
      </w:r>
    </w:p>
    <w:p w:rsidR="00FB1F8D" w:rsidRPr="00FB1F8D" w:rsidRDefault="00FB1F8D" w:rsidP="00270A30">
      <w:pPr>
        <w:numPr>
          <w:ilvl w:val="0"/>
          <w:numId w:val="9"/>
        </w:numPr>
        <w:spacing w:line="360" w:lineRule="auto"/>
        <w:rPr>
          <w:szCs w:val="21"/>
        </w:rPr>
      </w:pPr>
      <w:r w:rsidRPr="00FB1F8D">
        <w:t>B</w:t>
      </w:r>
      <w:r w:rsidRPr="00FB1F8D">
        <w:rPr>
          <w:rFonts w:hint="eastAsia"/>
        </w:rPr>
        <w:t>/</w:t>
      </w:r>
      <w:r w:rsidRPr="00FB1F8D">
        <w:t>S</w:t>
      </w:r>
      <w:r w:rsidRPr="00FB1F8D">
        <w:rPr>
          <w:rFonts w:hint="eastAsia"/>
        </w:rPr>
        <w:t>表单</w:t>
      </w:r>
      <w:r w:rsidRPr="00FB1F8D">
        <w:t>支持自定义工具栏。</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UAP</w:t>
      </w:r>
      <w:r w:rsidRPr="00BA7259">
        <w:rPr>
          <w:rFonts w:cs="宋体" w:hint="eastAsia"/>
          <w:b/>
          <w:kern w:val="0"/>
          <w:szCs w:val="21"/>
        </w:rPr>
        <w:t>报表</w:t>
      </w:r>
    </w:p>
    <w:bookmarkEnd w:id="260"/>
    <w:p w:rsidR="00FB1F8D" w:rsidRPr="00FB1F8D" w:rsidRDefault="00FB1F8D" w:rsidP="00270A30">
      <w:pPr>
        <w:numPr>
          <w:ilvl w:val="0"/>
          <w:numId w:val="9"/>
        </w:numPr>
        <w:spacing w:line="360" w:lineRule="auto"/>
      </w:pPr>
      <w:r w:rsidRPr="00FB1F8D">
        <w:rPr>
          <w:rFonts w:hint="eastAsia"/>
        </w:rPr>
        <w:t>报表图表支持</w:t>
      </w:r>
      <w:proofErr w:type="gramStart"/>
      <w:r w:rsidRPr="00FB1F8D">
        <w:rPr>
          <w:rFonts w:hint="eastAsia"/>
        </w:rPr>
        <w:t>同数据</w:t>
      </w:r>
      <w:proofErr w:type="gramEnd"/>
      <w:r w:rsidRPr="00FB1F8D">
        <w:rPr>
          <w:rFonts w:hint="eastAsia"/>
        </w:rPr>
        <w:t>显示在一个视图中</w:t>
      </w:r>
      <w:r w:rsidRPr="00FB1F8D">
        <w:t>。</w:t>
      </w:r>
    </w:p>
    <w:p w:rsidR="00FB1F8D" w:rsidRPr="00FB1F8D" w:rsidRDefault="00FB1F8D" w:rsidP="00270A30">
      <w:pPr>
        <w:numPr>
          <w:ilvl w:val="0"/>
          <w:numId w:val="9"/>
        </w:numPr>
        <w:spacing w:line="360" w:lineRule="auto"/>
      </w:pPr>
      <w:r w:rsidRPr="00FB1F8D">
        <w:rPr>
          <w:rFonts w:hint="eastAsia"/>
        </w:rPr>
        <w:t>报表图表设计易用性改进</w:t>
      </w:r>
      <w:r w:rsidRPr="00FB1F8D">
        <w:t>。</w:t>
      </w:r>
    </w:p>
    <w:p w:rsidR="003D4EC0" w:rsidRPr="003D4EC0" w:rsidRDefault="003D4EC0" w:rsidP="00F81BDB">
      <w:pPr>
        <w:pStyle w:val="afd"/>
        <w:numPr>
          <w:ilvl w:val="0"/>
          <w:numId w:val="304"/>
        </w:numPr>
        <w:spacing w:line="360" w:lineRule="auto"/>
        <w:ind w:firstLineChars="0"/>
        <w:rPr>
          <w:rFonts w:cs="宋体"/>
          <w:b/>
          <w:kern w:val="0"/>
          <w:szCs w:val="21"/>
        </w:rPr>
      </w:pPr>
      <w:r w:rsidRPr="003D4EC0">
        <w:rPr>
          <w:rFonts w:cs="宋体" w:hint="eastAsia"/>
          <w:b/>
          <w:kern w:val="0"/>
          <w:szCs w:val="21"/>
        </w:rPr>
        <w:t>工作流</w:t>
      </w:r>
    </w:p>
    <w:p w:rsidR="003D4EC0" w:rsidRPr="003D4EC0" w:rsidRDefault="003D4EC0" w:rsidP="003D4EC0">
      <w:pPr>
        <w:numPr>
          <w:ilvl w:val="0"/>
          <w:numId w:val="9"/>
        </w:numPr>
        <w:spacing w:line="360" w:lineRule="auto"/>
        <w:rPr>
          <w:rFonts w:ascii="宋体" w:hAnsi="宋体"/>
        </w:rPr>
      </w:pPr>
      <w:r w:rsidRPr="003D4EC0">
        <w:rPr>
          <w:rFonts w:ascii="宋体" w:hAnsi="宋体" w:hint="eastAsia"/>
        </w:rPr>
        <w:t>设计器：</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优化模板保存、增加模板管理功能，对活动模板与流程模板分别进行管理，功能界面更清晰、操作更方便。</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增加“发布”功能，可直接在</w:t>
      </w:r>
      <w:proofErr w:type="gramStart"/>
      <w:r w:rsidRPr="003D4EC0">
        <w:rPr>
          <w:rFonts w:ascii="宋体" w:hAnsi="宋体" w:hint="eastAsia"/>
          <w:bCs/>
          <w:color w:val="000000"/>
        </w:rPr>
        <w:t>设计器</w:t>
      </w:r>
      <w:proofErr w:type="gramEnd"/>
      <w:r w:rsidRPr="003D4EC0">
        <w:rPr>
          <w:rFonts w:ascii="宋体" w:hAnsi="宋体" w:hint="eastAsia"/>
          <w:bCs/>
          <w:color w:val="000000"/>
        </w:rPr>
        <w:t>中进行发布操作。</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增加“批量设置”功能，可批量增加或删除多个审批节点的任务审批方式及通知消息发送时机。</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改进条件表达式设置易用性，调整包含运算符含义，增加左包含和右包含。</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支持扩展自定义项作为审批条件。</w:t>
      </w:r>
    </w:p>
    <w:p w:rsidR="003D4EC0" w:rsidRPr="003D4EC0" w:rsidRDefault="003D4EC0" w:rsidP="00F81BDB">
      <w:pPr>
        <w:numPr>
          <w:ilvl w:val="2"/>
          <w:numId w:val="93"/>
        </w:numPr>
        <w:spacing w:line="360" w:lineRule="auto"/>
        <w:rPr>
          <w:rFonts w:ascii="宋体" w:hAnsi="宋体"/>
          <w:bCs/>
          <w:color w:val="000000"/>
        </w:rPr>
      </w:pPr>
      <w:r w:rsidRPr="003D4EC0">
        <w:rPr>
          <w:rFonts w:ascii="宋体" w:hAnsi="宋体" w:hint="eastAsia"/>
          <w:bCs/>
          <w:color w:val="000000"/>
        </w:rPr>
        <w:t>支持设置流程审批标准用时，用于衡量某个流程实例是否处理超时；超时情况可在流程监控报表中查看。</w:t>
      </w:r>
    </w:p>
    <w:p w:rsidR="003D4EC0" w:rsidRPr="003D4EC0" w:rsidRDefault="003D4EC0" w:rsidP="003D4EC0">
      <w:pPr>
        <w:numPr>
          <w:ilvl w:val="0"/>
          <w:numId w:val="9"/>
        </w:numPr>
        <w:spacing w:line="360" w:lineRule="auto"/>
        <w:rPr>
          <w:rFonts w:ascii="宋体" w:hAnsi="宋体"/>
        </w:rPr>
      </w:pPr>
      <w:r w:rsidRPr="003D4EC0">
        <w:rPr>
          <w:rFonts w:ascii="宋体" w:hAnsi="宋体" w:hint="eastAsia"/>
        </w:rPr>
        <w:t>控制台：增加审批任务发送记录，支持对发送失败的任务进行重发。</w:t>
      </w:r>
    </w:p>
    <w:p w:rsidR="003D4EC0" w:rsidRPr="003D4EC0" w:rsidRDefault="003D4EC0" w:rsidP="003D4EC0">
      <w:pPr>
        <w:numPr>
          <w:ilvl w:val="0"/>
          <w:numId w:val="9"/>
        </w:numPr>
        <w:spacing w:line="360" w:lineRule="auto"/>
        <w:rPr>
          <w:rFonts w:ascii="宋体" w:hAnsi="宋体"/>
        </w:rPr>
      </w:pPr>
      <w:r w:rsidRPr="003D4EC0">
        <w:rPr>
          <w:rFonts w:ascii="宋体" w:hAnsi="宋体" w:hint="eastAsia"/>
        </w:rPr>
        <w:t>增加“邮件审批连通性测试”，可检测邮件审批所需环境是否具备。</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系统管理及</w:t>
      </w:r>
      <w:r w:rsidRPr="00BA7259">
        <w:rPr>
          <w:rFonts w:cs="宋体"/>
          <w:b/>
          <w:kern w:val="0"/>
          <w:szCs w:val="21"/>
        </w:rPr>
        <w:t>权限</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角色</w:t>
      </w:r>
      <w:r w:rsidRPr="00BA7259">
        <w:rPr>
          <w:rFonts w:ascii="宋体" w:hAnsi="宋体"/>
        </w:rPr>
        <w:t>详情界面调整，区分</w:t>
      </w:r>
      <w:r w:rsidRPr="00BA7259">
        <w:rPr>
          <w:rFonts w:ascii="宋体" w:hAnsi="宋体" w:hint="eastAsia"/>
        </w:rPr>
        <w:t>备选</w:t>
      </w:r>
      <w:r w:rsidRPr="00BA7259">
        <w:rPr>
          <w:rFonts w:ascii="宋体" w:hAnsi="宋体"/>
        </w:rPr>
        <w:t>已选用户，并可</w:t>
      </w:r>
      <w:r w:rsidRPr="00BA7259">
        <w:rPr>
          <w:rFonts w:ascii="宋体" w:hAnsi="宋体" w:hint="eastAsia"/>
        </w:rPr>
        <w:t>“</w:t>
      </w:r>
      <w:r w:rsidRPr="00BA7259">
        <w:rPr>
          <w:rFonts w:hint="eastAsia"/>
          <w:kern w:val="0"/>
          <w:szCs w:val="21"/>
        </w:rPr>
        <w:t>隐藏</w:t>
      </w:r>
      <w:r w:rsidRPr="00BA7259">
        <w:rPr>
          <w:kern w:val="0"/>
          <w:szCs w:val="21"/>
        </w:rPr>
        <w:t>已注销用户</w:t>
      </w:r>
      <w:r w:rsidRPr="00BA7259">
        <w:rPr>
          <w:rFonts w:ascii="宋体" w:hAnsi="宋体" w:hint="eastAsia"/>
        </w:rPr>
        <w:t>”。</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用户</w:t>
      </w:r>
      <w:r w:rsidRPr="00BA7259">
        <w:rPr>
          <w:rFonts w:ascii="宋体" w:hAnsi="宋体"/>
        </w:rPr>
        <w:t>列表及详情界面</w:t>
      </w:r>
      <w:r w:rsidRPr="00BA7259">
        <w:rPr>
          <w:rFonts w:ascii="宋体" w:hAnsi="宋体" w:hint="eastAsia"/>
        </w:rPr>
        <w:t>支持搜索</w:t>
      </w:r>
      <w:r w:rsidRPr="00BA7259">
        <w:rPr>
          <w:rFonts w:ascii="宋体" w:hAnsi="宋体"/>
        </w:rPr>
        <w:t>。</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用户</w:t>
      </w:r>
      <w:r w:rsidRPr="00BA7259">
        <w:rPr>
          <w:rFonts w:ascii="宋体" w:hAnsi="宋体"/>
        </w:rPr>
        <w:t>支持设置为“</w:t>
      </w:r>
      <w:r w:rsidRPr="00BA7259">
        <w:rPr>
          <w:rFonts w:ascii="宋体" w:hAnsi="宋体" w:hint="eastAsia"/>
        </w:rPr>
        <w:t>呼叫中心</w:t>
      </w:r>
      <w:r w:rsidRPr="00BA7259">
        <w:rPr>
          <w:rFonts w:ascii="宋体" w:hAnsi="宋体"/>
        </w:rPr>
        <w:t>坐席”</w:t>
      </w:r>
      <w:r w:rsidRPr="00BA7259">
        <w:rPr>
          <w:rFonts w:ascii="宋体" w:hAnsi="宋体" w:hint="eastAsia"/>
        </w:rPr>
        <w:t>。</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人员</w:t>
      </w:r>
      <w:r w:rsidRPr="00BA7259">
        <w:rPr>
          <w:rFonts w:ascii="宋体" w:hAnsi="宋体"/>
        </w:rPr>
        <w:t>批量生成操作员时支持按名称匹配关联。</w:t>
      </w:r>
    </w:p>
    <w:p w:rsidR="002A76F4" w:rsidRPr="00BA7259" w:rsidRDefault="002A76F4" w:rsidP="00F81BDB">
      <w:pPr>
        <w:widowControl/>
        <w:numPr>
          <w:ilvl w:val="0"/>
          <w:numId w:val="77"/>
        </w:numPr>
        <w:spacing w:line="360" w:lineRule="auto"/>
        <w:rPr>
          <w:rFonts w:ascii="宋体" w:hAnsi="宋体"/>
        </w:rPr>
      </w:pPr>
      <w:proofErr w:type="gramStart"/>
      <w:r w:rsidRPr="00BA7259">
        <w:rPr>
          <w:rFonts w:ascii="宋体" w:hAnsi="宋体" w:hint="eastAsia"/>
        </w:rPr>
        <w:t>账套</w:t>
      </w:r>
      <w:r w:rsidRPr="00BA7259">
        <w:rPr>
          <w:rFonts w:ascii="宋体" w:hAnsi="宋体"/>
        </w:rPr>
        <w:t>备份</w:t>
      </w:r>
      <w:proofErr w:type="gramEnd"/>
      <w:r w:rsidRPr="00BA7259">
        <w:rPr>
          <w:rFonts w:ascii="宋体" w:hAnsi="宋体"/>
        </w:rPr>
        <w:t>时带</w:t>
      </w:r>
      <w:r w:rsidRPr="00BA7259">
        <w:rPr>
          <w:rFonts w:ascii="宋体" w:hAnsi="宋体" w:hint="eastAsia"/>
        </w:rPr>
        <w:t>CRM</w:t>
      </w:r>
      <w:r w:rsidRPr="00BA7259">
        <w:rPr>
          <w:rFonts w:ascii="宋体" w:hAnsi="宋体"/>
        </w:rPr>
        <w:t>文件服务器内容。</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参照建账时支持复制文件服务器上的相关文件。</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权限分组分配档案时支持搜索。</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lastRenderedPageBreak/>
        <w:t>权限分配时支持隐藏已注销用户。</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增加操作员对自己的默认权限为“查询”和“删改”。</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增加操作员对自己对应业务员默认有“查询”和“录入”权限。</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维度控制方式支持批量设置，支持一次性对多个用户/角色的多个业务对象同时修改维度控制方式。</w:t>
      </w:r>
    </w:p>
    <w:p w:rsidR="002A76F4" w:rsidRPr="00BA7259" w:rsidRDefault="002A76F4" w:rsidP="00F81BDB">
      <w:pPr>
        <w:widowControl/>
        <w:numPr>
          <w:ilvl w:val="0"/>
          <w:numId w:val="77"/>
        </w:numPr>
        <w:spacing w:line="360" w:lineRule="auto"/>
        <w:rPr>
          <w:rFonts w:ascii="宋体" w:hAnsi="宋体"/>
        </w:rPr>
      </w:pPr>
      <w:r w:rsidRPr="00BA7259">
        <w:rPr>
          <w:rFonts w:ascii="宋体" w:hAnsi="宋体" w:hint="eastAsia"/>
        </w:rPr>
        <w:t>支持业务组组长自动对组员拥有权限。</w:t>
      </w:r>
    </w:p>
    <w:p w:rsidR="004253A8" w:rsidRPr="00BA7259" w:rsidRDefault="002A76F4" w:rsidP="00F81BDB">
      <w:pPr>
        <w:widowControl/>
        <w:numPr>
          <w:ilvl w:val="0"/>
          <w:numId w:val="77"/>
        </w:numPr>
        <w:spacing w:line="360" w:lineRule="auto"/>
        <w:rPr>
          <w:rFonts w:ascii="宋体" w:hAnsi="宋体"/>
        </w:rPr>
      </w:pPr>
      <w:r w:rsidRPr="00BA7259">
        <w:rPr>
          <w:rFonts w:ascii="宋体" w:hAnsi="宋体" w:hint="eastAsia"/>
        </w:rPr>
        <w:t>新增记录级“预算项目”并支持按年授权</w:t>
      </w:r>
      <w:r w:rsidR="004253A8" w:rsidRPr="00BA7259">
        <w:rPr>
          <w:rFonts w:ascii="宋体" w:hAnsi="宋体"/>
        </w:rPr>
        <w:t>。</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应用服务</w:t>
      </w:r>
    </w:p>
    <w:p w:rsidR="002A76F4" w:rsidRPr="00BA7259" w:rsidRDefault="002A76F4" w:rsidP="00270A30">
      <w:pPr>
        <w:numPr>
          <w:ilvl w:val="0"/>
          <w:numId w:val="9"/>
        </w:numPr>
        <w:spacing w:line="360" w:lineRule="auto"/>
        <w:rPr>
          <w:rFonts w:ascii="宋体" w:hAnsi="宋体" w:cs="宋体"/>
          <w:szCs w:val="21"/>
        </w:rPr>
      </w:pPr>
      <w:r w:rsidRPr="00BA7259">
        <w:rPr>
          <w:rFonts w:ascii="宋体" w:hAnsi="宋体" w:cs="宋体" w:hint="eastAsia"/>
          <w:szCs w:val="21"/>
        </w:rPr>
        <w:t>邮件服务器支持设置邮件发送间隔时间。</w:t>
      </w:r>
    </w:p>
    <w:p w:rsidR="002A76F4" w:rsidRPr="00BA7259" w:rsidRDefault="002A76F4" w:rsidP="00270A30">
      <w:pPr>
        <w:numPr>
          <w:ilvl w:val="0"/>
          <w:numId w:val="9"/>
        </w:numPr>
        <w:spacing w:line="360" w:lineRule="auto"/>
        <w:rPr>
          <w:rFonts w:ascii="宋体" w:hAnsi="宋体" w:cs="宋体"/>
          <w:szCs w:val="21"/>
        </w:rPr>
      </w:pPr>
      <w:r w:rsidRPr="00BA7259">
        <w:rPr>
          <w:rFonts w:ascii="宋体" w:hAnsi="宋体" w:cs="宋体" w:hint="eastAsia"/>
          <w:szCs w:val="21"/>
        </w:rPr>
        <w:t>应用服务器参数支持指定补丁服务器地址，以更新iSD的本公司补丁服务器地址配置。</w:t>
      </w:r>
    </w:p>
    <w:p w:rsidR="002A76F4" w:rsidRPr="00BA7259" w:rsidRDefault="002A76F4" w:rsidP="00270A30">
      <w:pPr>
        <w:numPr>
          <w:ilvl w:val="0"/>
          <w:numId w:val="9"/>
        </w:numPr>
        <w:spacing w:line="360" w:lineRule="auto"/>
        <w:rPr>
          <w:rFonts w:ascii="宋体" w:hAnsi="宋体" w:cs="宋体"/>
          <w:szCs w:val="21"/>
        </w:rPr>
      </w:pPr>
      <w:r w:rsidRPr="00BA7259">
        <w:rPr>
          <w:rFonts w:ascii="宋体" w:hAnsi="宋体" w:cs="宋体" w:hint="eastAsia"/>
          <w:szCs w:val="21"/>
        </w:rPr>
        <w:t>系统启用：增加CRM“服务管理”与供应链“售后服务”的启用互斥控制。</w:t>
      </w:r>
    </w:p>
    <w:p w:rsidR="004253A8" w:rsidRPr="00BA7259" w:rsidRDefault="002A76F4" w:rsidP="00270A30">
      <w:pPr>
        <w:numPr>
          <w:ilvl w:val="0"/>
          <w:numId w:val="9"/>
        </w:numPr>
        <w:spacing w:line="360" w:lineRule="auto"/>
        <w:rPr>
          <w:rFonts w:ascii="宋体" w:hAnsi="宋体" w:cs="宋体"/>
          <w:szCs w:val="21"/>
        </w:rPr>
      </w:pPr>
      <w:r w:rsidRPr="00BA7259">
        <w:rPr>
          <w:rFonts w:ascii="宋体" w:hAnsi="宋体" w:cs="宋体" w:hint="eastAsia"/>
          <w:szCs w:val="21"/>
        </w:rPr>
        <w:t>系统启用：增加“费用预算”模块启用控制，与“预算管理”模块互斥</w:t>
      </w:r>
      <w:r w:rsidR="004253A8" w:rsidRPr="00BA7259">
        <w:rPr>
          <w:rFonts w:ascii="宋体" w:hAnsi="宋体" w:cs="宋体" w:hint="eastAsia"/>
          <w:szCs w:val="21"/>
        </w:rPr>
        <w:t>。</w:t>
      </w:r>
    </w:p>
    <w:p w:rsidR="004253A8" w:rsidRPr="00BA7259" w:rsidRDefault="004253A8"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B/S</w:t>
      </w:r>
      <w:r w:rsidRPr="00BA7259">
        <w:rPr>
          <w:rFonts w:cs="宋体" w:hint="eastAsia"/>
          <w:b/>
          <w:kern w:val="0"/>
          <w:szCs w:val="21"/>
        </w:rPr>
        <w:t>门户</w:t>
      </w:r>
    </w:p>
    <w:p w:rsidR="00897F9D" w:rsidRPr="00BA7259" w:rsidRDefault="00897F9D" w:rsidP="00270A30">
      <w:pPr>
        <w:numPr>
          <w:ilvl w:val="0"/>
          <w:numId w:val="9"/>
        </w:numPr>
        <w:spacing w:line="360" w:lineRule="auto"/>
      </w:pPr>
      <w:r w:rsidRPr="00BA7259">
        <w:rPr>
          <w:rFonts w:cs="宋体" w:hint="eastAsia"/>
          <w:kern w:val="0"/>
          <w:szCs w:val="21"/>
        </w:rPr>
        <w:t>常用功能默认图标分类：系统按菜单类型预置五种分类图标。</w:t>
      </w:r>
    </w:p>
    <w:p w:rsidR="00897F9D" w:rsidRPr="00BA7259" w:rsidRDefault="00897F9D" w:rsidP="00270A30">
      <w:pPr>
        <w:numPr>
          <w:ilvl w:val="0"/>
          <w:numId w:val="9"/>
        </w:numPr>
        <w:spacing w:line="360" w:lineRule="auto"/>
      </w:pPr>
      <w:r w:rsidRPr="00BA7259">
        <w:rPr>
          <w:rFonts w:cs="宋体" w:hint="eastAsia"/>
          <w:kern w:val="0"/>
          <w:szCs w:val="21"/>
        </w:rPr>
        <w:t>支持左侧导航栏的显示与隐藏控制。</w:t>
      </w:r>
    </w:p>
    <w:p w:rsidR="00897F9D" w:rsidRPr="00BA7259" w:rsidRDefault="00897F9D" w:rsidP="00270A30">
      <w:pPr>
        <w:numPr>
          <w:ilvl w:val="0"/>
          <w:numId w:val="9"/>
        </w:numPr>
        <w:spacing w:line="360" w:lineRule="auto"/>
      </w:pPr>
      <w:r w:rsidRPr="00BA7259">
        <w:rPr>
          <w:rFonts w:hint="eastAsia"/>
        </w:rPr>
        <w:t>支持网上报销自动清退。</w:t>
      </w:r>
    </w:p>
    <w:p w:rsidR="00897F9D" w:rsidRPr="00BA7259" w:rsidRDefault="00897F9D" w:rsidP="00270A30">
      <w:pPr>
        <w:numPr>
          <w:ilvl w:val="0"/>
          <w:numId w:val="9"/>
        </w:numPr>
        <w:spacing w:line="360" w:lineRule="auto"/>
      </w:pPr>
      <w:r w:rsidRPr="00BA7259">
        <w:rPr>
          <w:rFonts w:hint="eastAsia"/>
        </w:rPr>
        <w:t>支持对网上报销单据进行工作任务委托。</w:t>
      </w:r>
    </w:p>
    <w:p w:rsidR="005C5593" w:rsidRPr="007C477E" w:rsidRDefault="0091319C" w:rsidP="00F81BDB">
      <w:pPr>
        <w:pStyle w:val="afd"/>
        <w:numPr>
          <w:ilvl w:val="0"/>
          <w:numId w:val="304"/>
        </w:numPr>
        <w:spacing w:line="360" w:lineRule="auto"/>
        <w:ind w:firstLineChars="0"/>
        <w:rPr>
          <w:rFonts w:ascii="宋体" w:hAnsi="宋体"/>
          <w:b/>
          <w:bCs/>
          <w:szCs w:val="21"/>
        </w:rPr>
      </w:pPr>
      <w:r w:rsidRPr="0091319C">
        <w:rPr>
          <w:rFonts w:hint="eastAsia"/>
        </w:rPr>
        <w:t>U8</w:t>
      </w:r>
      <w:r w:rsidRPr="0091319C">
        <w:rPr>
          <w:rFonts w:hint="eastAsia"/>
          <w:vertAlign w:val="superscript"/>
        </w:rPr>
        <w:t>+</w:t>
      </w:r>
      <w:r w:rsidR="005C5593" w:rsidRPr="007C477E">
        <w:rPr>
          <w:rFonts w:ascii="宋体" w:hAnsi="宋体" w:hint="eastAsia"/>
          <w:b/>
          <w:bCs/>
          <w:szCs w:val="21"/>
        </w:rPr>
        <w:t>运行监测平台</w:t>
      </w:r>
    </w:p>
    <w:p w:rsidR="005C5593" w:rsidRPr="00BA7259" w:rsidRDefault="005C5593" w:rsidP="00F81BDB">
      <w:pPr>
        <w:widowControl/>
        <w:numPr>
          <w:ilvl w:val="0"/>
          <w:numId w:val="173"/>
        </w:numPr>
        <w:spacing w:line="360" w:lineRule="auto"/>
        <w:rPr>
          <w:kern w:val="0"/>
          <w:szCs w:val="21"/>
        </w:rPr>
      </w:pPr>
      <w:r w:rsidRPr="00BA7259">
        <w:rPr>
          <w:rFonts w:asciiTheme="minorEastAsia" w:hAnsiTheme="minorEastAsia" w:hint="eastAsia"/>
          <w:bCs/>
          <w:szCs w:val="21"/>
        </w:rPr>
        <w:t>企业IT管理人员、</w:t>
      </w:r>
      <w:r w:rsidR="0001197A" w:rsidRPr="0091319C">
        <w:rPr>
          <w:rFonts w:hint="eastAsia"/>
        </w:rPr>
        <w:t>U8</w:t>
      </w:r>
      <w:r w:rsidR="0001197A" w:rsidRPr="004130F0">
        <w:rPr>
          <w:rFonts w:hint="eastAsia"/>
          <w:vertAlign w:val="superscript"/>
        </w:rPr>
        <w:t>+</w:t>
      </w:r>
      <w:r w:rsidRPr="00BA7259">
        <w:rPr>
          <w:rFonts w:asciiTheme="minorEastAsia" w:hAnsiTheme="minorEastAsia" w:hint="eastAsia"/>
          <w:bCs/>
          <w:szCs w:val="21"/>
        </w:rPr>
        <w:t>系统实施人员在维护</w:t>
      </w:r>
      <w:r w:rsidR="0091319C" w:rsidRPr="0091319C">
        <w:rPr>
          <w:rFonts w:hint="eastAsia"/>
        </w:rPr>
        <w:t>U8</w:t>
      </w:r>
      <w:r w:rsidR="004130F0" w:rsidRPr="004130F0">
        <w:rPr>
          <w:rFonts w:hint="eastAsia"/>
          <w:vertAlign w:val="superscript"/>
        </w:rPr>
        <w:t>+</w:t>
      </w:r>
      <w:r w:rsidRPr="00BA7259">
        <w:rPr>
          <w:rFonts w:asciiTheme="minorEastAsia" w:hAnsiTheme="minorEastAsia" w:hint="eastAsia"/>
          <w:bCs/>
          <w:szCs w:val="21"/>
        </w:rPr>
        <w:t>系统运行过程中，为确保系统的正常工作，希望能够对</w:t>
      </w:r>
      <w:r w:rsidR="004130F0" w:rsidRPr="0091319C">
        <w:rPr>
          <w:rFonts w:hint="eastAsia"/>
        </w:rPr>
        <w:t>U8</w:t>
      </w:r>
      <w:r w:rsidR="004130F0" w:rsidRPr="004130F0">
        <w:rPr>
          <w:rFonts w:hint="eastAsia"/>
          <w:vertAlign w:val="superscript"/>
        </w:rPr>
        <w:t>+</w:t>
      </w:r>
      <w:r w:rsidRPr="00BA7259">
        <w:rPr>
          <w:rFonts w:asciiTheme="minorEastAsia" w:hAnsiTheme="minorEastAsia" w:hint="eastAsia"/>
          <w:bCs/>
          <w:szCs w:val="21"/>
        </w:rPr>
        <w:t>系统运行状况，包括应用服务器、数据库服务器负载，网络状况，ERP系统数据及业务应用等情况有所了解，以便及时发现系统运行中存在的问题隐患、调整系统运行环境、保证</w:t>
      </w:r>
      <w:r w:rsidR="004130F0" w:rsidRPr="0091319C">
        <w:rPr>
          <w:rFonts w:hint="eastAsia"/>
        </w:rPr>
        <w:t>U8</w:t>
      </w:r>
      <w:r w:rsidR="004130F0" w:rsidRPr="004130F0">
        <w:rPr>
          <w:rFonts w:hint="eastAsia"/>
          <w:vertAlign w:val="superscript"/>
        </w:rPr>
        <w:t>+</w:t>
      </w:r>
      <w:r w:rsidRPr="00BA7259">
        <w:rPr>
          <w:rFonts w:asciiTheme="minorEastAsia" w:hAnsiTheme="minorEastAsia" w:hint="eastAsia"/>
          <w:bCs/>
          <w:szCs w:val="21"/>
        </w:rPr>
        <w:t>系统在最佳状态下运行。</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首页</w:t>
      </w:r>
      <w:r w:rsidRPr="00BA7259">
        <w:rPr>
          <w:rFonts w:hint="eastAsia"/>
          <w:kern w:val="0"/>
          <w:szCs w:val="21"/>
        </w:rPr>
        <w:t>-</w:t>
      </w:r>
      <w:r w:rsidRPr="00BA7259">
        <w:rPr>
          <w:rFonts w:hint="eastAsia"/>
          <w:kern w:val="0"/>
          <w:szCs w:val="21"/>
        </w:rPr>
        <w:t>全面显示</w:t>
      </w:r>
      <w:r w:rsidR="004130F0" w:rsidRPr="0091319C">
        <w:rPr>
          <w:rFonts w:hint="eastAsia"/>
        </w:rPr>
        <w:t>U8</w:t>
      </w:r>
      <w:r w:rsidR="004130F0" w:rsidRPr="004130F0">
        <w:rPr>
          <w:rFonts w:hint="eastAsia"/>
          <w:vertAlign w:val="superscript"/>
        </w:rPr>
        <w:t>+</w:t>
      </w:r>
      <w:r w:rsidRPr="00BA7259">
        <w:rPr>
          <w:rFonts w:hint="eastAsia"/>
          <w:kern w:val="0"/>
          <w:szCs w:val="21"/>
        </w:rPr>
        <w:t>系统当前运行状况</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性能监测</w:t>
      </w:r>
      <w:r w:rsidRPr="00BA7259">
        <w:rPr>
          <w:rFonts w:hint="eastAsia"/>
          <w:kern w:val="0"/>
          <w:szCs w:val="21"/>
        </w:rPr>
        <w:t>-</w:t>
      </w:r>
      <w:r w:rsidRPr="00BA7259">
        <w:rPr>
          <w:rFonts w:hint="eastAsia"/>
          <w:kern w:val="0"/>
          <w:szCs w:val="21"/>
        </w:rPr>
        <w:t>对服务器进行实时性能监测、查询服务器的历史性能数据</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并发监测</w:t>
      </w:r>
      <w:r w:rsidRPr="00BA7259">
        <w:rPr>
          <w:rFonts w:hint="eastAsia"/>
          <w:kern w:val="0"/>
          <w:szCs w:val="21"/>
        </w:rPr>
        <w:t>-</w:t>
      </w:r>
      <w:r w:rsidRPr="00BA7259">
        <w:rPr>
          <w:rFonts w:hint="eastAsia"/>
          <w:kern w:val="0"/>
          <w:szCs w:val="21"/>
        </w:rPr>
        <w:t>对各领域的许可占用状况进行实时监测、查询并发的历史数据</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业务数据</w:t>
      </w:r>
      <w:r w:rsidRPr="00BA7259">
        <w:rPr>
          <w:rFonts w:hint="eastAsia"/>
          <w:kern w:val="0"/>
          <w:szCs w:val="21"/>
        </w:rPr>
        <w:t>-</w:t>
      </w:r>
      <w:r w:rsidRPr="00BA7259">
        <w:rPr>
          <w:rFonts w:hint="eastAsia"/>
          <w:kern w:val="0"/>
          <w:szCs w:val="21"/>
        </w:rPr>
        <w:t>实时监测业务对象业务量、空间占用状况、查询数据空间历史</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系统体检</w:t>
      </w:r>
      <w:r w:rsidRPr="00BA7259">
        <w:rPr>
          <w:rFonts w:hint="eastAsia"/>
          <w:kern w:val="0"/>
          <w:szCs w:val="21"/>
        </w:rPr>
        <w:t>-</w:t>
      </w:r>
      <w:r w:rsidRPr="00BA7259">
        <w:rPr>
          <w:rFonts w:hint="eastAsia"/>
          <w:kern w:val="0"/>
          <w:szCs w:val="21"/>
        </w:rPr>
        <w:t>对</w:t>
      </w:r>
      <w:r w:rsidR="004130F0" w:rsidRPr="0091319C">
        <w:rPr>
          <w:rFonts w:hint="eastAsia"/>
        </w:rPr>
        <w:t>U8</w:t>
      </w:r>
      <w:r w:rsidR="004130F0" w:rsidRPr="004130F0">
        <w:rPr>
          <w:rFonts w:hint="eastAsia"/>
          <w:vertAlign w:val="superscript"/>
        </w:rPr>
        <w:t>+</w:t>
      </w:r>
      <w:r w:rsidRPr="00BA7259">
        <w:rPr>
          <w:rFonts w:hint="eastAsia"/>
          <w:kern w:val="0"/>
          <w:szCs w:val="21"/>
        </w:rPr>
        <w:t>系统进行全面体检</w:t>
      </w:r>
    </w:p>
    <w:p w:rsidR="005C5593" w:rsidRPr="00BA7259" w:rsidRDefault="005C5593" w:rsidP="00F81BDB">
      <w:pPr>
        <w:widowControl/>
        <w:numPr>
          <w:ilvl w:val="0"/>
          <w:numId w:val="173"/>
        </w:numPr>
        <w:spacing w:line="360" w:lineRule="auto"/>
        <w:rPr>
          <w:kern w:val="0"/>
          <w:szCs w:val="21"/>
        </w:rPr>
      </w:pPr>
      <w:r w:rsidRPr="00BA7259">
        <w:rPr>
          <w:rFonts w:hint="eastAsia"/>
          <w:kern w:val="0"/>
          <w:szCs w:val="21"/>
        </w:rPr>
        <w:t>系统工具</w:t>
      </w:r>
      <w:r w:rsidRPr="00BA7259">
        <w:rPr>
          <w:rFonts w:hint="eastAsia"/>
          <w:kern w:val="0"/>
          <w:szCs w:val="21"/>
        </w:rPr>
        <w:t>-</w:t>
      </w:r>
      <w:r w:rsidRPr="00BA7259">
        <w:rPr>
          <w:rFonts w:hint="eastAsia"/>
          <w:kern w:val="0"/>
          <w:szCs w:val="21"/>
        </w:rPr>
        <w:t>提供收缩数据库、收缩日志、重建索引等工具</w:t>
      </w:r>
    </w:p>
    <w:p w:rsidR="004253A8" w:rsidRPr="00BA7259" w:rsidRDefault="00FE354E" w:rsidP="00F81BDB">
      <w:pPr>
        <w:pStyle w:val="afd"/>
        <w:numPr>
          <w:ilvl w:val="0"/>
          <w:numId w:val="304"/>
        </w:numPr>
        <w:spacing w:line="360" w:lineRule="auto"/>
        <w:ind w:firstLineChars="0"/>
        <w:rPr>
          <w:rFonts w:cs="宋体"/>
          <w:b/>
          <w:kern w:val="0"/>
          <w:szCs w:val="21"/>
        </w:rPr>
      </w:pPr>
      <w:r w:rsidRPr="00BA7259">
        <w:rPr>
          <w:rFonts w:cs="宋体" w:hint="eastAsia"/>
          <w:b/>
          <w:kern w:val="0"/>
          <w:szCs w:val="21"/>
        </w:rPr>
        <w:t>U</w:t>
      </w:r>
      <w:r w:rsidR="004253A8" w:rsidRPr="00BA7259">
        <w:rPr>
          <w:rFonts w:cs="宋体" w:hint="eastAsia"/>
          <w:b/>
          <w:kern w:val="0"/>
          <w:szCs w:val="21"/>
        </w:rPr>
        <w:t>U</w:t>
      </w:r>
    </w:p>
    <w:p w:rsidR="00FE354E" w:rsidRPr="00BA7259" w:rsidRDefault="00FE354E" w:rsidP="00270A30">
      <w:pPr>
        <w:numPr>
          <w:ilvl w:val="0"/>
          <w:numId w:val="9"/>
        </w:numPr>
        <w:spacing w:line="360" w:lineRule="auto"/>
      </w:pPr>
      <w:r w:rsidRPr="00BA7259">
        <w:rPr>
          <w:rFonts w:hint="eastAsia"/>
        </w:rPr>
        <w:t>U</w:t>
      </w:r>
      <w:r w:rsidR="00CB7FD4">
        <w:rPr>
          <w:rFonts w:hint="eastAsia"/>
        </w:rPr>
        <w:t>T</w:t>
      </w:r>
      <w:r w:rsidRPr="00BA7259">
        <w:rPr>
          <w:rFonts w:hint="eastAsia"/>
        </w:rPr>
        <w:t>U</w:t>
      </w:r>
      <w:r w:rsidRPr="00BA7259">
        <w:rPr>
          <w:rFonts w:hint="eastAsia"/>
        </w:rPr>
        <w:t>改名为</w:t>
      </w:r>
      <w:r w:rsidRPr="00BA7259">
        <w:rPr>
          <w:rFonts w:hint="eastAsia"/>
        </w:rPr>
        <w:t>UU</w:t>
      </w:r>
      <w:r w:rsidRPr="00BA7259">
        <w:rPr>
          <w:rFonts w:hint="eastAsia"/>
        </w:rPr>
        <w:t>。</w:t>
      </w:r>
    </w:p>
    <w:p w:rsidR="00FE354E" w:rsidRPr="00BA7259" w:rsidRDefault="00FE354E" w:rsidP="00270A30">
      <w:pPr>
        <w:numPr>
          <w:ilvl w:val="0"/>
          <w:numId w:val="9"/>
        </w:numPr>
        <w:spacing w:line="360" w:lineRule="auto"/>
      </w:pPr>
      <w:r w:rsidRPr="00BA7259">
        <w:rPr>
          <w:rFonts w:hint="eastAsia"/>
        </w:rPr>
        <w:t>消息记录支持漫游：从</w:t>
      </w:r>
      <w:r w:rsidRPr="00BA7259">
        <w:rPr>
          <w:rFonts w:hint="eastAsia"/>
        </w:rPr>
        <w:t>PC</w:t>
      </w:r>
      <w:r w:rsidRPr="00BA7259">
        <w:rPr>
          <w:rFonts w:hint="eastAsia"/>
        </w:rPr>
        <w:t>或移动端都能查看到来自所有设备的完整的消息记录。</w:t>
      </w:r>
    </w:p>
    <w:p w:rsidR="00FE354E" w:rsidRPr="00BA7259" w:rsidRDefault="00FE354E" w:rsidP="00270A30">
      <w:pPr>
        <w:numPr>
          <w:ilvl w:val="0"/>
          <w:numId w:val="9"/>
        </w:numPr>
        <w:spacing w:line="360" w:lineRule="auto"/>
      </w:pPr>
      <w:r w:rsidRPr="00BA7259">
        <w:rPr>
          <w:rFonts w:hint="eastAsia"/>
        </w:rPr>
        <w:lastRenderedPageBreak/>
        <w:t>最近联系人</w:t>
      </w:r>
      <w:proofErr w:type="gramStart"/>
      <w:r w:rsidRPr="00BA7259">
        <w:rPr>
          <w:rFonts w:hint="eastAsia"/>
        </w:rPr>
        <w:t>页签内容</w:t>
      </w:r>
      <w:proofErr w:type="gramEnd"/>
      <w:r w:rsidRPr="00BA7259">
        <w:rPr>
          <w:rFonts w:hint="eastAsia"/>
        </w:rPr>
        <w:t>支持包含最近的讨论组。</w:t>
      </w:r>
    </w:p>
    <w:p w:rsidR="00FE354E" w:rsidRPr="00BA7259" w:rsidRDefault="00FE354E" w:rsidP="00270A30">
      <w:pPr>
        <w:numPr>
          <w:ilvl w:val="0"/>
          <w:numId w:val="9"/>
        </w:numPr>
        <w:spacing w:line="360" w:lineRule="auto"/>
      </w:pPr>
      <w:r w:rsidRPr="00BA7259">
        <w:rPr>
          <w:rFonts w:hint="eastAsia"/>
        </w:rPr>
        <w:t>支持显示在线设备状态。</w:t>
      </w:r>
    </w:p>
    <w:p w:rsidR="00FE354E" w:rsidRPr="00BA7259" w:rsidRDefault="00FE354E" w:rsidP="00270A30">
      <w:pPr>
        <w:numPr>
          <w:ilvl w:val="0"/>
          <w:numId w:val="9"/>
        </w:numPr>
        <w:spacing w:line="360" w:lineRule="auto"/>
      </w:pPr>
      <w:r w:rsidRPr="00BA7259">
        <w:rPr>
          <w:rFonts w:hint="eastAsia"/>
        </w:rPr>
        <w:t>单人会话支持发送离线文件。</w:t>
      </w:r>
    </w:p>
    <w:p w:rsidR="00FE354E" w:rsidRPr="00BA7259" w:rsidRDefault="00FE354E" w:rsidP="00270A30">
      <w:pPr>
        <w:numPr>
          <w:ilvl w:val="0"/>
          <w:numId w:val="9"/>
        </w:numPr>
        <w:spacing w:line="360" w:lineRule="auto"/>
      </w:pPr>
      <w:r w:rsidRPr="00BA7259">
        <w:rPr>
          <w:rFonts w:hint="eastAsia"/>
        </w:rPr>
        <w:t>讨论</w:t>
      </w:r>
      <w:proofErr w:type="gramStart"/>
      <w:r w:rsidRPr="00BA7259">
        <w:rPr>
          <w:rFonts w:hint="eastAsia"/>
        </w:rPr>
        <w:t>组支持</w:t>
      </w:r>
      <w:proofErr w:type="gramEnd"/>
      <w:r w:rsidRPr="00BA7259">
        <w:rPr>
          <w:rFonts w:hint="eastAsia"/>
        </w:rPr>
        <w:t>文件共享。</w:t>
      </w:r>
    </w:p>
    <w:p w:rsidR="00FE354E" w:rsidRPr="00BA7259" w:rsidRDefault="00FE354E" w:rsidP="00270A30">
      <w:pPr>
        <w:numPr>
          <w:ilvl w:val="0"/>
          <w:numId w:val="9"/>
        </w:numPr>
        <w:spacing w:line="360" w:lineRule="auto"/>
      </w:pPr>
      <w:r w:rsidRPr="00BA7259">
        <w:rPr>
          <w:rFonts w:hint="eastAsia"/>
        </w:rPr>
        <w:t>讨论</w:t>
      </w:r>
      <w:proofErr w:type="gramStart"/>
      <w:r w:rsidRPr="00BA7259">
        <w:rPr>
          <w:rFonts w:hint="eastAsia"/>
        </w:rPr>
        <w:t>组支持</w:t>
      </w:r>
      <w:proofErr w:type="gramEnd"/>
      <w:r w:rsidRPr="00BA7259">
        <w:rPr>
          <w:rFonts w:hint="eastAsia"/>
        </w:rPr>
        <w:t>成员管理。</w:t>
      </w:r>
    </w:p>
    <w:p w:rsidR="00FE354E" w:rsidRPr="00BA7259" w:rsidRDefault="00FE354E" w:rsidP="00270A30">
      <w:pPr>
        <w:numPr>
          <w:ilvl w:val="0"/>
          <w:numId w:val="9"/>
        </w:numPr>
        <w:spacing w:line="360" w:lineRule="auto"/>
      </w:pPr>
      <w:r w:rsidRPr="00BA7259">
        <w:rPr>
          <w:rFonts w:hint="eastAsia"/>
        </w:rPr>
        <w:t>个人信息支持来源于</w:t>
      </w:r>
      <w:r w:rsidR="004130F0" w:rsidRPr="0091319C">
        <w:rPr>
          <w:rFonts w:hint="eastAsia"/>
        </w:rPr>
        <w:t>U8</w:t>
      </w:r>
      <w:r w:rsidR="004130F0" w:rsidRPr="004130F0">
        <w:rPr>
          <w:rFonts w:hint="eastAsia"/>
          <w:vertAlign w:val="superscript"/>
        </w:rPr>
        <w:t>+</w:t>
      </w:r>
      <w:r w:rsidRPr="00BA7259">
        <w:rPr>
          <w:rFonts w:hint="eastAsia"/>
        </w:rPr>
        <w:t>人员档案。</w:t>
      </w:r>
    </w:p>
    <w:p w:rsidR="00FE354E" w:rsidRPr="00BA7259" w:rsidRDefault="00FE354E" w:rsidP="00270A30">
      <w:pPr>
        <w:numPr>
          <w:ilvl w:val="0"/>
          <w:numId w:val="9"/>
        </w:numPr>
        <w:spacing w:line="360" w:lineRule="auto"/>
      </w:pPr>
      <w:r w:rsidRPr="00BA7259">
        <w:rPr>
          <w:rFonts w:hint="eastAsia"/>
        </w:rPr>
        <w:t>提供我的客户、供应商联系人通讯录。</w:t>
      </w:r>
    </w:p>
    <w:p w:rsidR="003275FD" w:rsidRPr="00BA7259" w:rsidRDefault="00FE354E" w:rsidP="00270A30">
      <w:pPr>
        <w:numPr>
          <w:ilvl w:val="0"/>
          <w:numId w:val="9"/>
        </w:numPr>
        <w:spacing w:line="360" w:lineRule="auto"/>
      </w:pPr>
      <w:r w:rsidRPr="00BA7259">
        <w:rPr>
          <w:rFonts w:hint="eastAsia"/>
        </w:rPr>
        <w:t>支持移动应用。</w:t>
      </w:r>
    </w:p>
    <w:p w:rsidR="00135DAD" w:rsidRPr="00BA7259" w:rsidRDefault="00135DAD" w:rsidP="00135DAD">
      <w:pPr>
        <w:pStyle w:val="3"/>
        <w:spacing w:line="360" w:lineRule="auto"/>
        <w:rPr>
          <w:rFonts w:ascii="宋体" w:hAnsi="宋体"/>
          <w:b/>
          <w:bCs/>
          <w:sz w:val="24"/>
        </w:rPr>
      </w:pPr>
      <w:bookmarkStart w:id="261" w:name="_Toc398120319"/>
      <w:r w:rsidRPr="00BA7259">
        <w:rPr>
          <w:rFonts w:ascii="宋体" w:hAnsi="宋体" w:hint="eastAsia"/>
          <w:b/>
          <w:bCs/>
          <w:sz w:val="24"/>
        </w:rPr>
        <w:t>2.4.2 财务管理</w:t>
      </w:r>
      <w:bookmarkEnd w:id="261"/>
    </w:p>
    <w:p w:rsidR="00135DAD" w:rsidRPr="00BA7259" w:rsidRDefault="00135DAD" w:rsidP="00143516">
      <w:pPr>
        <w:numPr>
          <w:ilvl w:val="0"/>
          <w:numId w:val="29"/>
        </w:numPr>
        <w:spacing w:line="360" w:lineRule="auto"/>
        <w:rPr>
          <w:rFonts w:ascii="宋体" w:hAnsi="宋体"/>
          <w:b/>
          <w:bCs/>
        </w:rPr>
      </w:pPr>
      <w:r w:rsidRPr="00BA7259">
        <w:rPr>
          <w:rFonts w:ascii="宋体" w:hAnsi="宋体" w:hint="eastAsia"/>
          <w:b/>
          <w:bCs/>
        </w:rPr>
        <w:t>总账</w:t>
      </w:r>
    </w:p>
    <w:p w:rsidR="00955837" w:rsidRPr="00BA7259" w:rsidRDefault="00955837" w:rsidP="00143516">
      <w:pPr>
        <w:pStyle w:val="a2"/>
        <w:numPr>
          <w:ilvl w:val="0"/>
          <w:numId w:val="24"/>
        </w:numPr>
        <w:spacing w:line="360" w:lineRule="auto"/>
        <w:ind w:left="846" w:firstLineChars="0"/>
        <w:jc w:val="left"/>
        <w:rPr>
          <w:bCs/>
          <w:kern w:val="0"/>
        </w:rPr>
      </w:pPr>
      <w:r w:rsidRPr="00BA7259">
        <w:rPr>
          <w:rFonts w:ascii="宋体" w:hAnsi="宋体" w:hint="eastAsia"/>
        </w:rPr>
        <w:t>供应商两清、客户往来两清、银行对账增加定时任务，支持定时进行自动两清以及自动对账。</w:t>
      </w:r>
    </w:p>
    <w:p w:rsidR="00955837" w:rsidRPr="00BA7259" w:rsidRDefault="00955837" w:rsidP="00143516">
      <w:pPr>
        <w:pStyle w:val="a2"/>
        <w:numPr>
          <w:ilvl w:val="0"/>
          <w:numId w:val="24"/>
        </w:numPr>
        <w:spacing w:line="360" w:lineRule="auto"/>
        <w:ind w:left="846" w:firstLineChars="0"/>
        <w:jc w:val="left"/>
        <w:rPr>
          <w:bCs/>
          <w:kern w:val="0"/>
        </w:rPr>
      </w:pPr>
      <w:r w:rsidRPr="00BA7259">
        <w:rPr>
          <w:rFonts w:hint="eastAsia"/>
          <w:bCs/>
          <w:kern w:val="0"/>
        </w:rPr>
        <w:t>填制凭证科目显示、复制凭证以及凭证翻页易用性处理。</w:t>
      </w:r>
    </w:p>
    <w:p w:rsidR="00955837" w:rsidRPr="00BA7259" w:rsidRDefault="00955837" w:rsidP="00143516">
      <w:pPr>
        <w:pStyle w:val="a2"/>
        <w:numPr>
          <w:ilvl w:val="0"/>
          <w:numId w:val="24"/>
        </w:numPr>
        <w:spacing w:line="360" w:lineRule="auto"/>
        <w:ind w:left="846" w:firstLineChars="0"/>
        <w:jc w:val="left"/>
        <w:rPr>
          <w:bCs/>
          <w:kern w:val="0"/>
        </w:rPr>
      </w:pPr>
      <w:r w:rsidRPr="00BA7259">
        <w:rPr>
          <w:rFonts w:hint="eastAsia"/>
          <w:bCs/>
          <w:kern w:val="0"/>
        </w:rPr>
        <w:t>凭证查询列表展现方式选择“按凭证分录展示”，同时启用预算管理或者费用预算模块时，增加预算项目查询条件。</w:t>
      </w:r>
    </w:p>
    <w:p w:rsidR="00955837" w:rsidRPr="00BA7259" w:rsidRDefault="00955837" w:rsidP="00143516">
      <w:pPr>
        <w:pStyle w:val="a2"/>
        <w:numPr>
          <w:ilvl w:val="0"/>
          <w:numId w:val="24"/>
        </w:numPr>
        <w:spacing w:line="360" w:lineRule="auto"/>
        <w:ind w:left="846" w:firstLineChars="0"/>
        <w:jc w:val="left"/>
        <w:rPr>
          <w:bCs/>
          <w:kern w:val="0"/>
        </w:rPr>
      </w:pPr>
      <w:r w:rsidRPr="00BA7259">
        <w:rPr>
          <w:rFonts w:hint="eastAsia"/>
          <w:bCs/>
          <w:kern w:val="0"/>
        </w:rPr>
        <w:t>取消原有跨年查询报表，改造原有存在报表支持跨年查询。</w:t>
      </w:r>
    </w:p>
    <w:p w:rsidR="00955837" w:rsidRPr="00BA7259" w:rsidRDefault="00955837" w:rsidP="00143516">
      <w:pPr>
        <w:pStyle w:val="a2"/>
        <w:numPr>
          <w:ilvl w:val="0"/>
          <w:numId w:val="24"/>
        </w:numPr>
        <w:spacing w:line="360" w:lineRule="auto"/>
        <w:ind w:left="846" w:firstLineChars="0"/>
        <w:jc w:val="left"/>
        <w:rPr>
          <w:bCs/>
          <w:kern w:val="0"/>
        </w:rPr>
      </w:pPr>
      <w:r w:rsidRPr="00BA7259">
        <w:rPr>
          <w:rFonts w:hint="eastAsia"/>
          <w:bCs/>
          <w:kern w:val="0"/>
        </w:rPr>
        <w:t>凭证联查明细账支持同时打开两个及以上。</w:t>
      </w:r>
    </w:p>
    <w:p w:rsidR="006C4371" w:rsidRPr="00BA7259" w:rsidRDefault="00955837" w:rsidP="00143516">
      <w:pPr>
        <w:pStyle w:val="a2"/>
        <w:numPr>
          <w:ilvl w:val="0"/>
          <w:numId w:val="24"/>
        </w:numPr>
        <w:spacing w:line="360" w:lineRule="auto"/>
        <w:ind w:left="846" w:firstLineChars="0"/>
        <w:jc w:val="left"/>
        <w:rPr>
          <w:bCs/>
          <w:kern w:val="0"/>
        </w:rPr>
      </w:pPr>
      <w:r w:rsidRPr="00BA7259">
        <w:rPr>
          <w:rFonts w:hint="eastAsia"/>
          <w:bCs/>
          <w:kern w:val="0"/>
        </w:rPr>
        <w:t>实施导航增加总账对账检查以及月结检查。</w:t>
      </w:r>
    </w:p>
    <w:p w:rsidR="00135DAD" w:rsidRPr="00BA7259" w:rsidRDefault="00135DAD" w:rsidP="00143516">
      <w:pPr>
        <w:numPr>
          <w:ilvl w:val="0"/>
          <w:numId w:val="29"/>
        </w:numPr>
        <w:spacing w:line="360" w:lineRule="auto"/>
        <w:rPr>
          <w:rFonts w:ascii="宋体" w:hAnsi="宋体"/>
          <w:b/>
          <w:bCs/>
        </w:rPr>
      </w:pPr>
      <w:r w:rsidRPr="00BA7259">
        <w:rPr>
          <w:rFonts w:ascii="宋体" w:hAnsi="宋体" w:hint="eastAsia"/>
          <w:b/>
          <w:bCs/>
        </w:rPr>
        <w:t>应收应付</w:t>
      </w:r>
    </w:p>
    <w:p w:rsidR="0064711D" w:rsidRPr="00BA7259" w:rsidRDefault="0064711D" w:rsidP="00143516">
      <w:pPr>
        <w:pStyle w:val="a2"/>
        <w:numPr>
          <w:ilvl w:val="0"/>
          <w:numId w:val="24"/>
        </w:numPr>
        <w:spacing w:line="360" w:lineRule="auto"/>
        <w:ind w:left="846" w:firstLineChars="0"/>
        <w:jc w:val="left"/>
        <w:rPr>
          <w:rFonts w:ascii="Calibri" w:hAnsi="Calibri"/>
          <w:bCs/>
        </w:rPr>
      </w:pPr>
      <w:r w:rsidRPr="00BA7259">
        <w:rPr>
          <w:rFonts w:ascii="Calibri" w:hAnsi="Calibri" w:hint="eastAsia"/>
          <w:bCs/>
        </w:rPr>
        <w:t>付款申请功能改进：</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增加付款申请来源单据配置：在应付系统和各业务系统增加付款申请来源单据的选项。</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改进付款申请单权限，由公共权限移至到各业务系统进行权限的控制。</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应付增加只核销来源单据的选项控制，控制付款申请单生成的付款单只能核销付款申请的来源单据。</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参照来源单据生成付款申请单界面，增加已申请单据的有效申请金额和已申请金额的显示。</w:t>
      </w:r>
    </w:p>
    <w:p w:rsidR="0064711D" w:rsidRPr="00BA7259" w:rsidRDefault="0064711D" w:rsidP="00143516">
      <w:pPr>
        <w:pStyle w:val="a2"/>
        <w:numPr>
          <w:ilvl w:val="0"/>
          <w:numId w:val="24"/>
        </w:numPr>
        <w:spacing w:line="360" w:lineRule="auto"/>
        <w:ind w:left="846" w:firstLineChars="0"/>
        <w:jc w:val="left"/>
        <w:rPr>
          <w:rFonts w:ascii="Calibri" w:hAnsi="Calibri"/>
          <w:bCs/>
        </w:rPr>
      </w:pPr>
      <w:r w:rsidRPr="00BA7259">
        <w:rPr>
          <w:rFonts w:ascii="Calibri" w:hAnsi="Calibri" w:hint="eastAsia"/>
          <w:bCs/>
        </w:rPr>
        <w:t>票据管理</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应收票据处理增加票据换票处理，包括等额换票和找零换票的处理，并提供换票明细查询。</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t>应付票据增加票据保证金录入、退回及出纳登记日记账等处理。</w:t>
      </w:r>
    </w:p>
    <w:p w:rsidR="0064711D" w:rsidRPr="00BA7259" w:rsidRDefault="0064711D" w:rsidP="00143516">
      <w:pPr>
        <w:pStyle w:val="a2"/>
        <w:numPr>
          <w:ilvl w:val="1"/>
          <w:numId w:val="24"/>
        </w:numPr>
        <w:spacing w:line="360" w:lineRule="auto"/>
        <w:ind w:firstLineChars="0"/>
        <w:jc w:val="left"/>
        <w:rPr>
          <w:rFonts w:ascii="Calibri" w:hAnsi="Calibri"/>
          <w:bCs/>
        </w:rPr>
      </w:pPr>
      <w:r w:rsidRPr="00BA7259">
        <w:rPr>
          <w:rFonts w:ascii="Calibri" w:hAnsi="Calibri" w:hint="eastAsia"/>
          <w:bCs/>
        </w:rPr>
        <w:lastRenderedPageBreak/>
        <w:t>批量票据处理：应收票据支持批量贴现、批量计息、批量背书、批量结算、批量锁定和解除锁定，应付票据支持批量计息、批量结算、批量锁定和解除锁定。</w:t>
      </w:r>
    </w:p>
    <w:p w:rsidR="00DB2989" w:rsidRPr="00BA7259" w:rsidRDefault="00DB2989" w:rsidP="00F81BDB">
      <w:pPr>
        <w:numPr>
          <w:ilvl w:val="0"/>
          <w:numId w:val="174"/>
        </w:numPr>
        <w:spacing w:line="360" w:lineRule="auto"/>
        <w:rPr>
          <w:rFonts w:ascii="宋体" w:hAnsi="宋体"/>
          <w:b/>
          <w:bCs/>
        </w:rPr>
      </w:pPr>
      <w:r w:rsidRPr="00BA7259">
        <w:rPr>
          <w:rFonts w:ascii="宋体" w:hAnsi="宋体" w:hint="eastAsia"/>
          <w:b/>
          <w:bCs/>
        </w:rPr>
        <w:t>固定资产</w:t>
      </w:r>
    </w:p>
    <w:p w:rsidR="00DB2989" w:rsidRPr="00BA7259" w:rsidRDefault="00DB2989" w:rsidP="00F81BDB">
      <w:pPr>
        <w:pStyle w:val="a2"/>
        <w:numPr>
          <w:ilvl w:val="0"/>
          <w:numId w:val="175"/>
        </w:numPr>
        <w:spacing w:line="360" w:lineRule="auto"/>
        <w:ind w:left="846" w:firstLineChars="0"/>
        <w:jc w:val="left"/>
      </w:pPr>
      <w:r w:rsidRPr="00BA7259">
        <w:rPr>
          <w:rFonts w:hint="eastAsia"/>
        </w:rPr>
        <w:t>支持采购资产</w:t>
      </w:r>
      <w:r w:rsidRPr="00BA7259">
        <w:rPr>
          <w:rFonts w:ascii="宋体" w:hAnsi="宋体"/>
        </w:rPr>
        <w:t>生成资产卡片时，将商品码和序列号</w:t>
      </w:r>
      <w:r w:rsidRPr="00BA7259">
        <w:rPr>
          <w:rFonts w:ascii="宋体" w:hAnsi="宋体" w:hint="eastAsia"/>
        </w:rPr>
        <w:t>记入</w:t>
      </w:r>
      <w:r w:rsidRPr="00BA7259">
        <w:rPr>
          <w:rFonts w:ascii="宋体" w:hAnsi="宋体"/>
        </w:rPr>
        <w:t>资产卡</w:t>
      </w:r>
      <w:r w:rsidRPr="00BA7259">
        <w:rPr>
          <w:rFonts w:ascii="宋体" w:hAnsi="宋体" w:hint="eastAsia"/>
        </w:rPr>
        <w:t>片；</w:t>
      </w:r>
    </w:p>
    <w:p w:rsidR="00DB2989" w:rsidRPr="00BA7259" w:rsidRDefault="00DB2989" w:rsidP="00F81BDB">
      <w:pPr>
        <w:pStyle w:val="a2"/>
        <w:numPr>
          <w:ilvl w:val="0"/>
          <w:numId w:val="175"/>
        </w:numPr>
        <w:spacing w:line="360" w:lineRule="auto"/>
        <w:ind w:left="846" w:firstLineChars="0"/>
        <w:jc w:val="left"/>
      </w:pPr>
      <w:r w:rsidRPr="00BA7259">
        <w:rPr>
          <w:rFonts w:ascii="宋体" w:hAnsi="宋体" w:hint="eastAsia"/>
        </w:rPr>
        <w:t>支持月末结账前，对资产明细账和总账正确性检查及调整。</w:t>
      </w:r>
    </w:p>
    <w:p w:rsidR="003D6234" w:rsidRPr="00BA7259" w:rsidRDefault="003D6234" w:rsidP="00F81BDB">
      <w:pPr>
        <w:numPr>
          <w:ilvl w:val="0"/>
          <w:numId w:val="174"/>
        </w:numPr>
        <w:spacing w:line="360" w:lineRule="auto"/>
        <w:rPr>
          <w:rFonts w:ascii="宋体" w:hAnsi="宋体"/>
          <w:b/>
          <w:bCs/>
        </w:rPr>
      </w:pPr>
      <w:r w:rsidRPr="00BA7259">
        <w:rPr>
          <w:rFonts w:ascii="宋体" w:hAnsi="宋体" w:hint="eastAsia"/>
          <w:b/>
          <w:bCs/>
        </w:rPr>
        <w:t>实际成本</w:t>
      </w:r>
    </w:p>
    <w:p w:rsidR="00E55EAB" w:rsidRPr="00E811F5" w:rsidRDefault="00E55EAB" w:rsidP="00F81BDB">
      <w:pPr>
        <w:numPr>
          <w:ilvl w:val="0"/>
          <w:numId w:val="192"/>
        </w:numPr>
        <w:spacing w:line="360" w:lineRule="auto"/>
        <w:rPr>
          <w:rFonts w:ascii="宋体" w:hAnsi="宋体"/>
          <w:color w:val="000000"/>
        </w:rPr>
      </w:pPr>
      <w:r>
        <w:rPr>
          <w:rFonts w:ascii="宋体" w:hAnsi="宋体" w:hint="eastAsia"/>
          <w:color w:val="000000"/>
        </w:rPr>
        <w:t>成本设置与日常录入支持智能导航。</w:t>
      </w:r>
    </w:p>
    <w:p w:rsidR="003D6234" w:rsidRPr="00BA7259" w:rsidRDefault="00E55EAB" w:rsidP="00F81BDB">
      <w:pPr>
        <w:numPr>
          <w:ilvl w:val="0"/>
          <w:numId w:val="192"/>
        </w:numPr>
        <w:spacing w:line="360" w:lineRule="auto"/>
        <w:rPr>
          <w:rFonts w:ascii="宋体" w:hAnsi="宋体"/>
        </w:rPr>
      </w:pPr>
      <w:r>
        <w:rPr>
          <w:rFonts w:ascii="宋体" w:hAnsi="宋体" w:hint="eastAsia"/>
          <w:color w:val="000000"/>
        </w:rPr>
        <w:t>支持公共费用分配的过程展现及核对</w:t>
      </w:r>
      <w:r w:rsidR="003D6234" w:rsidRPr="00BA7259">
        <w:rPr>
          <w:rFonts w:ascii="宋体" w:hAnsi="宋体" w:hint="eastAsia"/>
        </w:rPr>
        <w:t>。</w:t>
      </w:r>
    </w:p>
    <w:p w:rsidR="003D6234" w:rsidRPr="00BA7259" w:rsidRDefault="003D6234" w:rsidP="00F81BDB">
      <w:pPr>
        <w:numPr>
          <w:ilvl w:val="0"/>
          <w:numId w:val="174"/>
        </w:numPr>
        <w:spacing w:line="360" w:lineRule="auto"/>
        <w:rPr>
          <w:rFonts w:ascii="宋体" w:hAnsi="宋体"/>
          <w:b/>
        </w:rPr>
      </w:pPr>
      <w:r w:rsidRPr="00BA7259">
        <w:rPr>
          <w:rFonts w:ascii="宋体" w:hAnsi="宋体" w:hint="eastAsia"/>
          <w:b/>
        </w:rPr>
        <w:t>分项成本</w:t>
      </w:r>
    </w:p>
    <w:p w:rsidR="003D6234" w:rsidRPr="00E55EAB" w:rsidRDefault="00E55EAB" w:rsidP="00F81BDB">
      <w:pPr>
        <w:numPr>
          <w:ilvl w:val="0"/>
          <w:numId w:val="192"/>
        </w:numPr>
        <w:spacing w:line="360" w:lineRule="auto"/>
        <w:rPr>
          <w:rFonts w:ascii="宋体" w:hAnsi="宋体"/>
          <w:color w:val="000000"/>
        </w:rPr>
      </w:pPr>
      <w:r w:rsidRPr="00762468">
        <w:rPr>
          <w:rFonts w:ascii="宋体" w:hAnsi="宋体" w:hint="eastAsia"/>
          <w:color w:val="000000"/>
        </w:rPr>
        <w:t>分项成本支持按工序核算</w:t>
      </w:r>
    </w:p>
    <w:p w:rsidR="003D6234" w:rsidRPr="00BA7259" w:rsidRDefault="003D6234" w:rsidP="00F81BDB">
      <w:pPr>
        <w:numPr>
          <w:ilvl w:val="0"/>
          <w:numId w:val="174"/>
        </w:numPr>
        <w:spacing w:line="360" w:lineRule="auto"/>
        <w:rPr>
          <w:rFonts w:ascii="宋体" w:hAnsi="宋体"/>
          <w:b/>
        </w:rPr>
      </w:pPr>
      <w:r w:rsidRPr="00BA7259">
        <w:rPr>
          <w:rFonts w:ascii="宋体" w:hAnsi="宋体" w:hint="eastAsia"/>
          <w:b/>
        </w:rPr>
        <w:t>标准成本</w:t>
      </w:r>
    </w:p>
    <w:p w:rsidR="003D6234" w:rsidRPr="00BA7259" w:rsidRDefault="003D6234" w:rsidP="00F81BDB">
      <w:pPr>
        <w:numPr>
          <w:ilvl w:val="0"/>
          <w:numId w:val="192"/>
        </w:numPr>
        <w:spacing w:line="360" w:lineRule="auto"/>
        <w:rPr>
          <w:rFonts w:ascii="宋体" w:hAnsi="宋体"/>
        </w:rPr>
      </w:pPr>
      <w:r w:rsidRPr="00BA7259">
        <w:rPr>
          <w:rFonts w:ascii="宋体" w:hAnsi="宋体" w:hint="eastAsia"/>
        </w:rPr>
        <w:t>支持标准成本与总账对账</w:t>
      </w:r>
    </w:p>
    <w:p w:rsidR="00135DAD" w:rsidRPr="00BA7259" w:rsidRDefault="00135DAD" w:rsidP="00F81BDB">
      <w:pPr>
        <w:numPr>
          <w:ilvl w:val="0"/>
          <w:numId w:val="193"/>
        </w:numPr>
        <w:spacing w:line="360" w:lineRule="auto"/>
        <w:rPr>
          <w:rFonts w:ascii="宋体" w:hAnsi="宋体"/>
          <w:b/>
        </w:rPr>
      </w:pPr>
      <w:r w:rsidRPr="00BA7259">
        <w:rPr>
          <w:rFonts w:ascii="宋体" w:hAnsi="宋体" w:hint="eastAsia"/>
          <w:b/>
        </w:rPr>
        <w:t>网上银行</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Pr>
          <w:rFonts w:hint="eastAsia"/>
          <w:color w:val="000000"/>
        </w:rPr>
        <w:t>单据易用性改进，增加显示字段，修改部分字段含义</w:t>
      </w:r>
      <w:r w:rsidRPr="00BA7259">
        <w:rPr>
          <w:rFonts w:ascii="宋体" w:hAnsi="宋体" w:hint="eastAsia"/>
        </w:rPr>
        <w:t>。</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取消收付模块必须制单前才能传递单据</w:t>
      </w:r>
      <w:proofErr w:type="gramStart"/>
      <w:r w:rsidRPr="00BA7259">
        <w:rPr>
          <w:rFonts w:ascii="宋体" w:hAnsi="宋体" w:hint="eastAsia"/>
        </w:rPr>
        <w:t>到网银的</w:t>
      </w:r>
      <w:proofErr w:type="gramEnd"/>
      <w:r w:rsidRPr="00BA7259">
        <w:rPr>
          <w:rFonts w:ascii="宋体" w:hAnsi="宋体" w:hint="eastAsia"/>
        </w:rPr>
        <w:t>限制。</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proofErr w:type="gramStart"/>
      <w:r w:rsidRPr="00BA7259">
        <w:rPr>
          <w:rFonts w:ascii="宋体" w:hAnsi="宋体" w:hint="eastAsia"/>
        </w:rPr>
        <w:t>取消网银模块</w:t>
      </w:r>
      <w:proofErr w:type="gramEnd"/>
      <w:r w:rsidRPr="00BA7259">
        <w:rPr>
          <w:rFonts w:ascii="宋体" w:hAnsi="宋体" w:hint="eastAsia"/>
        </w:rPr>
        <w:t>内部必须支付成功后才能制单的限制（不包含对私支付单）。</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支持交易单位档案与客商、人员档案中银行信息的双向同步。</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交易明细中存在</w:t>
      </w:r>
      <w:r>
        <w:rPr>
          <w:rFonts w:ascii="宋体" w:hAnsi="宋体" w:hint="eastAsia"/>
        </w:rPr>
        <w:t>，</w:t>
      </w:r>
      <w:r w:rsidRPr="00BA7259">
        <w:rPr>
          <w:rFonts w:ascii="宋体" w:hAnsi="宋体" w:hint="eastAsia"/>
        </w:rPr>
        <w:t>但交易单位档案中</w:t>
      </w:r>
      <w:r>
        <w:rPr>
          <w:rFonts w:ascii="宋体" w:hAnsi="宋体" w:hint="eastAsia"/>
        </w:rPr>
        <w:t>未保存</w:t>
      </w:r>
      <w:r w:rsidRPr="00BA7259">
        <w:rPr>
          <w:rFonts w:ascii="宋体" w:hAnsi="宋体" w:hint="eastAsia"/>
        </w:rPr>
        <w:t>的银行信息</w:t>
      </w:r>
      <w:r>
        <w:rPr>
          <w:rFonts w:ascii="宋体" w:hAnsi="宋体" w:hint="eastAsia"/>
        </w:rPr>
        <w:t>或者</w:t>
      </w:r>
      <w:r w:rsidRPr="00BA7259">
        <w:rPr>
          <w:rFonts w:ascii="宋体" w:hAnsi="宋体" w:hint="eastAsia"/>
        </w:rPr>
        <w:t>交易单位信息</w:t>
      </w:r>
      <w:r>
        <w:rPr>
          <w:rFonts w:ascii="宋体" w:hAnsi="宋体" w:hint="eastAsia"/>
        </w:rPr>
        <w:t>，支持从交易明细自动同步到交易单位档案中</w:t>
      </w:r>
      <w:r w:rsidRPr="00BA7259">
        <w:rPr>
          <w:rFonts w:ascii="宋体" w:hAnsi="宋体" w:hint="eastAsia"/>
        </w:rPr>
        <w:t>，需要干预才能确认新增。</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支持“交易明细与付款单据对账”功能查询时“包含未制单单据”。</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Pr>
          <w:rFonts w:hint="eastAsia"/>
          <w:color w:val="000000"/>
        </w:rPr>
        <w:t>为满足企业针对费用支付的会计核算，支持对方科目设置</w:t>
      </w:r>
      <w:r w:rsidRPr="00BA7259">
        <w:rPr>
          <w:rFonts w:ascii="宋体" w:hAnsi="宋体" w:hint="eastAsia"/>
        </w:rPr>
        <w:t>。</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支持EAI导入导出普通支付单、集团支付单以及对私支付单信息。</w:t>
      </w:r>
    </w:p>
    <w:p w:rsidR="009F6DFE" w:rsidRPr="00BA7259" w:rsidRDefault="009F6DFE" w:rsidP="009F6DFE">
      <w:pPr>
        <w:pStyle w:val="a2"/>
        <w:widowControl/>
        <w:numPr>
          <w:ilvl w:val="0"/>
          <w:numId w:val="24"/>
        </w:numPr>
        <w:spacing w:line="360" w:lineRule="auto"/>
        <w:ind w:left="846" w:firstLineChars="0"/>
        <w:jc w:val="left"/>
        <w:rPr>
          <w:rFonts w:ascii="宋体" w:hAnsi="宋体"/>
        </w:rPr>
      </w:pPr>
      <w:r>
        <w:rPr>
          <w:rFonts w:hint="eastAsia"/>
          <w:color w:val="000000"/>
        </w:rPr>
        <w:t>支持银行扣款单的会计处理</w:t>
      </w:r>
      <w:r w:rsidRPr="00BA7259">
        <w:rPr>
          <w:rFonts w:ascii="宋体" w:hAnsi="宋体" w:hint="eastAsia"/>
        </w:rPr>
        <w:t>。</w:t>
      </w:r>
    </w:p>
    <w:p w:rsidR="009A336E" w:rsidRPr="00BA7259" w:rsidRDefault="009F6DFE" w:rsidP="009F6DFE">
      <w:pPr>
        <w:pStyle w:val="a2"/>
        <w:widowControl/>
        <w:numPr>
          <w:ilvl w:val="0"/>
          <w:numId w:val="24"/>
        </w:numPr>
        <w:spacing w:line="360" w:lineRule="auto"/>
        <w:ind w:firstLineChars="0"/>
        <w:jc w:val="left"/>
        <w:rPr>
          <w:rFonts w:ascii="宋体" w:hAnsi="宋体"/>
        </w:rPr>
      </w:pPr>
      <w:r w:rsidRPr="00BA7259">
        <w:rPr>
          <w:rFonts w:ascii="宋体" w:hAnsi="宋体" w:hint="eastAsia"/>
        </w:rPr>
        <w:t>单据支持审批流处理</w:t>
      </w:r>
      <w:r w:rsidR="009A336E" w:rsidRPr="00BA7259">
        <w:rPr>
          <w:rFonts w:ascii="宋体" w:hAnsi="宋体" w:hint="eastAsia"/>
        </w:rPr>
        <w:t>。</w:t>
      </w:r>
    </w:p>
    <w:p w:rsidR="00135DAD" w:rsidRPr="00BA7259" w:rsidRDefault="00135DAD" w:rsidP="00F81BDB">
      <w:pPr>
        <w:numPr>
          <w:ilvl w:val="0"/>
          <w:numId w:val="193"/>
        </w:numPr>
        <w:spacing w:line="360" w:lineRule="auto"/>
        <w:rPr>
          <w:rFonts w:ascii="宋体" w:hAnsi="宋体"/>
          <w:b/>
          <w:bCs/>
        </w:rPr>
      </w:pPr>
      <w:r w:rsidRPr="00BA7259">
        <w:rPr>
          <w:rFonts w:ascii="宋体" w:hAnsi="宋体" w:hint="eastAsia"/>
          <w:b/>
          <w:bCs/>
        </w:rPr>
        <w:t>网上报销</w:t>
      </w:r>
    </w:p>
    <w:p w:rsidR="00CB289B" w:rsidRPr="00BA7259" w:rsidRDefault="00CB289B" w:rsidP="00F81BDB">
      <w:pPr>
        <w:pStyle w:val="a2"/>
        <w:widowControl/>
        <w:numPr>
          <w:ilvl w:val="0"/>
          <w:numId w:val="78"/>
        </w:numPr>
        <w:spacing w:line="360" w:lineRule="auto"/>
        <w:ind w:firstLineChars="0"/>
        <w:jc w:val="left"/>
        <w:rPr>
          <w:rFonts w:ascii="宋体" w:hAnsi="宋体"/>
        </w:rPr>
      </w:pPr>
      <w:r w:rsidRPr="00BA7259">
        <w:rPr>
          <w:rFonts w:ascii="宋体" w:hAnsi="宋体" w:hint="eastAsia"/>
        </w:rPr>
        <w:t>支持设置休息日方案，可以按照休息日、工作日或者节假期配置不同的补助标准；</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支持设置单据</w:t>
      </w:r>
      <w:proofErr w:type="gramStart"/>
      <w:r w:rsidRPr="00BA7259">
        <w:rPr>
          <w:rFonts w:ascii="宋体" w:hAnsi="宋体" w:hint="eastAsia"/>
        </w:rPr>
        <w:t>子页签的</w:t>
      </w:r>
      <w:proofErr w:type="gramEnd"/>
      <w:r w:rsidRPr="00BA7259">
        <w:rPr>
          <w:rFonts w:ascii="宋体" w:hAnsi="宋体" w:hint="eastAsia"/>
        </w:rPr>
        <w:t>功能权限；</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单据</w:t>
      </w:r>
      <w:proofErr w:type="gramStart"/>
      <w:r w:rsidRPr="00BA7259">
        <w:rPr>
          <w:rFonts w:ascii="宋体" w:hAnsi="宋体" w:hint="eastAsia"/>
        </w:rPr>
        <w:t>支持子联打印</w:t>
      </w:r>
      <w:proofErr w:type="gramEnd"/>
      <w:r w:rsidRPr="00BA7259">
        <w:rPr>
          <w:rFonts w:ascii="宋体" w:hAnsi="宋体" w:hint="eastAsia"/>
        </w:rPr>
        <w:t>；</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单据支持上传多个附件，支持直接用</w:t>
      </w:r>
      <w:proofErr w:type="gramStart"/>
      <w:r w:rsidRPr="00BA7259">
        <w:rPr>
          <w:rFonts w:ascii="宋体" w:hAnsi="宋体" w:hint="eastAsia"/>
        </w:rPr>
        <w:t>高拍仪</w:t>
      </w:r>
      <w:proofErr w:type="gramEnd"/>
      <w:r w:rsidRPr="00BA7259">
        <w:rPr>
          <w:rFonts w:ascii="宋体" w:hAnsi="宋体" w:hint="eastAsia"/>
        </w:rPr>
        <w:t>拍照上传附件；</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借款单信息查看中增加报销冲借款明细信息；</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报销单信息查看中增加对应借款单的汇总和明细信息显示；</w:t>
      </w:r>
    </w:p>
    <w:p w:rsidR="00CB289B"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t>增加红冲的功能权限；</w:t>
      </w:r>
    </w:p>
    <w:p w:rsidR="00D81829" w:rsidRPr="00BA7259" w:rsidRDefault="00CB289B" w:rsidP="00143516">
      <w:pPr>
        <w:pStyle w:val="a2"/>
        <w:widowControl/>
        <w:numPr>
          <w:ilvl w:val="0"/>
          <w:numId w:val="24"/>
        </w:numPr>
        <w:spacing w:line="360" w:lineRule="auto"/>
        <w:ind w:firstLineChars="0"/>
        <w:jc w:val="left"/>
        <w:rPr>
          <w:rFonts w:ascii="宋体" w:hAnsi="宋体"/>
        </w:rPr>
      </w:pPr>
      <w:r w:rsidRPr="00BA7259">
        <w:rPr>
          <w:rFonts w:ascii="宋体" w:hAnsi="宋体" w:hint="eastAsia"/>
        </w:rPr>
        <w:lastRenderedPageBreak/>
        <w:t>报销冲借款确认后，直接可以</w:t>
      </w:r>
      <w:proofErr w:type="gramStart"/>
      <w:r w:rsidRPr="00BA7259">
        <w:rPr>
          <w:rFonts w:ascii="宋体" w:hAnsi="宋体" w:hint="eastAsia"/>
        </w:rPr>
        <w:t>进行收</w:t>
      </w:r>
      <w:proofErr w:type="gramEnd"/>
      <w:r w:rsidRPr="00BA7259">
        <w:rPr>
          <w:rFonts w:ascii="宋体" w:hAnsi="宋体" w:hint="eastAsia"/>
        </w:rPr>
        <w:t>付款操作；</w:t>
      </w:r>
    </w:p>
    <w:p w:rsidR="00135DAD" w:rsidRPr="00BA7259" w:rsidRDefault="00135DAD" w:rsidP="00F81BDB">
      <w:pPr>
        <w:numPr>
          <w:ilvl w:val="0"/>
          <w:numId w:val="193"/>
        </w:numPr>
        <w:spacing w:line="360" w:lineRule="auto"/>
        <w:rPr>
          <w:b/>
          <w:bCs/>
          <w:kern w:val="0"/>
        </w:rPr>
      </w:pPr>
      <w:r w:rsidRPr="00BA7259">
        <w:rPr>
          <w:rFonts w:hint="eastAsia"/>
          <w:b/>
          <w:bCs/>
          <w:kern w:val="0"/>
        </w:rPr>
        <w:t>出纳管理</w:t>
      </w:r>
    </w:p>
    <w:p w:rsidR="00010496" w:rsidRPr="00010496" w:rsidRDefault="00010496" w:rsidP="00F81BDB">
      <w:pPr>
        <w:pStyle w:val="afd"/>
        <w:numPr>
          <w:ilvl w:val="0"/>
          <w:numId w:val="252"/>
        </w:numPr>
        <w:spacing w:line="360" w:lineRule="auto"/>
        <w:ind w:firstLineChars="0"/>
        <w:rPr>
          <w:rFonts w:ascii="Times New Roman" w:hAnsi="Times New Roman"/>
          <w:bCs/>
          <w:szCs w:val="20"/>
        </w:rPr>
      </w:pPr>
      <w:r w:rsidRPr="00010496">
        <w:rPr>
          <w:rFonts w:ascii="Times New Roman" w:hAnsi="Times New Roman" w:hint="eastAsia"/>
          <w:bCs/>
          <w:szCs w:val="20"/>
        </w:rPr>
        <w:t>父子账户采用名称缩进显示。</w:t>
      </w:r>
    </w:p>
    <w:p w:rsidR="00010496" w:rsidRPr="00010496" w:rsidRDefault="00010496" w:rsidP="00F81BDB">
      <w:pPr>
        <w:pStyle w:val="afd"/>
        <w:numPr>
          <w:ilvl w:val="0"/>
          <w:numId w:val="252"/>
        </w:numPr>
        <w:spacing w:line="360" w:lineRule="auto"/>
        <w:ind w:firstLineChars="0"/>
        <w:rPr>
          <w:rFonts w:ascii="Times New Roman" w:hAnsi="Times New Roman"/>
          <w:bCs/>
          <w:szCs w:val="20"/>
        </w:rPr>
      </w:pPr>
      <w:r w:rsidRPr="00010496">
        <w:rPr>
          <w:rFonts w:ascii="Times New Roman" w:hAnsi="Times New Roman" w:hint="eastAsia"/>
          <w:bCs/>
          <w:szCs w:val="20"/>
        </w:rPr>
        <w:t>银行日记账增加转入账户、转出账户的录入，支持保证金</w:t>
      </w:r>
      <w:proofErr w:type="gramStart"/>
      <w:r w:rsidRPr="00010496">
        <w:rPr>
          <w:rFonts w:ascii="Times New Roman" w:hAnsi="Times New Roman" w:hint="eastAsia"/>
          <w:bCs/>
          <w:szCs w:val="20"/>
        </w:rPr>
        <w:t>缴款登账处理</w:t>
      </w:r>
      <w:proofErr w:type="gramEnd"/>
      <w:r w:rsidRPr="00010496">
        <w:rPr>
          <w:rFonts w:ascii="Times New Roman" w:hAnsi="Times New Roman" w:hint="eastAsia"/>
          <w:bCs/>
          <w:szCs w:val="20"/>
        </w:rPr>
        <w:t>。</w:t>
      </w:r>
    </w:p>
    <w:p w:rsidR="00010496" w:rsidRPr="00010496" w:rsidRDefault="00010496" w:rsidP="00F81BDB">
      <w:pPr>
        <w:pStyle w:val="afd"/>
        <w:numPr>
          <w:ilvl w:val="0"/>
          <w:numId w:val="252"/>
        </w:numPr>
        <w:spacing w:line="360" w:lineRule="auto"/>
        <w:ind w:firstLineChars="0"/>
        <w:rPr>
          <w:rFonts w:ascii="Times New Roman" w:hAnsi="Times New Roman"/>
          <w:bCs/>
          <w:szCs w:val="20"/>
        </w:rPr>
      </w:pPr>
      <w:r w:rsidRPr="00010496">
        <w:rPr>
          <w:rFonts w:ascii="Times New Roman" w:hAnsi="Times New Roman" w:hint="eastAsia"/>
          <w:bCs/>
          <w:szCs w:val="20"/>
        </w:rPr>
        <w:t>银行对账单</w:t>
      </w:r>
      <w:r w:rsidRPr="00010496">
        <w:rPr>
          <w:rFonts w:ascii="Times New Roman" w:hAnsi="Times New Roman" w:hint="eastAsia"/>
          <w:bCs/>
          <w:szCs w:val="20"/>
        </w:rPr>
        <w:t>--</w:t>
      </w:r>
      <w:r w:rsidRPr="00010496">
        <w:rPr>
          <w:rFonts w:ascii="Times New Roman" w:hAnsi="Times New Roman" w:hint="eastAsia"/>
          <w:bCs/>
          <w:szCs w:val="20"/>
        </w:rPr>
        <w:t>【导入】功能，提供下拉选项，包含从总账导入、</w:t>
      </w:r>
      <w:proofErr w:type="gramStart"/>
      <w:r w:rsidRPr="00010496">
        <w:rPr>
          <w:rFonts w:ascii="Times New Roman" w:hAnsi="Times New Roman" w:hint="eastAsia"/>
          <w:bCs/>
          <w:szCs w:val="20"/>
        </w:rPr>
        <w:t>从网银导入</w:t>
      </w:r>
      <w:proofErr w:type="gramEnd"/>
      <w:r w:rsidRPr="00010496">
        <w:rPr>
          <w:rFonts w:ascii="Times New Roman" w:hAnsi="Times New Roman" w:hint="eastAsia"/>
          <w:bCs/>
          <w:szCs w:val="20"/>
        </w:rPr>
        <w:t>、使用向导三项。</w:t>
      </w:r>
    </w:p>
    <w:p w:rsidR="00010496" w:rsidRPr="00010496" w:rsidRDefault="00010496" w:rsidP="00F81BDB">
      <w:pPr>
        <w:pStyle w:val="afd"/>
        <w:numPr>
          <w:ilvl w:val="0"/>
          <w:numId w:val="252"/>
        </w:numPr>
        <w:spacing w:line="360" w:lineRule="auto"/>
        <w:ind w:firstLineChars="0"/>
        <w:rPr>
          <w:rFonts w:ascii="Times New Roman" w:hAnsi="Times New Roman"/>
          <w:bCs/>
          <w:szCs w:val="20"/>
        </w:rPr>
      </w:pPr>
      <w:r w:rsidRPr="00010496">
        <w:rPr>
          <w:rFonts w:ascii="Times New Roman" w:hAnsi="Times New Roman" w:hint="eastAsia"/>
          <w:bCs/>
          <w:szCs w:val="20"/>
        </w:rPr>
        <w:t>产品功能界面中的“付款”、“支付”、“收款”等功能按钮名称，对应调整为“生单”或“登账”。</w:t>
      </w:r>
      <w:r w:rsidRPr="00010496">
        <w:rPr>
          <w:rFonts w:ascii="Times New Roman" w:hAnsi="Times New Roman" w:hint="eastAsia"/>
          <w:bCs/>
          <w:szCs w:val="20"/>
        </w:rPr>
        <w:t xml:space="preserve"> </w:t>
      </w:r>
    </w:p>
    <w:p w:rsidR="00010496" w:rsidRPr="00010496" w:rsidRDefault="00010496" w:rsidP="00F81BDB">
      <w:pPr>
        <w:pStyle w:val="afd"/>
        <w:numPr>
          <w:ilvl w:val="0"/>
          <w:numId w:val="252"/>
        </w:numPr>
        <w:spacing w:line="360" w:lineRule="auto"/>
        <w:ind w:firstLineChars="0"/>
        <w:rPr>
          <w:rFonts w:ascii="Times New Roman" w:hAnsi="Times New Roman"/>
          <w:bCs/>
          <w:szCs w:val="20"/>
        </w:rPr>
      </w:pPr>
      <w:r w:rsidRPr="00010496">
        <w:rPr>
          <w:rFonts w:ascii="Times New Roman" w:hAnsi="Times New Roman" w:hint="eastAsia"/>
          <w:bCs/>
          <w:szCs w:val="20"/>
        </w:rPr>
        <w:t>出纳模块需要用到日期时，统一取客户端的“登录日期”。票据处理保持原有日期处理方式不变。</w:t>
      </w:r>
    </w:p>
    <w:p w:rsidR="00962090" w:rsidRPr="00BA7259" w:rsidRDefault="00010496" w:rsidP="00F81BDB">
      <w:pPr>
        <w:pStyle w:val="a2"/>
        <w:numPr>
          <w:ilvl w:val="0"/>
          <w:numId w:val="252"/>
        </w:numPr>
        <w:spacing w:line="360" w:lineRule="auto"/>
        <w:ind w:firstLineChars="0"/>
        <w:jc w:val="left"/>
        <w:rPr>
          <w:bCs/>
          <w:kern w:val="0"/>
        </w:rPr>
      </w:pPr>
      <w:r w:rsidRPr="00BA7259">
        <w:rPr>
          <w:rFonts w:hint="eastAsia"/>
          <w:bCs/>
        </w:rPr>
        <w:t>实施导航新增“票据打印”、“票据管理”操作流程说明</w:t>
      </w:r>
      <w:r w:rsidR="00311535" w:rsidRPr="00BA7259">
        <w:rPr>
          <w:rFonts w:hint="eastAsia"/>
          <w:bCs/>
          <w:kern w:val="0"/>
        </w:rPr>
        <w:t>。</w:t>
      </w:r>
    </w:p>
    <w:p w:rsidR="0043565F" w:rsidRPr="0043565F" w:rsidRDefault="0043565F" w:rsidP="00F81BDB">
      <w:pPr>
        <w:numPr>
          <w:ilvl w:val="0"/>
          <w:numId w:val="193"/>
        </w:numPr>
        <w:spacing w:line="360" w:lineRule="auto"/>
        <w:rPr>
          <w:b/>
          <w:bCs/>
          <w:kern w:val="0"/>
        </w:rPr>
      </w:pPr>
      <w:r w:rsidRPr="0043565F">
        <w:rPr>
          <w:rFonts w:hint="eastAsia"/>
          <w:b/>
          <w:bCs/>
          <w:kern w:val="0"/>
        </w:rPr>
        <w:t>预算管理</w:t>
      </w:r>
    </w:p>
    <w:p w:rsidR="00F36607" w:rsidRPr="0043565F" w:rsidRDefault="0043565F" w:rsidP="00F36607">
      <w:pPr>
        <w:pStyle w:val="a2"/>
        <w:widowControl/>
        <w:numPr>
          <w:ilvl w:val="0"/>
          <w:numId w:val="24"/>
        </w:numPr>
        <w:spacing w:line="360" w:lineRule="auto"/>
        <w:ind w:firstLineChars="0"/>
        <w:jc w:val="left"/>
        <w:rPr>
          <w:rFonts w:ascii="宋体" w:hAnsi="宋体"/>
          <w:szCs w:val="21"/>
        </w:rPr>
      </w:pPr>
      <w:r w:rsidRPr="0043565F">
        <w:rPr>
          <w:rFonts w:ascii="宋体" w:hAnsi="宋体"/>
          <w:szCs w:val="21"/>
        </w:rPr>
        <w:t xml:space="preserve"> </w:t>
      </w:r>
      <w:r w:rsidR="00F36607" w:rsidRPr="0043565F">
        <w:rPr>
          <w:rFonts w:ascii="宋体" w:hAnsi="宋体" w:hint="eastAsia"/>
          <w:szCs w:val="21"/>
        </w:rPr>
        <w:t>预算控制：</w:t>
      </w:r>
    </w:p>
    <w:p w:rsidR="00F36607" w:rsidRPr="0043565F" w:rsidRDefault="00F36607" w:rsidP="00F36607">
      <w:pPr>
        <w:pStyle w:val="afd"/>
        <w:widowControl/>
        <w:numPr>
          <w:ilvl w:val="0"/>
          <w:numId w:val="215"/>
        </w:numPr>
        <w:tabs>
          <w:tab w:val="num" w:pos="855"/>
        </w:tabs>
        <w:spacing w:line="360" w:lineRule="auto"/>
        <w:ind w:firstLineChars="0"/>
        <w:rPr>
          <w:rFonts w:ascii="宋体" w:hAnsi="宋体"/>
          <w:szCs w:val="21"/>
        </w:rPr>
      </w:pPr>
      <w:r w:rsidRPr="0043565F">
        <w:rPr>
          <w:rFonts w:ascii="宋体" w:hAnsi="宋体" w:hint="eastAsia"/>
          <w:szCs w:val="21"/>
        </w:rPr>
        <w:t>实现根据实际收入来进行</w:t>
      </w:r>
      <w:r>
        <w:rPr>
          <w:rFonts w:ascii="宋体" w:hAnsi="宋体" w:hint="eastAsia"/>
          <w:szCs w:val="21"/>
        </w:rPr>
        <w:t>动态</w:t>
      </w:r>
      <w:r w:rsidRPr="0043565F">
        <w:rPr>
          <w:rFonts w:ascii="宋体" w:hAnsi="宋体" w:hint="eastAsia"/>
          <w:szCs w:val="21"/>
        </w:rPr>
        <w:t>控制</w:t>
      </w:r>
    </w:p>
    <w:p w:rsidR="00F36607" w:rsidRPr="0043565F" w:rsidRDefault="00F36607" w:rsidP="00F36607">
      <w:pPr>
        <w:pStyle w:val="afd"/>
        <w:widowControl/>
        <w:numPr>
          <w:ilvl w:val="0"/>
          <w:numId w:val="215"/>
        </w:numPr>
        <w:spacing w:line="360" w:lineRule="auto"/>
        <w:ind w:firstLineChars="0"/>
        <w:rPr>
          <w:rFonts w:ascii="宋体" w:hAnsi="宋体"/>
          <w:szCs w:val="21"/>
        </w:rPr>
      </w:pPr>
      <w:r w:rsidRPr="0043565F">
        <w:rPr>
          <w:rFonts w:ascii="宋体" w:hAnsi="宋体" w:hint="eastAsia"/>
          <w:szCs w:val="21"/>
        </w:rPr>
        <w:t xml:space="preserve">实现批量抽取控制实际数功能 </w:t>
      </w:r>
    </w:p>
    <w:p w:rsidR="00F36607" w:rsidRPr="0043565F" w:rsidRDefault="00F36607" w:rsidP="00F36607">
      <w:pPr>
        <w:pStyle w:val="afd"/>
        <w:widowControl/>
        <w:numPr>
          <w:ilvl w:val="0"/>
          <w:numId w:val="24"/>
        </w:numPr>
        <w:spacing w:line="360" w:lineRule="auto"/>
        <w:ind w:firstLineChars="0"/>
        <w:jc w:val="left"/>
        <w:rPr>
          <w:rFonts w:ascii="宋体" w:hAnsi="宋体" w:cs="宋体"/>
          <w:color w:val="000000"/>
          <w:kern w:val="0"/>
          <w:szCs w:val="21"/>
        </w:rPr>
      </w:pPr>
      <w:r w:rsidRPr="0043565F">
        <w:rPr>
          <w:rFonts w:ascii="宋体" w:hAnsi="宋体" w:cs="宋体" w:hint="eastAsia"/>
          <w:color w:val="000000"/>
          <w:kern w:val="0"/>
          <w:szCs w:val="21"/>
        </w:rPr>
        <w:t>预算项目：实现EXCEL导入功能</w:t>
      </w:r>
    </w:p>
    <w:p w:rsidR="00F36607" w:rsidRDefault="00F36607" w:rsidP="00F36607">
      <w:pPr>
        <w:pStyle w:val="afd"/>
        <w:widowControl/>
        <w:numPr>
          <w:ilvl w:val="0"/>
          <w:numId w:val="24"/>
        </w:numPr>
        <w:spacing w:line="360" w:lineRule="auto"/>
        <w:ind w:firstLineChars="0"/>
        <w:jc w:val="left"/>
        <w:rPr>
          <w:rFonts w:ascii="宋体" w:hAnsi="宋体" w:cs="宋体"/>
          <w:color w:val="000000"/>
          <w:kern w:val="0"/>
          <w:szCs w:val="21"/>
        </w:rPr>
      </w:pPr>
      <w:proofErr w:type="gramStart"/>
      <w:r w:rsidRPr="0043565F">
        <w:rPr>
          <w:rFonts w:ascii="宋体" w:hAnsi="宋体" w:cs="宋体" w:hint="eastAsia"/>
          <w:color w:val="000000"/>
          <w:kern w:val="0"/>
          <w:szCs w:val="21"/>
        </w:rPr>
        <w:t>跨年度表样周期</w:t>
      </w:r>
      <w:proofErr w:type="gramEnd"/>
      <w:r w:rsidRPr="0043565F">
        <w:rPr>
          <w:rFonts w:ascii="宋体" w:hAnsi="宋体" w:cs="宋体" w:hint="eastAsia"/>
          <w:color w:val="000000"/>
          <w:kern w:val="0"/>
          <w:szCs w:val="21"/>
        </w:rPr>
        <w:t>调整处理完善</w:t>
      </w:r>
    </w:p>
    <w:p w:rsidR="00F36607" w:rsidRDefault="00F36607" w:rsidP="00F36607">
      <w:pPr>
        <w:pStyle w:val="afd"/>
        <w:widowControl/>
        <w:numPr>
          <w:ilvl w:val="0"/>
          <w:numId w:val="24"/>
        </w:numPr>
        <w:spacing w:line="360" w:lineRule="auto"/>
        <w:ind w:firstLineChars="0"/>
        <w:jc w:val="left"/>
        <w:rPr>
          <w:rFonts w:ascii="宋体" w:hAnsi="宋体" w:cs="宋体"/>
          <w:color w:val="000000"/>
          <w:kern w:val="0"/>
          <w:szCs w:val="21"/>
        </w:rPr>
      </w:pPr>
      <w:r>
        <w:rPr>
          <w:rFonts w:ascii="宋体" w:hAnsi="宋体" w:cs="宋体" w:hint="eastAsia"/>
          <w:color w:val="000000"/>
          <w:kern w:val="0"/>
          <w:szCs w:val="21"/>
        </w:rPr>
        <w:t>超预算审批提供待审一览表功能</w:t>
      </w:r>
    </w:p>
    <w:p w:rsidR="00F36607" w:rsidRDefault="00F36607" w:rsidP="00F36607">
      <w:pPr>
        <w:pStyle w:val="afd"/>
        <w:widowControl/>
        <w:numPr>
          <w:ilvl w:val="0"/>
          <w:numId w:val="24"/>
        </w:numPr>
        <w:spacing w:line="360" w:lineRule="auto"/>
        <w:ind w:firstLineChars="0"/>
        <w:jc w:val="left"/>
        <w:rPr>
          <w:rFonts w:ascii="宋体" w:hAnsi="宋体" w:cs="宋体"/>
          <w:color w:val="000000"/>
          <w:kern w:val="0"/>
          <w:szCs w:val="21"/>
        </w:rPr>
      </w:pPr>
      <w:r>
        <w:rPr>
          <w:rFonts w:ascii="宋体" w:hAnsi="宋体" w:cs="宋体" w:hint="eastAsia"/>
          <w:color w:val="000000"/>
          <w:kern w:val="0"/>
          <w:szCs w:val="21"/>
        </w:rPr>
        <w:t>集团</w:t>
      </w:r>
      <w:proofErr w:type="gramStart"/>
      <w:r>
        <w:rPr>
          <w:rFonts w:ascii="宋体" w:hAnsi="宋体" w:cs="宋体" w:hint="eastAsia"/>
          <w:color w:val="000000"/>
          <w:kern w:val="0"/>
          <w:szCs w:val="21"/>
        </w:rPr>
        <w:t>账套预算</w:t>
      </w:r>
      <w:proofErr w:type="gramEnd"/>
      <w:r>
        <w:rPr>
          <w:rFonts w:ascii="宋体" w:hAnsi="宋体" w:cs="宋体" w:hint="eastAsia"/>
          <w:color w:val="000000"/>
          <w:kern w:val="0"/>
          <w:szCs w:val="21"/>
        </w:rPr>
        <w:t>机构支持将</w:t>
      </w:r>
      <w:proofErr w:type="gramStart"/>
      <w:r>
        <w:rPr>
          <w:rFonts w:ascii="宋体" w:hAnsi="宋体" w:cs="宋体" w:hint="eastAsia"/>
          <w:color w:val="000000"/>
          <w:kern w:val="0"/>
          <w:szCs w:val="21"/>
        </w:rPr>
        <w:t>企业账套的</w:t>
      </w:r>
      <w:proofErr w:type="gramEnd"/>
      <w:r>
        <w:rPr>
          <w:rFonts w:ascii="宋体" w:hAnsi="宋体" w:cs="宋体" w:hint="eastAsia"/>
          <w:color w:val="000000"/>
          <w:kern w:val="0"/>
          <w:szCs w:val="21"/>
        </w:rPr>
        <w:t>部门档案导入</w:t>
      </w:r>
    </w:p>
    <w:p w:rsidR="00F36607" w:rsidRPr="0043565F" w:rsidRDefault="00F36607" w:rsidP="00F36607">
      <w:pPr>
        <w:pStyle w:val="afd"/>
        <w:widowControl/>
        <w:numPr>
          <w:ilvl w:val="0"/>
          <w:numId w:val="24"/>
        </w:numPr>
        <w:spacing w:line="360" w:lineRule="auto"/>
        <w:ind w:firstLineChars="0"/>
        <w:jc w:val="left"/>
        <w:rPr>
          <w:rFonts w:ascii="宋体" w:hAnsi="宋体" w:cs="宋体"/>
          <w:color w:val="000000"/>
          <w:kern w:val="0"/>
          <w:szCs w:val="21"/>
        </w:rPr>
      </w:pPr>
      <w:r>
        <w:rPr>
          <w:rFonts w:ascii="宋体" w:hAnsi="宋体" w:cs="宋体" w:hint="eastAsia"/>
          <w:color w:val="000000"/>
          <w:kern w:val="0"/>
          <w:szCs w:val="21"/>
        </w:rPr>
        <w:t>控制规则科目对照信息支持复制到其他控制账套</w:t>
      </w:r>
    </w:p>
    <w:p w:rsidR="00F36607" w:rsidRPr="00BA7259" w:rsidRDefault="00F36607" w:rsidP="00F36607">
      <w:pPr>
        <w:numPr>
          <w:ilvl w:val="0"/>
          <w:numId w:val="193"/>
        </w:numPr>
        <w:spacing w:line="360" w:lineRule="auto"/>
        <w:rPr>
          <w:b/>
          <w:bCs/>
          <w:kern w:val="0"/>
        </w:rPr>
      </w:pPr>
      <w:r w:rsidRPr="00BA7259">
        <w:rPr>
          <w:rFonts w:hint="eastAsia"/>
          <w:b/>
          <w:bCs/>
          <w:kern w:val="0"/>
        </w:rPr>
        <w:t>费用预算</w:t>
      </w:r>
    </w:p>
    <w:p w:rsidR="00F36607" w:rsidRPr="00BA7259" w:rsidRDefault="00F36607" w:rsidP="00F36607">
      <w:pPr>
        <w:pStyle w:val="a2"/>
        <w:widowControl/>
        <w:numPr>
          <w:ilvl w:val="0"/>
          <w:numId w:val="24"/>
        </w:numPr>
        <w:spacing w:line="360" w:lineRule="auto"/>
        <w:ind w:firstLineChars="0"/>
        <w:jc w:val="left"/>
        <w:rPr>
          <w:rFonts w:ascii="宋体" w:hAnsi="宋体"/>
          <w:szCs w:val="21"/>
        </w:rPr>
      </w:pPr>
      <w:r w:rsidRPr="00BA7259">
        <w:rPr>
          <w:rFonts w:ascii="宋体" w:hAnsi="宋体" w:hint="eastAsia"/>
          <w:szCs w:val="21"/>
        </w:rPr>
        <w:t>基础设置：</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支持预算编制的期间与核算的期间不一致；</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预算项目：</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支持预算项目导入会计科目；</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支持预算项目+部门、预算项目+项目、预算项目+部门+项目进行预算数据编制和控制；</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支持对总账系统和网上报销系统设置控制规则；</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控制规则中，可以设置控制的期间、控制科目的方向、控制比例以及控制的方式；</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支持对预算项目设置数据权限；</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预算表设计：</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lastRenderedPageBreak/>
        <w:t>系统预置了</w:t>
      </w:r>
      <w:r>
        <w:rPr>
          <w:rFonts w:ascii="宋体" w:hAnsi="宋体" w:hint="eastAsia"/>
          <w:szCs w:val="21"/>
        </w:rPr>
        <w:t>6</w:t>
      </w:r>
      <w:r w:rsidRPr="00BA7259">
        <w:rPr>
          <w:rFonts w:ascii="宋体" w:hAnsi="宋体" w:hint="eastAsia"/>
          <w:szCs w:val="21"/>
        </w:rPr>
        <w:t>个预算编制模板。支持部门费用预算表（部门在表头）、部门预算总表、项目预算表（项目在表头），部门项目预算表（部门和项目在表头）</w:t>
      </w:r>
      <w:r>
        <w:rPr>
          <w:rFonts w:ascii="宋体" w:hAnsi="宋体" w:hint="eastAsia"/>
          <w:szCs w:val="21"/>
        </w:rPr>
        <w:t>、</w:t>
      </w:r>
      <w:r w:rsidRPr="00BA7259">
        <w:rPr>
          <w:rFonts w:ascii="宋体" w:hAnsi="宋体" w:hint="eastAsia"/>
          <w:szCs w:val="21"/>
        </w:rPr>
        <w:t>公共费用预算表（只编制预算项目数据）</w:t>
      </w:r>
      <w:r>
        <w:rPr>
          <w:rFonts w:ascii="宋体" w:hAnsi="宋体" w:hint="eastAsia"/>
          <w:szCs w:val="21"/>
        </w:rPr>
        <w:t>、</w:t>
      </w:r>
      <w:r w:rsidRPr="00BA7259">
        <w:rPr>
          <w:rFonts w:ascii="宋体" w:hAnsi="宋体" w:hint="eastAsia"/>
          <w:szCs w:val="21"/>
        </w:rPr>
        <w:t>项目预算</w:t>
      </w:r>
      <w:r>
        <w:rPr>
          <w:rFonts w:ascii="宋体" w:hAnsi="宋体" w:hint="eastAsia"/>
          <w:szCs w:val="21"/>
        </w:rPr>
        <w:t>总</w:t>
      </w:r>
      <w:r w:rsidRPr="00BA7259">
        <w:rPr>
          <w:rFonts w:ascii="宋体" w:hAnsi="宋体" w:hint="eastAsia"/>
          <w:szCs w:val="21"/>
        </w:rPr>
        <w:t>表（项目在表</w:t>
      </w:r>
      <w:r>
        <w:rPr>
          <w:rFonts w:ascii="宋体" w:hAnsi="宋体" w:hint="eastAsia"/>
          <w:szCs w:val="21"/>
        </w:rPr>
        <w:t>体</w:t>
      </w:r>
      <w:r w:rsidRPr="00BA7259">
        <w:rPr>
          <w:rFonts w:ascii="宋体" w:hAnsi="宋体" w:hint="eastAsia"/>
          <w:szCs w:val="21"/>
        </w:rPr>
        <w:t>）；</w:t>
      </w:r>
    </w:p>
    <w:p w:rsidR="00F36607" w:rsidRPr="00BA7259" w:rsidRDefault="00F36607" w:rsidP="00F36607">
      <w:pPr>
        <w:pStyle w:val="afd"/>
        <w:widowControl/>
        <w:numPr>
          <w:ilvl w:val="0"/>
          <w:numId w:val="214"/>
        </w:numPr>
        <w:spacing w:line="360" w:lineRule="auto"/>
        <w:ind w:firstLineChars="0"/>
        <w:rPr>
          <w:rFonts w:ascii="宋体" w:hAnsi="宋体"/>
          <w:szCs w:val="21"/>
        </w:rPr>
      </w:pPr>
      <w:proofErr w:type="gramStart"/>
      <w:r w:rsidRPr="00BA7259">
        <w:rPr>
          <w:rFonts w:ascii="宋体" w:hAnsi="宋体" w:hint="eastAsia"/>
          <w:szCs w:val="21"/>
        </w:rPr>
        <w:t>预算样表支持</w:t>
      </w:r>
      <w:proofErr w:type="gramEnd"/>
      <w:r w:rsidRPr="00BA7259">
        <w:rPr>
          <w:rFonts w:ascii="宋体" w:hAnsi="宋体" w:hint="eastAsia"/>
          <w:szCs w:val="21"/>
        </w:rPr>
        <w:t>进行发布，发布后可以增加对应的节点；</w:t>
      </w:r>
    </w:p>
    <w:p w:rsidR="00F36607" w:rsidRPr="00BA7259" w:rsidRDefault="00F36607" w:rsidP="00F36607">
      <w:pPr>
        <w:pStyle w:val="afd"/>
        <w:widowControl/>
        <w:numPr>
          <w:ilvl w:val="0"/>
          <w:numId w:val="214"/>
        </w:numPr>
        <w:spacing w:line="360" w:lineRule="auto"/>
        <w:ind w:firstLineChars="0"/>
        <w:rPr>
          <w:rFonts w:ascii="宋体" w:hAnsi="宋体"/>
          <w:szCs w:val="21"/>
        </w:rPr>
      </w:pPr>
      <w:r w:rsidRPr="00BA7259">
        <w:rPr>
          <w:rFonts w:ascii="宋体" w:hAnsi="宋体" w:hint="eastAsia"/>
          <w:szCs w:val="21"/>
        </w:rPr>
        <w:t>支持</w:t>
      </w:r>
      <w:proofErr w:type="gramStart"/>
      <w:r w:rsidRPr="00BA7259">
        <w:rPr>
          <w:rFonts w:ascii="宋体" w:hAnsi="宋体" w:hint="eastAsia"/>
          <w:szCs w:val="21"/>
        </w:rPr>
        <w:t>设置样表的</w:t>
      </w:r>
      <w:proofErr w:type="gramEnd"/>
      <w:r w:rsidRPr="00BA7259">
        <w:rPr>
          <w:rFonts w:ascii="宋体" w:hAnsi="宋体" w:hint="eastAsia"/>
          <w:szCs w:val="21"/>
        </w:rPr>
        <w:t>编制周期、金额单位和金额精度；</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支持手工录入或者直接抽取总账科目数据形成预算的期</w:t>
      </w:r>
      <w:proofErr w:type="gramStart"/>
      <w:r w:rsidRPr="00BA7259">
        <w:rPr>
          <w:rFonts w:ascii="宋体" w:hAnsi="宋体" w:hint="eastAsia"/>
          <w:szCs w:val="21"/>
        </w:rPr>
        <w:t>初执行</w:t>
      </w:r>
      <w:proofErr w:type="gramEnd"/>
      <w:r w:rsidRPr="00BA7259">
        <w:rPr>
          <w:rFonts w:ascii="宋体" w:hAnsi="宋体" w:hint="eastAsia"/>
          <w:szCs w:val="21"/>
        </w:rPr>
        <w:t>数；</w:t>
      </w:r>
    </w:p>
    <w:p w:rsidR="00F36607" w:rsidRPr="00BA7259" w:rsidRDefault="00F36607" w:rsidP="00F36607">
      <w:pPr>
        <w:pStyle w:val="a2"/>
        <w:widowControl/>
        <w:numPr>
          <w:ilvl w:val="0"/>
          <w:numId w:val="24"/>
        </w:numPr>
        <w:spacing w:line="360" w:lineRule="auto"/>
        <w:ind w:firstLineChars="0"/>
        <w:jc w:val="left"/>
        <w:rPr>
          <w:rFonts w:ascii="宋体" w:hAnsi="宋体"/>
          <w:szCs w:val="21"/>
        </w:rPr>
      </w:pPr>
      <w:r w:rsidRPr="00BA7259">
        <w:rPr>
          <w:rFonts w:ascii="宋体" w:hAnsi="宋体" w:hint="eastAsia"/>
          <w:szCs w:val="21"/>
        </w:rPr>
        <w:t>预算编制：</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支持多版本预算数据的编制；</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支持在编制中联查实际数明细；</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支持在栏目中扩展显示预算项目的实际差异数据、实际差异率、占用率以及完成率等。</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支持在列表中显示预算编制表的状态，编制数据等；</w:t>
      </w:r>
    </w:p>
    <w:p w:rsidR="00F36607" w:rsidRPr="00BA7259" w:rsidRDefault="00F36607" w:rsidP="00F36607">
      <w:pPr>
        <w:pStyle w:val="a2"/>
        <w:widowControl/>
        <w:numPr>
          <w:ilvl w:val="0"/>
          <w:numId w:val="24"/>
        </w:numPr>
        <w:spacing w:line="360" w:lineRule="auto"/>
        <w:ind w:firstLineChars="0"/>
        <w:jc w:val="left"/>
        <w:rPr>
          <w:rFonts w:ascii="宋体" w:hAnsi="宋体"/>
          <w:szCs w:val="21"/>
        </w:rPr>
      </w:pPr>
      <w:r w:rsidRPr="00BA7259">
        <w:rPr>
          <w:rFonts w:ascii="宋体" w:hAnsi="宋体" w:hint="eastAsia"/>
          <w:szCs w:val="21"/>
        </w:rPr>
        <w:t>预算调整：</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支持手工增加调整单；</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提供调整单工作流程配置和审批；</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支持对编制数据进行多次调整；</w:t>
      </w:r>
    </w:p>
    <w:p w:rsidR="00F36607" w:rsidRPr="00BA7259" w:rsidRDefault="00F36607" w:rsidP="00F36607">
      <w:pPr>
        <w:pStyle w:val="a2"/>
        <w:widowControl/>
        <w:numPr>
          <w:ilvl w:val="0"/>
          <w:numId w:val="78"/>
        </w:numPr>
        <w:spacing w:line="360" w:lineRule="auto"/>
        <w:ind w:firstLineChars="0"/>
        <w:jc w:val="left"/>
        <w:rPr>
          <w:rFonts w:ascii="宋体" w:hAnsi="宋体"/>
          <w:szCs w:val="21"/>
        </w:rPr>
      </w:pPr>
      <w:r w:rsidRPr="00BA7259">
        <w:rPr>
          <w:rFonts w:ascii="宋体" w:hAnsi="宋体" w:hint="eastAsia"/>
          <w:szCs w:val="21"/>
        </w:rPr>
        <w:t>预算控制</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提供对网上报销、总账系统的预算控制；</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提供在网上报销系统中进行预算数据查看和控制数据查看；</w:t>
      </w:r>
    </w:p>
    <w:p w:rsidR="00F36607" w:rsidRPr="00BA7259" w:rsidRDefault="00F36607" w:rsidP="00F36607">
      <w:pPr>
        <w:pStyle w:val="afd"/>
        <w:widowControl/>
        <w:numPr>
          <w:ilvl w:val="0"/>
          <w:numId w:val="215"/>
        </w:numPr>
        <w:spacing w:line="360" w:lineRule="auto"/>
        <w:ind w:firstLineChars="0"/>
        <w:rPr>
          <w:rFonts w:ascii="宋体" w:hAnsi="宋体"/>
          <w:szCs w:val="21"/>
        </w:rPr>
      </w:pPr>
      <w:r w:rsidRPr="00BA7259">
        <w:rPr>
          <w:rFonts w:ascii="宋体" w:hAnsi="宋体" w:hint="eastAsia"/>
          <w:szCs w:val="21"/>
        </w:rPr>
        <w:t>提供在总账系统中进行预算数据查看和控制数据查看；</w:t>
      </w:r>
    </w:p>
    <w:p w:rsidR="00F36607" w:rsidRPr="00BA7259" w:rsidRDefault="00F36607" w:rsidP="00F36607">
      <w:pPr>
        <w:pStyle w:val="a2"/>
        <w:widowControl/>
        <w:numPr>
          <w:ilvl w:val="0"/>
          <w:numId w:val="78"/>
        </w:numPr>
        <w:spacing w:line="360" w:lineRule="auto"/>
        <w:ind w:firstLineChars="0"/>
        <w:jc w:val="left"/>
        <w:rPr>
          <w:rFonts w:ascii="宋体" w:hAnsi="宋体"/>
          <w:szCs w:val="21"/>
        </w:rPr>
      </w:pPr>
      <w:r w:rsidRPr="00BA7259">
        <w:rPr>
          <w:rFonts w:ascii="宋体" w:hAnsi="宋体" w:hint="eastAsia"/>
          <w:szCs w:val="21"/>
        </w:rPr>
        <w:t>预算查询分析</w:t>
      </w:r>
    </w:p>
    <w:p w:rsidR="00F36607" w:rsidRPr="00BA7259" w:rsidRDefault="00F36607" w:rsidP="00F36607">
      <w:pPr>
        <w:widowControl/>
        <w:numPr>
          <w:ilvl w:val="1"/>
          <w:numId w:val="77"/>
        </w:numPr>
        <w:spacing w:line="360" w:lineRule="auto"/>
        <w:rPr>
          <w:rFonts w:ascii="宋体" w:hAnsi="宋体"/>
          <w:szCs w:val="21"/>
        </w:rPr>
      </w:pPr>
      <w:r w:rsidRPr="00BA7259">
        <w:rPr>
          <w:rFonts w:ascii="宋体" w:hAnsi="宋体" w:hint="eastAsia"/>
          <w:szCs w:val="21"/>
        </w:rPr>
        <w:t>部门分析表，按照部门+预算项目或者预算项目+部门做分组；</w:t>
      </w:r>
    </w:p>
    <w:p w:rsidR="00F36607" w:rsidRPr="00BA7259" w:rsidRDefault="00F36607" w:rsidP="00F36607">
      <w:pPr>
        <w:widowControl/>
        <w:numPr>
          <w:ilvl w:val="1"/>
          <w:numId w:val="77"/>
        </w:numPr>
        <w:spacing w:line="360" w:lineRule="auto"/>
        <w:rPr>
          <w:rFonts w:ascii="宋体" w:hAnsi="宋体"/>
          <w:szCs w:val="21"/>
        </w:rPr>
      </w:pPr>
      <w:r w:rsidRPr="00BA7259">
        <w:rPr>
          <w:rFonts w:ascii="宋体" w:hAnsi="宋体" w:hint="eastAsia"/>
          <w:szCs w:val="21"/>
        </w:rPr>
        <w:t>项目分析表，按照项目+预算项目或者预算项目+项目做分组；</w:t>
      </w:r>
    </w:p>
    <w:p w:rsidR="00F36607" w:rsidRPr="00BA7259" w:rsidRDefault="00F36607" w:rsidP="00F36607">
      <w:pPr>
        <w:widowControl/>
        <w:numPr>
          <w:ilvl w:val="1"/>
          <w:numId w:val="77"/>
        </w:numPr>
        <w:spacing w:line="360" w:lineRule="auto"/>
        <w:rPr>
          <w:rFonts w:ascii="宋体" w:hAnsi="宋体"/>
          <w:szCs w:val="21"/>
        </w:rPr>
      </w:pPr>
      <w:r w:rsidRPr="00BA7259">
        <w:rPr>
          <w:rFonts w:ascii="宋体" w:hint="eastAsia"/>
          <w:szCs w:val="21"/>
        </w:rPr>
        <w:t>综合分析表，支持按照部门+项目+预算项目、项目+部门+预算项目或者预算项目+部门+项目进行数据的分组显示；</w:t>
      </w:r>
    </w:p>
    <w:p w:rsidR="00F36607" w:rsidRPr="00BA7259" w:rsidRDefault="00F36607" w:rsidP="00F36607">
      <w:pPr>
        <w:widowControl/>
        <w:numPr>
          <w:ilvl w:val="1"/>
          <w:numId w:val="77"/>
        </w:numPr>
        <w:spacing w:line="360" w:lineRule="auto"/>
        <w:rPr>
          <w:rFonts w:ascii="宋体" w:hAnsi="宋体"/>
          <w:szCs w:val="21"/>
        </w:rPr>
      </w:pPr>
      <w:r w:rsidRPr="00BA7259">
        <w:rPr>
          <w:rFonts w:ascii="宋体" w:hAnsi="宋体" w:hint="eastAsia"/>
          <w:szCs w:val="21"/>
        </w:rPr>
        <w:t>支持联查预算调整数据和预算实际数据；</w:t>
      </w:r>
    </w:p>
    <w:p w:rsidR="00F36607" w:rsidRPr="00BA7259" w:rsidRDefault="00F36607" w:rsidP="00F36607">
      <w:pPr>
        <w:widowControl/>
        <w:numPr>
          <w:ilvl w:val="1"/>
          <w:numId w:val="77"/>
        </w:numPr>
        <w:spacing w:line="360" w:lineRule="auto"/>
        <w:rPr>
          <w:rFonts w:ascii="宋体" w:hAnsi="宋体"/>
          <w:szCs w:val="21"/>
        </w:rPr>
      </w:pPr>
      <w:r w:rsidRPr="00BA7259">
        <w:rPr>
          <w:rFonts w:ascii="宋体" w:hAnsi="宋体" w:hint="eastAsia"/>
          <w:szCs w:val="21"/>
        </w:rPr>
        <w:t>支持与之前编制期间进行数据的比较分析；</w:t>
      </w:r>
    </w:p>
    <w:p w:rsidR="00CB289B" w:rsidRPr="00BA7259" w:rsidRDefault="00F36607" w:rsidP="00F36607">
      <w:pPr>
        <w:pStyle w:val="a2"/>
        <w:widowControl/>
        <w:numPr>
          <w:ilvl w:val="0"/>
          <w:numId w:val="24"/>
        </w:numPr>
        <w:spacing w:line="360" w:lineRule="auto"/>
        <w:ind w:firstLineChars="0"/>
        <w:jc w:val="left"/>
        <w:rPr>
          <w:bCs/>
          <w:kern w:val="0"/>
        </w:rPr>
      </w:pPr>
      <w:r w:rsidRPr="00BA7259">
        <w:rPr>
          <w:rFonts w:ascii="宋体" w:hAnsi="宋体" w:hint="eastAsia"/>
          <w:szCs w:val="21"/>
        </w:rPr>
        <w:t>升级处理：支持对于财务分析部分数据的升级</w:t>
      </w:r>
      <w:r>
        <w:rPr>
          <w:rFonts w:ascii="宋体" w:hAnsi="宋体" w:hint="eastAsia"/>
          <w:szCs w:val="21"/>
        </w:rPr>
        <w:t>。</w:t>
      </w:r>
    </w:p>
    <w:p w:rsidR="00135DAD" w:rsidRPr="00BA7259" w:rsidRDefault="00135DAD" w:rsidP="00135DAD">
      <w:pPr>
        <w:pStyle w:val="3"/>
        <w:spacing w:line="360" w:lineRule="auto"/>
        <w:rPr>
          <w:rFonts w:ascii="宋体" w:hAnsi="宋体"/>
          <w:b/>
          <w:bCs/>
          <w:sz w:val="24"/>
        </w:rPr>
      </w:pPr>
      <w:bookmarkStart w:id="262" w:name="_Toc398120320"/>
      <w:r w:rsidRPr="00BA7259">
        <w:rPr>
          <w:rFonts w:ascii="宋体" w:hAnsi="宋体" w:hint="eastAsia"/>
          <w:b/>
          <w:bCs/>
          <w:sz w:val="24"/>
        </w:rPr>
        <w:t>2.4.3 CRM</w:t>
      </w:r>
      <w:bookmarkEnd w:id="262"/>
    </w:p>
    <w:p w:rsidR="00EC2C0A" w:rsidRDefault="00EC2C0A" w:rsidP="00F81BDB">
      <w:pPr>
        <w:numPr>
          <w:ilvl w:val="0"/>
          <w:numId w:val="81"/>
        </w:numPr>
        <w:spacing w:line="360" w:lineRule="auto"/>
        <w:jc w:val="left"/>
        <w:rPr>
          <w:b/>
        </w:rPr>
      </w:pPr>
      <w:r>
        <w:rPr>
          <w:rFonts w:hint="eastAsia"/>
          <w:b/>
        </w:rPr>
        <w:t>CRM</w:t>
      </w:r>
      <w:r w:rsidRPr="00F0268C">
        <w:rPr>
          <w:rFonts w:hint="eastAsia"/>
          <w:b/>
        </w:rPr>
        <w:t>基础档案及</w:t>
      </w:r>
      <w:r>
        <w:rPr>
          <w:rFonts w:hint="eastAsia"/>
          <w:b/>
        </w:rPr>
        <w:t>平台</w:t>
      </w:r>
    </w:p>
    <w:p w:rsidR="00EC2C0A" w:rsidRPr="00410C06" w:rsidRDefault="00EC2C0A" w:rsidP="00F81BDB">
      <w:pPr>
        <w:numPr>
          <w:ilvl w:val="1"/>
          <w:numId w:val="146"/>
        </w:numPr>
        <w:snapToGrid w:val="0"/>
        <w:spacing w:line="360" w:lineRule="auto"/>
        <w:rPr>
          <w:rFonts w:ascii="宋体" w:hAnsi="宋体"/>
          <w:b/>
          <w:bCs/>
          <w:color w:val="000000"/>
        </w:rPr>
      </w:pPr>
      <w:r w:rsidRPr="00410C06">
        <w:rPr>
          <w:rFonts w:ascii="宋体" w:hAnsi="宋体" w:hint="eastAsia"/>
          <w:b/>
          <w:bCs/>
          <w:color w:val="000000"/>
        </w:rPr>
        <w:lastRenderedPageBreak/>
        <w:t>客户部分：</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客户交易信息改进：</w:t>
      </w:r>
    </w:p>
    <w:p w:rsidR="00EC2C0A" w:rsidRDefault="00EC2C0A" w:rsidP="00F81BDB">
      <w:pPr>
        <w:numPr>
          <w:ilvl w:val="2"/>
          <w:numId w:val="238"/>
        </w:numPr>
        <w:snapToGrid w:val="0"/>
        <w:spacing w:line="360" w:lineRule="auto"/>
        <w:rPr>
          <w:rFonts w:ascii="宋体" w:hAnsi="宋体"/>
          <w:bCs/>
          <w:color w:val="000000"/>
        </w:rPr>
      </w:pPr>
      <w:r w:rsidRPr="00F809E6">
        <w:rPr>
          <w:rFonts w:ascii="宋体" w:hAnsi="宋体" w:hint="eastAsia"/>
          <w:bCs/>
          <w:color w:val="000000"/>
        </w:rPr>
        <w:t>增加联络类交易信息、财务类交易信息字段</w:t>
      </w:r>
      <w:r>
        <w:rPr>
          <w:rFonts w:ascii="宋体" w:hAnsi="宋体" w:hint="eastAsia"/>
          <w:bCs/>
          <w:color w:val="000000"/>
        </w:rPr>
        <w:t>。</w:t>
      </w:r>
    </w:p>
    <w:p w:rsidR="00EC2C0A" w:rsidRDefault="00EC2C0A" w:rsidP="00F81BDB">
      <w:pPr>
        <w:numPr>
          <w:ilvl w:val="2"/>
          <w:numId w:val="238"/>
        </w:numPr>
        <w:snapToGrid w:val="0"/>
        <w:spacing w:line="360" w:lineRule="auto"/>
        <w:rPr>
          <w:rFonts w:ascii="宋体" w:hAnsi="宋体"/>
          <w:bCs/>
          <w:color w:val="000000"/>
        </w:rPr>
      </w:pPr>
      <w:r w:rsidRPr="00F809E6">
        <w:rPr>
          <w:rFonts w:ascii="宋体" w:hAnsi="宋体" w:hint="eastAsia"/>
          <w:bCs/>
          <w:color w:val="000000"/>
        </w:rPr>
        <w:t>现有财务类交易信息部分字段改名。</w:t>
      </w:r>
    </w:p>
    <w:p w:rsidR="00EC2C0A" w:rsidRDefault="00EC2C0A" w:rsidP="00F81BDB">
      <w:pPr>
        <w:numPr>
          <w:ilvl w:val="2"/>
          <w:numId w:val="238"/>
        </w:numPr>
        <w:snapToGrid w:val="0"/>
        <w:spacing w:line="360" w:lineRule="auto"/>
        <w:rPr>
          <w:rFonts w:ascii="宋体" w:hAnsi="宋体"/>
          <w:bCs/>
          <w:color w:val="000000"/>
        </w:rPr>
      </w:pPr>
      <w:r w:rsidRPr="007D321F">
        <w:rPr>
          <w:rFonts w:ascii="宋体" w:hAnsi="宋体" w:hint="eastAsia"/>
          <w:bCs/>
          <w:color w:val="000000"/>
        </w:rPr>
        <w:t>“客户交易查询”报表中对部分字段做调整和改名。</w:t>
      </w:r>
    </w:p>
    <w:p w:rsidR="00EC2C0A" w:rsidRDefault="00EC2C0A" w:rsidP="00F81BDB">
      <w:pPr>
        <w:numPr>
          <w:ilvl w:val="2"/>
          <w:numId w:val="238"/>
        </w:numPr>
        <w:snapToGrid w:val="0"/>
        <w:spacing w:line="360" w:lineRule="auto"/>
        <w:rPr>
          <w:rFonts w:ascii="宋体" w:hAnsi="宋体"/>
          <w:bCs/>
          <w:color w:val="000000"/>
        </w:rPr>
      </w:pPr>
      <w:r>
        <w:rPr>
          <w:rFonts w:ascii="宋体" w:hAnsi="宋体" w:hint="eastAsia"/>
          <w:bCs/>
          <w:color w:val="000000"/>
        </w:rPr>
        <w:t>客户列表页面的“信用”按钮改名为“交易更新”。</w:t>
      </w:r>
    </w:p>
    <w:p w:rsidR="00EC2C0A" w:rsidRPr="005B0B5D" w:rsidRDefault="00EC2C0A" w:rsidP="00F81BDB">
      <w:pPr>
        <w:numPr>
          <w:ilvl w:val="2"/>
          <w:numId w:val="238"/>
        </w:numPr>
        <w:tabs>
          <w:tab w:val="clear" w:pos="1620"/>
          <w:tab w:val="num" w:pos="1276"/>
        </w:tabs>
        <w:snapToGrid w:val="0"/>
        <w:spacing w:line="360" w:lineRule="auto"/>
        <w:rPr>
          <w:rFonts w:ascii="宋体" w:hAnsi="宋体"/>
          <w:bCs/>
          <w:color w:val="000000"/>
        </w:rPr>
      </w:pPr>
      <w:r>
        <w:rPr>
          <w:rFonts w:ascii="宋体" w:hAnsi="宋体" w:hint="eastAsia"/>
          <w:bCs/>
          <w:color w:val="000000"/>
        </w:rPr>
        <w:t>进入客户查看页面，“应收余额”信息即时更新。</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增加：“更新客户交易信息”的定时任务，可对客户交易信息进行定时的更新。</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客户增加“税率”字段，应用于销售单据中，销售单据录入或修改客户时，表头税率默认</w:t>
      </w:r>
      <w:proofErr w:type="gramStart"/>
      <w:r>
        <w:rPr>
          <w:rFonts w:ascii="宋体" w:hAnsi="宋体" w:hint="eastAsia"/>
          <w:bCs/>
          <w:color w:val="000000"/>
        </w:rPr>
        <w:t>取客户</w:t>
      </w:r>
      <w:proofErr w:type="gramEnd"/>
      <w:r>
        <w:rPr>
          <w:rFonts w:ascii="宋体" w:hAnsi="宋体" w:hint="eastAsia"/>
          <w:bCs/>
          <w:color w:val="000000"/>
        </w:rPr>
        <w:t>税率。</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客户批量更新改进：更新专管业务员时可同时更新部门。</w:t>
      </w:r>
    </w:p>
    <w:p w:rsidR="00EC2C0A" w:rsidRPr="00410C06" w:rsidRDefault="00EC2C0A" w:rsidP="00F81BDB">
      <w:pPr>
        <w:numPr>
          <w:ilvl w:val="1"/>
          <w:numId w:val="146"/>
        </w:numPr>
        <w:snapToGrid w:val="0"/>
        <w:spacing w:line="360" w:lineRule="auto"/>
        <w:rPr>
          <w:rFonts w:ascii="宋体" w:hAnsi="宋体"/>
          <w:b/>
          <w:bCs/>
          <w:color w:val="000000"/>
        </w:rPr>
      </w:pPr>
      <w:r w:rsidRPr="00410C06">
        <w:rPr>
          <w:rFonts w:ascii="宋体" w:hAnsi="宋体" w:hint="eastAsia"/>
          <w:b/>
          <w:bCs/>
          <w:color w:val="000000"/>
        </w:rPr>
        <w:t>联系人部分</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联系人支持停用。</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联系人增加：微信号、照片信息、默认联系人标识。</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联系人增加批量更新功能，更新负责人时可同时更新部门。</w:t>
      </w:r>
    </w:p>
    <w:p w:rsidR="00EC2C0A" w:rsidRPr="00410C06" w:rsidRDefault="00EC2C0A" w:rsidP="00F81BDB">
      <w:pPr>
        <w:numPr>
          <w:ilvl w:val="1"/>
          <w:numId w:val="146"/>
        </w:numPr>
        <w:snapToGrid w:val="0"/>
        <w:spacing w:line="360" w:lineRule="auto"/>
        <w:rPr>
          <w:rFonts w:ascii="宋体" w:hAnsi="宋体"/>
          <w:b/>
          <w:bCs/>
          <w:color w:val="000000"/>
        </w:rPr>
      </w:pPr>
      <w:r w:rsidRPr="00410C06">
        <w:rPr>
          <w:rFonts w:ascii="宋体" w:hAnsi="宋体" w:hint="eastAsia"/>
          <w:b/>
          <w:bCs/>
          <w:color w:val="000000"/>
        </w:rPr>
        <w:t>公共部分</w:t>
      </w:r>
    </w:p>
    <w:p w:rsidR="00EC2C0A" w:rsidRPr="00410C06"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sidRPr="00410C06">
        <w:rPr>
          <w:rFonts w:ascii="宋体" w:hAnsi="宋体" w:hint="eastAsia"/>
          <w:bCs/>
          <w:color w:val="000000"/>
        </w:rPr>
        <w:t>权限相关</w:t>
      </w:r>
      <w:r>
        <w:rPr>
          <w:rFonts w:ascii="宋体" w:hAnsi="宋体" w:hint="eastAsia"/>
          <w:bCs/>
          <w:color w:val="000000"/>
        </w:rPr>
        <w:t>：</w:t>
      </w:r>
    </w:p>
    <w:p w:rsidR="00EC2C0A" w:rsidRDefault="00EC2C0A" w:rsidP="00F81BDB">
      <w:pPr>
        <w:numPr>
          <w:ilvl w:val="2"/>
          <w:numId w:val="238"/>
        </w:numPr>
        <w:snapToGrid w:val="0"/>
        <w:spacing w:line="360" w:lineRule="auto"/>
        <w:rPr>
          <w:rFonts w:ascii="宋体" w:hAnsi="宋体"/>
          <w:bCs/>
          <w:color w:val="000000"/>
        </w:rPr>
      </w:pPr>
      <w:r>
        <w:rPr>
          <w:rFonts w:ascii="宋体" w:hAnsi="宋体" w:hint="eastAsia"/>
          <w:bCs/>
          <w:color w:val="000000"/>
        </w:rPr>
        <w:t>相关负责员工/业务员/操作员权限控制中，支持业务组权限。</w:t>
      </w:r>
    </w:p>
    <w:p w:rsidR="00EC2C0A" w:rsidRDefault="00EC2C0A" w:rsidP="00F81BDB">
      <w:pPr>
        <w:numPr>
          <w:ilvl w:val="2"/>
          <w:numId w:val="238"/>
        </w:numPr>
        <w:snapToGrid w:val="0"/>
        <w:spacing w:line="360" w:lineRule="auto"/>
        <w:rPr>
          <w:rFonts w:ascii="宋体" w:hAnsi="宋体"/>
          <w:bCs/>
          <w:color w:val="000000"/>
        </w:rPr>
      </w:pPr>
      <w:r>
        <w:rPr>
          <w:rFonts w:ascii="宋体" w:hAnsi="宋体" w:hint="eastAsia"/>
          <w:bCs/>
          <w:color w:val="000000"/>
        </w:rPr>
        <w:t>编辑功能权限拆分为：新建、编辑、删除权限。</w:t>
      </w:r>
    </w:p>
    <w:p w:rsidR="00EC2C0A" w:rsidRPr="00040911" w:rsidRDefault="00EC2C0A" w:rsidP="00F81BDB">
      <w:pPr>
        <w:numPr>
          <w:ilvl w:val="2"/>
          <w:numId w:val="238"/>
        </w:numPr>
        <w:tabs>
          <w:tab w:val="clear" w:pos="1620"/>
          <w:tab w:val="num" w:pos="1276"/>
        </w:tabs>
        <w:snapToGrid w:val="0"/>
        <w:spacing w:line="360" w:lineRule="auto"/>
        <w:rPr>
          <w:rFonts w:ascii="宋体" w:hAnsi="宋体"/>
          <w:bCs/>
          <w:color w:val="000000"/>
        </w:rPr>
      </w:pPr>
      <w:r w:rsidRPr="00040911">
        <w:rPr>
          <w:rFonts w:ascii="宋体" w:hAnsi="宋体" w:hint="eastAsia"/>
          <w:bCs/>
          <w:color w:val="000000"/>
        </w:rPr>
        <w:t>CRM独立对象、公共单据中的</w:t>
      </w:r>
      <w:r>
        <w:rPr>
          <w:rFonts w:ascii="宋体" w:hAnsi="宋体" w:hint="eastAsia"/>
          <w:bCs/>
          <w:color w:val="000000"/>
        </w:rPr>
        <w:t>部分按钮</w:t>
      </w:r>
      <w:r w:rsidRPr="00040911">
        <w:rPr>
          <w:rFonts w:ascii="宋体" w:hAnsi="宋体" w:hint="eastAsia"/>
          <w:bCs/>
          <w:color w:val="000000"/>
        </w:rPr>
        <w:t>增加了功能权限控制</w:t>
      </w:r>
      <w:r>
        <w:rPr>
          <w:rFonts w:ascii="宋体" w:hAnsi="宋体" w:hint="eastAsia"/>
          <w:bCs/>
          <w:color w:val="000000"/>
        </w:rPr>
        <w:t>。（</w:t>
      </w:r>
      <w:r w:rsidRPr="00040911">
        <w:rPr>
          <w:rFonts w:ascii="宋体" w:hAnsi="宋体" w:hint="eastAsia"/>
          <w:bCs/>
          <w:color w:val="000000"/>
        </w:rPr>
        <w:t>如：列表布局、过滤条件、相关对象设置等</w:t>
      </w:r>
      <w:r>
        <w:rPr>
          <w:rFonts w:ascii="宋体" w:hAnsi="宋体" w:hint="eastAsia"/>
          <w:bCs/>
          <w:color w:val="000000"/>
        </w:rPr>
        <w:t>）</w:t>
      </w:r>
    </w:p>
    <w:p w:rsidR="00EC2C0A" w:rsidRPr="00FD16CA" w:rsidRDefault="00EC2C0A" w:rsidP="00F81BDB">
      <w:pPr>
        <w:numPr>
          <w:ilvl w:val="2"/>
          <w:numId w:val="238"/>
        </w:numPr>
        <w:snapToGrid w:val="0"/>
        <w:spacing w:line="360" w:lineRule="auto"/>
        <w:rPr>
          <w:rFonts w:ascii="宋体" w:hAnsi="宋体"/>
          <w:bCs/>
          <w:color w:val="000000"/>
        </w:rPr>
      </w:pPr>
      <w:r w:rsidRPr="00FD16CA">
        <w:rPr>
          <w:rFonts w:ascii="宋体" w:hAnsi="宋体" w:hint="eastAsia"/>
          <w:bCs/>
          <w:color w:val="000000"/>
        </w:rPr>
        <w:t>增加了评论权限控制。</w:t>
      </w:r>
    </w:p>
    <w:p w:rsidR="00EC2C0A" w:rsidRDefault="00EC2C0A" w:rsidP="00F81BDB">
      <w:pPr>
        <w:numPr>
          <w:ilvl w:val="0"/>
          <w:numId w:val="81"/>
        </w:numPr>
        <w:spacing w:line="360" w:lineRule="auto"/>
        <w:jc w:val="left"/>
        <w:rPr>
          <w:b/>
        </w:rPr>
      </w:pPr>
      <w:r>
        <w:rPr>
          <w:rFonts w:hint="eastAsia"/>
          <w:b/>
        </w:rPr>
        <w:t>系统配置</w:t>
      </w:r>
    </w:p>
    <w:p w:rsidR="00EC2C0A" w:rsidRPr="002F7FEE" w:rsidRDefault="00EC2C0A" w:rsidP="00F81BDB">
      <w:pPr>
        <w:numPr>
          <w:ilvl w:val="1"/>
          <w:numId w:val="146"/>
        </w:numPr>
        <w:snapToGrid w:val="0"/>
        <w:spacing w:line="360" w:lineRule="auto"/>
        <w:rPr>
          <w:rFonts w:ascii="宋体" w:hAnsi="宋体"/>
          <w:bCs/>
        </w:rPr>
      </w:pPr>
      <w:r w:rsidRPr="00494587">
        <w:rPr>
          <w:rFonts w:hint="eastAsia"/>
          <w:b/>
        </w:rPr>
        <w:t>增加桌面设置功能</w:t>
      </w:r>
      <w:r w:rsidRPr="002F7FEE">
        <w:rPr>
          <w:rFonts w:hint="eastAsia"/>
        </w:rPr>
        <w:t>。在后台设置桌面的布局方式，可以存为不同的桌面方案，并分配给不同的员工使用</w:t>
      </w:r>
      <w:r>
        <w:rPr>
          <w:rFonts w:hint="eastAsia"/>
        </w:rPr>
        <w:t>。</w:t>
      </w:r>
    </w:p>
    <w:p w:rsidR="00EC2C0A" w:rsidRPr="002F7FEE" w:rsidRDefault="00EC2C0A" w:rsidP="00F81BDB">
      <w:pPr>
        <w:numPr>
          <w:ilvl w:val="1"/>
          <w:numId w:val="146"/>
        </w:numPr>
        <w:snapToGrid w:val="0"/>
        <w:spacing w:line="360" w:lineRule="auto"/>
        <w:rPr>
          <w:rFonts w:ascii="宋体" w:hAnsi="宋体"/>
          <w:bCs/>
        </w:rPr>
      </w:pPr>
      <w:r w:rsidRPr="00494587">
        <w:rPr>
          <w:rFonts w:ascii="宋体" w:hAnsi="宋体" w:hint="eastAsia"/>
          <w:b/>
          <w:bCs/>
        </w:rPr>
        <w:t>列表布局改进</w:t>
      </w:r>
      <w:r w:rsidRPr="002F7FEE">
        <w:rPr>
          <w:rFonts w:ascii="宋体" w:hAnsi="宋体" w:hint="eastAsia"/>
          <w:bCs/>
        </w:rPr>
        <w:t>。列表布局设置完成后，可以存为不同的列表方案，并分配给员工进行使用</w:t>
      </w:r>
      <w:r>
        <w:rPr>
          <w:rFonts w:ascii="宋体" w:hAnsi="宋体" w:hint="eastAsia"/>
          <w:bCs/>
        </w:rPr>
        <w:t>。</w:t>
      </w:r>
    </w:p>
    <w:p w:rsidR="00EC2C0A" w:rsidRPr="002F7FEE" w:rsidRDefault="00EC2C0A" w:rsidP="00F81BDB">
      <w:pPr>
        <w:numPr>
          <w:ilvl w:val="1"/>
          <w:numId w:val="146"/>
        </w:numPr>
        <w:snapToGrid w:val="0"/>
        <w:spacing w:line="360" w:lineRule="auto"/>
        <w:rPr>
          <w:rFonts w:ascii="宋体" w:hAnsi="宋体"/>
          <w:bCs/>
        </w:rPr>
      </w:pPr>
      <w:r w:rsidRPr="00494587">
        <w:rPr>
          <w:rFonts w:ascii="宋体" w:hAnsi="宋体" w:hint="eastAsia"/>
          <w:b/>
          <w:bCs/>
        </w:rPr>
        <w:t>对象明细列表也增加布局设置功能</w:t>
      </w:r>
      <w:r w:rsidRPr="002F7FEE">
        <w:rPr>
          <w:rFonts w:ascii="宋体" w:hAnsi="宋体" w:hint="eastAsia"/>
          <w:bCs/>
        </w:rPr>
        <w:t>。同样可存为方案并进行分配。</w:t>
      </w:r>
    </w:p>
    <w:p w:rsidR="00EC2C0A" w:rsidRPr="002F7FEE" w:rsidRDefault="00EC2C0A" w:rsidP="00F81BDB">
      <w:pPr>
        <w:numPr>
          <w:ilvl w:val="1"/>
          <w:numId w:val="146"/>
        </w:numPr>
        <w:snapToGrid w:val="0"/>
        <w:spacing w:line="360" w:lineRule="auto"/>
        <w:rPr>
          <w:rFonts w:ascii="宋体" w:hAnsi="宋体"/>
          <w:bCs/>
        </w:rPr>
      </w:pPr>
      <w:r w:rsidRPr="00494587">
        <w:rPr>
          <w:rFonts w:ascii="宋体" w:hAnsi="宋体" w:hint="eastAsia"/>
          <w:b/>
          <w:bCs/>
        </w:rPr>
        <w:t>相关对象布局改进</w:t>
      </w:r>
      <w:r w:rsidRPr="002F7FEE">
        <w:rPr>
          <w:rFonts w:ascii="宋体" w:hAnsi="宋体" w:hint="eastAsia"/>
          <w:bCs/>
        </w:rPr>
        <w:t>。相关对象布局设置完成后可以保存为不同的方案，并支持将方案分配给不同的员工。未分配方案的员工使用默认方案</w:t>
      </w:r>
      <w:r>
        <w:rPr>
          <w:rFonts w:ascii="宋体" w:hAnsi="宋体" w:hint="eastAsia"/>
          <w:bCs/>
        </w:rPr>
        <w:t>。</w:t>
      </w:r>
    </w:p>
    <w:p w:rsidR="00EC2C0A" w:rsidRPr="002F7FEE" w:rsidRDefault="00EC2C0A" w:rsidP="00F81BDB">
      <w:pPr>
        <w:numPr>
          <w:ilvl w:val="1"/>
          <w:numId w:val="146"/>
        </w:numPr>
        <w:snapToGrid w:val="0"/>
        <w:spacing w:line="360" w:lineRule="auto"/>
        <w:rPr>
          <w:rFonts w:ascii="宋体" w:hAnsi="宋体"/>
          <w:bCs/>
        </w:rPr>
      </w:pPr>
      <w:r w:rsidRPr="00494587">
        <w:rPr>
          <w:rFonts w:ascii="宋体" w:hAnsi="宋体" w:hint="eastAsia"/>
          <w:b/>
          <w:bCs/>
        </w:rPr>
        <w:t>自定义按钮增加功能权限</w:t>
      </w:r>
      <w:r w:rsidRPr="002F7FEE">
        <w:rPr>
          <w:rFonts w:ascii="宋体" w:hAnsi="宋体" w:hint="eastAsia"/>
          <w:bCs/>
        </w:rPr>
        <w:t>。在增加自定义按钮时可以选择是否“设置功能权限”</w:t>
      </w:r>
      <w:r>
        <w:rPr>
          <w:rFonts w:ascii="宋体" w:hAnsi="宋体" w:hint="eastAsia"/>
          <w:bCs/>
        </w:rPr>
        <w:t>。</w:t>
      </w:r>
    </w:p>
    <w:p w:rsidR="00EC2C0A" w:rsidRPr="002F7FEE" w:rsidRDefault="00EC2C0A" w:rsidP="00F81BDB">
      <w:pPr>
        <w:numPr>
          <w:ilvl w:val="1"/>
          <w:numId w:val="146"/>
        </w:numPr>
        <w:snapToGrid w:val="0"/>
        <w:spacing w:line="360" w:lineRule="auto"/>
        <w:rPr>
          <w:rFonts w:ascii="宋体" w:hAnsi="宋体"/>
          <w:bCs/>
        </w:rPr>
      </w:pPr>
      <w:r w:rsidRPr="00494587">
        <w:rPr>
          <w:rFonts w:ascii="宋体" w:hAnsi="宋体" w:hint="eastAsia"/>
          <w:b/>
          <w:bCs/>
        </w:rPr>
        <w:t>自定义业务逻辑改进</w:t>
      </w:r>
      <w:r w:rsidRPr="002F7FEE">
        <w:rPr>
          <w:rFonts w:ascii="宋体" w:hAnsi="宋体" w:hint="eastAsia"/>
          <w:bCs/>
        </w:rPr>
        <w:t>。如果对象定义了多个自定义业务逻辑，可以设置这些业务逻辑的执行顺序。</w:t>
      </w:r>
    </w:p>
    <w:p w:rsidR="00EC2C0A" w:rsidRPr="00494587" w:rsidRDefault="00EC2C0A" w:rsidP="00F81BDB">
      <w:pPr>
        <w:numPr>
          <w:ilvl w:val="1"/>
          <w:numId w:val="146"/>
        </w:numPr>
        <w:snapToGrid w:val="0"/>
        <w:spacing w:line="360" w:lineRule="auto"/>
        <w:rPr>
          <w:rFonts w:ascii="宋体" w:hAnsi="宋体"/>
          <w:b/>
          <w:bCs/>
          <w:color w:val="000000"/>
        </w:rPr>
      </w:pPr>
      <w:r w:rsidRPr="00494587">
        <w:rPr>
          <w:rFonts w:ascii="宋体" w:hAnsi="宋体" w:hint="eastAsia"/>
          <w:b/>
          <w:bCs/>
          <w:color w:val="000000"/>
        </w:rPr>
        <w:t>选项页面新增及改进的功能</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sidRPr="00B17DF5">
        <w:rPr>
          <w:rFonts w:ascii="宋体" w:hAnsi="宋体" w:hint="eastAsia"/>
          <w:bCs/>
          <w:color w:val="000000"/>
        </w:rPr>
        <w:t>增加资源池功能的选项设置</w:t>
      </w:r>
      <w:r>
        <w:rPr>
          <w:rFonts w:ascii="宋体" w:hAnsi="宋体" w:hint="eastAsia"/>
          <w:bCs/>
          <w:color w:val="000000"/>
        </w:rPr>
        <w:t>。</w:t>
      </w:r>
    </w:p>
    <w:p w:rsidR="00EC2C0A" w:rsidRPr="000B4DFB"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sidRPr="000B4DFB">
        <w:rPr>
          <w:rFonts w:ascii="宋体" w:hAnsi="宋体" w:hint="eastAsia"/>
          <w:bCs/>
          <w:color w:val="000000"/>
        </w:rPr>
        <w:t>选项</w:t>
      </w:r>
      <w:r>
        <w:rPr>
          <w:rFonts w:ascii="宋体" w:hAnsi="宋体" w:hint="eastAsia"/>
          <w:bCs/>
          <w:color w:val="000000"/>
        </w:rPr>
        <w:t>页面</w:t>
      </w:r>
      <w:r w:rsidRPr="000B4DFB">
        <w:rPr>
          <w:rFonts w:ascii="宋体" w:hAnsi="宋体" w:hint="eastAsia"/>
          <w:bCs/>
          <w:color w:val="000000"/>
        </w:rPr>
        <w:t>的改进：去掉各权限选项后的“影响对象”列举说明，增加“选项说明的按钮链接，可链接到本页面有关的帮助页面。</w:t>
      </w:r>
    </w:p>
    <w:p w:rsidR="00EC2C0A" w:rsidRDefault="00EC2C0A" w:rsidP="00F81BDB">
      <w:pPr>
        <w:numPr>
          <w:ilvl w:val="0"/>
          <w:numId w:val="81"/>
        </w:numPr>
        <w:spacing w:line="360" w:lineRule="auto"/>
        <w:jc w:val="left"/>
        <w:rPr>
          <w:b/>
        </w:rPr>
      </w:pPr>
      <w:r w:rsidRPr="00F0268C">
        <w:rPr>
          <w:rFonts w:hint="eastAsia"/>
          <w:b/>
        </w:rPr>
        <w:lastRenderedPageBreak/>
        <w:t>营销管理</w:t>
      </w:r>
    </w:p>
    <w:p w:rsidR="00EC2C0A" w:rsidRPr="00494587" w:rsidRDefault="00EC2C0A" w:rsidP="00F81BDB">
      <w:pPr>
        <w:numPr>
          <w:ilvl w:val="1"/>
          <w:numId w:val="146"/>
        </w:numPr>
        <w:snapToGrid w:val="0"/>
        <w:spacing w:line="360" w:lineRule="auto"/>
        <w:rPr>
          <w:rFonts w:ascii="宋体" w:hAnsi="宋体"/>
          <w:b/>
          <w:bCs/>
          <w:color w:val="000000"/>
        </w:rPr>
      </w:pPr>
      <w:r w:rsidRPr="00494587">
        <w:rPr>
          <w:rFonts w:ascii="宋体" w:hAnsi="宋体" w:hint="eastAsia"/>
          <w:b/>
          <w:bCs/>
          <w:color w:val="000000"/>
        </w:rPr>
        <w:t>资源池管理</w:t>
      </w:r>
    </w:p>
    <w:p w:rsidR="00EC2C0A" w:rsidRPr="00446306" w:rsidRDefault="00EC2C0A" w:rsidP="00EC2C0A">
      <w:pPr>
        <w:snapToGrid w:val="0"/>
        <w:spacing w:line="360" w:lineRule="auto"/>
        <w:ind w:leftChars="408" w:left="857"/>
        <w:jc w:val="left"/>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客户、机会等资源中，把公有的资源分为公共资源池、部门资源池管理</w:t>
      </w:r>
      <w:r>
        <w:rPr>
          <w:rFonts w:ascii="宋体" w:hAnsi="宋体" w:hint="eastAsia"/>
          <w:bCs/>
          <w:color w:val="000000"/>
        </w:rPr>
        <w:t>，支持资源的分配回收及分配回收提醒；</w:t>
      </w:r>
      <w:r w:rsidRPr="00446306">
        <w:rPr>
          <w:rFonts w:ascii="宋体" w:hAnsi="宋体" w:hint="eastAsia"/>
          <w:bCs/>
          <w:color w:val="000000"/>
        </w:rPr>
        <w:t>选项设置中增加了资源池相关的设置</w:t>
      </w:r>
      <w:r>
        <w:rPr>
          <w:rFonts w:ascii="宋体" w:hAnsi="宋体" w:hint="eastAsia"/>
          <w:bCs/>
          <w:color w:val="000000"/>
        </w:rPr>
        <w:t>，可设置最大资源数默认值、是否启用最大资源数的控制、分配回收消息通知方式等。</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支持对公共资源池、部门资源池的资源分配。</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w:t>
      </w:r>
      <w:r>
        <w:rPr>
          <w:rFonts w:ascii="宋体" w:hAnsi="宋体" w:hint="eastAsia"/>
          <w:bCs/>
          <w:color w:val="000000"/>
        </w:rPr>
        <w:t>等</w:t>
      </w:r>
      <w:r w:rsidRPr="00F0268C">
        <w:rPr>
          <w:rFonts w:ascii="宋体" w:hAnsi="宋体" w:hint="eastAsia"/>
          <w:bCs/>
          <w:color w:val="000000"/>
        </w:rPr>
        <w:t>资源</w:t>
      </w:r>
      <w:r>
        <w:rPr>
          <w:rFonts w:ascii="宋体" w:hAnsi="宋体" w:hint="eastAsia"/>
          <w:bCs/>
          <w:color w:val="000000"/>
        </w:rPr>
        <w:t>支持手工回收。</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对</w:t>
      </w:r>
      <w:r w:rsidRPr="00F0268C">
        <w:rPr>
          <w:rFonts w:ascii="宋体" w:hAnsi="宋体" w:hint="eastAsia"/>
          <w:bCs/>
          <w:color w:val="000000"/>
        </w:rPr>
        <w:t>线索、潜在客户</w:t>
      </w:r>
      <w:r>
        <w:rPr>
          <w:rFonts w:ascii="宋体" w:hAnsi="宋体" w:hint="eastAsia"/>
          <w:bCs/>
          <w:color w:val="000000"/>
        </w:rPr>
        <w:t>、机会增加资源池的自动回收规则设置。</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企业应用平台的定时任务中，增加了资源池自动回收定时任务源，设置定时任务后可根据回收规则自动回收资源。</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w:t>
      </w:r>
      <w:r>
        <w:rPr>
          <w:rFonts w:ascii="宋体" w:hAnsi="宋体" w:hint="eastAsia"/>
          <w:bCs/>
          <w:color w:val="000000"/>
        </w:rPr>
        <w:t>等</w:t>
      </w:r>
      <w:r w:rsidRPr="00F0268C">
        <w:rPr>
          <w:rFonts w:ascii="宋体" w:hAnsi="宋体" w:hint="eastAsia"/>
          <w:bCs/>
          <w:color w:val="000000"/>
        </w:rPr>
        <w:t>资源</w:t>
      </w:r>
      <w:r>
        <w:rPr>
          <w:rFonts w:ascii="宋体" w:hAnsi="宋体" w:hint="eastAsia"/>
          <w:bCs/>
          <w:color w:val="000000"/>
        </w:rPr>
        <w:t>支持分配回收的历史查询。</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分配回收资源时支持消息提醒给相应人员。</w:t>
      </w:r>
    </w:p>
    <w:p w:rsidR="00EC2C0A" w:rsidRPr="00494587" w:rsidRDefault="00EC2C0A" w:rsidP="00F81BDB">
      <w:pPr>
        <w:numPr>
          <w:ilvl w:val="1"/>
          <w:numId w:val="146"/>
        </w:numPr>
        <w:snapToGrid w:val="0"/>
        <w:spacing w:line="360" w:lineRule="auto"/>
        <w:rPr>
          <w:rFonts w:ascii="宋体" w:hAnsi="宋体"/>
          <w:b/>
          <w:bCs/>
          <w:color w:val="000000"/>
        </w:rPr>
      </w:pPr>
      <w:r w:rsidRPr="00494587">
        <w:rPr>
          <w:rFonts w:ascii="宋体" w:hAnsi="宋体" w:hint="eastAsia"/>
          <w:b/>
          <w:bCs/>
          <w:color w:val="000000"/>
        </w:rPr>
        <w:t>借出归还业务</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支持样品借出、普通的借出借用、备机借出业务</w:t>
      </w:r>
      <w:r w:rsidRPr="00F0268C">
        <w:rPr>
          <w:rFonts w:ascii="宋体" w:hAnsi="宋体" w:hint="eastAsia"/>
          <w:bCs/>
          <w:color w:val="000000"/>
        </w:rPr>
        <w:t>。</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样品借出：支持存货和非存货的借出，存货借出后支持归还和不归还的场景。</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支持借出后的反馈管理。</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支持借出后的归还业务。</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支持借出后的转换业务：可以转销售、转赠品、转耗用、转借出（转借其他客户）。</w:t>
      </w:r>
    </w:p>
    <w:p w:rsidR="00EC2C0A" w:rsidRDefault="00EC2C0A"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支持查看与借出业务相关的其他入库单、其他出库单，并能对其他入库单、其他出库单做统计分析和报表分析。</w:t>
      </w:r>
    </w:p>
    <w:p w:rsidR="00C46053" w:rsidRDefault="00C46053" w:rsidP="00F81BDB">
      <w:pPr>
        <w:numPr>
          <w:ilvl w:val="2"/>
          <w:numId w:val="237"/>
        </w:numPr>
        <w:tabs>
          <w:tab w:val="clear" w:pos="1620"/>
          <w:tab w:val="num" w:pos="1276"/>
        </w:tabs>
        <w:snapToGrid w:val="0"/>
        <w:spacing w:line="360" w:lineRule="auto"/>
        <w:ind w:left="1276" w:hanging="425"/>
        <w:rPr>
          <w:rFonts w:ascii="宋体" w:hAnsi="宋体"/>
          <w:bCs/>
          <w:color w:val="000000"/>
        </w:rPr>
      </w:pPr>
      <w:r>
        <w:rPr>
          <w:rFonts w:ascii="宋体" w:hAnsi="宋体" w:hint="eastAsia"/>
          <w:bCs/>
          <w:color w:val="000000"/>
        </w:rPr>
        <w:t>支持借出业务相关的发出、归还、反馈的临近及逾期预警。</w:t>
      </w:r>
    </w:p>
    <w:p w:rsidR="00EC2C0A" w:rsidRPr="00494587" w:rsidRDefault="00EC2C0A" w:rsidP="00F81BDB">
      <w:pPr>
        <w:numPr>
          <w:ilvl w:val="1"/>
          <w:numId w:val="146"/>
        </w:numPr>
        <w:snapToGrid w:val="0"/>
        <w:spacing w:line="360" w:lineRule="auto"/>
        <w:rPr>
          <w:rFonts w:ascii="宋体" w:hAnsi="宋体"/>
          <w:b/>
          <w:bCs/>
        </w:rPr>
      </w:pPr>
      <w:r w:rsidRPr="00494587">
        <w:rPr>
          <w:rFonts w:ascii="宋体" w:hAnsi="宋体" w:hint="eastAsia"/>
          <w:b/>
          <w:bCs/>
        </w:rPr>
        <w:t>退货申请</w:t>
      </w:r>
    </w:p>
    <w:p w:rsidR="00EC2C0A" w:rsidRPr="00BA3EEA" w:rsidRDefault="00EC2C0A" w:rsidP="00F81BDB">
      <w:pPr>
        <w:pStyle w:val="afd"/>
        <w:numPr>
          <w:ilvl w:val="0"/>
          <w:numId w:val="287"/>
        </w:numPr>
        <w:snapToGrid w:val="0"/>
        <w:spacing w:line="360" w:lineRule="auto"/>
        <w:ind w:firstLineChars="0"/>
        <w:rPr>
          <w:rFonts w:ascii="宋体" w:hAnsi="宋体"/>
          <w:bCs/>
        </w:rPr>
      </w:pPr>
      <w:r w:rsidRPr="00BA3EEA">
        <w:rPr>
          <w:rFonts w:ascii="宋体" w:hAnsi="宋体" w:hint="eastAsia"/>
          <w:bCs/>
        </w:rPr>
        <w:t>新增退货申请功能，业务员可以在CRM中手工创建退货申请，也可以根据发货单创建退货申请。</w:t>
      </w:r>
    </w:p>
    <w:p w:rsidR="00EC2C0A" w:rsidRPr="00BA3EEA" w:rsidRDefault="00EC2C0A" w:rsidP="00F81BDB">
      <w:pPr>
        <w:pStyle w:val="afd"/>
        <w:numPr>
          <w:ilvl w:val="0"/>
          <w:numId w:val="287"/>
        </w:numPr>
        <w:snapToGrid w:val="0"/>
        <w:spacing w:line="360" w:lineRule="auto"/>
        <w:ind w:firstLineChars="0"/>
        <w:rPr>
          <w:rFonts w:ascii="宋体" w:hAnsi="宋体"/>
          <w:bCs/>
        </w:rPr>
      </w:pPr>
      <w:r w:rsidRPr="00BA3EEA">
        <w:rPr>
          <w:rFonts w:ascii="宋体" w:hAnsi="宋体" w:hint="eastAsia"/>
          <w:bCs/>
        </w:rPr>
        <w:t>退货申请后续在销售管理模块进行退货、发货。</w:t>
      </w:r>
    </w:p>
    <w:p w:rsidR="00EC2C0A" w:rsidRPr="00494587" w:rsidRDefault="00EC2C0A" w:rsidP="00F81BDB">
      <w:pPr>
        <w:numPr>
          <w:ilvl w:val="1"/>
          <w:numId w:val="146"/>
        </w:numPr>
        <w:snapToGrid w:val="0"/>
        <w:spacing w:line="360" w:lineRule="auto"/>
        <w:rPr>
          <w:rFonts w:ascii="宋体" w:hAnsi="宋体"/>
          <w:b/>
          <w:bCs/>
        </w:rPr>
      </w:pPr>
      <w:r w:rsidRPr="00494587">
        <w:rPr>
          <w:rFonts w:ascii="宋体" w:hAnsi="宋体" w:hint="eastAsia"/>
          <w:b/>
          <w:bCs/>
        </w:rPr>
        <w:t>费用管理</w:t>
      </w:r>
    </w:p>
    <w:p w:rsidR="00EC2C0A" w:rsidRPr="00515C3B" w:rsidRDefault="00EC2C0A" w:rsidP="00F81BDB">
      <w:pPr>
        <w:pStyle w:val="afd"/>
        <w:numPr>
          <w:ilvl w:val="0"/>
          <w:numId w:val="288"/>
        </w:numPr>
        <w:snapToGrid w:val="0"/>
        <w:spacing w:line="360" w:lineRule="auto"/>
        <w:ind w:firstLineChars="0"/>
        <w:rPr>
          <w:rFonts w:ascii="宋体" w:hAnsi="宋体"/>
          <w:bCs/>
        </w:rPr>
      </w:pPr>
      <w:r w:rsidRPr="00515C3B">
        <w:rPr>
          <w:rFonts w:ascii="宋体" w:hAnsi="宋体" w:hint="eastAsia"/>
          <w:bCs/>
        </w:rPr>
        <w:t>支持对市场活动、样品申请/借出借用/备机借出、服务工单进行费用管理。</w:t>
      </w:r>
    </w:p>
    <w:p w:rsidR="00EC2C0A" w:rsidRDefault="00EC2C0A" w:rsidP="00F81BDB">
      <w:pPr>
        <w:numPr>
          <w:ilvl w:val="0"/>
          <w:numId w:val="81"/>
        </w:numPr>
        <w:spacing w:line="360" w:lineRule="auto"/>
        <w:jc w:val="left"/>
        <w:rPr>
          <w:b/>
        </w:rPr>
      </w:pPr>
      <w:r w:rsidRPr="00AF40C8">
        <w:rPr>
          <w:rFonts w:hint="eastAsia"/>
          <w:b/>
        </w:rPr>
        <w:t>服务管理</w:t>
      </w:r>
    </w:p>
    <w:p w:rsidR="00EC2C0A" w:rsidRPr="00ED38B4" w:rsidRDefault="00EC2C0A" w:rsidP="00F81BDB">
      <w:pPr>
        <w:pStyle w:val="a2"/>
        <w:numPr>
          <w:ilvl w:val="0"/>
          <w:numId w:val="260"/>
        </w:numPr>
        <w:spacing w:line="360" w:lineRule="auto"/>
        <w:ind w:left="851" w:firstLineChars="0" w:hanging="425"/>
        <w:jc w:val="left"/>
        <w:rPr>
          <w:b/>
        </w:rPr>
      </w:pPr>
      <w:r w:rsidRPr="00205126">
        <w:rPr>
          <w:rFonts w:hint="eastAsia"/>
          <w:b/>
        </w:rPr>
        <w:t>支持服务全流程管理</w:t>
      </w:r>
      <w:r>
        <w:rPr>
          <w:rFonts w:hint="eastAsia"/>
        </w:rPr>
        <w:t>。</w:t>
      </w:r>
    </w:p>
    <w:p w:rsidR="00EC2C0A" w:rsidRDefault="00EC2C0A" w:rsidP="00F81BDB">
      <w:pPr>
        <w:pStyle w:val="a2"/>
        <w:numPr>
          <w:ilvl w:val="0"/>
          <w:numId w:val="288"/>
        </w:numPr>
        <w:spacing w:line="360" w:lineRule="auto"/>
        <w:ind w:firstLineChars="0"/>
        <w:rPr>
          <w:b/>
        </w:rPr>
      </w:pPr>
      <w:r>
        <w:rPr>
          <w:rFonts w:hint="eastAsia"/>
          <w:b/>
        </w:rPr>
        <w:t>请求及派工。</w:t>
      </w:r>
      <w:r w:rsidRPr="0031389A">
        <w:rPr>
          <w:rFonts w:hint="eastAsia"/>
        </w:rPr>
        <w:t>服务请求支持</w:t>
      </w:r>
      <w:r>
        <w:rPr>
          <w:rFonts w:hint="eastAsia"/>
        </w:rPr>
        <w:t>录入明细，一次请求处理多个服务产品。需要派工的请求可以按照</w:t>
      </w:r>
      <w:proofErr w:type="gramStart"/>
      <w:r>
        <w:rPr>
          <w:rFonts w:hint="eastAsia"/>
        </w:rPr>
        <w:t>请求整单进行</w:t>
      </w:r>
      <w:proofErr w:type="gramEnd"/>
      <w:r>
        <w:rPr>
          <w:rFonts w:hint="eastAsia"/>
        </w:rPr>
        <w:t>派工（生成工单），也可以按照请求明细进行派工（请求的一条明细生成一张工单，即请求上的一个服务产品生成一张工单）。一张服务工单支持派给多人进行处理，每个人可以针对工单分给自己的任务</w:t>
      </w:r>
      <w:proofErr w:type="gramStart"/>
      <w:r>
        <w:rPr>
          <w:rFonts w:hint="eastAsia"/>
        </w:rPr>
        <w:t>做相关</w:t>
      </w:r>
      <w:proofErr w:type="gramEnd"/>
      <w:r>
        <w:rPr>
          <w:rFonts w:hint="eastAsia"/>
        </w:rPr>
        <w:t>操作（填报、拒绝、完成、关闭等）</w:t>
      </w:r>
    </w:p>
    <w:p w:rsidR="00EC2C0A" w:rsidRDefault="00EC2C0A" w:rsidP="00F81BDB">
      <w:pPr>
        <w:pStyle w:val="a2"/>
        <w:numPr>
          <w:ilvl w:val="0"/>
          <w:numId w:val="288"/>
        </w:numPr>
        <w:spacing w:line="360" w:lineRule="auto"/>
        <w:ind w:firstLineChars="0"/>
        <w:jc w:val="left"/>
      </w:pPr>
      <w:r w:rsidRPr="00494587">
        <w:rPr>
          <w:rFonts w:hint="eastAsia"/>
          <w:b/>
        </w:rPr>
        <w:lastRenderedPageBreak/>
        <w:t>配件管理</w:t>
      </w:r>
      <w:r>
        <w:rPr>
          <w:rFonts w:hint="eastAsia"/>
        </w:rPr>
        <w:t>。服务工单在</w:t>
      </w:r>
      <w:r w:rsidRPr="00CA113C">
        <w:rPr>
          <w:rFonts w:hint="eastAsia"/>
        </w:rPr>
        <w:t>维修过程如果需要更换配件，可以根据工单明细记录的配件信息做配件申领单，仓库管理员根据配件申领做配件出库（其他出库单）。配件领用出库后，后续可以做配件耗用单，记录实际耗用的新配件和换下的旧件信息，库管员根据耗用单的旧件信息做回收入库处理（其他入库单）。剩余的配件可以做配件退库单，库管员根据配件退库单做红字的其他出库单，红冲配件的出库信息。</w:t>
      </w:r>
      <w:r w:rsidRPr="00CA113C">
        <w:t xml:space="preserve"> </w:t>
      </w:r>
    </w:p>
    <w:p w:rsidR="00EC2C0A" w:rsidRDefault="00EC2C0A" w:rsidP="00F81BDB">
      <w:pPr>
        <w:pStyle w:val="afd"/>
        <w:numPr>
          <w:ilvl w:val="0"/>
          <w:numId w:val="288"/>
        </w:numPr>
        <w:spacing w:line="360" w:lineRule="auto"/>
        <w:ind w:firstLineChars="0"/>
        <w:jc w:val="left"/>
      </w:pPr>
      <w:r w:rsidRPr="00D60976">
        <w:rPr>
          <w:rFonts w:hint="eastAsia"/>
          <w:b/>
        </w:rPr>
        <w:t>服务收费结算</w:t>
      </w:r>
      <w:r w:rsidRPr="00CA113C">
        <w:rPr>
          <w:rFonts w:hint="eastAsia"/>
        </w:rPr>
        <w:t>。服务工单上记录本次维修涉及的服务配件和服务项目。可以根据服务工单明细做服务报价或结算（服务结算单），记录配件和服务项目的单价、金额等收费信息。也可以根据实际耗用的配件信息（配件耗用单上）进行服务配件的收费结算（服务结算单）。服务结算单复核后进入应收管理进行收款核销。</w:t>
      </w:r>
    </w:p>
    <w:p w:rsidR="00EC2C0A" w:rsidRPr="00CA113C" w:rsidRDefault="00EC2C0A" w:rsidP="00F81BDB">
      <w:pPr>
        <w:pStyle w:val="a2"/>
        <w:numPr>
          <w:ilvl w:val="0"/>
          <w:numId w:val="288"/>
        </w:numPr>
        <w:spacing w:line="360" w:lineRule="auto"/>
        <w:ind w:firstLineChars="0"/>
        <w:jc w:val="left"/>
      </w:pPr>
      <w:r w:rsidRPr="00494587">
        <w:rPr>
          <w:rFonts w:hint="eastAsia"/>
          <w:b/>
        </w:rPr>
        <w:t>服务回访</w:t>
      </w:r>
      <w:r w:rsidRPr="00CA113C">
        <w:rPr>
          <w:rFonts w:hint="eastAsia"/>
        </w:rPr>
        <w:t>。针对已提供的服务内容（服务请求或服务工单）做服务回访，记录回访结果。</w:t>
      </w:r>
    </w:p>
    <w:p w:rsidR="00EC2C0A" w:rsidRPr="00CA113C" w:rsidRDefault="00EC2C0A" w:rsidP="00F81BDB">
      <w:pPr>
        <w:pStyle w:val="a2"/>
        <w:numPr>
          <w:ilvl w:val="0"/>
          <w:numId w:val="288"/>
        </w:numPr>
        <w:spacing w:line="360" w:lineRule="auto"/>
        <w:ind w:firstLineChars="0"/>
        <w:jc w:val="left"/>
      </w:pPr>
      <w:r w:rsidRPr="00494587">
        <w:rPr>
          <w:rFonts w:hint="eastAsia"/>
          <w:b/>
        </w:rPr>
        <w:t>服务活动跟踪表</w:t>
      </w:r>
      <w:r w:rsidRPr="00CA113C">
        <w:rPr>
          <w:rFonts w:hint="eastAsia"/>
        </w:rPr>
        <w:t>。查看服务工单的派工、执行、完工日期和处理结果，以及上游的请求和后续的配件申领、出库、退库、耗用、结算、收费等信息</w:t>
      </w:r>
    </w:p>
    <w:p w:rsidR="00EC2C0A" w:rsidRDefault="00EC2C0A" w:rsidP="00F81BDB">
      <w:pPr>
        <w:pStyle w:val="a2"/>
        <w:numPr>
          <w:ilvl w:val="0"/>
          <w:numId w:val="288"/>
        </w:numPr>
        <w:spacing w:line="360" w:lineRule="auto"/>
        <w:ind w:firstLineChars="0"/>
        <w:jc w:val="left"/>
      </w:pPr>
      <w:r w:rsidRPr="00494587">
        <w:rPr>
          <w:rFonts w:hint="eastAsia"/>
          <w:b/>
        </w:rPr>
        <w:t>移动</w:t>
      </w:r>
      <w:r>
        <w:rPr>
          <w:rFonts w:hint="eastAsia"/>
          <w:b/>
        </w:rPr>
        <w:t>服务。</w:t>
      </w:r>
      <w:r w:rsidRPr="00A43CCE">
        <w:rPr>
          <w:rFonts w:hint="eastAsia"/>
        </w:rPr>
        <w:t>移动</w:t>
      </w:r>
      <w:proofErr w:type="gramStart"/>
      <w:r w:rsidRPr="00A43CCE">
        <w:rPr>
          <w:rFonts w:hint="eastAsia"/>
        </w:rPr>
        <w:t>端针对</w:t>
      </w:r>
      <w:proofErr w:type="gramEnd"/>
      <w:r w:rsidRPr="00A43CCE">
        <w:rPr>
          <w:rFonts w:hint="eastAsia"/>
        </w:rPr>
        <w:t>服务管理新增了移动服务</w:t>
      </w:r>
      <w:r w:rsidRPr="00A43CCE">
        <w:rPr>
          <w:rFonts w:hint="eastAsia"/>
        </w:rPr>
        <w:t>APP</w:t>
      </w:r>
      <w:r>
        <w:rPr>
          <w:rFonts w:hint="eastAsia"/>
        </w:rPr>
        <w:t>，</w:t>
      </w:r>
      <w:r w:rsidRPr="00CA113C">
        <w:rPr>
          <w:rFonts w:hint="eastAsia"/>
        </w:rPr>
        <w:t>可以进行服务工单查询，可以</w:t>
      </w:r>
      <w:proofErr w:type="gramStart"/>
      <w:r w:rsidRPr="00CA113C">
        <w:rPr>
          <w:rFonts w:hint="eastAsia"/>
        </w:rPr>
        <w:t>查看分</w:t>
      </w:r>
      <w:proofErr w:type="gramEnd"/>
      <w:r w:rsidRPr="00CA113C">
        <w:rPr>
          <w:rFonts w:hint="eastAsia"/>
        </w:rPr>
        <w:t>配给自己的维修任务清单，每个服务工程师可以针对自己的任务上传出发、到达、离开的时间、位置等，可以拒绝自己的任务，可以进行任务填报，任务结束时做【完成】或【关闭】（无法解决）处理。可以根据维修任务做配件申领、配件耗用、和服务结算处理。可以查看零配件的库存可用量。</w:t>
      </w:r>
    </w:p>
    <w:p w:rsidR="00EC2C0A" w:rsidRPr="00CA113C" w:rsidRDefault="00EC2C0A" w:rsidP="00F81BDB">
      <w:pPr>
        <w:pStyle w:val="a2"/>
        <w:numPr>
          <w:ilvl w:val="0"/>
          <w:numId w:val="260"/>
        </w:numPr>
        <w:spacing w:line="360" w:lineRule="auto"/>
        <w:ind w:left="851" w:firstLineChars="0" w:hanging="425"/>
        <w:jc w:val="left"/>
      </w:pPr>
      <w:r w:rsidRPr="00494587">
        <w:rPr>
          <w:rFonts w:hint="eastAsia"/>
          <w:b/>
        </w:rPr>
        <w:t>支持返修</w:t>
      </w:r>
      <w:r>
        <w:rPr>
          <w:rFonts w:hint="eastAsia"/>
          <w:b/>
        </w:rPr>
        <w:t>业务管理</w:t>
      </w:r>
      <w:r w:rsidRPr="00CA113C">
        <w:rPr>
          <w:rFonts w:hint="eastAsia"/>
        </w:rPr>
        <w:t>。整机或配件的故障若无法通过现场维修解决，需要返厂进行维修，则使用返修登记单记录返厂的故障件。库管员根据返修登记单将故障件收回入库（其他入库单）。返回仓库的故障</w:t>
      </w:r>
      <w:proofErr w:type="gramStart"/>
      <w:r w:rsidRPr="00CA113C">
        <w:rPr>
          <w:rFonts w:hint="eastAsia"/>
        </w:rPr>
        <w:t>件建议</w:t>
      </w:r>
      <w:proofErr w:type="gramEnd"/>
      <w:r w:rsidRPr="00CA113C">
        <w:rPr>
          <w:rFonts w:hint="eastAsia"/>
        </w:rPr>
        <w:t>使用</w:t>
      </w:r>
      <w:r w:rsidRPr="00CA113C">
        <w:rPr>
          <w:rFonts w:hint="eastAsia"/>
        </w:rPr>
        <w:t>ERP</w:t>
      </w:r>
      <w:r w:rsidRPr="00CA113C">
        <w:rPr>
          <w:rFonts w:hint="eastAsia"/>
        </w:rPr>
        <w:t>的非标生产订单管理维修过程。故障件维修完毕后，库管员根据已入库的返修登记单做其他出库单，将修好的故障件出库，还回给客户。</w:t>
      </w:r>
    </w:p>
    <w:p w:rsidR="00EC2C0A" w:rsidRDefault="00EC2C0A" w:rsidP="00F81BDB">
      <w:pPr>
        <w:pStyle w:val="a2"/>
        <w:numPr>
          <w:ilvl w:val="0"/>
          <w:numId w:val="260"/>
        </w:numPr>
        <w:spacing w:line="360" w:lineRule="auto"/>
        <w:ind w:left="851" w:firstLineChars="0" w:hanging="425"/>
        <w:jc w:val="left"/>
      </w:pPr>
      <w:r w:rsidRPr="00494587">
        <w:rPr>
          <w:rFonts w:hint="eastAsia"/>
          <w:b/>
        </w:rPr>
        <w:t>支持备机</w:t>
      </w:r>
      <w:r>
        <w:rPr>
          <w:rFonts w:hint="eastAsia"/>
          <w:b/>
        </w:rPr>
        <w:t>借出还回</w:t>
      </w:r>
      <w:r w:rsidRPr="00494587">
        <w:rPr>
          <w:rFonts w:hint="eastAsia"/>
          <w:b/>
        </w:rPr>
        <w:t>管理</w:t>
      </w:r>
      <w:r w:rsidRPr="00CA113C">
        <w:rPr>
          <w:rFonts w:hint="eastAsia"/>
        </w:rPr>
        <w:t>。售后维修过程中，客户有可能需要借用备用机。借用备机必须有对应的服务请求或服务工单。库管员根据备机借出单将备机出库。备用机使用完毕后可做备机归还，库管员根据备机归还单将备用机收回入库（其他入库单）。</w:t>
      </w:r>
    </w:p>
    <w:p w:rsidR="00C24038" w:rsidRPr="00C24038" w:rsidRDefault="00C24038" w:rsidP="00F81BDB">
      <w:pPr>
        <w:pStyle w:val="a2"/>
        <w:numPr>
          <w:ilvl w:val="0"/>
          <w:numId w:val="260"/>
        </w:numPr>
        <w:spacing w:line="360" w:lineRule="auto"/>
        <w:ind w:left="851" w:firstLineChars="0" w:hanging="425"/>
        <w:jc w:val="left"/>
        <w:rPr>
          <w:b/>
        </w:rPr>
      </w:pPr>
      <w:r w:rsidRPr="00205126">
        <w:rPr>
          <w:rFonts w:hint="eastAsia"/>
          <w:b/>
        </w:rPr>
        <w:t>支持与呼叫中心集成应用</w:t>
      </w:r>
      <w:r>
        <w:rPr>
          <w:rFonts w:hint="eastAsia"/>
        </w:rPr>
        <w:t>。呼叫中心受理的报修、售后咨询、投诉等业务根据需要可以提交直接生成服务请求，可以根据来电信息新建最终用户档案。呼叫中心可以查看</w:t>
      </w:r>
      <w:r>
        <w:rPr>
          <w:rFonts w:hint="eastAsia"/>
        </w:rPr>
        <w:t>CRM</w:t>
      </w:r>
      <w:r>
        <w:rPr>
          <w:rFonts w:hint="eastAsia"/>
        </w:rPr>
        <w:t>的业务和基本信息，如服务产品、最终用户、客户、订单、发货单、收款单、知识库等。</w:t>
      </w:r>
    </w:p>
    <w:p w:rsidR="00603F75" w:rsidRPr="00603F75" w:rsidRDefault="00603F75" w:rsidP="00F81BDB">
      <w:pPr>
        <w:numPr>
          <w:ilvl w:val="0"/>
          <w:numId w:val="81"/>
        </w:numPr>
        <w:spacing w:line="360" w:lineRule="auto"/>
        <w:jc w:val="left"/>
        <w:rPr>
          <w:b/>
        </w:rPr>
      </w:pPr>
      <w:bookmarkStart w:id="263" w:name="_Toc365620804"/>
      <w:bookmarkStart w:id="264" w:name="_Toc301343419"/>
      <w:bookmarkStart w:id="265" w:name="_Toc194302780"/>
      <w:bookmarkStart w:id="266" w:name="_Toc194716333"/>
      <w:bookmarkStart w:id="267" w:name="_Toc213491485"/>
      <w:bookmarkStart w:id="268" w:name="_Toc238005611"/>
      <w:bookmarkStart w:id="269" w:name="_Toc238264492"/>
      <w:bookmarkStart w:id="270" w:name="_Toc87176294"/>
      <w:bookmarkStart w:id="271" w:name="_Toc87258781"/>
      <w:bookmarkStart w:id="272" w:name="_Toc87259796"/>
      <w:bookmarkStart w:id="273" w:name="_Toc87329293"/>
      <w:bookmarkStart w:id="274" w:name="_Toc87342797"/>
      <w:bookmarkStart w:id="275" w:name="_Toc87430486"/>
      <w:bookmarkStart w:id="276" w:name="_Toc103480602"/>
      <w:bookmarkStart w:id="277" w:name="_Toc105311106"/>
      <w:bookmarkStart w:id="278" w:name="_Toc105323722"/>
      <w:bookmarkStart w:id="279" w:name="_Toc107115312"/>
      <w:bookmarkStart w:id="280" w:name="_Toc107996684"/>
      <w:bookmarkStart w:id="281" w:name="_Toc108576370"/>
      <w:bookmarkStart w:id="282" w:name="_Toc108962329"/>
      <w:bookmarkStart w:id="283" w:name="_Toc109442814"/>
      <w:bookmarkStart w:id="284" w:name="_Toc110821341"/>
      <w:bookmarkStart w:id="285" w:name="_Toc112830942"/>
      <w:bookmarkEnd w:id="197"/>
      <w:bookmarkEnd w:id="198"/>
      <w:bookmarkEnd w:id="199"/>
      <w:bookmarkEnd w:id="200"/>
      <w:bookmarkEnd w:id="201"/>
      <w:bookmarkEnd w:id="202"/>
      <w:r w:rsidRPr="00603F75">
        <w:rPr>
          <w:rFonts w:hint="eastAsia"/>
          <w:b/>
        </w:rPr>
        <w:lastRenderedPageBreak/>
        <w:t>呼叫中心</w:t>
      </w:r>
      <w:proofErr w:type="gramStart"/>
      <w:r w:rsidRPr="00603F75">
        <w:rPr>
          <w:rFonts w:hint="eastAsia"/>
          <w:b/>
        </w:rPr>
        <w:t>座席</w:t>
      </w:r>
      <w:proofErr w:type="gramEnd"/>
      <w:r w:rsidRPr="00603F75">
        <w:rPr>
          <w:rFonts w:hint="eastAsia"/>
          <w:b/>
        </w:rPr>
        <w:t>端</w:t>
      </w:r>
      <w:r w:rsidR="00000FC0" w:rsidRPr="00000FC0">
        <w:rPr>
          <w:rFonts w:hint="eastAsia"/>
          <w:b/>
        </w:rPr>
        <w:t>（产品形态：公共插件）</w:t>
      </w:r>
    </w:p>
    <w:p w:rsidR="00603F75" w:rsidRPr="00603F75" w:rsidRDefault="00B65E0A" w:rsidP="00603F75">
      <w:pPr>
        <w:pStyle w:val="afd"/>
        <w:ind w:left="420" w:firstLineChars="0" w:firstLine="360"/>
      </w:pPr>
      <w:r w:rsidRPr="00603F75">
        <w:t>U8</w:t>
      </w:r>
      <w:r w:rsidRPr="00603F75">
        <w:rPr>
          <w:rFonts w:hint="eastAsia"/>
          <w:vertAlign w:val="superscript"/>
        </w:rPr>
        <w:t>+</w:t>
      </w:r>
      <w:r w:rsidR="00082B46" w:rsidRPr="00082B46">
        <w:rPr>
          <w:rFonts w:hint="eastAsia"/>
        </w:rPr>
        <w:t>呼</w:t>
      </w:r>
      <w:r>
        <w:rPr>
          <w:rFonts w:hint="eastAsia"/>
        </w:rPr>
        <w:t>叫中心</w:t>
      </w:r>
      <w:proofErr w:type="gramStart"/>
      <w:r>
        <w:rPr>
          <w:rFonts w:hint="eastAsia"/>
        </w:rPr>
        <w:t>座席</w:t>
      </w:r>
      <w:proofErr w:type="gramEnd"/>
      <w:r>
        <w:rPr>
          <w:rFonts w:hint="eastAsia"/>
        </w:rPr>
        <w:t>软件，由北京信普飞科科技有限公司开发，</w:t>
      </w:r>
      <w:r w:rsidR="00082B46" w:rsidRPr="00082B46">
        <w:rPr>
          <w:rFonts w:hint="eastAsia"/>
        </w:rPr>
        <w:t>是针对用友</w:t>
      </w:r>
      <w:r w:rsidRPr="00603F75">
        <w:t>U8</w:t>
      </w:r>
      <w:r w:rsidRPr="00603F75">
        <w:rPr>
          <w:rFonts w:hint="eastAsia"/>
          <w:vertAlign w:val="superscript"/>
        </w:rPr>
        <w:t>+</w:t>
      </w:r>
      <w:r w:rsidR="00082B46" w:rsidRPr="00082B46">
        <w:rPr>
          <w:rFonts w:hint="eastAsia"/>
        </w:rPr>
        <w:t>产品的一套</w:t>
      </w:r>
      <w:proofErr w:type="gramStart"/>
      <w:r w:rsidR="00082B46" w:rsidRPr="00082B46">
        <w:rPr>
          <w:rFonts w:hint="eastAsia"/>
        </w:rPr>
        <w:t>座席</w:t>
      </w:r>
      <w:proofErr w:type="gramEnd"/>
      <w:r w:rsidR="00082B46" w:rsidRPr="00082B46">
        <w:rPr>
          <w:rFonts w:hint="eastAsia"/>
        </w:rPr>
        <w:t>业务框架，实现了</w:t>
      </w:r>
      <w:r w:rsidRPr="00603F75">
        <w:t>U8</w:t>
      </w:r>
      <w:r w:rsidRPr="00603F75">
        <w:rPr>
          <w:rFonts w:hint="eastAsia"/>
          <w:vertAlign w:val="superscript"/>
        </w:rPr>
        <w:t>+</w:t>
      </w:r>
      <w:r>
        <w:rPr>
          <w:rFonts w:hint="eastAsia"/>
        </w:rPr>
        <w:t>与</w:t>
      </w:r>
      <w:proofErr w:type="gramStart"/>
      <w:r>
        <w:rPr>
          <w:rFonts w:hint="eastAsia"/>
        </w:rPr>
        <w:t>信普飞科</w:t>
      </w:r>
      <w:proofErr w:type="gramEnd"/>
      <w:r>
        <w:rPr>
          <w:rFonts w:hint="eastAsia"/>
        </w:rPr>
        <w:t>呼叫中心方案的数据融合与功能融合</w:t>
      </w:r>
      <w:r w:rsidR="00082B46" w:rsidRPr="00082B46">
        <w:rPr>
          <w:rFonts w:hint="eastAsia"/>
        </w:rPr>
        <w:t>。包括参数配置、来电弹屏、受理单管理、客户信息查询和管理、业务信息查询等内容，完成呼叫中心客户来电时的整个受理过程</w:t>
      </w:r>
      <w:r w:rsidR="00082B46">
        <w:rPr>
          <w:rFonts w:hint="eastAsia"/>
        </w:rPr>
        <w:t>。</w:t>
      </w:r>
    </w:p>
    <w:p w:rsidR="00603F75" w:rsidRPr="00603F75" w:rsidRDefault="00603F75" w:rsidP="00F81BDB">
      <w:pPr>
        <w:pStyle w:val="a2"/>
        <w:numPr>
          <w:ilvl w:val="0"/>
          <w:numId w:val="302"/>
        </w:numPr>
        <w:spacing w:line="360" w:lineRule="auto"/>
        <w:ind w:firstLineChars="0"/>
        <w:jc w:val="left"/>
        <w:rPr>
          <w:b/>
        </w:rPr>
      </w:pPr>
      <w:r w:rsidRPr="00603F75">
        <w:rPr>
          <w:rFonts w:hint="eastAsia"/>
          <w:b/>
        </w:rPr>
        <w:t>参数配置。</w:t>
      </w:r>
      <w:r w:rsidRPr="00603F75">
        <w:rPr>
          <w:rFonts w:hint="eastAsia"/>
        </w:rPr>
        <w:t>支持对</w:t>
      </w:r>
      <w:r w:rsidRPr="00603F75">
        <w:rPr>
          <w:rFonts w:hint="eastAsia"/>
        </w:rPr>
        <w:t>CTI</w:t>
      </w:r>
      <w:r w:rsidRPr="00603F75">
        <w:rPr>
          <w:rFonts w:hint="eastAsia"/>
        </w:rPr>
        <w:t>服务器、</w:t>
      </w:r>
      <w:r w:rsidRPr="00603F75">
        <w:t>U8</w:t>
      </w:r>
      <w:r w:rsidRPr="00603F75">
        <w:rPr>
          <w:rFonts w:hint="eastAsia"/>
          <w:vertAlign w:val="superscript"/>
        </w:rPr>
        <w:t>+</w:t>
      </w:r>
      <w:r w:rsidRPr="00603F75">
        <w:rPr>
          <w:rFonts w:hint="eastAsia"/>
        </w:rPr>
        <w:t>服务器、帐套，自定义项等进行设置。配置各类受理单对应呼叫中心技能，以及提交到</w:t>
      </w:r>
      <w:r w:rsidRPr="00603F75">
        <w:t>U8</w:t>
      </w:r>
      <w:r w:rsidRPr="00603F75">
        <w:rPr>
          <w:rFonts w:hint="eastAsia"/>
          <w:vertAlign w:val="superscript"/>
        </w:rPr>
        <w:t>+</w:t>
      </w:r>
      <w:r w:rsidRPr="00603F75">
        <w:rPr>
          <w:rFonts w:hint="eastAsia"/>
        </w:rPr>
        <w:t>CRM</w:t>
      </w:r>
      <w:r w:rsidRPr="00603F75">
        <w:rPr>
          <w:rFonts w:hint="eastAsia"/>
        </w:rPr>
        <w:t>中对应的服务请求和线索的类型。设置从</w:t>
      </w:r>
      <w:r w:rsidRPr="00603F75">
        <w:t>U8</w:t>
      </w:r>
      <w:r w:rsidRPr="00603F75">
        <w:rPr>
          <w:rFonts w:hint="eastAsia"/>
          <w:vertAlign w:val="superscript"/>
        </w:rPr>
        <w:t>+</w:t>
      </w:r>
      <w:r w:rsidRPr="00603F75">
        <w:rPr>
          <w:rFonts w:hint="eastAsia"/>
        </w:rPr>
        <w:t>同步数据的时间间隔等。</w:t>
      </w:r>
    </w:p>
    <w:p w:rsidR="00603F75" w:rsidRPr="00603F75" w:rsidRDefault="00603F75" w:rsidP="00F81BDB">
      <w:pPr>
        <w:pStyle w:val="a2"/>
        <w:numPr>
          <w:ilvl w:val="0"/>
          <w:numId w:val="302"/>
        </w:numPr>
        <w:spacing w:line="360" w:lineRule="auto"/>
        <w:ind w:firstLineChars="0"/>
        <w:jc w:val="left"/>
        <w:rPr>
          <w:b/>
        </w:rPr>
      </w:pPr>
      <w:r w:rsidRPr="00603F75">
        <w:rPr>
          <w:rFonts w:hint="eastAsia"/>
          <w:b/>
        </w:rPr>
        <w:t>业务模块</w:t>
      </w:r>
    </w:p>
    <w:p w:rsidR="00603F75" w:rsidRPr="00603F75" w:rsidRDefault="00603F75" w:rsidP="00F81BDB">
      <w:pPr>
        <w:pStyle w:val="afd"/>
        <w:numPr>
          <w:ilvl w:val="0"/>
          <w:numId w:val="311"/>
        </w:numPr>
        <w:ind w:firstLineChars="0" w:firstLine="289"/>
        <w:rPr>
          <w:b/>
        </w:rPr>
      </w:pPr>
      <w:r w:rsidRPr="00603F75">
        <w:rPr>
          <w:rFonts w:hint="eastAsia"/>
        </w:rPr>
        <w:t>支持来电弹屏，根据客户电话查找客户信息。</w:t>
      </w:r>
    </w:p>
    <w:p w:rsidR="00603F75" w:rsidRPr="00603F75" w:rsidRDefault="00603F75" w:rsidP="00F81BDB">
      <w:pPr>
        <w:pStyle w:val="afd"/>
        <w:numPr>
          <w:ilvl w:val="0"/>
          <w:numId w:val="311"/>
        </w:numPr>
        <w:ind w:left="1276" w:firstLineChars="0" w:hanging="567"/>
        <w:rPr>
          <w:b/>
        </w:rPr>
      </w:pPr>
      <w:r w:rsidRPr="00603F75">
        <w:rPr>
          <w:rFonts w:hint="eastAsia"/>
        </w:rPr>
        <w:t>查看</w:t>
      </w:r>
      <w:proofErr w:type="gramStart"/>
      <w:r w:rsidRPr="00603F75">
        <w:rPr>
          <w:rFonts w:hint="eastAsia"/>
        </w:rPr>
        <w:t>座席</w:t>
      </w:r>
      <w:proofErr w:type="gramEnd"/>
      <w:r w:rsidRPr="00603F75">
        <w:rPr>
          <w:rFonts w:hint="eastAsia"/>
        </w:rPr>
        <w:t>工作记录；查看本人通话记录。查看系统漏接来电、本人漏接来电信息。</w:t>
      </w:r>
    </w:p>
    <w:p w:rsidR="00603F75" w:rsidRPr="00603F75" w:rsidRDefault="00603F75" w:rsidP="00F81BDB">
      <w:pPr>
        <w:pStyle w:val="afd"/>
        <w:numPr>
          <w:ilvl w:val="0"/>
          <w:numId w:val="311"/>
        </w:numPr>
        <w:ind w:left="1276" w:firstLineChars="0" w:hanging="567"/>
        <w:rPr>
          <w:b/>
        </w:rPr>
      </w:pPr>
      <w:r w:rsidRPr="00603F75">
        <w:rPr>
          <w:rFonts w:hint="eastAsia"/>
        </w:rPr>
        <w:t>支持新增，修改正式客户</w:t>
      </w:r>
      <w:r w:rsidRPr="00603F75">
        <w:rPr>
          <w:rFonts w:hint="eastAsia"/>
        </w:rPr>
        <w:t>/</w:t>
      </w:r>
      <w:r w:rsidRPr="00603F75">
        <w:rPr>
          <w:rFonts w:hint="eastAsia"/>
        </w:rPr>
        <w:t>潜在客户、联系人、最终用户，实时同步更新至</w:t>
      </w:r>
      <w:r w:rsidRPr="00603F75">
        <w:t>U8</w:t>
      </w:r>
      <w:r w:rsidRPr="00603F75">
        <w:rPr>
          <w:rFonts w:hint="eastAsia"/>
          <w:vertAlign w:val="superscript"/>
        </w:rPr>
        <w:t>+</w:t>
      </w:r>
      <w:r w:rsidRPr="00603F75">
        <w:rPr>
          <w:rFonts w:hint="eastAsia"/>
        </w:rPr>
        <w:t>。</w:t>
      </w:r>
    </w:p>
    <w:p w:rsidR="00603F75" w:rsidRPr="00603F75" w:rsidRDefault="00603F75" w:rsidP="00F81BDB">
      <w:pPr>
        <w:pStyle w:val="a2"/>
        <w:numPr>
          <w:ilvl w:val="1"/>
          <w:numId w:val="303"/>
        </w:numPr>
        <w:spacing w:line="360" w:lineRule="auto"/>
        <w:ind w:left="1276" w:firstLineChars="0" w:hanging="567"/>
        <w:jc w:val="left"/>
      </w:pPr>
      <w:r w:rsidRPr="00603F75">
        <w:rPr>
          <w:rFonts w:hint="eastAsia"/>
        </w:rPr>
        <w:t>支持根据呼入业务可以分别填写各类受理单，提交后生成</w:t>
      </w:r>
      <w:r w:rsidRPr="00603F75">
        <w:t>U8</w:t>
      </w:r>
      <w:r w:rsidRPr="00603F75">
        <w:rPr>
          <w:rFonts w:hint="eastAsia"/>
          <w:vertAlign w:val="superscript"/>
        </w:rPr>
        <w:t>+</w:t>
      </w:r>
      <w:r w:rsidRPr="00603F75">
        <w:rPr>
          <w:rFonts w:hint="eastAsia"/>
        </w:rPr>
        <w:t>CRM</w:t>
      </w:r>
      <w:r w:rsidRPr="00603F75">
        <w:rPr>
          <w:rFonts w:hint="eastAsia"/>
        </w:rPr>
        <w:t>的服务请求或线索。</w:t>
      </w:r>
    </w:p>
    <w:p w:rsidR="00603F75" w:rsidRPr="00603F75" w:rsidRDefault="00603F75" w:rsidP="00F81BDB">
      <w:pPr>
        <w:pStyle w:val="a2"/>
        <w:numPr>
          <w:ilvl w:val="1"/>
          <w:numId w:val="303"/>
        </w:numPr>
        <w:spacing w:line="360" w:lineRule="auto"/>
        <w:ind w:left="1276" w:firstLineChars="0" w:hanging="567"/>
        <w:jc w:val="left"/>
      </w:pPr>
      <w:r w:rsidRPr="00603F75">
        <w:rPr>
          <w:rFonts w:hint="eastAsia"/>
        </w:rPr>
        <w:t>支持查询各类业务信息。查询正式客户、潜在客户、最终客户信息；查看来电客户的历史受理单、呼叫记录、订单、发货单、收款单、服务产品信息；链接查看</w:t>
      </w:r>
      <w:r w:rsidRPr="00603F75">
        <w:rPr>
          <w:rFonts w:hint="eastAsia"/>
        </w:rPr>
        <w:t>CRM</w:t>
      </w:r>
      <w:r w:rsidRPr="00603F75">
        <w:rPr>
          <w:rFonts w:hint="eastAsia"/>
        </w:rPr>
        <w:t>的知识库。</w:t>
      </w:r>
    </w:p>
    <w:p w:rsidR="00A749E8" w:rsidRPr="00A749E8" w:rsidRDefault="00603F75" w:rsidP="00F81BDB">
      <w:pPr>
        <w:pStyle w:val="afd"/>
        <w:numPr>
          <w:ilvl w:val="0"/>
          <w:numId w:val="311"/>
        </w:numPr>
        <w:ind w:firstLineChars="0" w:firstLine="289"/>
      </w:pPr>
      <w:r w:rsidRPr="00603F75">
        <w:rPr>
          <w:rFonts w:hint="eastAsia"/>
        </w:rPr>
        <w:t>支持手工外呼业务，并进行记录</w:t>
      </w:r>
      <w:r w:rsidR="00A749E8" w:rsidRPr="00A749E8">
        <w:rPr>
          <w:rFonts w:hint="eastAsia"/>
        </w:rPr>
        <w:t>。</w:t>
      </w:r>
    </w:p>
    <w:p w:rsidR="00FC4B65" w:rsidRPr="00BA7259" w:rsidRDefault="00FC4B65" w:rsidP="00A749E8">
      <w:pPr>
        <w:pStyle w:val="3"/>
        <w:spacing w:line="360" w:lineRule="auto"/>
        <w:rPr>
          <w:rFonts w:ascii="宋体" w:hAnsi="宋体"/>
          <w:b/>
          <w:bCs/>
          <w:sz w:val="24"/>
        </w:rPr>
      </w:pPr>
      <w:bookmarkStart w:id="286" w:name="_Toc398120321"/>
      <w:r w:rsidRPr="00BA7259">
        <w:rPr>
          <w:rFonts w:ascii="宋体" w:hAnsi="宋体" w:hint="eastAsia"/>
          <w:b/>
          <w:bCs/>
          <w:sz w:val="24"/>
        </w:rPr>
        <w:t>2.4.4 供应链管理</w:t>
      </w:r>
      <w:bookmarkEnd w:id="263"/>
      <w:bookmarkEnd w:id="286"/>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公共：</w:t>
      </w:r>
    </w:p>
    <w:p w:rsidR="00FC4B65" w:rsidRPr="00BA7259" w:rsidRDefault="00FC4B65" w:rsidP="00143516">
      <w:pPr>
        <w:numPr>
          <w:ilvl w:val="0"/>
          <w:numId w:val="25"/>
        </w:numPr>
        <w:snapToGrid w:val="0"/>
        <w:spacing w:line="440" w:lineRule="exact"/>
        <w:rPr>
          <w:b/>
        </w:rPr>
      </w:pPr>
      <w:r w:rsidRPr="00BA7259">
        <w:rPr>
          <w:rFonts w:hint="eastAsia"/>
          <w:b/>
        </w:rPr>
        <w:t>单据及</w:t>
      </w:r>
      <w:r w:rsidRPr="00BA7259">
        <w:rPr>
          <w:b/>
        </w:rPr>
        <w:t>列表</w:t>
      </w:r>
      <w:r w:rsidRPr="00BA7259">
        <w:rPr>
          <w:rFonts w:hint="eastAsia"/>
          <w:b/>
        </w:rPr>
        <w:t>联</w:t>
      </w:r>
      <w:r w:rsidRPr="00BA7259">
        <w:rPr>
          <w:b/>
        </w:rPr>
        <w:t>查</w:t>
      </w:r>
      <w:r w:rsidRPr="00BA7259">
        <w:rPr>
          <w:rFonts w:hint="eastAsia"/>
          <w:b/>
        </w:rPr>
        <w:t>档案</w:t>
      </w:r>
      <w:r w:rsidRPr="00BA7259">
        <w:rPr>
          <w:b/>
        </w:rPr>
        <w:t>和上游单据：</w:t>
      </w:r>
    </w:p>
    <w:p w:rsidR="00FC4B65" w:rsidRPr="00BA7259" w:rsidRDefault="00FC4B65" w:rsidP="00F81BDB">
      <w:pPr>
        <w:numPr>
          <w:ilvl w:val="2"/>
          <w:numId w:val="145"/>
        </w:numPr>
        <w:spacing w:line="440" w:lineRule="exact"/>
      </w:pPr>
      <w:r w:rsidRPr="00BA7259">
        <w:rPr>
          <w:rFonts w:hint="eastAsia"/>
          <w:b/>
        </w:rPr>
        <w:t>单据</w:t>
      </w:r>
      <w:r w:rsidRPr="00BA7259">
        <w:rPr>
          <w:b/>
        </w:rPr>
        <w:t>列表</w:t>
      </w:r>
      <w:r w:rsidRPr="00BA7259">
        <w:rPr>
          <w:rFonts w:hint="eastAsia"/>
          <w:b/>
        </w:rPr>
        <w:t>增</w:t>
      </w:r>
      <w:r w:rsidRPr="00BA7259">
        <w:rPr>
          <w:b/>
        </w:rPr>
        <w:t>加联查相关档案</w:t>
      </w:r>
      <w:r w:rsidRPr="00BA7259">
        <w:rPr>
          <w:rFonts w:hint="eastAsia"/>
          <w:b/>
        </w:rPr>
        <w:t>：</w:t>
      </w:r>
      <w:r w:rsidRPr="00BA7259">
        <w:rPr>
          <w:rFonts w:hint="eastAsia"/>
        </w:rPr>
        <w:t>在单据</w:t>
      </w:r>
      <w:r w:rsidRPr="00BA7259">
        <w:t>列表查询时可通过超链接联查客户、供应商、部门、仓库和存货档案。</w:t>
      </w:r>
    </w:p>
    <w:p w:rsidR="00FC4B65" w:rsidRPr="00BA7259" w:rsidRDefault="00FC4B65" w:rsidP="00F81BDB">
      <w:pPr>
        <w:numPr>
          <w:ilvl w:val="2"/>
          <w:numId w:val="145"/>
        </w:numPr>
        <w:spacing w:line="440" w:lineRule="exact"/>
      </w:pPr>
      <w:r w:rsidRPr="00BA7259">
        <w:rPr>
          <w:rFonts w:hint="eastAsia"/>
          <w:b/>
        </w:rPr>
        <w:t>单据及</w:t>
      </w:r>
      <w:r w:rsidRPr="00BA7259">
        <w:rPr>
          <w:b/>
        </w:rPr>
        <w:t>单据</w:t>
      </w:r>
      <w:r w:rsidRPr="00BA7259">
        <w:t>列表</w:t>
      </w:r>
      <w:r w:rsidRPr="00BA7259">
        <w:rPr>
          <w:rFonts w:hint="eastAsia"/>
        </w:rPr>
        <w:t>增</w:t>
      </w:r>
      <w:r w:rsidRPr="00BA7259">
        <w:t>加联查</w:t>
      </w:r>
      <w:r w:rsidRPr="00BA7259">
        <w:rPr>
          <w:rFonts w:hint="eastAsia"/>
        </w:rPr>
        <w:t>上</w:t>
      </w:r>
      <w:r w:rsidRPr="00BA7259">
        <w:t>游单据</w:t>
      </w:r>
      <w:r w:rsidRPr="00BA7259">
        <w:rPr>
          <w:rFonts w:hint="eastAsia"/>
        </w:rPr>
        <w:t>：在查询单据或</w:t>
      </w:r>
      <w:r w:rsidRPr="00BA7259">
        <w:t>单据列表</w:t>
      </w:r>
      <w:r w:rsidRPr="00BA7259">
        <w:rPr>
          <w:rFonts w:hint="eastAsia"/>
        </w:rPr>
        <w:t>时</w:t>
      </w:r>
      <w:r w:rsidRPr="00BA7259">
        <w:t>，可通过超链接单据号查询当时单据来源的上游单据（包括直接或非直接的上游单据）</w:t>
      </w:r>
      <w:r w:rsidRPr="00BA7259">
        <w:rPr>
          <w:rFonts w:hint="eastAsia"/>
        </w:rPr>
        <w:t>。</w:t>
      </w:r>
    </w:p>
    <w:p w:rsidR="00FC4B65" w:rsidRPr="00BA7259" w:rsidRDefault="00FC4B65" w:rsidP="00143516">
      <w:pPr>
        <w:numPr>
          <w:ilvl w:val="0"/>
          <w:numId w:val="25"/>
        </w:numPr>
        <w:snapToGrid w:val="0"/>
        <w:spacing w:line="440" w:lineRule="exact"/>
        <w:rPr>
          <w:b/>
          <w:bCs/>
        </w:rPr>
      </w:pPr>
      <w:r w:rsidRPr="00BA7259">
        <w:rPr>
          <w:rFonts w:hint="eastAsia"/>
          <w:b/>
        </w:rPr>
        <w:t>单据</w:t>
      </w:r>
      <w:r w:rsidRPr="00BA7259">
        <w:rPr>
          <w:b/>
        </w:rPr>
        <w:t>关联查询图形化展现：</w:t>
      </w:r>
      <w:r w:rsidRPr="00BA7259">
        <w:rPr>
          <w:rFonts w:hint="eastAsia"/>
        </w:rPr>
        <w:t>单据</w:t>
      </w:r>
      <w:r w:rsidRPr="00BA7259">
        <w:t>关联查询</w:t>
      </w:r>
      <w:r w:rsidRPr="00BA7259">
        <w:rPr>
          <w:rFonts w:hint="eastAsia"/>
        </w:rPr>
        <w:t>列表界面增加图形化显示单据上下游关系功能。</w:t>
      </w:r>
    </w:p>
    <w:p w:rsidR="00FC4B65" w:rsidRPr="00BA7259" w:rsidRDefault="00FC4B65" w:rsidP="00143516">
      <w:pPr>
        <w:numPr>
          <w:ilvl w:val="0"/>
          <w:numId w:val="25"/>
        </w:numPr>
        <w:snapToGrid w:val="0"/>
        <w:spacing w:line="440" w:lineRule="exact"/>
      </w:pPr>
      <w:r w:rsidRPr="00BA7259">
        <w:rPr>
          <w:rFonts w:hint="eastAsia"/>
          <w:b/>
        </w:rPr>
        <w:t>报表</w:t>
      </w:r>
      <w:r w:rsidRPr="00BA7259">
        <w:rPr>
          <w:b/>
        </w:rPr>
        <w:t>快捷条件</w:t>
      </w:r>
      <w:r w:rsidRPr="00BA7259">
        <w:rPr>
          <w:rFonts w:hint="eastAsia"/>
          <w:b/>
        </w:rPr>
        <w:t>：</w:t>
      </w:r>
      <w:r w:rsidRPr="00BA7259">
        <w:rPr>
          <w:rFonts w:hint="eastAsia"/>
        </w:rPr>
        <w:t>使用</w:t>
      </w:r>
      <w:r w:rsidRPr="00BA7259">
        <w:t>报表控件的报表，</w:t>
      </w:r>
      <w:r w:rsidRPr="00BA7259">
        <w:rPr>
          <w:rFonts w:hint="eastAsia"/>
        </w:rPr>
        <w:t>系统</w:t>
      </w:r>
      <w:r w:rsidRPr="00BA7259">
        <w:t>预置</w:t>
      </w:r>
      <w:r w:rsidRPr="00BA7259">
        <w:rPr>
          <w:rFonts w:hint="eastAsia"/>
        </w:rPr>
        <w:t>了几</w:t>
      </w:r>
      <w:r w:rsidRPr="00BA7259">
        <w:t>个常用的</w:t>
      </w:r>
      <w:r w:rsidRPr="00BA7259">
        <w:rPr>
          <w:rFonts w:hint="eastAsia"/>
        </w:rPr>
        <w:t>快捷</w:t>
      </w:r>
      <w:r w:rsidRPr="00BA7259">
        <w:t>过滤条件</w:t>
      </w:r>
      <w:r w:rsidRPr="00BA7259">
        <w:rPr>
          <w:rFonts w:hint="eastAsia"/>
        </w:rPr>
        <w:t>，</w:t>
      </w:r>
      <w:r w:rsidRPr="00BA7259">
        <w:t>方便用户快速过滤。</w:t>
      </w:r>
    </w:p>
    <w:p w:rsidR="00FC4B65" w:rsidRPr="00BA7259" w:rsidRDefault="00FC4B65" w:rsidP="00143516">
      <w:pPr>
        <w:numPr>
          <w:ilvl w:val="0"/>
          <w:numId w:val="25"/>
        </w:numPr>
        <w:snapToGrid w:val="0"/>
        <w:spacing w:line="440" w:lineRule="exact"/>
      </w:pPr>
      <w:r w:rsidRPr="00BA7259">
        <w:rPr>
          <w:rFonts w:hint="eastAsia"/>
          <w:b/>
        </w:rPr>
        <w:t>推</w:t>
      </w:r>
      <w:proofErr w:type="gramStart"/>
      <w:r w:rsidRPr="00BA7259">
        <w:rPr>
          <w:rFonts w:hint="eastAsia"/>
          <w:b/>
        </w:rPr>
        <w:t>式生单</w:t>
      </w:r>
      <w:proofErr w:type="gramEnd"/>
      <w:r w:rsidRPr="00BA7259">
        <w:rPr>
          <w:rFonts w:hint="eastAsia"/>
          <w:b/>
        </w:rPr>
        <w:t>:</w:t>
      </w:r>
      <w:r w:rsidRPr="00BA7259">
        <w:rPr>
          <w:rFonts w:hint="eastAsia"/>
        </w:rPr>
        <w:t xml:space="preserve"> </w:t>
      </w:r>
      <w:r w:rsidRPr="00BA7259">
        <w:rPr>
          <w:rFonts w:hint="eastAsia"/>
        </w:rPr>
        <w:t>本</w:t>
      </w:r>
      <w:r w:rsidRPr="00BA7259">
        <w:t>版</w:t>
      </w:r>
      <w:r w:rsidRPr="00BA7259">
        <w:rPr>
          <w:rFonts w:hint="eastAsia"/>
        </w:rPr>
        <w:t>增</w:t>
      </w:r>
      <w:r w:rsidRPr="00BA7259">
        <w:t>加以下推</w:t>
      </w:r>
      <w:proofErr w:type="gramStart"/>
      <w:r w:rsidRPr="00BA7259">
        <w:t>式生单功能</w:t>
      </w:r>
      <w:proofErr w:type="gramEnd"/>
      <w:r w:rsidRPr="00BA7259">
        <w:t>：</w:t>
      </w:r>
      <w:r w:rsidRPr="00BA7259">
        <w:rPr>
          <w:rFonts w:hint="eastAsia"/>
        </w:rPr>
        <w:t>采购</w:t>
      </w:r>
      <w:r w:rsidRPr="00BA7259">
        <w:t>请购</w:t>
      </w:r>
      <w:r w:rsidRPr="00BA7259">
        <w:rPr>
          <w:rFonts w:hint="eastAsia"/>
        </w:rPr>
        <w:t>单推</w:t>
      </w:r>
      <w:r w:rsidRPr="00BA7259">
        <w:t>采购订单</w:t>
      </w:r>
      <w:r w:rsidRPr="00BA7259">
        <w:rPr>
          <w:rFonts w:hint="eastAsia"/>
        </w:rPr>
        <w:t>，委</w:t>
      </w:r>
      <w:r w:rsidRPr="00BA7259">
        <w:t>外</w:t>
      </w:r>
      <w:r w:rsidRPr="00BA7259">
        <w:rPr>
          <w:rFonts w:hint="eastAsia"/>
        </w:rPr>
        <w:t>订单推</w:t>
      </w:r>
      <w:r w:rsidRPr="00BA7259">
        <w:t>委外</w:t>
      </w:r>
      <w:r w:rsidRPr="00BA7259">
        <w:rPr>
          <w:rFonts w:hint="eastAsia"/>
        </w:rPr>
        <w:t>到货单，委</w:t>
      </w:r>
      <w:r w:rsidRPr="00BA7259">
        <w:t>外</w:t>
      </w:r>
      <w:r w:rsidRPr="00BA7259">
        <w:rPr>
          <w:rFonts w:hint="eastAsia"/>
        </w:rPr>
        <w:t>到货单</w:t>
      </w:r>
      <w:r w:rsidRPr="00BA7259">
        <w:t>推采购</w:t>
      </w:r>
      <w:r w:rsidRPr="00BA7259">
        <w:rPr>
          <w:rFonts w:hint="eastAsia"/>
        </w:rPr>
        <w:t>入库单。</w:t>
      </w:r>
      <w:r w:rsidRPr="00BA7259">
        <w:t>单据卡片和单据列表均增加以上的推</w:t>
      </w:r>
      <w:proofErr w:type="gramStart"/>
      <w:r w:rsidRPr="00BA7259">
        <w:t>式</w:t>
      </w:r>
      <w:r w:rsidRPr="00BA7259">
        <w:rPr>
          <w:rFonts w:hint="eastAsia"/>
        </w:rPr>
        <w:t>生</w:t>
      </w:r>
      <w:r w:rsidRPr="00BA7259">
        <w:t>单</w:t>
      </w:r>
      <w:r w:rsidRPr="00BA7259">
        <w:rPr>
          <w:rFonts w:hint="eastAsia"/>
        </w:rPr>
        <w:t>功能</w:t>
      </w:r>
      <w:proofErr w:type="gramEnd"/>
      <w:r w:rsidRPr="00BA7259">
        <w:t>。</w:t>
      </w:r>
    </w:p>
    <w:p w:rsidR="00FC4B65" w:rsidRPr="00D16484" w:rsidRDefault="00FC4B65" w:rsidP="00143516">
      <w:pPr>
        <w:numPr>
          <w:ilvl w:val="0"/>
          <w:numId w:val="25"/>
        </w:numPr>
        <w:snapToGrid w:val="0"/>
        <w:spacing w:line="360" w:lineRule="auto"/>
        <w:ind w:leftChars="202" w:left="849" w:hanging="425"/>
        <w:rPr>
          <w:rFonts w:ascii="宋体" w:hAnsi="宋体"/>
          <w:kern w:val="0"/>
          <w:szCs w:val="21"/>
        </w:rPr>
      </w:pPr>
      <w:r w:rsidRPr="00D16484">
        <w:rPr>
          <w:rFonts w:hint="eastAsia"/>
          <w:b/>
        </w:rPr>
        <w:lastRenderedPageBreak/>
        <w:t>付款</w:t>
      </w:r>
      <w:r w:rsidRPr="00D16484">
        <w:rPr>
          <w:b/>
        </w:rPr>
        <w:t>申请：</w:t>
      </w:r>
      <w:r w:rsidRPr="00BA7259">
        <w:rPr>
          <w:rFonts w:hint="eastAsia"/>
        </w:rPr>
        <w:t>付款</w:t>
      </w:r>
      <w:r w:rsidRPr="00BA7259">
        <w:t>申请增加来源单据控制，付款申请的公共权限按模块拆分，放在各产品的权限中进行设置和控</w:t>
      </w:r>
      <w:r w:rsidR="00D16484">
        <w:t>制</w:t>
      </w:r>
      <w:r w:rsidRPr="00D16484">
        <w:rPr>
          <w:rFonts w:ascii="宋体" w:hAnsi="宋体" w:hint="eastAsia"/>
          <w:kern w:val="0"/>
          <w:szCs w:val="21"/>
        </w:rPr>
        <w:t>。</w:t>
      </w:r>
    </w:p>
    <w:p w:rsidR="00D16484" w:rsidRPr="00D16484" w:rsidRDefault="00FC4B65" w:rsidP="00143516">
      <w:pPr>
        <w:numPr>
          <w:ilvl w:val="0"/>
          <w:numId w:val="47"/>
        </w:numPr>
        <w:snapToGrid w:val="0"/>
        <w:spacing w:line="360" w:lineRule="auto"/>
        <w:rPr>
          <w:rFonts w:ascii="宋体" w:hAnsi="宋体"/>
          <w:b/>
          <w:bCs/>
          <w:kern w:val="0"/>
          <w:szCs w:val="21"/>
        </w:rPr>
      </w:pPr>
      <w:bookmarkStart w:id="287" w:name="_Toc307836278"/>
      <w:r w:rsidRPr="00BA7259">
        <w:rPr>
          <w:rFonts w:ascii="宋体" w:hAnsi="宋体" w:hint="eastAsia"/>
          <w:b/>
          <w:bCs/>
          <w:kern w:val="0"/>
          <w:szCs w:val="21"/>
        </w:rPr>
        <w:t>会员</w:t>
      </w:r>
      <w:r w:rsidRPr="00BA7259">
        <w:rPr>
          <w:rFonts w:ascii="宋体" w:hAnsi="宋体"/>
          <w:b/>
          <w:bCs/>
          <w:kern w:val="0"/>
          <w:szCs w:val="21"/>
        </w:rPr>
        <w:t>管理</w:t>
      </w:r>
      <w:bookmarkEnd w:id="287"/>
    </w:p>
    <w:p w:rsidR="00D16484" w:rsidRDefault="00B34464" w:rsidP="00D16484">
      <w:pPr>
        <w:spacing w:line="264" w:lineRule="auto"/>
        <w:ind w:firstLineChars="270" w:firstLine="567"/>
      </w:pPr>
      <w:r w:rsidRPr="00E2111E">
        <w:rPr>
          <w:rFonts w:ascii="宋体" w:hAnsi="宋体" w:hint="eastAsia"/>
          <w:color w:val="000000"/>
        </w:rPr>
        <w:t>会员管理</w:t>
      </w:r>
      <w:proofErr w:type="gramStart"/>
      <w:r w:rsidRPr="00E2111E">
        <w:rPr>
          <w:rFonts w:ascii="宋体" w:hAnsi="宋体" w:hint="eastAsia"/>
          <w:color w:val="000000"/>
        </w:rPr>
        <w:t>》</w:t>
      </w:r>
      <w:proofErr w:type="gramEnd"/>
      <w:r w:rsidRPr="00E2111E">
        <w:rPr>
          <w:rFonts w:ascii="宋体" w:hAnsi="宋体" w:hint="eastAsia"/>
          <w:color w:val="000000"/>
        </w:rPr>
        <w:t>产品提供了全面的会员信息管理，实现了线上（电商买家）线下（零售</w:t>
      </w:r>
      <w:r>
        <w:rPr>
          <w:rFonts w:ascii="宋体" w:hAnsi="宋体" w:hint="eastAsia"/>
          <w:color w:val="000000"/>
        </w:rPr>
        <w:t>）会员统一管理。</w:t>
      </w:r>
      <w:r w:rsidRPr="00961760">
        <w:rPr>
          <w:rFonts w:hint="eastAsia"/>
        </w:rPr>
        <w:t>《</w:t>
      </w:r>
      <w:r>
        <w:rPr>
          <w:rFonts w:hint="eastAsia"/>
        </w:rPr>
        <w:t>会员</w:t>
      </w:r>
      <w:r w:rsidRPr="00961760">
        <w:rPr>
          <w:rFonts w:hint="eastAsia"/>
        </w:rPr>
        <w:t>管理》可单独使用，也可与《</w:t>
      </w:r>
      <w:r>
        <w:rPr>
          <w:rFonts w:hint="eastAsia"/>
        </w:rPr>
        <w:t>电商</w:t>
      </w:r>
      <w:r>
        <w:t>订单中心</w:t>
      </w: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hint="eastAsia"/>
        </w:rPr>
        <w:t>、</w:t>
      </w:r>
      <w:r w:rsidRPr="00961760">
        <w:rPr>
          <w:rFonts w:hint="eastAsia"/>
        </w:rPr>
        <w:t>《</w:t>
      </w:r>
      <w:r>
        <w:rPr>
          <w:color w:val="000000"/>
          <w:kern w:val="0"/>
        </w:rPr>
        <w:t>U8</w:t>
      </w:r>
      <w:r>
        <w:rPr>
          <w:color w:val="000000"/>
          <w:kern w:val="0"/>
          <w:vertAlign w:val="superscript"/>
        </w:rPr>
        <w:t>+</w:t>
      </w:r>
      <w:r>
        <w:rPr>
          <w:rFonts w:hint="eastAsia"/>
        </w:rPr>
        <w:t>商业</w:t>
      </w:r>
      <w:r>
        <w:t>分析</w:t>
      </w:r>
      <w:r w:rsidRPr="00961760">
        <w:rPr>
          <w:rFonts w:hint="eastAsia"/>
        </w:rPr>
        <w:t>》</w:t>
      </w:r>
      <w:r>
        <w:rPr>
          <w:rFonts w:hint="eastAsia"/>
        </w:rPr>
        <w:t>、</w:t>
      </w:r>
      <w:r w:rsidRPr="00961760">
        <w:rPr>
          <w:rFonts w:hint="eastAsia"/>
        </w:rPr>
        <w:t>《</w:t>
      </w:r>
      <w:r>
        <w:rPr>
          <w:color w:val="000000"/>
          <w:kern w:val="0"/>
        </w:rPr>
        <w:t>U8</w:t>
      </w:r>
      <w:r>
        <w:rPr>
          <w:color w:val="000000"/>
          <w:kern w:val="0"/>
          <w:vertAlign w:val="superscript"/>
        </w:rPr>
        <w:t>+</w:t>
      </w:r>
      <w:r>
        <w:rPr>
          <w:rFonts w:hint="eastAsia"/>
        </w:rPr>
        <w:t>微信会员服务</w:t>
      </w:r>
      <w:r>
        <w:t>平台</w:t>
      </w:r>
      <w:r w:rsidRPr="00961760">
        <w:rPr>
          <w:rFonts w:hint="eastAsia"/>
        </w:rPr>
        <w:t>》</w:t>
      </w:r>
      <w:r>
        <w:rPr>
          <w:rFonts w:hint="eastAsia"/>
        </w:rPr>
        <w:t>集成使用。</w:t>
      </w:r>
      <w:r w:rsidRPr="00E2111E">
        <w:rPr>
          <w:rFonts w:ascii="宋体" w:hAnsi="宋体" w:hint="eastAsia"/>
          <w:color w:val="000000"/>
        </w:rPr>
        <w:t>帮助企业与客户建立长期关系，提高客户的忠诚度，更好的促进客户消费</w:t>
      </w:r>
      <w:r w:rsidR="00D16484" w:rsidRPr="00E2111E">
        <w:rPr>
          <w:rFonts w:ascii="宋体" w:hAnsi="宋体" w:hint="eastAsia"/>
          <w:color w:val="000000"/>
        </w:rPr>
        <w:t>。</w:t>
      </w:r>
    </w:p>
    <w:p w:rsidR="00D16484" w:rsidRDefault="00B34464" w:rsidP="00D16484">
      <w:pPr>
        <w:spacing w:line="264" w:lineRule="auto"/>
        <w:ind w:firstLineChars="270" w:firstLine="567"/>
        <w:jc w:val="center"/>
        <w:rPr>
          <w:rFonts w:ascii="宋体" w:hAnsi="宋体"/>
          <w:color w:val="000000"/>
        </w:rPr>
      </w:pPr>
      <w:r>
        <w:rPr>
          <w:rFonts w:ascii="宋体" w:hAnsi="宋体"/>
          <w:noProof/>
          <w:color w:val="000000"/>
        </w:rPr>
        <w:drawing>
          <wp:inline distT="0" distB="0" distL="0" distR="0" wp14:anchorId="6BD19FBC" wp14:editId="63E9D74C">
            <wp:extent cx="5276850" cy="2676525"/>
            <wp:effectExtent l="0" t="0" r="0" b="0"/>
            <wp:docPr id="14" name="图片 14" descr="会员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会员流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B34464" w:rsidRPr="00E2111E" w:rsidRDefault="00B34464" w:rsidP="00F81BDB">
      <w:pPr>
        <w:numPr>
          <w:ilvl w:val="0"/>
          <w:numId w:val="7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w:t>
      </w:r>
      <w:r w:rsidRPr="00E2111E">
        <w:rPr>
          <w:rFonts w:ascii="宋体" w:hAnsi="宋体"/>
          <w:bCs/>
          <w:color w:val="000000"/>
          <w:kern w:val="0"/>
          <w:szCs w:val="21"/>
        </w:rPr>
        <w:t>建档</w:t>
      </w:r>
      <w:r w:rsidRPr="00E2111E">
        <w:rPr>
          <w:rFonts w:ascii="宋体" w:hAnsi="宋体" w:hint="eastAsia"/>
          <w:bCs/>
          <w:color w:val="000000"/>
          <w:kern w:val="0"/>
          <w:szCs w:val="21"/>
        </w:rPr>
        <w:t>：全面、</w:t>
      </w:r>
      <w:r w:rsidRPr="00E2111E">
        <w:rPr>
          <w:rFonts w:ascii="宋体" w:hAnsi="宋体"/>
          <w:bCs/>
          <w:color w:val="000000"/>
          <w:kern w:val="0"/>
          <w:szCs w:val="21"/>
        </w:rPr>
        <w:t>统一</w:t>
      </w:r>
      <w:r w:rsidRPr="00E2111E">
        <w:rPr>
          <w:rFonts w:ascii="宋体" w:hAnsi="宋体" w:hint="eastAsia"/>
          <w:bCs/>
          <w:color w:val="000000"/>
          <w:kern w:val="0"/>
          <w:szCs w:val="21"/>
        </w:rPr>
        <w:t>的</w:t>
      </w:r>
      <w:r w:rsidRPr="00E2111E">
        <w:rPr>
          <w:rFonts w:ascii="宋体" w:hAnsi="宋体"/>
          <w:bCs/>
          <w:color w:val="000000"/>
          <w:kern w:val="0"/>
          <w:szCs w:val="21"/>
        </w:rPr>
        <w:t>会员信息管理</w:t>
      </w:r>
      <w:r w:rsidRPr="00E2111E">
        <w:rPr>
          <w:rFonts w:ascii="宋体" w:hAnsi="宋体" w:hint="eastAsia"/>
          <w:bCs/>
          <w:color w:val="000000"/>
          <w:kern w:val="0"/>
          <w:szCs w:val="21"/>
        </w:rPr>
        <w:t>，包括会员的建档、导入、整理等功能；打通线上（电商买家）、线下会员（零售）信息壁垒，实现了线上线下会员统一管理。</w:t>
      </w:r>
    </w:p>
    <w:p w:rsidR="00B34464" w:rsidRPr="00E2111E" w:rsidRDefault="00B34464" w:rsidP="00F81BDB">
      <w:pPr>
        <w:numPr>
          <w:ilvl w:val="0"/>
          <w:numId w:val="7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w:t>
      </w:r>
      <w:r w:rsidRPr="00E2111E">
        <w:rPr>
          <w:rFonts w:ascii="宋体" w:hAnsi="宋体"/>
          <w:bCs/>
          <w:color w:val="000000"/>
          <w:kern w:val="0"/>
          <w:szCs w:val="21"/>
        </w:rPr>
        <w:t>导入：支持根据Excel</w:t>
      </w:r>
      <w:r>
        <w:rPr>
          <w:rFonts w:ascii="宋体" w:hAnsi="宋体"/>
          <w:bCs/>
          <w:color w:val="000000"/>
          <w:kern w:val="0"/>
          <w:szCs w:val="21"/>
        </w:rPr>
        <w:t>批量</w:t>
      </w:r>
      <w:r>
        <w:rPr>
          <w:rFonts w:ascii="宋体" w:hAnsi="宋体" w:hint="eastAsia"/>
          <w:bCs/>
          <w:color w:val="000000"/>
          <w:kern w:val="0"/>
          <w:szCs w:val="21"/>
        </w:rPr>
        <w:t>导入会员数据</w:t>
      </w:r>
      <w:r w:rsidRPr="00E2111E">
        <w:rPr>
          <w:rFonts w:ascii="宋体" w:hAnsi="宋体"/>
          <w:bCs/>
          <w:color w:val="000000"/>
          <w:kern w:val="0"/>
          <w:szCs w:val="21"/>
        </w:rPr>
        <w:t>，</w:t>
      </w:r>
      <w:r w:rsidRPr="00E2111E">
        <w:rPr>
          <w:rFonts w:ascii="宋体" w:hAnsi="宋体" w:hint="eastAsia"/>
          <w:bCs/>
          <w:color w:val="000000"/>
          <w:kern w:val="0"/>
          <w:szCs w:val="21"/>
        </w:rPr>
        <w:t>或者</w:t>
      </w:r>
      <w:r w:rsidRPr="00E2111E">
        <w:rPr>
          <w:rFonts w:ascii="宋体" w:hAnsi="宋体"/>
          <w:bCs/>
          <w:color w:val="000000"/>
          <w:kern w:val="0"/>
          <w:szCs w:val="21"/>
        </w:rPr>
        <w:t>根据电商交易记录、《</w:t>
      </w:r>
      <w:r>
        <w:rPr>
          <w:rFonts w:ascii="宋体" w:hAnsi="宋体" w:hint="eastAsia"/>
          <w:bCs/>
          <w:color w:val="000000"/>
          <w:kern w:val="0"/>
          <w:szCs w:val="21"/>
        </w:rPr>
        <w:t>用友</w:t>
      </w:r>
      <w:r>
        <w:rPr>
          <w:color w:val="000000"/>
          <w:kern w:val="0"/>
        </w:rPr>
        <w:t>U8</w:t>
      </w:r>
      <w:r>
        <w:rPr>
          <w:color w:val="000000"/>
          <w:kern w:val="0"/>
          <w:vertAlign w:val="superscript"/>
        </w:rPr>
        <w:t>+</w:t>
      </w:r>
      <w:r w:rsidRPr="00E2111E">
        <w:rPr>
          <w:rFonts w:ascii="宋体" w:hAnsi="宋体" w:hint="eastAsia"/>
          <w:bCs/>
          <w:color w:val="000000"/>
          <w:kern w:val="0"/>
          <w:szCs w:val="21"/>
        </w:rPr>
        <w:t>连锁零售</w:t>
      </w:r>
      <w:r>
        <w:rPr>
          <w:rFonts w:ascii="宋体" w:hAnsi="宋体" w:hint="eastAsia"/>
          <w:bCs/>
          <w:color w:val="000000"/>
          <w:kern w:val="0"/>
          <w:szCs w:val="21"/>
        </w:rPr>
        <w:t>管理</w:t>
      </w:r>
      <w:r>
        <w:rPr>
          <w:rFonts w:ascii="宋体" w:hAnsi="宋体"/>
          <w:bCs/>
          <w:color w:val="000000"/>
          <w:kern w:val="0"/>
          <w:szCs w:val="21"/>
        </w:rPr>
        <w:t>系统</w:t>
      </w:r>
      <w:r w:rsidRPr="00E2111E">
        <w:rPr>
          <w:rFonts w:ascii="宋体" w:hAnsi="宋体"/>
          <w:bCs/>
          <w:color w:val="000000"/>
          <w:kern w:val="0"/>
          <w:szCs w:val="21"/>
        </w:rPr>
        <w:t>》</w:t>
      </w:r>
      <w:r w:rsidRPr="00E2111E">
        <w:rPr>
          <w:rFonts w:ascii="宋体" w:hAnsi="宋体" w:hint="eastAsia"/>
          <w:bCs/>
          <w:color w:val="000000"/>
          <w:kern w:val="0"/>
          <w:szCs w:val="21"/>
        </w:rPr>
        <w:t>VIP</w:t>
      </w:r>
      <w:r w:rsidRPr="00E2111E">
        <w:rPr>
          <w:rFonts w:ascii="宋体" w:hAnsi="宋体"/>
          <w:bCs/>
          <w:color w:val="000000"/>
          <w:kern w:val="0"/>
          <w:szCs w:val="21"/>
        </w:rPr>
        <w:t>档案</w:t>
      </w:r>
      <w:r w:rsidRPr="00E2111E">
        <w:rPr>
          <w:rFonts w:ascii="宋体" w:hAnsi="宋体" w:hint="eastAsia"/>
          <w:bCs/>
          <w:color w:val="000000"/>
          <w:kern w:val="0"/>
          <w:szCs w:val="21"/>
        </w:rPr>
        <w:t>自动</w:t>
      </w:r>
      <w:r w:rsidRPr="00E2111E">
        <w:rPr>
          <w:rFonts w:ascii="宋体" w:hAnsi="宋体"/>
          <w:bCs/>
          <w:color w:val="000000"/>
          <w:kern w:val="0"/>
          <w:szCs w:val="21"/>
        </w:rPr>
        <w:t>创建会员档案</w:t>
      </w:r>
      <w:r w:rsidRPr="00E2111E">
        <w:rPr>
          <w:rFonts w:ascii="宋体" w:hAnsi="宋体" w:hint="eastAsia"/>
          <w:bCs/>
          <w:color w:val="000000"/>
          <w:kern w:val="0"/>
          <w:szCs w:val="21"/>
        </w:rPr>
        <w:t>，</w:t>
      </w:r>
      <w:r w:rsidRPr="00E2111E">
        <w:rPr>
          <w:rFonts w:ascii="宋体" w:hAnsi="宋体"/>
          <w:bCs/>
          <w:color w:val="000000"/>
          <w:kern w:val="0"/>
          <w:szCs w:val="21"/>
        </w:rPr>
        <w:t>大大提升操作效率。</w:t>
      </w:r>
    </w:p>
    <w:p w:rsidR="00B34464" w:rsidRPr="00E2111E" w:rsidRDefault="00B34464" w:rsidP="00F81BDB">
      <w:pPr>
        <w:numPr>
          <w:ilvl w:val="0"/>
          <w:numId w:val="7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会员整理：支持按会员</w:t>
      </w:r>
      <w:r w:rsidRPr="00E2111E">
        <w:rPr>
          <w:rFonts w:ascii="宋体" w:hAnsi="宋体"/>
          <w:bCs/>
          <w:color w:val="000000"/>
          <w:kern w:val="0"/>
          <w:szCs w:val="21"/>
        </w:rPr>
        <w:t>姓名、昵称、手机号等信息对会员</w:t>
      </w:r>
      <w:r>
        <w:rPr>
          <w:rFonts w:ascii="宋体" w:hAnsi="宋体"/>
          <w:bCs/>
          <w:color w:val="000000"/>
          <w:kern w:val="0"/>
          <w:szCs w:val="21"/>
        </w:rPr>
        <w:t>档案进行整理、合并</w:t>
      </w:r>
      <w:r>
        <w:rPr>
          <w:rFonts w:ascii="宋体" w:hAnsi="宋体" w:hint="eastAsia"/>
          <w:bCs/>
          <w:color w:val="000000"/>
          <w:kern w:val="0"/>
          <w:szCs w:val="21"/>
        </w:rPr>
        <w:t>，</w:t>
      </w:r>
      <w:r>
        <w:rPr>
          <w:rFonts w:ascii="宋体" w:hAnsi="宋体"/>
          <w:bCs/>
          <w:color w:val="000000"/>
          <w:kern w:val="0"/>
          <w:szCs w:val="21"/>
        </w:rPr>
        <w:t>减少会员的冗余数据。</w:t>
      </w:r>
    </w:p>
    <w:p w:rsidR="00B34464" w:rsidRPr="0020713E" w:rsidRDefault="00B34464" w:rsidP="00F81BDB">
      <w:pPr>
        <w:numPr>
          <w:ilvl w:val="0"/>
          <w:numId w:val="79"/>
        </w:numPr>
        <w:tabs>
          <w:tab w:val="num" w:pos="1418"/>
        </w:tabs>
        <w:snapToGrid w:val="0"/>
        <w:spacing w:line="360" w:lineRule="auto"/>
        <w:rPr>
          <w:rFonts w:ascii="宋体" w:hAnsi="宋体"/>
          <w:color w:val="000000"/>
        </w:rPr>
      </w:pPr>
      <w:r w:rsidRPr="00E2111E">
        <w:rPr>
          <w:rFonts w:ascii="宋体" w:hAnsi="宋体" w:hint="eastAsia"/>
          <w:bCs/>
          <w:color w:val="000000"/>
          <w:kern w:val="0"/>
          <w:szCs w:val="21"/>
        </w:rPr>
        <w:t>统计分析：提供会员</w:t>
      </w:r>
      <w:r>
        <w:rPr>
          <w:rFonts w:ascii="宋体" w:hAnsi="宋体"/>
          <w:bCs/>
          <w:color w:val="000000"/>
          <w:kern w:val="0"/>
          <w:szCs w:val="21"/>
        </w:rPr>
        <w:t>信息查询</w:t>
      </w:r>
      <w:r>
        <w:rPr>
          <w:rFonts w:ascii="宋体" w:hAnsi="宋体" w:hint="eastAsia"/>
          <w:bCs/>
          <w:color w:val="000000"/>
          <w:kern w:val="0"/>
          <w:szCs w:val="21"/>
        </w:rPr>
        <w:t>报表</w:t>
      </w:r>
      <w:r>
        <w:rPr>
          <w:rFonts w:ascii="宋体" w:hAnsi="宋体"/>
          <w:bCs/>
          <w:color w:val="000000"/>
          <w:kern w:val="0"/>
          <w:szCs w:val="21"/>
        </w:rPr>
        <w:t>、</w:t>
      </w:r>
      <w:r w:rsidRPr="00E2111E">
        <w:rPr>
          <w:rFonts w:ascii="宋体" w:hAnsi="宋体"/>
          <w:bCs/>
          <w:color w:val="000000"/>
          <w:kern w:val="0"/>
          <w:szCs w:val="21"/>
        </w:rPr>
        <w:t>会员消费明细</w:t>
      </w:r>
      <w:r>
        <w:rPr>
          <w:rFonts w:ascii="宋体" w:hAnsi="宋体" w:hint="eastAsia"/>
          <w:bCs/>
          <w:color w:val="000000"/>
          <w:kern w:val="0"/>
          <w:szCs w:val="21"/>
        </w:rPr>
        <w:t>查询报表</w:t>
      </w:r>
      <w:r w:rsidRPr="00E2111E">
        <w:rPr>
          <w:rFonts w:ascii="宋体" w:hAnsi="宋体"/>
          <w:bCs/>
          <w:color w:val="000000"/>
          <w:kern w:val="0"/>
          <w:szCs w:val="21"/>
        </w:rPr>
        <w:t>，也可结合</w:t>
      </w:r>
      <w:r w:rsidRPr="00E2111E">
        <w:rPr>
          <w:rFonts w:ascii="宋体" w:hAnsi="宋体" w:hint="eastAsia"/>
          <w:bCs/>
          <w:color w:val="000000"/>
          <w:kern w:val="0"/>
          <w:szCs w:val="21"/>
        </w:rPr>
        <w:t>《</w:t>
      </w:r>
      <w:r>
        <w:rPr>
          <w:color w:val="000000"/>
          <w:kern w:val="0"/>
        </w:rPr>
        <w:t>U8</w:t>
      </w:r>
      <w:r>
        <w:rPr>
          <w:color w:val="000000"/>
          <w:kern w:val="0"/>
          <w:vertAlign w:val="superscript"/>
        </w:rPr>
        <w:t>+</w:t>
      </w:r>
      <w:r>
        <w:rPr>
          <w:rFonts w:ascii="宋体" w:hAnsi="宋体" w:hint="eastAsia"/>
          <w:bCs/>
          <w:color w:val="000000"/>
          <w:kern w:val="0"/>
          <w:szCs w:val="21"/>
        </w:rPr>
        <w:t>商业</w:t>
      </w:r>
      <w:r>
        <w:rPr>
          <w:rFonts w:ascii="宋体" w:hAnsi="宋体"/>
          <w:bCs/>
          <w:color w:val="000000"/>
          <w:kern w:val="0"/>
          <w:szCs w:val="21"/>
        </w:rPr>
        <w:t>分析</w:t>
      </w:r>
      <w:r w:rsidRPr="00E2111E">
        <w:rPr>
          <w:rFonts w:ascii="宋体" w:hAnsi="宋体" w:hint="eastAsia"/>
          <w:bCs/>
          <w:color w:val="000000"/>
          <w:kern w:val="0"/>
          <w:szCs w:val="21"/>
        </w:rPr>
        <w:t>》对</w:t>
      </w:r>
      <w:r w:rsidRPr="00E2111E">
        <w:rPr>
          <w:rFonts w:ascii="宋体" w:hAnsi="宋体"/>
          <w:bCs/>
          <w:color w:val="000000"/>
          <w:kern w:val="0"/>
          <w:szCs w:val="21"/>
        </w:rPr>
        <w:t>会员的线上、线下的消费行为进行统一的分析。</w:t>
      </w:r>
    </w:p>
    <w:p w:rsidR="00B34464" w:rsidRPr="00822CAF" w:rsidRDefault="00B34464" w:rsidP="00F81BDB">
      <w:pPr>
        <w:numPr>
          <w:ilvl w:val="0"/>
          <w:numId w:val="79"/>
        </w:numPr>
        <w:tabs>
          <w:tab w:val="num" w:pos="1418"/>
        </w:tabs>
        <w:snapToGrid w:val="0"/>
        <w:spacing w:line="360" w:lineRule="auto"/>
        <w:rPr>
          <w:rFonts w:ascii="宋体" w:hAnsi="宋体"/>
          <w:color w:val="000000"/>
        </w:rPr>
      </w:pPr>
      <w:r w:rsidRPr="00E2111E">
        <w:rPr>
          <w:rFonts w:ascii="宋体" w:hAnsi="宋体" w:hint="eastAsia"/>
          <w:bCs/>
          <w:color w:val="000000"/>
          <w:kern w:val="0"/>
          <w:szCs w:val="21"/>
        </w:rPr>
        <w:t>会员</w:t>
      </w:r>
      <w:r>
        <w:rPr>
          <w:rFonts w:ascii="宋体" w:hAnsi="宋体" w:hint="eastAsia"/>
          <w:bCs/>
          <w:color w:val="000000"/>
          <w:kern w:val="0"/>
          <w:szCs w:val="21"/>
        </w:rPr>
        <w:t>通知</w:t>
      </w:r>
      <w:r w:rsidRPr="00E2111E">
        <w:rPr>
          <w:rFonts w:ascii="宋体" w:hAnsi="宋体"/>
          <w:bCs/>
          <w:color w:val="000000"/>
          <w:kern w:val="0"/>
          <w:szCs w:val="21"/>
        </w:rPr>
        <w:t>：支持以</w:t>
      </w:r>
      <w:r w:rsidRPr="00E2111E">
        <w:rPr>
          <w:rFonts w:ascii="宋体" w:hAnsi="宋体" w:hint="eastAsia"/>
          <w:bCs/>
          <w:color w:val="000000"/>
          <w:kern w:val="0"/>
          <w:szCs w:val="21"/>
        </w:rPr>
        <w:t>短信</w:t>
      </w:r>
      <w:r w:rsidRPr="00E2111E">
        <w:rPr>
          <w:rFonts w:ascii="宋体" w:hAnsi="宋体"/>
          <w:bCs/>
          <w:color w:val="000000"/>
          <w:kern w:val="0"/>
          <w:szCs w:val="21"/>
        </w:rPr>
        <w:t>、邮件、</w:t>
      </w:r>
      <w:proofErr w:type="gramStart"/>
      <w:r w:rsidRPr="00E2111E">
        <w:rPr>
          <w:rFonts w:ascii="宋体" w:hAnsi="宋体"/>
          <w:bCs/>
          <w:color w:val="000000"/>
          <w:kern w:val="0"/>
          <w:szCs w:val="21"/>
        </w:rPr>
        <w:t>微信等</w:t>
      </w:r>
      <w:proofErr w:type="gramEnd"/>
      <w:r w:rsidRPr="00E2111E">
        <w:rPr>
          <w:rFonts w:ascii="宋体" w:hAnsi="宋体"/>
          <w:bCs/>
          <w:color w:val="000000"/>
          <w:kern w:val="0"/>
          <w:szCs w:val="21"/>
        </w:rPr>
        <w:t>方式</w:t>
      </w:r>
      <w:r w:rsidRPr="00E2111E">
        <w:rPr>
          <w:rFonts w:ascii="宋体" w:hAnsi="宋体" w:hint="eastAsia"/>
          <w:bCs/>
          <w:color w:val="000000"/>
          <w:kern w:val="0"/>
          <w:szCs w:val="21"/>
        </w:rPr>
        <w:t>发送会员</w:t>
      </w:r>
      <w:r w:rsidRPr="00E2111E">
        <w:rPr>
          <w:rFonts w:ascii="宋体" w:hAnsi="宋体"/>
          <w:bCs/>
          <w:color w:val="000000"/>
          <w:kern w:val="0"/>
          <w:szCs w:val="21"/>
        </w:rPr>
        <w:t>通知，</w:t>
      </w:r>
      <w:r>
        <w:rPr>
          <w:rFonts w:ascii="宋体" w:hAnsi="宋体" w:hint="eastAsia"/>
          <w:bCs/>
          <w:color w:val="000000"/>
          <w:kern w:val="0"/>
          <w:szCs w:val="21"/>
        </w:rPr>
        <w:t>可</w:t>
      </w:r>
      <w:r>
        <w:t>根据</w:t>
      </w:r>
      <w:r>
        <w:rPr>
          <w:rFonts w:hint="eastAsia"/>
        </w:rPr>
        <w:t>统计</w:t>
      </w:r>
      <w:r>
        <w:t>分析结果进行</w:t>
      </w:r>
      <w:r>
        <w:rPr>
          <w:rFonts w:hint="eastAsia"/>
        </w:rPr>
        <w:t>精准营销信息推送、客户关怀，</w:t>
      </w:r>
      <w:r w:rsidRPr="00E2111E">
        <w:rPr>
          <w:rFonts w:ascii="宋体" w:hAnsi="宋体"/>
          <w:bCs/>
          <w:color w:val="000000"/>
          <w:kern w:val="0"/>
          <w:szCs w:val="21"/>
        </w:rPr>
        <w:t>帮助企业</w:t>
      </w:r>
      <w:r w:rsidRPr="00E2111E">
        <w:rPr>
          <w:rFonts w:ascii="宋体" w:hAnsi="宋体" w:hint="eastAsia"/>
          <w:bCs/>
          <w:color w:val="000000"/>
          <w:kern w:val="0"/>
          <w:szCs w:val="21"/>
        </w:rPr>
        <w:t>更好</w:t>
      </w:r>
      <w:r w:rsidRPr="00E2111E">
        <w:rPr>
          <w:rFonts w:ascii="宋体" w:hAnsi="宋体"/>
          <w:bCs/>
          <w:color w:val="000000"/>
          <w:kern w:val="0"/>
          <w:szCs w:val="21"/>
        </w:rPr>
        <w:t>的进行会员关怀、</w:t>
      </w:r>
      <w:r w:rsidRPr="00E2111E">
        <w:rPr>
          <w:rFonts w:ascii="宋体" w:hAnsi="宋体" w:hint="eastAsia"/>
          <w:bCs/>
          <w:color w:val="000000"/>
          <w:kern w:val="0"/>
          <w:szCs w:val="21"/>
        </w:rPr>
        <w:t>产品</w:t>
      </w:r>
      <w:r w:rsidRPr="00E2111E">
        <w:rPr>
          <w:rFonts w:ascii="宋体" w:hAnsi="宋体"/>
          <w:bCs/>
          <w:color w:val="000000"/>
          <w:kern w:val="0"/>
          <w:szCs w:val="21"/>
        </w:rPr>
        <w:t>促销</w:t>
      </w:r>
      <w:r w:rsidRPr="00E2111E">
        <w:rPr>
          <w:rFonts w:ascii="宋体" w:hAnsi="宋体" w:hint="eastAsia"/>
          <w:bCs/>
          <w:color w:val="000000"/>
          <w:kern w:val="0"/>
          <w:szCs w:val="21"/>
        </w:rPr>
        <w:t>。</w:t>
      </w:r>
    </w:p>
    <w:p w:rsidR="00FC4B65" w:rsidRPr="00BA7259" w:rsidRDefault="00B34464" w:rsidP="00F81BDB">
      <w:pPr>
        <w:numPr>
          <w:ilvl w:val="0"/>
          <w:numId w:val="79"/>
        </w:numPr>
        <w:spacing w:line="360" w:lineRule="auto"/>
        <w:rPr>
          <w:rFonts w:ascii="宋体" w:hAnsi="宋体"/>
        </w:rPr>
      </w:pPr>
      <w:proofErr w:type="gramStart"/>
      <w:r>
        <w:rPr>
          <w:rFonts w:hint="eastAsia"/>
        </w:rPr>
        <w:t>微信</w:t>
      </w:r>
      <w:r>
        <w:t>集成</w:t>
      </w:r>
      <w:proofErr w:type="gramEnd"/>
      <w:r>
        <w:t>：</w:t>
      </w:r>
      <w:r>
        <w:rPr>
          <w:rFonts w:hint="eastAsia"/>
        </w:rPr>
        <w:t>会员</w:t>
      </w:r>
      <w:r>
        <w:t>档案</w:t>
      </w:r>
      <w:r>
        <w:rPr>
          <w:rFonts w:hint="eastAsia"/>
        </w:rPr>
        <w:t>可</w:t>
      </w:r>
      <w:r>
        <w:t>定时同步至</w:t>
      </w:r>
      <w:r w:rsidRPr="00E2111E">
        <w:rPr>
          <w:rFonts w:ascii="宋体" w:hAnsi="宋体" w:hint="eastAsia"/>
          <w:bCs/>
          <w:color w:val="000000"/>
          <w:kern w:val="0"/>
          <w:szCs w:val="21"/>
        </w:rPr>
        <w:t>《</w:t>
      </w:r>
      <w:r>
        <w:rPr>
          <w:color w:val="000000"/>
          <w:kern w:val="0"/>
        </w:rPr>
        <w:t>U8</w:t>
      </w:r>
      <w:r>
        <w:rPr>
          <w:color w:val="000000"/>
          <w:kern w:val="0"/>
          <w:vertAlign w:val="superscript"/>
        </w:rPr>
        <w:t>+</w:t>
      </w:r>
      <w:r>
        <w:rPr>
          <w:rFonts w:ascii="宋体" w:hAnsi="宋体" w:hint="eastAsia"/>
          <w:bCs/>
          <w:color w:val="000000"/>
          <w:kern w:val="0"/>
          <w:szCs w:val="21"/>
        </w:rPr>
        <w:t>微信会员</w:t>
      </w:r>
      <w:r>
        <w:rPr>
          <w:rFonts w:ascii="宋体" w:hAnsi="宋体"/>
          <w:bCs/>
          <w:color w:val="000000"/>
          <w:kern w:val="0"/>
          <w:szCs w:val="21"/>
        </w:rPr>
        <w:t>服务平台</w:t>
      </w:r>
      <w:r w:rsidRPr="00E2111E">
        <w:rPr>
          <w:rFonts w:ascii="宋体" w:hAnsi="宋体" w:hint="eastAsia"/>
          <w:bCs/>
          <w:color w:val="000000"/>
          <w:kern w:val="0"/>
          <w:szCs w:val="21"/>
        </w:rPr>
        <w:t>》</w:t>
      </w:r>
      <w:r>
        <w:t>，</w:t>
      </w:r>
      <w:r w:rsidRPr="003E191A">
        <w:rPr>
          <w:rFonts w:hint="eastAsia"/>
        </w:rPr>
        <w:t>企业通过</w:t>
      </w:r>
      <w:proofErr w:type="gramStart"/>
      <w:r w:rsidRPr="003E191A">
        <w:rPr>
          <w:rFonts w:hint="eastAsia"/>
        </w:rPr>
        <w:t>微信实现</w:t>
      </w:r>
      <w:proofErr w:type="gramEnd"/>
      <w:r w:rsidRPr="003E191A">
        <w:rPr>
          <w:rFonts w:hint="eastAsia"/>
        </w:rPr>
        <w:t>与会员的互动</w:t>
      </w:r>
      <w:r>
        <w:rPr>
          <w:rFonts w:hint="eastAsia"/>
        </w:rPr>
        <w:t>，会员</w:t>
      </w:r>
      <w:r>
        <w:t>可</w:t>
      </w:r>
      <w:proofErr w:type="gramStart"/>
      <w:r>
        <w:rPr>
          <w:rFonts w:hint="eastAsia"/>
        </w:rPr>
        <w:t>通过</w:t>
      </w:r>
      <w:r>
        <w:t>微信查询</w:t>
      </w:r>
      <w:proofErr w:type="gramEnd"/>
      <w:r w:rsidRPr="003E191A">
        <w:rPr>
          <w:rFonts w:hint="eastAsia"/>
        </w:rPr>
        <w:t>会员积分、消费明细查询，企业新品推荐、促销信息等</w:t>
      </w:r>
      <w:r w:rsidR="00FC4B65" w:rsidRPr="002B7217">
        <w:rPr>
          <w:rFonts w:ascii="宋体" w:hAnsi="宋体" w:hint="eastAsia"/>
        </w:rPr>
        <w:t>。</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电商订单中心</w:t>
      </w:r>
    </w:p>
    <w:p w:rsidR="00353911" w:rsidRDefault="00353911" w:rsidP="00F81BDB">
      <w:pPr>
        <w:numPr>
          <w:ilvl w:val="0"/>
          <w:numId w:val="309"/>
        </w:numPr>
        <w:snapToGrid w:val="0"/>
        <w:spacing w:line="360" w:lineRule="auto"/>
        <w:rPr>
          <w:rFonts w:ascii="宋体" w:hAnsi="宋体"/>
          <w:bCs/>
          <w:color w:val="000000"/>
          <w:kern w:val="0"/>
          <w:szCs w:val="21"/>
        </w:rPr>
      </w:pPr>
      <w:r>
        <w:rPr>
          <w:rFonts w:ascii="宋体" w:hAnsi="宋体" w:hint="eastAsia"/>
          <w:bCs/>
          <w:color w:val="000000"/>
          <w:kern w:val="0"/>
          <w:szCs w:val="21"/>
        </w:rPr>
        <w:t>多服务</w:t>
      </w:r>
      <w:r>
        <w:rPr>
          <w:rFonts w:ascii="宋体" w:hAnsi="宋体"/>
          <w:bCs/>
          <w:color w:val="000000"/>
          <w:kern w:val="0"/>
          <w:szCs w:val="21"/>
        </w:rPr>
        <w:t>平台支持</w:t>
      </w:r>
      <w:r>
        <w:rPr>
          <w:rFonts w:ascii="宋体" w:hAnsi="宋体" w:hint="eastAsia"/>
          <w:bCs/>
          <w:color w:val="000000"/>
          <w:kern w:val="0"/>
          <w:szCs w:val="21"/>
        </w:rPr>
        <w:t>：</w:t>
      </w:r>
    </w:p>
    <w:p w:rsidR="00353911" w:rsidRPr="00C87A70"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新增</w:t>
      </w:r>
      <w:proofErr w:type="gramStart"/>
      <w:r w:rsidRPr="00C87A70">
        <w:rPr>
          <w:rFonts w:ascii="宋体" w:hAnsi="宋体"/>
          <w:bCs/>
          <w:color w:val="000000"/>
          <w:kern w:val="0"/>
          <w:szCs w:val="21"/>
        </w:rPr>
        <w:t>淘宝聚</w:t>
      </w:r>
      <w:proofErr w:type="gramEnd"/>
      <w:r w:rsidRPr="00C87A70">
        <w:rPr>
          <w:rFonts w:ascii="宋体" w:hAnsi="宋体"/>
          <w:bCs/>
          <w:color w:val="000000"/>
          <w:kern w:val="0"/>
          <w:szCs w:val="21"/>
        </w:rPr>
        <w:t>石塔</w:t>
      </w:r>
      <w:r w:rsidRPr="00C87A70">
        <w:rPr>
          <w:rFonts w:ascii="宋体" w:hAnsi="宋体" w:hint="eastAsia"/>
          <w:bCs/>
          <w:color w:val="000000"/>
          <w:kern w:val="0"/>
          <w:szCs w:val="21"/>
        </w:rPr>
        <w:t>、京东宙斯、一号店</w:t>
      </w:r>
      <w:r w:rsidRPr="00C87A70">
        <w:rPr>
          <w:rFonts w:ascii="宋体" w:hAnsi="宋体"/>
          <w:bCs/>
          <w:color w:val="000000"/>
          <w:kern w:val="0"/>
          <w:szCs w:val="21"/>
        </w:rPr>
        <w:t>商必赢</w:t>
      </w:r>
      <w:r w:rsidRPr="00C87A70">
        <w:rPr>
          <w:rFonts w:ascii="宋体" w:hAnsi="宋体" w:hint="eastAsia"/>
          <w:bCs/>
          <w:color w:val="000000"/>
          <w:kern w:val="0"/>
          <w:szCs w:val="21"/>
        </w:rPr>
        <w:t>与</w:t>
      </w:r>
      <w:r w:rsidRPr="00C87A70">
        <w:rPr>
          <w:rFonts w:ascii="宋体" w:hAnsi="宋体"/>
          <w:bCs/>
          <w:color w:val="000000"/>
          <w:kern w:val="0"/>
          <w:szCs w:val="21"/>
        </w:rPr>
        <w:t>苏宁的</w:t>
      </w:r>
      <w:proofErr w:type="gramStart"/>
      <w:r w:rsidRPr="00C87A70">
        <w:rPr>
          <w:rFonts w:ascii="宋体" w:hAnsi="宋体"/>
          <w:bCs/>
          <w:color w:val="000000"/>
          <w:kern w:val="0"/>
          <w:szCs w:val="21"/>
        </w:rPr>
        <w:t>云服务</w:t>
      </w:r>
      <w:proofErr w:type="gramEnd"/>
      <w:r w:rsidRPr="00C87A70">
        <w:rPr>
          <w:rFonts w:ascii="宋体" w:hAnsi="宋体"/>
          <w:bCs/>
          <w:color w:val="000000"/>
          <w:kern w:val="0"/>
          <w:szCs w:val="21"/>
        </w:rPr>
        <w:t>平台</w:t>
      </w:r>
      <w:r w:rsidRPr="00C87A70">
        <w:rPr>
          <w:rFonts w:ascii="宋体" w:hAnsi="宋体" w:hint="eastAsia"/>
          <w:bCs/>
          <w:color w:val="000000"/>
          <w:kern w:val="0"/>
          <w:szCs w:val="21"/>
        </w:rPr>
        <w:t>的接口授权</w:t>
      </w:r>
      <w:r w:rsidRPr="00C87A70">
        <w:rPr>
          <w:rFonts w:ascii="宋体" w:hAnsi="宋体"/>
          <w:bCs/>
          <w:color w:val="000000"/>
          <w:kern w:val="0"/>
          <w:szCs w:val="21"/>
        </w:rPr>
        <w:t>。</w:t>
      </w:r>
    </w:p>
    <w:p w:rsidR="00353911" w:rsidRPr="00D80D5B" w:rsidRDefault="00353911" w:rsidP="00F81BDB">
      <w:pPr>
        <w:numPr>
          <w:ilvl w:val="2"/>
          <w:numId w:val="146"/>
        </w:numPr>
        <w:tabs>
          <w:tab w:val="clear" w:pos="1260"/>
          <w:tab w:val="num" w:pos="1418"/>
        </w:tabs>
        <w:snapToGrid w:val="0"/>
        <w:spacing w:line="360" w:lineRule="auto"/>
        <w:ind w:left="1418"/>
        <w:rPr>
          <w:rFonts w:ascii="宋体" w:hAnsi="宋体"/>
          <w:bCs/>
          <w:kern w:val="0"/>
          <w:szCs w:val="21"/>
        </w:rPr>
      </w:pPr>
      <w:r w:rsidRPr="00E02AB4">
        <w:rPr>
          <w:rFonts w:ascii="宋体" w:hAnsi="宋体" w:hint="eastAsia"/>
          <w:color w:val="000000"/>
        </w:rPr>
        <w:t>上述平台接口收费标准</w:t>
      </w:r>
      <w:r>
        <w:rPr>
          <w:rFonts w:ascii="宋体" w:hAnsi="宋体" w:hint="eastAsia"/>
          <w:color w:val="000000"/>
        </w:rPr>
        <w:t>另行通知</w:t>
      </w:r>
      <w:r>
        <w:rPr>
          <w:rFonts w:ascii="宋体" w:hAnsi="宋体"/>
          <w:color w:val="000000"/>
        </w:rPr>
        <w:t>。</w:t>
      </w:r>
    </w:p>
    <w:p w:rsidR="00353911" w:rsidRDefault="00353911" w:rsidP="00F81BDB">
      <w:pPr>
        <w:numPr>
          <w:ilvl w:val="0"/>
          <w:numId w:val="309"/>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物流管理：</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支持按店铺定义是否按送达区域匹配物流公司。</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hint="eastAsia"/>
        </w:rPr>
        <w:lastRenderedPageBreak/>
        <w:t>支持手工录入或</w:t>
      </w:r>
      <w:r>
        <w:rPr>
          <w:rFonts w:hint="eastAsia"/>
        </w:rPr>
        <w:t>Excel</w:t>
      </w:r>
      <w:r>
        <w:rPr>
          <w:rFonts w:hint="eastAsia"/>
        </w:rPr>
        <w:t>文件导入物流公司配送区域与计费标准</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支持订单下载后自动按收货人地址、物流公司的配送优先级、物流公司的配送区域自动匹配送货的物流公司。</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支持在订单发货、出货称重后，根据商品的重量、物流公司计费标准以及收货人地址自动计算订单运费。</w:t>
      </w:r>
    </w:p>
    <w:p w:rsidR="00353911" w:rsidRDefault="00353911" w:rsidP="00F81BDB">
      <w:pPr>
        <w:numPr>
          <w:ilvl w:val="0"/>
          <w:numId w:val="309"/>
        </w:numPr>
        <w:tabs>
          <w:tab w:val="num" w:pos="1418"/>
        </w:tabs>
        <w:snapToGrid w:val="0"/>
        <w:spacing w:line="360" w:lineRule="auto"/>
        <w:ind w:leftChars="202" w:left="849" w:hanging="425"/>
        <w:rPr>
          <w:rFonts w:ascii="宋体" w:hAnsi="宋体"/>
          <w:color w:val="000000"/>
        </w:rPr>
      </w:pPr>
      <w:r>
        <w:rPr>
          <w:rFonts w:ascii="宋体" w:hAnsi="宋体"/>
          <w:color w:val="000000"/>
        </w:rPr>
        <w:t>促销</w:t>
      </w:r>
      <w:r>
        <w:rPr>
          <w:rFonts w:ascii="宋体" w:hAnsi="宋体" w:hint="eastAsia"/>
          <w:color w:val="000000"/>
        </w:rPr>
        <w:t>管理：</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hint="eastAsia"/>
        </w:rPr>
        <w:t>促销方案：支持定义企业里常用促销策略，如“促销条件</w:t>
      </w:r>
      <w:r>
        <w:rPr>
          <w:rFonts w:ascii="宋体" w:hAnsi="宋体" w:hint="eastAsia"/>
        </w:rPr>
        <w:t>”</w:t>
      </w:r>
      <w:r>
        <w:rPr>
          <w:rFonts w:hint="eastAsia"/>
        </w:rPr>
        <w:t>、“促销赠品</w:t>
      </w:r>
      <w:r>
        <w:rPr>
          <w:rFonts w:ascii="宋体" w:hAnsi="宋体" w:hint="eastAsia"/>
        </w:rPr>
        <w:t>”</w:t>
      </w:r>
      <w:r>
        <w:rPr>
          <w:rFonts w:hint="eastAsia"/>
        </w:rPr>
        <w:t>等。</w:t>
      </w:r>
      <w:r w:rsidRPr="00D5132D">
        <w:rPr>
          <w:rFonts w:hint="eastAsia"/>
        </w:rPr>
        <w:t xml:space="preserve"> </w:t>
      </w:r>
    </w:p>
    <w:p w:rsidR="00353911" w:rsidRPr="00D5132D"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sidRPr="00D5132D">
        <w:rPr>
          <w:rFonts w:ascii="宋体" w:hAnsi="宋体" w:hint="eastAsia"/>
        </w:rPr>
        <w:t>支持</w:t>
      </w:r>
      <w:r>
        <w:rPr>
          <w:rFonts w:ascii="宋体" w:hAnsi="宋体" w:hint="eastAsia"/>
        </w:rPr>
        <w:t>“</w:t>
      </w:r>
      <w:r w:rsidRPr="00D5132D">
        <w:rPr>
          <w:rFonts w:ascii="宋体" w:hAnsi="宋体" w:hint="eastAsia"/>
        </w:rPr>
        <w:t>买就送/满件送/满额送/买A送A</w:t>
      </w:r>
      <w:r>
        <w:rPr>
          <w:rFonts w:ascii="宋体" w:hAnsi="宋体" w:hint="eastAsia"/>
        </w:rPr>
        <w:t>”等多种促销方式。</w:t>
      </w:r>
    </w:p>
    <w:p w:rsidR="00353911"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Pr>
          <w:rFonts w:ascii="宋体" w:hAnsi="宋体" w:hint="eastAsia"/>
          <w:color w:val="000000"/>
        </w:rPr>
        <w:t>支持按商品数量、金额进行促销条件的</w:t>
      </w:r>
      <w:r>
        <w:rPr>
          <w:rFonts w:ascii="宋体" w:hAnsi="宋体"/>
        </w:rPr>
        <w:t>阶梯定义</w:t>
      </w:r>
      <w:r>
        <w:rPr>
          <w:rFonts w:ascii="宋体" w:hAnsi="宋体" w:hint="eastAsia"/>
        </w:rPr>
        <w:t>。</w:t>
      </w:r>
    </w:p>
    <w:p w:rsidR="00353911" w:rsidRPr="00D5132D"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Pr>
          <w:rFonts w:ascii="宋体" w:hAnsi="宋体" w:hint="eastAsia"/>
          <w:color w:val="000000"/>
        </w:rPr>
        <w:t>支持定义促销赠品的范围，数量以及赠送方式。</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支持定义促销活动,包括促销的商品、店铺、促销的起止日期以及活动所引用的促销方案。</w:t>
      </w:r>
    </w:p>
    <w:p w:rsidR="00353911" w:rsidRPr="005A51B2"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支持电商</w:t>
      </w:r>
      <w:r>
        <w:rPr>
          <w:rFonts w:ascii="宋体" w:hAnsi="宋体"/>
          <w:color w:val="000000"/>
        </w:rPr>
        <w:t>订单</w:t>
      </w:r>
      <w:r>
        <w:rPr>
          <w:rFonts w:ascii="宋体" w:hAnsi="宋体" w:hint="eastAsia"/>
          <w:color w:val="000000"/>
        </w:rPr>
        <w:t>下载后，</w:t>
      </w:r>
      <w:r>
        <w:rPr>
          <w:rFonts w:hint="eastAsia"/>
        </w:rPr>
        <w:t>按</w:t>
      </w:r>
      <w:r>
        <w:t>订单的商品、数量、金额</w:t>
      </w:r>
      <w:r>
        <w:rPr>
          <w:rFonts w:hint="eastAsia"/>
        </w:rPr>
        <w:t>以及订单的交易日期</w:t>
      </w:r>
      <w:r>
        <w:t>匹配适用促销</w:t>
      </w:r>
      <w:r>
        <w:rPr>
          <w:rFonts w:hint="eastAsia"/>
        </w:rPr>
        <w:t>活动</w:t>
      </w:r>
      <w:r>
        <w:rPr>
          <w:rFonts w:ascii="宋体" w:hAnsi="宋体" w:hint="eastAsia"/>
          <w:color w:val="000000"/>
        </w:rPr>
        <w:t>，自动</w:t>
      </w:r>
      <w:r>
        <w:rPr>
          <w:rFonts w:ascii="宋体" w:hAnsi="宋体"/>
          <w:color w:val="000000"/>
        </w:rPr>
        <w:t>追加赠品</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支持手工或批量调整订单上的促销赠品。</w:t>
      </w:r>
    </w:p>
    <w:p w:rsidR="00353911"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支持未匹配促销活动的</w:t>
      </w:r>
      <w:r>
        <w:rPr>
          <w:rFonts w:ascii="宋体" w:hAnsi="宋体"/>
          <w:color w:val="000000"/>
        </w:rPr>
        <w:t>订单</w:t>
      </w:r>
      <w:r>
        <w:rPr>
          <w:rFonts w:ascii="宋体" w:hAnsi="宋体" w:hint="eastAsia"/>
          <w:color w:val="000000"/>
        </w:rPr>
        <w:t>，在合并</w:t>
      </w:r>
      <w:r>
        <w:rPr>
          <w:rFonts w:ascii="宋体" w:hAnsi="宋体"/>
          <w:color w:val="000000"/>
        </w:rPr>
        <w:t>发货后</w:t>
      </w:r>
      <w:r>
        <w:rPr>
          <w:rFonts w:ascii="宋体" w:hAnsi="宋体" w:hint="eastAsia"/>
          <w:color w:val="000000"/>
        </w:rPr>
        <w:t>重新匹配</w:t>
      </w:r>
      <w:r>
        <w:rPr>
          <w:rFonts w:ascii="宋体" w:hAnsi="宋体"/>
          <w:color w:val="000000"/>
        </w:rPr>
        <w:t>促销活动</w:t>
      </w:r>
      <w:r>
        <w:rPr>
          <w:rFonts w:ascii="宋体" w:hAnsi="宋体" w:hint="eastAsia"/>
          <w:color w:val="000000"/>
        </w:rPr>
        <w:t>，自动追加相应的</w:t>
      </w:r>
      <w:r>
        <w:rPr>
          <w:rFonts w:ascii="宋体" w:hAnsi="宋体"/>
          <w:color w:val="000000"/>
        </w:rPr>
        <w:t>赠品</w:t>
      </w:r>
      <w:r>
        <w:rPr>
          <w:rFonts w:ascii="宋体" w:hAnsi="宋体" w:hint="eastAsia"/>
          <w:color w:val="000000"/>
        </w:rPr>
        <w:t>。</w:t>
      </w:r>
    </w:p>
    <w:p w:rsidR="00353911" w:rsidRDefault="00353911" w:rsidP="00F81BDB">
      <w:pPr>
        <w:numPr>
          <w:ilvl w:val="0"/>
          <w:numId w:val="309"/>
        </w:numPr>
        <w:tabs>
          <w:tab w:val="num" w:pos="1418"/>
        </w:tabs>
        <w:snapToGrid w:val="0"/>
        <w:spacing w:line="360" w:lineRule="auto"/>
        <w:ind w:leftChars="202" w:left="849" w:hanging="425"/>
      </w:pPr>
      <w:proofErr w:type="gramStart"/>
      <w:r>
        <w:rPr>
          <w:rFonts w:hint="eastAsia"/>
        </w:rPr>
        <w:t>淘宝供销</w:t>
      </w:r>
      <w:proofErr w:type="gramEnd"/>
      <w:r>
        <w:t>平台：</w:t>
      </w:r>
    </w:p>
    <w:p w:rsidR="00353911" w:rsidRDefault="00353911" w:rsidP="00F81BDB">
      <w:pPr>
        <w:numPr>
          <w:ilvl w:val="2"/>
          <w:numId w:val="146"/>
        </w:numPr>
        <w:tabs>
          <w:tab w:val="clear" w:pos="1260"/>
          <w:tab w:val="num" w:pos="1418"/>
        </w:tabs>
        <w:snapToGrid w:val="0"/>
        <w:spacing w:line="360" w:lineRule="auto"/>
        <w:ind w:left="1418"/>
      </w:pPr>
      <w:r>
        <w:rPr>
          <w:rFonts w:hint="eastAsia"/>
        </w:rPr>
        <w:t>支持</w:t>
      </w:r>
      <w:proofErr w:type="gramStart"/>
      <w:r>
        <w:rPr>
          <w:rFonts w:hint="eastAsia"/>
        </w:rPr>
        <w:t>淘宝</w:t>
      </w:r>
      <w:r>
        <w:t>供销</w:t>
      </w:r>
      <w:proofErr w:type="gramEnd"/>
      <w:r>
        <w:t>平台上</w:t>
      </w:r>
      <w:r>
        <w:rPr>
          <w:rFonts w:hint="eastAsia"/>
        </w:rPr>
        <w:t>分销商的</w:t>
      </w:r>
      <w:r>
        <w:t>下载；</w:t>
      </w:r>
    </w:p>
    <w:p w:rsidR="00353911" w:rsidRDefault="00353911" w:rsidP="00F81BDB">
      <w:pPr>
        <w:numPr>
          <w:ilvl w:val="2"/>
          <w:numId w:val="146"/>
        </w:numPr>
        <w:tabs>
          <w:tab w:val="clear" w:pos="1260"/>
          <w:tab w:val="num" w:pos="1418"/>
        </w:tabs>
        <w:snapToGrid w:val="0"/>
        <w:spacing w:line="360" w:lineRule="auto"/>
        <w:ind w:left="1418"/>
      </w:pPr>
      <w:r>
        <w:rPr>
          <w:rFonts w:hint="eastAsia"/>
        </w:rPr>
        <w:t>支持</w:t>
      </w:r>
      <w:proofErr w:type="gramStart"/>
      <w:r>
        <w:rPr>
          <w:rFonts w:hint="eastAsia"/>
        </w:rPr>
        <w:t>淘宝供销</w:t>
      </w:r>
      <w:proofErr w:type="gramEnd"/>
      <w:r>
        <w:t>平台代销或经销订单的下载</w:t>
      </w:r>
      <w:r>
        <w:rPr>
          <w:rFonts w:hint="eastAsia"/>
        </w:rPr>
        <w:t>、审核</w:t>
      </w:r>
      <w:r>
        <w:t>、发货、对账等</w:t>
      </w:r>
      <w:r>
        <w:rPr>
          <w:rFonts w:hint="eastAsia"/>
        </w:rPr>
        <w:t>业务</w:t>
      </w:r>
      <w:r>
        <w:t>处理</w:t>
      </w:r>
    </w:p>
    <w:p w:rsidR="00353911" w:rsidRPr="00BB2529" w:rsidRDefault="00353911" w:rsidP="00F81BDB">
      <w:pPr>
        <w:numPr>
          <w:ilvl w:val="0"/>
          <w:numId w:val="309"/>
        </w:numPr>
        <w:tabs>
          <w:tab w:val="num" w:pos="1418"/>
        </w:tabs>
        <w:snapToGrid w:val="0"/>
        <w:spacing w:line="360" w:lineRule="auto"/>
        <w:ind w:leftChars="202" w:left="849" w:hanging="425"/>
      </w:pPr>
      <w:r w:rsidRPr="00BB2529">
        <w:rPr>
          <w:rFonts w:hint="eastAsia"/>
        </w:rPr>
        <w:t>订单业务处理</w:t>
      </w:r>
      <w:r>
        <w:rPr>
          <w:rFonts w:hint="eastAsia"/>
        </w:rPr>
        <w:t>完善</w:t>
      </w:r>
    </w:p>
    <w:p w:rsidR="00353911" w:rsidRPr="009F51FD"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Pr>
          <w:rFonts w:ascii="宋体" w:hAnsi="宋体" w:hint="eastAsia"/>
          <w:color w:val="000000"/>
        </w:rPr>
        <w:t>电商订单支持</w:t>
      </w:r>
      <w:r>
        <w:rPr>
          <w:rFonts w:ascii="宋体" w:hAnsi="宋体"/>
          <w:color w:val="000000"/>
        </w:rPr>
        <w:t>组合套件销售</w:t>
      </w:r>
    </w:p>
    <w:p w:rsidR="00353911" w:rsidRPr="00B12FEB"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sidRPr="00B12FEB">
        <w:rPr>
          <w:rFonts w:ascii="宋体" w:hAnsi="宋体" w:hint="eastAsia"/>
          <w:color w:val="000000"/>
        </w:rPr>
        <w:t>支持买家</w:t>
      </w:r>
      <w:r w:rsidRPr="00B12FEB">
        <w:rPr>
          <w:rFonts w:ascii="宋体" w:hAnsi="宋体"/>
          <w:color w:val="000000"/>
        </w:rPr>
        <w:t>下单后</w:t>
      </w:r>
      <w:r w:rsidRPr="00B12FEB">
        <w:rPr>
          <w:rFonts w:ascii="宋体" w:hAnsi="宋体" w:hint="eastAsia"/>
          <w:color w:val="000000"/>
        </w:rPr>
        <w:t>，</w:t>
      </w:r>
      <w:r w:rsidRPr="00B12FEB">
        <w:rPr>
          <w:rFonts w:ascii="宋体" w:hAnsi="宋体"/>
          <w:color w:val="000000"/>
        </w:rPr>
        <w:t>对于套件商品</w:t>
      </w:r>
      <w:r w:rsidRPr="00B12FEB">
        <w:rPr>
          <w:rFonts w:ascii="宋体" w:hAnsi="宋体" w:hint="eastAsia"/>
          <w:color w:val="000000"/>
        </w:rPr>
        <w:t>,在订单下载后</w:t>
      </w:r>
      <w:r w:rsidRPr="00B12FEB">
        <w:rPr>
          <w:rFonts w:ascii="宋体" w:hAnsi="宋体"/>
          <w:color w:val="000000"/>
        </w:rPr>
        <w:t>自动按BOM</w:t>
      </w:r>
      <w:proofErr w:type="gramStart"/>
      <w:r w:rsidRPr="00B12FEB">
        <w:rPr>
          <w:rFonts w:ascii="宋体" w:hAnsi="宋体"/>
          <w:color w:val="000000"/>
        </w:rPr>
        <w:t>拆解为子件</w:t>
      </w:r>
      <w:proofErr w:type="gramEnd"/>
      <w:r w:rsidRPr="00B12FEB">
        <w:rPr>
          <w:rFonts w:ascii="宋体" w:hAnsi="宋体" w:hint="eastAsia"/>
          <w:color w:val="000000"/>
        </w:rPr>
        <w:t>,支持</w:t>
      </w:r>
      <w:r w:rsidRPr="00B12FEB">
        <w:rPr>
          <w:rFonts w:ascii="宋体" w:hAnsi="宋体"/>
          <w:color w:val="000000"/>
        </w:rPr>
        <w:t>客服人员手工修改套件的构成子件。</w:t>
      </w:r>
    </w:p>
    <w:p w:rsidR="00353911" w:rsidRPr="009F51FD"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sidRPr="00B12FEB">
        <w:rPr>
          <w:rFonts w:ascii="宋体" w:hAnsi="宋体" w:hint="eastAsia"/>
          <w:color w:val="000000"/>
        </w:rPr>
        <w:t>支持</w:t>
      </w:r>
      <w:r w:rsidRPr="00B12FEB">
        <w:rPr>
          <w:rFonts w:ascii="宋体" w:hAnsi="宋体"/>
          <w:color w:val="000000"/>
        </w:rPr>
        <w:t>套件、</w:t>
      </w:r>
      <w:proofErr w:type="gramStart"/>
      <w:r w:rsidRPr="00B12FEB">
        <w:rPr>
          <w:rFonts w:ascii="宋体" w:hAnsi="宋体"/>
          <w:color w:val="000000"/>
        </w:rPr>
        <w:t>子件传递</w:t>
      </w:r>
      <w:proofErr w:type="gramEnd"/>
      <w:r w:rsidRPr="00B12FEB">
        <w:rPr>
          <w:rFonts w:ascii="宋体" w:hAnsi="宋体"/>
          <w:color w:val="000000"/>
        </w:rPr>
        <w:t>到销售、库存、条码</w:t>
      </w:r>
      <w:r w:rsidRPr="00B12FEB">
        <w:rPr>
          <w:rFonts w:ascii="宋体" w:hAnsi="宋体" w:hint="eastAsia"/>
          <w:color w:val="000000"/>
        </w:rPr>
        <w:t>等</w:t>
      </w:r>
      <w:r w:rsidRPr="00B12FEB">
        <w:rPr>
          <w:rFonts w:ascii="宋体" w:hAnsi="宋体"/>
          <w:color w:val="000000"/>
        </w:rPr>
        <w:t>模块，进行</w:t>
      </w:r>
      <w:r>
        <w:rPr>
          <w:rFonts w:ascii="宋体" w:hAnsi="宋体" w:hint="eastAsia"/>
          <w:color w:val="000000"/>
        </w:rPr>
        <w:t>后续</w:t>
      </w:r>
      <w:r w:rsidRPr="00B12FEB">
        <w:rPr>
          <w:rFonts w:ascii="宋体" w:hAnsi="宋体"/>
          <w:color w:val="000000"/>
        </w:rPr>
        <w:t>的发货、</w:t>
      </w:r>
      <w:proofErr w:type="gramStart"/>
      <w:r w:rsidRPr="00B12FEB">
        <w:rPr>
          <w:rFonts w:ascii="宋体" w:hAnsi="宋体"/>
          <w:color w:val="000000"/>
        </w:rPr>
        <w:t>拣货操作</w:t>
      </w:r>
      <w:proofErr w:type="gramEnd"/>
      <w:r w:rsidRPr="00B12FEB">
        <w:rPr>
          <w:rFonts w:ascii="宋体" w:hAnsi="宋体"/>
          <w:color w:val="000000"/>
        </w:rPr>
        <w:t>。</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Pr>
          <w:rFonts w:ascii="宋体" w:hAnsi="宋体" w:hint="eastAsia"/>
          <w:bCs/>
          <w:kern w:val="0"/>
          <w:szCs w:val="21"/>
        </w:rPr>
        <w:t>支持</w:t>
      </w:r>
      <w:r>
        <w:rPr>
          <w:rFonts w:ascii="宋体" w:hAnsi="宋体"/>
          <w:bCs/>
          <w:kern w:val="0"/>
          <w:szCs w:val="21"/>
        </w:rPr>
        <w:t>O2O电商订单</w:t>
      </w:r>
    </w:p>
    <w:p w:rsidR="00353911" w:rsidRPr="001D78E0" w:rsidRDefault="00353911" w:rsidP="00F81BDB">
      <w:pPr>
        <w:numPr>
          <w:ilvl w:val="3"/>
          <w:numId w:val="146"/>
        </w:numPr>
        <w:tabs>
          <w:tab w:val="clear" w:pos="2880"/>
          <w:tab w:val="num" w:pos="1843"/>
        </w:tabs>
        <w:snapToGrid w:val="0"/>
        <w:spacing w:line="360" w:lineRule="auto"/>
        <w:ind w:left="1843" w:hanging="425"/>
        <w:rPr>
          <w:rFonts w:ascii="宋体" w:hAnsi="宋体"/>
          <w:bCs/>
          <w:kern w:val="0"/>
          <w:szCs w:val="21"/>
        </w:rPr>
      </w:pPr>
      <w:r>
        <w:rPr>
          <w:rFonts w:ascii="宋体" w:hAnsi="宋体" w:hint="eastAsia"/>
          <w:bCs/>
          <w:kern w:val="0"/>
          <w:szCs w:val="21"/>
        </w:rPr>
        <w:t>与</w:t>
      </w: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hint="eastAsia"/>
        </w:rPr>
        <w:t>集成</w:t>
      </w:r>
      <w:r>
        <w:t>使用时，</w:t>
      </w:r>
      <w:r>
        <w:rPr>
          <w:rFonts w:hint="eastAsia"/>
        </w:rPr>
        <w:t>可</w:t>
      </w:r>
      <w:r>
        <w:t>支持</w:t>
      </w:r>
      <w:r>
        <w:rPr>
          <w:rFonts w:ascii="宋体" w:hAnsi="宋体"/>
          <w:bCs/>
          <w:kern w:val="0"/>
          <w:szCs w:val="21"/>
        </w:rPr>
        <w:t>O2O电商订单</w:t>
      </w:r>
      <w:r>
        <w:rPr>
          <w:rFonts w:ascii="宋体" w:hAnsi="宋体" w:hint="eastAsia"/>
          <w:bCs/>
          <w:kern w:val="0"/>
          <w:szCs w:val="21"/>
        </w:rPr>
        <w:t>。</w:t>
      </w:r>
    </w:p>
    <w:p w:rsidR="00353911" w:rsidRPr="003C4F7E" w:rsidRDefault="00353911" w:rsidP="00F81BDB">
      <w:pPr>
        <w:numPr>
          <w:ilvl w:val="3"/>
          <w:numId w:val="146"/>
        </w:numPr>
        <w:tabs>
          <w:tab w:val="clear" w:pos="2880"/>
          <w:tab w:val="num" w:pos="1843"/>
        </w:tabs>
        <w:snapToGrid w:val="0"/>
        <w:spacing w:line="360" w:lineRule="auto"/>
        <w:ind w:left="1843" w:hanging="425"/>
        <w:rPr>
          <w:rFonts w:ascii="宋体" w:hAnsi="宋体"/>
          <w:bCs/>
          <w:kern w:val="0"/>
          <w:szCs w:val="21"/>
        </w:rPr>
      </w:pPr>
      <w:r>
        <w:rPr>
          <w:rFonts w:hint="eastAsia"/>
        </w:rPr>
        <w:t>电商</w:t>
      </w:r>
      <w:r>
        <w:t>订单上</w:t>
      </w:r>
      <w:r>
        <w:rPr>
          <w:rFonts w:hint="eastAsia"/>
        </w:rPr>
        <w:t>可</w:t>
      </w:r>
      <w:r>
        <w:t>指定订单是否为门店自提以及提货的门店</w:t>
      </w:r>
      <w:r>
        <w:rPr>
          <w:rFonts w:hint="eastAsia"/>
        </w:rPr>
        <w:t>。</w:t>
      </w:r>
    </w:p>
    <w:p w:rsidR="00353911" w:rsidRPr="003C4F7E" w:rsidRDefault="00353911" w:rsidP="00F81BDB">
      <w:pPr>
        <w:numPr>
          <w:ilvl w:val="3"/>
          <w:numId w:val="146"/>
        </w:numPr>
        <w:tabs>
          <w:tab w:val="clear" w:pos="2880"/>
          <w:tab w:val="num" w:pos="1843"/>
        </w:tabs>
        <w:snapToGrid w:val="0"/>
        <w:spacing w:line="360" w:lineRule="auto"/>
        <w:ind w:left="1843" w:hanging="425"/>
        <w:rPr>
          <w:rFonts w:ascii="宋体" w:hAnsi="宋体"/>
          <w:bCs/>
          <w:kern w:val="0"/>
          <w:szCs w:val="21"/>
        </w:rPr>
      </w:pP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hint="eastAsia"/>
        </w:rPr>
        <w:t>中</w:t>
      </w:r>
      <w:r>
        <w:t>可查询</w:t>
      </w:r>
      <w:r>
        <w:rPr>
          <w:rFonts w:hint="eastAsia"/>
        </w:rPr>
        <w:t>需要门店</w:t>
      </w:r>
      <w:r>
        <w:t>发货的电商订单。</w:t>
      </w:r>
    </w:p>
    <w:p w:rsidR="00353911" w:rsidRDefault="00353911" w:rsidP="00F81BDB">
      <w:pPr>
        <w:numPr>
          <w:ilvl w:val="3"/>
          <w:numId w:val="146"/>
        </w:numPr>
        <w:tabs>
          <w:tab w:val="clear" w:pos="2880"/>
          <w:tab w:val="num" w:pos="1843"/>
        </w:tabs>
        <w:snapToGrid w:val="0"/>
        <w:spacing w:line="360" w:lineRule="auto"/>
        <w:ind w:left="1843" w:hanging="425"/>
        <w:rPr>
          <w:rFonts w:ascii="宋体" w:hAnsi="宋体"/>
          <w:bCs/>
          <w:kern w:val="0"/>
          <w:szCs w:val="21"/>
        </w:rPr>
      </w:pP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hint="eastAsia"/>
        </w:rPr>
        <w:t>中发货</w:t>
      </w:r>
      <w:r>
        <w:t>后，自动触发电商订单发货。</w:t>
      </w:r>
    </w:p>
    <w:p w:rsidR="00353911" w:rsidRPr="00BB2529"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Pr>
          <w:rFonts w:ascii="宋体" w:hAnsi="宋体" w:hint="eastAsia"/>
          <w:bCs/>
          <w:kern w:val="0"/>
          <w:szCs w:val="21"/>
        </w:rPr>
        <w:t>支持</w:t>
      </w:r>
      <w:r>
        <w:rPr>
          <w:rFonts w:ascii="宋体" w:hAnsi="宋体" w:hint="eastAsia"/>
          <w:color w:val="000000"/>
        </w:rPr>
        <w:t>“已收货”或“已交易成功”的电商订单的</w:t>
      </w:r>
      <w:r w:rsidRPr="00BB2529">
        <w:rPr>
          <w:rFonts w:ascii="宋体" w:hAnsi="宋体" w:hint="eastAsia"/>
          <w:bCs/>
          <w:kern w:val="0"/>
          <w:szCs w:val="21"/>
        </w:rPr>
        <w:t>下载</w:t>
      </w:r>
      <w:r>
        <w:rPr>
          <w:rFonts w:ascii="宋体" w:hAnsi="宋体" w:hint="eastAsia"/>
          <w:bCs/>
          <w:kern w:val="0"/>
          <w:szCs w:val="21"/>
        </w:rPr>
        <w:t>及后续业务的处理。</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color w:val="000000"/>
        </w:rPr>
      </w:pPr>
      <w:r>
        <w:rPr>
          <w:rFonts w:ascii="宋体" w:hAnsi="宋体" w:hint="eastAsia"/>
          <w:color w:val="000000"/>
        </w:rPr>
        <w:t>支持</w:t>
      </w:r>
      <w:r>
        <w:rPr>
          <w:rFonts w:ascii="宋体" w:hAnsi="宋体"/>
          <w:color w:val="000000"/>
        </w:rPr>
        <w:t>预售商品</w:t>
      </w:r>
      <w:r>
        <w:rPr>
          <w:rFonts w:ascii="宋体" w:hAnsi="宋体" w:hint="eastAsia"/>
          <w:color w:val="000000"/>
        </w:rPr>
        <w:t>定义，支持含预售商品的电商订单在下载时的自动拆分。</w:t>
      </w:r>
    </w:p>
    <w:p w:rsidR="00353911" w:rsidRPr="005A51B2"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sidRPr="004357BB">
        <w:rPr>
          <w:rFonts w:hint="eastAsia"/>
        </w:rPr>
        <w:t>支持电商订单通过定时任务自动进行发货。</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sidRPr="004357BB">
        <w:rPr>
          <w:rFonts w:hint="eastAsia"/>
        </w:rPr>
        <w:t>订单发货打印</w:t>
      </w:r>
      <w:r>
        <w:rPr>
          <w:rFonts w:ascii="宋体" w:hAnsi="宋体" w:hint="eastAsia"/>
          <w:bCs/>
          <w:kern w:val="0"/>
          <w:szCs w:val="21"/>
        </w:rPr>
        <w:t>支持指定是否打印拣货单，支持指定拣货单打印机</w:t>
      </w:r>
      <w:r w:rsidRPr="00BB2529">
        <w:rPr>
          <w:rFonts w:ascii="宋体" w:hAnsi="宋体" w:hint="eastAsia"/>
          <w:bCs/>
          <w:kern w:val="0"/>
          <w:szCs w:val="21"/>
        </w:rPr>
        <w:t>。</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kern w:val="0"/>
          <w:szCs w:val="21"/>
        </w:rPr>
      </w:pPr>
      <w:r>
        <w:rPr>
          <w:rFonts w:ascii="宋体" w:hAnsi="宋体" w:hint="eastAsia"/>
          <w:bCs/>
          <w:kern w:val="0"/>
          <w:szCs w:val="21"/>
        </w:rPr>
        <w:t>支持淘宝、</w:t>
      </w:r>
      <w:r>
        <w:rPr>
          <w:rFonts w:ascii="宋体" w:hAnsi="宋体"/>
          <w:bCs/>
          <w:kern w:val="0"/>
          <w:szCs w:val="21"/>
        </w:rPr>
        <w:t>拍拍</w:t>
      </w:r>
      <w:r>
        <w:rPr>
          <w:rFonts w:ascii="宋体" w:hAnsi="宋体" w:hint="eastAsia"/>
          <w:bCs/>
          <w:kern w:val="0"/>
          <w:szCs w:val="21"/>
        </w:rPr>
        <w:t>的订单或</w:t>
      </w:r>
      <w:r>
        <w:rPr>
          <w:rFonts w:ascii="宋体" w:hAnsi="宋体"/>
          <w:bCs/>
          <w:kern w:val="0"/>
          <w:szCs w:val="21"/>
        </w:rPr>
        <w:t>京东</w:t>
      </w:r>
      <w:r>
        <w:rPr>
          <w:rFonts w:ascii="宋体" w:hAnsi="宋体" w:hint="eastAsia"/>
          <w:bCs/>
          <w:kern w:val="0"/>
          <w:szCs w:val="21"/>
        </w:rPr>
        <w:t>配送</w:t>
      </w:r>
      <w:r w:rsidRPr="00FC48C9">
        <w:rPr>
          <w:rFonts w:ascii="宋体" w:hAnsi="宋体" w:hint="eastAsia"/>
          <w:bCs/>
          <w:kern w:val="0"/>
          <w:szCs w:val="21"/>
        </w:rPr>
        <w:t>订单</w:t>
      </w:r>
      <w:r>
        <w:rPr>
          <w:rFonts w:ascii="宋体" w:hAnsi="宋体" w:hint="eastAsia"/>
          <w:bCs/>
          <w:kern w:val="0"/>
          <w:szCs w:val="21"/>
        </w:rPr>
        <w:t>根据快递单号查询当前的</w:t>
      </w:r>
      <w:r>
        <w:rPr>
          <w:rFonts w:ascii="宋体" w:hAnsi="宋体"/>
          <w:color w:val="000000"/>
        </w:rPr>
        <w:t>物流状态</w:t>
      </w:r>
      <w:r>
        <w:rPr>
          <w:rFonts w:ascii="宋体" w:hAnsi="宋体" w:hint="eastAsia"/>
          <w:color w:val="000000"/>
        </w:rPr>
        <w:t>。</w:t>
      </w:r>
    </w:p>
    <w:p w:rsidR="00353911" w:rsidRDefault="00353911" w:rsidP="00F81BDB">
      <w:pPr>
        <w:numPr>
          <w:ilvl w:val="0"/>
          <w:numId w:val="309"/>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订单退货处理：</w:t>
      </w:r>
    </w:p>
    <w:p w:rsidR="00353911" w:rsidRPr="00567E4D"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lastRenderedPageBreak/>
        <w:t>支持</w:t>
      </w:r>
      <w:proofErr w:type="gramStart"/>
      <w:r>
        <w:rPr>
          <w:rFonts w:ascii="宋体" w:hAnsi="宋体" w:hint="eastAsia"/>
        </w:rPr>
        <w:t>从</w:t>
      </w:r>
      <w:r w:rsidRPr="000424B9">
        <w:rPr>
          <w:rFonts w:ascii="宋体" w:hAnsi="宋体" w:hint="eastAsia"/>
        </w:rPr>
        <w:t>淘宝电</w:t>
      </w:r>
      <w:proofErr w:type="gramEnd"/>
      <w:r w:rsidRPr="000424B9">
        <w:rPr>
          <w:rFonts w:ascii="宋体" w:hAnsi="宋体" w:hint="eastAsia"/>
        </w:rPr>
        <w:t>商</w:t>
      </w:r>
      <w:r>
        <w:rPr>
          <w:rFonts w:ascii="宋体" w:hAnsi="宋体" w:hint="eastAsia"/>
        </w:rPr>
        <w:t>平台</w:t>
      </w:r>
      <w:r w:rsidRPr="000424B9">
        <w:rPr>
          <w:rFonts w:ascii="宋体" w:hAnsi="宋体" w:hint="eastAsia"/>
        </w:rPr>
        <w:t>下载</w:t>
      </w:r>
      <w:r>
        <w:rPr>
          <w:rFonts w:ascii="宋体" w:hAnsi="宋体" w:hint="eastAsia"/>
        </w:rPr>
        <w:t>或</w:t>
      </w:r>
      <w:r w:rsidRPr="000424B9">
        <w:rPr>
          <w:rFonts w:ascii="宋体" w:hAnsi="宋体" w:hint="eastAsia"/>
        </w:rPr>
        <w:t>参照电商订单创建退款申请单</w:t>
      </w:r>
      <w:r>
        <w:rPr>
          <w:rFonts w:ascii="宋体" w:hAnsi="宋体" w:hint="eastAsia"/>
        </w:rPr>
        <w:t>。</w:t>
      </w:r>
    </w:p>
    <w:p w:rsidR="00353911"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Pr>
          <w:rFonts w:ascii="宋体" w:hAnsi="宋体" w:hint="eastAsia"/>
          <w:color w:val="000000"/>
        </w:rPr>
        <w:t>退款</w:t>
      </w:r>
      <w:r>
        <w:rPr>
          <w:rFonts w:ascii="宋体" w:hAnsi="宋体"/>
          <w:color w:val="000000"/>
        </w:rPr>
        <w:t>申请单支持退货、退款、换货等多</w:t>
      </w:r>
      <w:r>
        <w:rPr>
          <w:rFonts w:ascii="宋体" w:hAnsi="宋体" w:hint="eastAsia"/>
          <w:color w:val="000000"/>
        </w:rPr>
        <w:t>种</w:t>
      </w:r>
      <w:r>
        <w:rPr>
          <w:rFonts w:ascii="宋体" w:hAnsi="宋体"/>
          <w:color w:val="000000"/>
        </w:rPr>
        <w:t>售后场景。</w:t>
      </w:r>
    </w:p>
    <w:p w:rsidR="00353911" w:rsidRPr="000424B9" w:rsidRDefault="00353911" w:rsidP="00F81BDB">
      <w:pPr>
        <w:numPr>
          <w:ilvl w:val="3"/>
          <w:numId w:val="146"/>
        </w:numPr>
        <w:tabs>
          <w:tab w:val="clear" w:pos="2880"/>
          <w:tab w:val="num" w:pos="1843"/>
        </w:tabs>
        <w:snapToGrid w:val="0"/>
        <w:spacing w:line="360" w:lineRule="auto"/>
        <w:ind w:left="1843" w:hanging="425"/>
        <w:rPr>
          <w:rFonts w:ascii="宋体" w:hAnsi="宋体"/>
          <w:color w:val="000000"/>
        </w:rPr>
      </w:pPr>
      <w:r>
        <w:rPr>
          <w:rFonts w:ascii="宋体" w:hAnsi="宋体" w:hint="eastAsia"/>
          <w:color w:val="000000"/>
        </w:rPr>
        <w:t>退款</w:t>
      </w:r>
      <w:r>
        <w:rPr>
          <w:rFonts w:ascii="宋体" w:hAnsi="宋体"/>
          <w:color w:val="000000"/>
        </w:rPr>
        <w:t>申请单支持</w:t>
      </w:r>
      <w:r w:rsidRPr="00983CC6">
        <w:rPr>
          <w:rFonts w:hint="eastAsia"/>
        </w:rPr>
        <w:t>退货确认（包括退货确认、继续发货）与审核操作。</w:t>
      </w:r>
    </w:p>
    <w:p w:rsidR="00353911" w:rsidRPr="00821643"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rPr>
        <w:t>下载或手工创建</w:t>
      </w:r>
      <w:r w:rsidRPr="008237E3">
        <w:rPr>
          <w:rFonts w:ascii="宋体" w:hAnsi="宋体" w:hint="eastAsia"/>
        </w:rPr>
        <w:t>电商退款单</w:t>
      </w:r>
      <w:r>
        <w:rPr>
          <w:rFonts w:ascii="宋体" w:hAnsi="宋体" w:hint="eastAsia"/>
        </w:rPr>
        <w:t>后，若对应的电商订单已审核，则</w:t>
      </w:r>
      <w:r w:rsidRPr="008237E3">
        <w:rPr>
          <w:rFonts w:ascii="宋体" w:hAnsi="宋体" w:hint="eastAsia"/>
        </w:rPr>
        <w:t>对应的电商订单自动挂起</w:t>
      </w:r>
      <w:r>
        <w:rPr>
          <w:rFonts w:ascii="宋体" w:hAnsi="宋体" w:hint="eastAsia"/>
        </w:rPr>
        <w:t>，</w:t>
      </w:r>
      <w:r w:rsidRPr="008237E3">
        <w:rPr>
          <w:rFonts w:ascii="宋体" w:hAnsi="宋体" w:hint="eastAsia"/>
        </w:rPr>
        <w:t>不允许生效、发货、发货确认、对账、关闭等操作。</w:t>
      </w:r>
      <w:r w:rsidRPr="00821643">
        <w:rPr>
          <w:rFonts w:ascii="宋体" w:hAnsi="宋体" w:hint="eastAsia"/>
        </w:rPr>
        <w:t>电商退款单经</w:t>
      </w:r>
      <w:r>
        <w:rPr>
          <w:rFonts w:ascii="宋体" w:hAnsi="宋体" w:hint="eastAsia"/>
        </w:rPr>
        <w:t>“</w:t>
      </w:r>
      <w:r w:rsidRPr="00821643">
        <w:rPr>
          <w:rFonts w:ascii="宋体" w:hAnsi="宋体" w:hint="eastAsia"/>
        </w:rPr>
        <w:t>退货确认</w:t>
      </w:r>
      <w:r>
        <w:rPr>
          <w:rFonts w:ascii="宋体" w:hAnsi="宋体" w:hint="eastAsia"/>
        </w:rPr>
        <w:t>”</w:t>
      </w:r>
      <w:r w:rsidRPr="00821643">
        <w:rPr>
          <w:rFonts w:ascii="宋体" w:hAnsi="宋体" w:hint="eastAsia"/>
        </w:rPr>
        <w:t>操作</w:t>
      </w:r>
      <w:r>
        <w:rPr>
          <w:rFonts w:ascii="宋体" w:hAnsi="宋体" w:hint="eastAsia"/>
        </w:rPr>
        <w:t>并</w:t>
      </w:r>
      <w:r>
        <w:rPr>
          <w:rFonts w:ascii="宋体" w:hAnsi="宋体"/>
        </w:rPr>
        <w:t>审核</w:t>
      </w:r>
      <w:r w:rsidRPr="00821643">
        <w:rPr>
          <w:rFonts w:ascii="宋体" w:hAnsi="宋体" w:hint="eastAsia"/>
        </w:rPr>
        <w:t>后，根据电商退款单同步电商订单，</w:t>
      </w:r>
      <w:r>
        <w:rPr>
          <w:rFonts w:ascii="宋体" w:hAnsi="宋体" w:hint="eastAsia"/>
        </w:rPr>
        <w:t>并解除挂起</w:t>
      </w:r>
      <w:r w:rsidRPr="00821643">
        <w:rPr>
          <w:rFonts w:ascii="宋体" w:hAnsi="宋体" w:hint="eastAsia"/>
        </w:rPr>
        <w:t>。</w:t>
      </w:r>
    </w:p>
    <w:p w:rsidR="00353911" w:rsidRPr="0022737D" w:rsidRDefault="00353911" w:rsidP="00F81BDB">
      <w:pPr>
        <w:numPr>
          <w:ilvl w:val="2"/>
          <w:numId w:val="146"/>
        </w:numPr>
        <w:tabs>
          <w:tab w:val="clear" w:pos="1260"/>
          <w:tab w:val="num" w:pos="1418"/>
        </w:tabs>
        <w:snapToGrid w:val="0"/>
        <w:spacing w:line="360" w:lineRule="auto"/>
        <w:ind w:left="1418"/>
        <w:rPr>
          <w:rFonts w:ascii="宋体" w:hAnsi="宋体"/>
          <w:color w:val="000000"/>
        </w:rPr>
      </w:pPr>
      <w:r w:rsidRPr="00A01D4B">
        <w:rPr>
          <w:rFonts w:hint="eastAsia"/>
        </w:rPr>
        <w:t>电商退款单进行退货确认并审核后，若对应的电商订单已经发货，则自动生成</w:t>
      </w:r>
      <w:r>
        <w:rPr>
          <w:rFonts w:hint="eastAsia"/>
        </w:rPr>
        <w:t>销售模块的</w:t>
      </w:r>
      <w:r w:rsidRPr="00A01D4B">
        <w:rPr>
          <w:rFonts w:hint="eastAsia"/>
        </w:rPr>
        <w:t>退货单。</w:t>
      </w:r>
    </w:p>
    <w:p w:rsidR="00353911" w:rsidRPr="00347297"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rPr>
        <w:t>若销售出库单来源于电商，则销售出库单保存、审核时检查来源订单是否已挂起以及可出库数量，不满足条件则拒绝审核或保存。</w:t>
      </w:r>
    </w:p>
    <w:p w:rsidR="00353911" w:rsidRPr="00567E4D" w:rsidRDefault="00353911"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rPr>
        <w:t>支持</w:t>
      </w:r>
      <w:r>
        <w:rPr>
          <w:rFonts w:ascii="宋体" w:hAnsi="宋体"/>
        </w:rPr>
        <w:t>电商订单已发货未出库前，买家提出退款申请，</w:t>
      </w:r>
      <w:r>
        <w:rPr>
          <w:rFonts w:ascii="宋体" w:hAnsi="宋体" w:hint="eastAsia"/>
        </w:rPr>
        <w:t>若</w:t>
      </w:r>
      <w:r>
        <w:rPr>
          <w:rFonts w:ascii="宋体" w:hAnsi="宋体"/>
        </w:rPr>
        <w:t>为全部退货，在生成</w:t>
      </w:r>
      <w:r>
        <w:rPr>
          <w:rFonts w:ascii="宋体" w:hAnsi="宋体" w:hint="eastAsia"/>
        </w:rPr>
        <w:t>退货单后</w:t>
      </w:r>
      <w:r>
        <w:rPr>
          <w:rFonts w:ascii="宋体" w:hAnsi="宋体"/>
        </w:rPr>
        <w:t>，自动关闭</w:t>
      </w:r>
      <w:r>
        <w:rPr>
          <w:rFonts w:ascii="宋体" w:hAnsi="宋体" w:hint="eastAsia"/>
        </w:rPr>
        <w:t>退货单</w:t>
      </w:r>
      <w:r>
        <w:rPr>
          <w:rFonts w:ascii="宋体" w:hAnsi="宋体"/>
        </w:rPr>
        <w:t>以及相应的销售发货单。</w:t>
      </w:r>
    </w:p>
    <w:p w:rsidR="00353911" w:rsidRPr="00BB2529" w:rsidRDefault="00353911" w:rsidP="00F81BDB">
      <w:pPr>
        <w:numPr>
          <w:ilvl w:val="0"/>
          <w:numId w:val="309"/>
        </w:numPr>
        <w:tabs>
          <w:tab w:val="num" w:pos="1418"/>
        </w:tabs>
        <w:snapToGrid w:val="0"/>
        <w:spacing w:line="360" w:lineRule="auto"/>
        <w:ind w:leftChars="202" w:left="849" w:hanging="425"/>
      </w:pPr>
      <w:r>
        <w:rPr>
          <w:rFonts w:hint="eastAsia"/>
        </w:rPr>
        <w:t>库存分配的完善</w:t>
      </w:r>
    </w:p>
    <w:p w:rsidR="00353911" w:rsidRDefault="00353911" w:rsidP="00F81BDB">
      <w:pPr>
        <w:numPr>
          <w:ilvl w:val="2"/>
          <w:numId w:val="146"/>
        </w:numPr>
        <w:tabs>
          <w:tab w:val="clear" w:pos="1260"/>
          <w:tab w:val="num" w:pos="1418"/>
          <w:tab w:val="num" w:pos="1843"/>
        </w:tabs>
        <w:snapToGrid w:val="0"/>
        <w:spacing w:line="360" w:lineRule="auto"/>
        <w:ind w:left="1418"/>
      </w:pPr>
      <w:r w:rsidRPr="00180011">
        <w:rPr>
          <w:rFonts w:hint="eastAsia"/>
        </w:rPr>
        <w:t>支持按</w:t>
      </w:r>
      <w:r>
        <w:rPr>
          <w:rFonts w:hint="eastAsia"/>
        </w:rPr>
        <w:t>“</w:t>
      </w:r>
      <w:r w:rsidRPr="00180011">
        <w:rPr>
          <w:rFonts w:hint="eastAsia"/>
        </w:rPr>
        <w:t>系统选项—分配依据（库存可用量</w:t>
      </w:r>
      <w:r w:rsidRPr="00180011">
        <w:rPr>
          <w:rFonts w:hint="eastAsia"/>
        </w:rPr>
        <w:t>/</w:t>
      </w:r>
      <w:r w:rsidRPr="00180011">
        <w:rPr>
          <w:rFonts w:hint="eastAsia"/>
        </w:rPr>
        <w:t>现存量）</w:t>
      </w:r>
      <w:r>
        <w:rPr>
          <w:rFonts w:hint="eastAsia"/>
        </w:rPr>
        <w:t>”</w:t>
      </w:r>
      <w:r w:rsidRPr="00180011">
        <w:rPr>
          <w:rFonts w:hint="eastAsia"/>
        </w:rPr>
        <w:t>计算各商品的库存分配数量。</w:t>
      </w:r>
    </w:p>
    <w:p w:rsidR="00353911" w:rsidRPr="00CA26A4" w:rsidRDefault="00353911" w:rsidP="00F81BDB">
      <w:pPr>
        <w:numPr>
          <w:ilvl w:val="2"/>
          <w:numId w:val="146"/>
        </w:numPr>
        <w:tabs>
          <w:tab w:val="clear" w:pos="1260"/>
          <w:tab w:val="num" w:pos="1418"/>
          <w:tab w:val="num" w:pos="1843"/>
        </w:tabs>
        <w:snapToGrid w:val="0"/>
        <w:spacing w:line="360" w:lineRule="auto"/>
        <w:ind w:left="1418"/>
      </w:pPr>
      <w:r>
        <w:rPr>
          <w:rFonts w:hint="eastAsia"/>
        </w:rPr>
        <w:t>计算各商品的库存分配数量时若有尾差，按系统选项“四舍五入</w:t>
      </w:r>
      <w:r>
        <w:rPr>
          <w:rFonts w:hint="eastAsia"/>
        </w:rPr>
        <w:t>/</w:t>
      </w:r>
      <w:r>
        <w:rPr>
          <w:rFonts w:hint="eastAsia"/>
        </w:rPr>
        <w:t>向上取整</w:t>
      </w:r>
      <w:r>
        <w:rPr>
          <w:rFonts w:hint="eastAsia"/>
        </w:rPr>
        <w:t>/</w:t>
      </w:r>
      <w:r>
        <w:rPr>
          <w:rFonts w:hint="eastAsia"/>
        </w:rPr>
        <w:t>向下取整”取整</w:t>
      </w:r>
      <w:r w:rsidRPr="00180011">
        <w:rPr>
          <w:rFonts w:hint="eastAsia"/>
        </w:rPr>
        <w:t>。</w:t>
      </w:r>
    </w:p>
    <w:p w:rsidR="00353911" w:rsidRDefault="00353911" w:rsidP="00F81BDB">
      <w:pPr>
        <w:numPr>
          <w:ilvl w:val="0"/>
          <w:numId w:val="309"/>
        </w:numPr>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订单财务处理的完善</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支持电商订单的开票标志传递到销售发票并转入到防伪税控系统中。</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支持在订单开票节点批量调整电商订单的开票标志。</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收款核对时支持单笔容差，容差=0表示金额严格相等；否则容差范围内的订单可以视同为核对成功</w:t>
      </w:r>
      <w:r w:rsidRPr="00180011">
        <w:rPr>
          <w:rFonts w:hint="eastAsia"/>
        </w:rPr>
        <w:t>。</w:t>
      </w:r>
    </w:p>
    <w:p w:rsidR="00353911" w:rsidRDefault="00353911" w:rsidP="00F81BDB">
      <w:pPr>
        <w:numPr>
          <w:ilvl w:val="2"/>
          <w:numId w:val="146"/>
        </w:numPr>
        <w:tabs>
          <w:tab w:val="clear" w:pos="1260"/>
          <w:tab w:val="num" w:pos="1418"/>
          <w:tab w:val="num" w:pos="1843"/>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支持收款核对中“电商对账单”的单边勾对，</w:t>
      </w:r>
      <w:proofErr w:type="gramStart"/>
      <w:r>
        <w:rPr>
          <w:rFonts w:ascii="宋体" w:hAnsi="宋体" w:hint="eastAsia"/>
          <w:bCs/>
          <w:color w:val="000000"/>
          <w:kern w:val="0"/>
          <w:szCs w:val="21"/>
        </w:rPr>
        <w:t>单边勾对后</w:t>
      </w:r>
      <w:proofErr w:type="gramEnd"/>
      <w:r>
        <w:rPr>
          <w:rFonts w:ascii="宋体" w:hAnsi="宋体" w:hint="eastAsia"/>
          <w:bCs/>
          <w:color w:val="000000"/>
          <w:kern w:val="0"/>
          <w:szCs w:val="21"/>
        </w:rPr>
        <w:t>的电商对账单</w:t>
      </w:r>
      <w:r>
        <w:rPr>
          <w:rFonts w:hint="eastAsia"/>
        </w:rPr>
        <w:t>不需要再与订单数据进行核对，不生成收款单。</w:t>
      </w:r>
    </w:p>
    <w:p w:rsidR="00353911" w:rsidRDefault="00353911" w:rsidP="00F81BDB">
      <w:pPr>
        <w:numPr>
          <w:ilvl w:val="0"/>
          <w:numId w:val="309"/>
        </w:numPr>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数据卸载：支持电商订单、退款单、物流明细、物流结算单、电商对账单的卸载。</w:t>
      </w:r>
    </w:p>
    <w:p w:rsidR="00353911" w:rsidRDefault="00353911" w:rsidP="00F81BDB">
      <w:pPr>
        <w:numPr>
          <w:ilvl w:val="0"/>
          <w:numId w:val="309"/>
        </w:numPr>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易用性完善</w:t>
      </w:r>
    </w:p>
    <w:p w:rsidR="00353911"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支持电商商品档的自动编号,支持维护商品的单品毛重与预发货日期。</w:t>
      </w:r>
    </w:p>
    <w:p w:rsidR="00353911" w:rsidRPr="00DB60B6"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支持</w:t>
      </w:r>
      <w:r>
        <w:rPr>
          <w:rFonts w:ascii="宋体" w:hAnsi="宋体" w:hint="eastAsia"/>
        </w:rPr>
        <w:t>不同的商品编码可对应同一个存货+自由项。</w:t>
      </w:r>
    </w:p>
    <w:p w:rsidR="00353911" w:rsidRPr="006D53F0"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hint="eastAsia"/>
        </w:rPr>
        <w:t>支持店铺商品档案显示存货的自定义项。</w:t>
      </w:r>
    </w:p>
    <w:p w:rsidR="00353911" w:rsidRPr="00527C9B"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解决电商订单在列表中编辑保存后，焦点丢失的情况。</w:t>
      </w:r>
    </w:p>
    <w:p w:rsidR="00353911" w:rsidRPr="00274493"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解决初次显示“</w:t>
      </w:r>
      <w:r w:rsidRPr="00274493">
        <w:rPr>
          <w:rFonts w:ascii="宋体" w:hAnsi="宋体" w:hint="eastAsia"/>
          <w:bCs/>
          <w:color w:val="000000"/>
          <w:kern w:val="0"/>
          <w:szCs w:val="21"/>
        </w:rPr>
        <w:t>订单处理</w:t>
      </w:r>
      <w:r>
        <w:rPr>
          <w:rFonts w:ascii="宋体" w:hAnsi="宋体" w:hint="eastAsia"/>
          <w:bCs/>
          <w:color w:val="000000"/>
          <w:kern w:val="0"/>
          <w:szCs w:val="21"/>
        </w:rPr>
        <w:t>—</w:t>
      </w:r>
      <w:r w:rsidRPr="00274493">
        <w:rPr>
          <w:rFonts w:ascii="宋体" w:hAnsi="宋体" w:hint="eastAsia"/>
          <w:bCs/>
          <w:color w:val="000000"/>
          <w:kern w:val="0"/>
          <w:szCs w:val="21"/>
        </w:rPr>
        <w:t>订单明细</w:t>
      </w:r>
      <w:r>
        <w:rPr>
          <w:rFonts w:ascii="宋体" w:hAnsi="宋体" w:hint="eastAsia"/>
          <w:bCs/>
          <w:color w:val="000000"/>
          <w:kern w:val="0"/>
          <w:szCs w:val="21"/>
        </w:rPr>
        <w:t>”</w:t>
      </w:r>
      <w:r w:rsidRPr="00274493">
        <w:rPr>
          <w:rFonts w:ascii="宋体" w:hAnsi="宋体" w:hint="eastAsia"/>
          <w:bCs/>
          <w:color w:val="000000"/>
          <w:kern w:val="0"/>
          <w:szCs w:val="21"/>
        </w:rPr>
        <w:t>时，横向滚动条</w:t>
      </w:r>
      <w:r>
        <w:rPr>
          <w:rFonts w:ascii="宋体" w:hAnsi="宋体" w:hint="eastAsia"/>
          <w:bCs/>
          <w:color w:val="000000"/>
          <w:kern w:val="0"/>
          <w:szCs w:val="21"/>
        </w:rPr>
        <w:t>不显示的问题。</w:t>
      </w:r>
    </w:p>
    <w:p w:rsidR="00353911" w:rsidRPr="00776415"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hint="eastAsia"/>
        </w:rPr>
        <w:t>支持运费核对时，能够显示重量总额及重量差异</w:t>
      </w:r>
      <w:r w:rsidRPr="00180011">
        <w:rPr>
          <w:rFonts w:hint="eastAsia"/>
        </w:rPr>
        <w:t>。</w:t>
      </w:r>
    </w:p>
    <w:p w:rsidR="00353911" w:rsidRPr="00527C9B"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sidRPr="005A0A1F">
        <w:rPr>
          <w:rFonts w:ascii="宋体" w:hAnsi="宋体" w:hint="eastAsia"/>
          <w:bCs/>
          <w:color w:val="000000"/>
          <w:kern w:val="0"/>
          <w:szCs w:val="21"/>
        </w:rPr>
        <w:t>电商对</w:t>
      </w:r>
      <w:proofErr w:type="gramStart"/>
      <w:r w:rsidRPr="005A0A1F">
        <w:rPr>
          <w:rFonts w:ascii="宋体" w:hAnsi="宋体" w:hint="eastAsia"/>
          <w:bCs/>
          <w:color w:val="000000"/>
          <w:kern w:val="0"/>
          <w:szCs w:val="21"/>
        </w:rPr>
        <w:t>帐单</w:t>
      </w:r>
      <w:proofErr w:type="gramEnd"/>
      <w:r w:rsidRPr="005A0A1F">
        <w:rPr>
          <w:rFonts w:ascii="宋体" w:hAnsi="宋体" w:hint="eastAsia"/>
          <w:bCs/>
          <w:color w:val="000000"/>
          <w:kern w:val="0"/>
          <w:szCs w:val="21"/>
        </w:rPr>
        <w:t>栏目与查询条件增加“创建时间”。</w:t>
      </w:r>
    </w:p>
    <w:p w:rsidR="00353911" w:rsidRPr="005A0A1F"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sidRPr="005A0A1F">
        <w:rPr>
          <w:rFonts w:ascii="宋体" w:hAnsi="宋体" w:hint="eastAsia"/>
          <w:bCs/>
          <w:color w:val="000000"/>
          <w:kern w:val="0"/>
          <w:szCs w:val="21"/>
        </w:rPr>
        <w:t>支持销售利润统计表、快递查询表查询到电商订单所对应的发货单。</w:t>
      </w:r>
    </w:p>
    <w:p w:rsidR="00353911" w:rsidRPr="005A0A1F"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sidRPr="005A0A1F">
        <w:rPr>
          <w:rFonts w:ascii="宋体" w:hAnsi="宋体" w:hint="eastAsia"/>
          <w:bCs/>
          <w:color w:val="000000"/>
          <w:kern w:val="0"/>
          <w:szCs w:val="21"/>
        </w:rPr>
        <w:t>电商订单中心单独维护记录电商列表的记录数</w:t>
      </w:r>
      <w:r w:rsidRPr="00180011">
        <w:rPr>
          <w:rFonts w:hint="eastAsia"/>
        </w:rPr>
        <w:t>。</w:t>
      </w:r>
    </w:p>
    <w:p w:rsidR="00353911" w:rsidRDefault="00353911"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Pr>
          <w:rFonts w:ascii="宋体" w:hAnsi="宋体" w:hint="eastAsia"/>
          <w:bCs/>
          <w:color w:val="000000"/>
          <w:kern w:val="0"/>
          <w:szCs w:val="21"/>
        </w:rPr>
        <w:t>快递</w:t>
      </w:r>
      <w:r>
        <w:rPr>
          <w:rFonts w:ascii="宋体" w:hAnsi="宋体"/>
          <w:bCs/>
          <w:color w:val="000000"/>
          <w:kern w:val="0"/>
          <w:szCs w:val="21"/>
        </w:rPr>
        <w:t>打印支持打印表体明细。</w:t>
      </w:r>
    </w:p>
    <w:p w:rsidR="00D16484" w:rsidRPr="00D16484" w:rsidRDefault="00353911" w:rsidP="00F81BDB">
      <w:pPr>
        <w:numPr>
          <w:ilvl w:val="2"/>
          <w:numId w:val="146"/>
        </w:numPr>
        <w:tabs>
          <w:tab w:val="clear" w:pos="1260"/>
          <w:tab w:val="num" w:pos="1418"/>
        </w:tabs>
        <w:snapToGrid w:val="0"/>
        <w:spacing w:line="360" w:lineRule="auto"/>
        <w:ind w:left="1418"/>
        <w:rPr>
          <w:rFonts w:ascii="宋体" w:hAnsi="宋体"/>
          <w:bCs/>
          <w:kern w:val="0"/>
          <w:szCs w:val="21"/>
        </w:rPr>
      </w:pPr>
      <w:r>
        <w:rPr>
          <w:rFonts w:ascii="宋体" w:hAnsi="宋体" w:hint="eastAsia"/>
        </w:rPr>
        <w:lastRenderedPageBreak/>
        <w:t>合并发货策略开放“买家昵称”</w:t>
      </w:r>
      <w:r>
        <w:rPr>
          <w:rFonts w:ascii="宋体" w:hAnsi="宋体"/>
        </w:rPr>
        <w:t>选项</w:t>
      </w:r>
      <w:r>
        <w:rPr>
          <w:rFonts w:ascii="宋体" w:hAnsi="宋体" w:hint="eastAsia"/>
        </w:rPr>
        <w:t>，用户</w:t>
      </w:r>
      <w:r>
        <w:rPr>
          <w:rFonts w:ascii="宋体" w:hAnsi="宋体"/>
        </w:rPr>
        <w:t>可自行设置是否按买家昵称合并发货</w:t>
      </w:r>
      <w:r w:rsidR="00D16484">
        <w:rPr>
          <w:rFonts w:ascii="宋体" w:hAnsi="宋体" w:hint="eastAsia"/>
        </w:rPr>
        <w:t>。</w:t>
      </w:r>
    </w:p>
    <w:p w:rsidR="00D16484" w:rsidRPr="00BA7259" w:rsidRDefault="00D16484"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销售管理：</w:t>
      </w:r>
    </w:p>
    <w:p w:rsidR="00D16484" w:rsidRPr="002B7217" w:rsidRDefault="00D16484" w:rsidP="00F81BDB">
      <w:pPr>
        <w:numPr>
          <w:ilvl w:val="0"/>
          <w:numId w:val="79"/>
        </w:numPr>
        <w:spacing w:line="360" w:lineRule="auto"/>
        <w:rPr>
          <w:rFonts w:ascii="宋体" w:hAnsi="宋体"/>
        </w:rPr>
      </w:pPr>
      <w:bookmarkStart w:id="288" w:name="_Toc370885971"/>
      <w:r w:rsidRPr="002B7217">
        <w:rPr>
          <w:rFonts w:ascii="宋体" w:hAnsi="宋体" w:hint="eastAsia"/>
        </w:rPr>
        <w:t>销售管理支持组合销售。界面上可同时显示母子件，对套件可进行套发、散发处理。</w:t>
      </w:r>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销售管理新增退货申请单，可以根据发货单生单，也可以手工新增。可以按照退货申请进行发货、退货。</w:t>
      </w:r>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销售单据在取税率时，优先</w:t>
      </w:r>
      <w:proofErr w:type="gramStart"/>
      <w:r w:rsidRPr="002B7217">
        <w:rPr>
          <w:rFonts w:ascii="宋体" w:hAnsi="宋体" w:hint="eastAsia"/>
        </w:rPr>
        <w:t>取客户</w:t>
      </w:r>
      <w:proofErr w:type="gramEnd"/>
      <w:r w:rsidRPr="002B7217">
        <w:rPr>
          <w:rFonts w:ascii="宋体" w:hAnsi="宋体" w:hint="eastAsia"/>
        </w:rPr>
        <w:t>税率，取不到再取存货税率。</w:t>
      </w:r>
      <w:bookmarkEnd w:id="288"/>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销售跟踪汇总表、销售跟踪明细表支持LRP物料查询。</w:t>
      </w:r>
    </w:p>
    <w:p w:rsidR="00D16484" w:rsidRPr="002B7217" w:rsidRDefault="00D16484" w:rsidP="00F81BDB">
      <w:pPr>
        <w:numPr>
          <w:ilvl w:val="0"/>
          <w:numId w:val="79"/>
        </w:numPr>
        <w:spacing w:line="360" w:lineRule="auto"/>
        <w:rPr>
          <w:rFonts w:ascii="宋体" w:hAnsi="宋体"/>
        </w:rPr>
      </w:pPr>
      <w:bookmarkStart w:id="289" w:name="_Toc370885973"/>
      <w:r w:rsidRPr="002B7217">
        <w:rPr>
          <w:rFonts w:ascii="宋体" w:hAnsi="宋体" w:hint="eastAsia"/>
        </w:rPr>
        <w:t>支持销售发货单上联查批次存货的检验情况</w:t>
      </w:r>
      <w:bookmarkEnd w:id="289"/>
      <w:r w:rsidRPr="002B7217">
        <w:rPr>
          <w:rFonts w:ascii="宋体" w:hAnsi="宋体" w:hint="eastAsia"/>
        </w:rPr>
        <w:t>。</w:t>
      </w:r>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发货单支持生成、查询、打印条码，</w:t>
      </w:r>
      <w:proofErr w:type="gramStart"/>
      <w:r w:rsidRPr="002B7217">
        <w:rPr>
          <w:rFonts w:ascii="宋体" w:hAnsi="宋体" w:hint="eastAsia"/>
        </w:rPr>
        <w:t>支持扫码验货</w:t>
      </w:r>
      <w:proofErr w:type="gramEnd"/>
      <w:r w:rsidRPr="002B7217">
        <w:rPr>
          <w:rFonts w:ascii="宋体" w:hAnsi="宋体" w:hint="eastAsia"/>
        </w:rPr>
        <w:t>。</w:t>
      </w:r>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销售订单、销售报价单</w:t>
      </w:r>
      <w:r w:rsidRPr="002B7217">
        <w:rPr>
          <w:rFonts w:ascii="宋体" w:hAnsi="宋体"/>
        </w:rPr>
        <w:t>自动把</w:t>
      </w:r>
      <w:r w:rsidRPr="002B7217">
        <w:rPr>
          <w:rFonts w:ascii="宋体" w:hAnsi="宋体" w:hint="eastAsia"/>
        </w:rPr>
        <w:t>业务员权限组的</w:t>
      </w:r>
      <w:r w:rsidRPr="002B7217">
        <w:rPr>
          <w:rFonts w:ascii="宋体" w:hAnsi="宋体"/>
        </w:rPr>
        <w:t>组长加</w:t>
      </w:r>
      <w:r w:rsidRPr="002B7217">
        <w:rPr>
          <w:rFonts w:ascii="宋体" w:hAnsi="宋体" w:hint="eastAsia"/>
        </w:rPr>
        <w:t>为</w:t>
      </w:r>
      <w:r w:rsidRPr="002B7217">
        <w:rPr>
          <w:rFonts w:ascii="宋体" w:hAnsi="宋体"/>
        </w:rPr>
        <w:t>本单的相关员工</w:t>
      </w:r>
      <w:r w:rsidRPr="002B7217">
        <w:rPr>
          <w:rFonts w:ascii="宋体" w:hAnsi="宋体" w:hint="eastAsia"/>
        </w:rPr>
        <w:t>。</w:t>
      </w:r>
    </w:p>
    <w:p w:rsidR="00D16484" w:rsidRPr="002B7217" w:rsidRDefault="00D16484" w:rsidP="00F81BDB">
      <w:pPr>
        <w:numPr>
          <w:ilvl w:val="0"/>
          <w:numId w:val="79"/>
        </w:numPr>
        <w:spacing w:line="360" w:lineRule="auto"/>
        <w:rPr>
          <w:rFonts w:ascii="宋体" w:hAnsi="宋体"/>
        </w:rPr>
      </w:pPr>
      <w:r w:rsidRPr="002B7217">
        <w:rPr>
          <w:rFonts w:ascii="宋体" w:hAnsi="宋体" w:hint="eastAsia"/>
        </w:rPr>
        <w:t>对于停用的联系人，业务单据中不能再被选择，但在报表查询时允许被选择。</w:t>
      </w:r>
    </w:p>
    <w:p w:rsidR="00FC4B65" w:rsidRPr="002B7217" w:rsidRDefault="00D16484" w:rsidP="00F81BDB">
      <w:pPr>
        <w:numPr>
          <w:ilvl w:val="0"/>
          <w:numId w:val="79"/>
        </w:numPr>
        <w:spacing w:line="360" w:lineRule="auto"/>
        <w:rPr>
          <w:rFonts w:ascii="宋体" w:hAnsi="宋体"/>
        </w:rPr>
      </w:pPr>
      <w:r w:rsidRPr="002B7217">
        <w:rPr>
          <w:rFonts w:ascii="宋体" w:hAnsi="宋体" w:hint="eastAsia"/>
        </w:rPr>
        <w:t>防伪税控批量导出，在过滤单据时，不包含来源于电商订单、且电商订单上的开票标志=否的单据</w:t>
      </w:r>
      <w:r w:rsidR="00723E9C" w:rsidRPr="002B7217">
        <w:rPr>
          <w:rFonts w:ascii="宋体" w:hAnsi="宋体" w:hint="eastAsia"/>
        </w:rPr>
        <w:t>。</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采购管理：</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支持入库单合并开票，按照存货+</w:t>
      </w:r>
      <w:proofErr w:type="gramStart"/>
      <w:r w:rsidRPr="00BA7259">
        <w:rPr>
          <w:rFonts w:ascii="宋体" w:hAnsi="宋体" w:hint="eastAsia"/>
        </w:rPr>
        <w:t>自由项</w:t>
      </w:r>
      <w:proofErr w:type="gramEnd"/>
      <w:r w:rsidRPr="00BA7259">
        <w:rPr>
          <w:rFonts w:ascii="宋体" w:hAnsi="宋体" w:hint="eastAsia"/>
        </w:rPr>
        <w:t>进行数量汇总，并根据汇总的结果生成发票并自动和对应入库单进行结算。</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取价方式为供应商存货价格表，如果没有有效的价格表记录，可控制采购订单不允许保存。</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支持请购单（含列表）推式生成采购订单。</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委外管理：</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支持请购单（含列表）推式生成委外订单。</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支持委外请购单批量生成委外订单。</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支持委外订单（含列表）推式生成委外到货单。</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支持委外到货单（含列表）推式生成委外入库单</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质量管理：</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 xml:space="preserve">合并检验：对于同一批产品不同生产订单同一批报检时需要进行合并检验。 </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库存管理：</w:t>
      </w:r>
    </w:p>
    <w:p w:rsidR="00FC4B65" w:rsidRPr="00BA7259" w:rsidRDefault="00FC4B65" w:rsidP="00270A30">
      <w:pPr>
        <w:numPr>
          <w:ilvl w:val="0"/>
          <w:numId w:val="9"/>
        </w:numPr>
        <w:spacing w:line="360" w:lineRule="auto"/>
      </w:pPr>
      <w:r w:rsidRPr="00BA7259">
        <w:rPr>
          <w:rFonts w:hint="eastAsia"/>
        </w:rPr>
        <w:t>支持借出借用单批量出库。</w:t>
      </w:r>
    </w:p>
    <w:p w:rsidR="00FC4B65" w:rsidRPr="00BA7259" w:rsidRDefault="00FC4B65" w:rsidP="00270A30">
      <w:pPr>
        <w:numPr>
          <w:ilvl w:val="0"/>
          <w:numId w:val="9"/>
        </w:numPr>
        <w:spacing w:line="360" w:lineRule="auto"/>
      </w:pPr>
      <w:r w:rsidRPr="00BA7259">
        <w:rPr>
          <w:rFonts w:hint="eastAsia"/>
        </w:rPr>
        <w:t>支持借出借用单直接归还，生成借出归还单和其他入库单。</w:t>
      </w:r>
    </w:p>
    <w:p w:rsidR="00FC4B65" w:rsidRPr="00BA7259" w:rsidRDefault="00FC4B65" w:rsidP="00270A30">
      <w:pPr>
        <w:numPr>
          <w:ilvl w:val="0"/>
          <w:numId w:val="9"/>
        </w:numPr>
        <w:spacing w:line="360" w:lineRule="auto"/>
        <w:rPr>
          <w:rFonts w:ascii="宋体" w:hAnsi="宋体"/>
          <w:b/>
          <w:kern w:val="0"/>
          <w:szCs w:val="21"/>
        </w:rPr>
      </w:pPr>
      <w:r w:rsidRPr="00BA7259">
        <w:rPr>
          <w:rFonts w:hint="eastAsia"/>
        </w:rPr>
        <w:t>新增电商退货接口：考虑电商订单挂起、退货对销售出库的影响。</w:t>
      </w:r>
    </w:p>
    <w:p w:rsidR="00FC4B65" w:rsidRPr="00BA7259" w:rsidRDefault="00FC4B65" w:rsidP="00270A30">
      <w:pPr>
        <w:numPr>
          <w:ilvl w:val="0"/>
          <w:numId w:val="9"/>
        </w:numPr>
        <w:spacing w:line="360" w:lineRule="auto"/>
        <w:rPr>
          <w:rFonts w:ascii="宋体" w:hAnsi="宋体"/>
          <w:kern w:val="0"/>
          <w:szCs w:val="21"/>
        </w:rPr>
      </w:pPr>
      <w:r w:rsidRPr="00BA7259">
        <w:rPr>
          <w:rFonts w:ascii="宋体" w:hAnsi="宋体" w:hint="eastAsia"/>
          <w:bCs/>
        </w:rPr>
        <w:t>库存支持套件销售：</w:t>
      </w:r>
      <w:r w:rsidRPr="00BA7259">
        <w:rPr>
          <w:rFonts w:hint="eastAsia"/>
        </w:rPr>
        <w:t>库存只处理子件。</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新增与CRM服务管理的接口</w:t>
      </w:r>
    </w:p>
    <w:p w:rsidR="00FC4B65" w:rsidRPr="00BA7259" w:rsidRDefault="00FC4B65" w:rsidP="00F81BDB">
      <w:pPr>
        <w:widowControl/>
        <w:numPr>
          <w:ilvl w:val="1"/>
          <w:numId w:val="77"/>
        </w:numPr>
        <w:tabs>
          <w:tab w:val="num" w:pos="1418"/>
        </w:tabs>
        <w:spacing w:line="360" w:lineRule="auto"/>
        <w:rPr>
          <w:rFonts w:ascii="宋体" w:hAnsi="宋体"/>
          <w:kern w:val="0"/>
          <w:szCs w:val="21"/>
        </w:rPr>
      </w:pPr>
      <w:r w:rsidRPr="00BA7259">
        <w:rPr>
          <w:rFonts w:hint="eastAsia"/>
        </w:rPr>
        <w:lastRenderedPageBreak/>
        <w:t>“售后服务”与</w:t>
      </w:r>
      <w:r w:rsidRPr="00BA7259">
        <w:rPr>
          <w:rFonts w:hint="eastAsia"/>
        </w:rPr>
        <w:t xml:space="preserve">CRM </w:t>
      </w:r>
      <w:r w:rsidRPr="00BA7259">
        <w:rPr>
          <w:rFonts w:hint="eastAsia"/>
        </w:rPr>
        <w:t>“服务管理”模块不能同时启用。</w:t>
      </w:r>
    </w:p>
    <w:p w:rsidR="00FC4B65" w:rsidRPr="00BA7259" w:rsidRDefault="00FC4B65" w:rsidP="00F81BDB">
      <w:pPr>
        <w:widowControl/>
        <w:numPr>
          <w:ilvl w:val="1"/>
          <w:numId w:val="77"/>
        </w:numPr>
        <w:tabs>
          <w:tab w:val="num" w:pos="1418"/>
        </w:tabs>
        <w:spacing w:line="360" w:lineRule="auto"/>
        <w:rPr>
          <w:rFonts w:ascii="宋体" w:hAnsi="宋体"/>
          <w:kern w:val="0"/>
          <w:szCs w:val="21"/>
        </w:rPr>
      </w:pPr>
      <w:r w:rsidRPr="00BA7259">
        <w:rPr>
          <w:rFonts w:ascii="宋体" w:hint="eastAsia"/>
        </w:rPr>
        <w:t>销售出库单审核时自动维护最终用户信息。</w:t>
      </w:r>
    </w:p>
    <w:p w:rsidR="00FC4B65" w:rsidRPr="00BA7259" w:rsidRDefault="00FC4B65" w:rsidP="00F81BDB">
      <w:pPr>
        <w:widowControl/>
        <w:numPr>
          <w:ilvl w:val="1"/>
          <w:numId w:val="77"/>
        </w:numPr>
        <w:tabs>
          <w:tab w:val="num" w:pos="1418"/>
        </w:tabs>
        <w:spacing w:line="360" w:lineRule="auto"/>
      </w:pPr>
      <w:r w:rsidRPr="00BA7259">
        <w:rPr>
          <w:rFonts w:hint="eastAsia"/>
        </w:rPr>
        <w:t>支持服务产品更新序列号构成。</w:t>
      </w:r>
    </w:p>
    <w:p w:rsidR="00FC4B65" w:rsidRPr="00BA7259" w:rsidRDefault="00FC4B65" w:rsidP="00F81BDB">
      <w:pPr>
        <w:widowControl/>
        <w:numPr>
          <w:ilvl w:val="1"/>
          <w:numId w:val="77"/>
        </w:numPr>
        <w:tabs>
          <w:tab w:val="num" w:pos="1418"/>
        </w:tabs>
        <w:spacing w:line="360" w:lineRule="auto"/>
      </w:pPr>
      <w:r w:rsidRPr="00BA7259">
        <w:rPr>
          <w:rFonts w:hint="eastAsia"/>
        </w:rPr>
        <w:t>支持服务备机的发出、归还业务。</w:t>
      </w:r>
    </w:p>
    <w:p w:rsidR="00FC4B65" w:rsidRPr="00BA7259" w:rsidRDefault="00FC4B65" w:rsidP="00F81BDB">
      <w:pPr>
        <w:widowControl/>
        <w:numPr>
          <w:ilvl w:val="1"/>
          <w:numId w:val="77"/>
        </w:numPr>
        <w:tabs>
          <w:tab w:val="num" w:pos="1418"/>
        </w:tabs>
        <w:spacing w:line="360" w:lineRule="auto"/>
      </w:pPr>
      <w:r w:rsidRPr="00BA7259">
        <w:rPr>
          <w:rFonts w:hint="eastAsia"/>
        </w:rPr>
        <w:t>支持服务故障件返修入库、维修后的发出业务。</w:t>
      </w:r>
    </w:p>
    <w:p w:rsidR="00FC4B65" w:rsidRPr="00BA7259" w:rsidRDefault="00FC4B65" w:rsidP="00F81BDB">
      <w:pPr>
        <w:widowControl/>
        <w:numPr>
          <w:ilvl w:val="1"/>
          <w:numId w:val="77"/>
        </w:numPr>
        <w:tabs>
          <w:tab w:val="num" w:pos="1418"/>
        </w:tabs>
        <w:spacing w:line="360" w:lineRule="auto"/>
      </w:pPr>
      <w:r w:rsidRPr="00BA7259">
        <w:rPr>
          <w:rFonts w:hint="eastAsia"/>
        </w:rPr>
        <w:t>支持服务配件申领、归还、旧件回收业务。</w:t>
      </w:r>
    </w:p>
    <w:p w:rsidR="00FC4B65" w:rsidRPr="00BA7259" w:rsidRDefault="00FC4B65" w:rsidP="00270A30">
      <w:pPr>
        <w:numPr>
          <w:ilvl w:val="0"/>
          <w:numId w:val="9"/>
        </w:numPr>
        <w:spacing w:line="360" w:lineRule="auto"/>
        <w:rPr>
          <w:rFonts w:ascii="宋体" w:hAnsi="宋体"/>
          <w:b/>
          <w:bCs/>
        </w:rPr>
      </w:pPr>
      <w:r w:rsidRPr="00BA7259">
        <w:rPr>
          <w:rFonts w:hint="eastAsia"/>
        </w:rPr>
        <w:t>生产制造参数中</w:t>
      </w:r>
      <w:r w:rsidRPr="00BA7259">
        <w:rPr>
          <w:rFonts w:hint="eastAsia"/>
        </w:rPr>
        <w:t>[</w:t>
      </w:r>
      <w:r w:rsidRPr="00BA7259">
        <w:rPr>
          <w:rFonts w:hint="eastAsia"/>
        </w:rPr>
        <w:t>集合订单同步入库</w:t>
      </w:r>
      <w:r w:rsidRPr="00BA7259">
        <w:rPr>
          <w:rFonts w:hint="eastAsia"/>
        </w:rPr>
        <w:t>]</w:t>
      </w:r>
      <w:r w:rsidRPr="00BA7259">
        <w:rPr>
          <w:rFonts w:hint="eastAsia"/>
        </w:rPr>
        <w:t>选中时，</w:t>
      </w:r>
      <w:r w:rsidRPr="00BA7259">
        <w:rPr>
          <w:rFonts w:ascii="宋体" w:hAnsi="宋体" w:hint="eastAsia"/>
        </w:rPr>
        <w:t>集合生产</w:t>
      </w:r>
      <w:proofErr w:type="gramStart"/>
      <w:r w:rsidRPr="00BA7259">
        <w:rPr>
          <w:rFonts w:ascii="宋体" w:hAnsi="宋体" w:hint="eastAsia"/>
        </w:rPr>
        <w:t>订单母件入库</w:t>
      </w:r>
      <w:proofErr w:type="gramEnd"/>
      <w:r w:rsidRPr="00BA7259">
        <w:rPr>
          <w:rFonts w:ascii="宋体" w:hAnsi="宋体" w:hint="eastAsia"/>
        </w:rPr>
        <w:t>，其直接</w:t>
      </w:r>
      <w:proofErr w:type="gramStart"/>
      <w:r w:rsidRPr="00BA7259">
        <w:rPr>
          <w:rFonts w:ascii="宋体" w:hAnsi="宋体" w:hint="eastAsia"/>
        </w:rPr>
        <w:t>供应子件的</w:t>
      </w:r>
      <w:proofErr w:type="gramEnd"/>
      <w:r w:rsidRPr="00BA7259">
        <w:rPr>
          <w:rFonts w:ascii="宋体" w:hAnsi="宋体" w:hint="eastAsia"/>
        </w:rPr>
        <w:t>生产订单自动入库并自动审核，同时入库的部分自动生成集合订单的材料出库。</w:t>
      </w:r>
    </w:p>
    <w:p w:rsidR="00FC4B65" w:rsidRPr="00BA7259" w:rsidRDefault="00FC4B65" w:rsidP="00F81BDB">
      <w:pPr>
        <w:numPr>
          <w:ilvl w:val="0"/>
          <w:numId w:val="79"/>
        </w:numPr>
        <w:spacing w:line="360" w:lineRule="auto"/>
        <w:rPr>
          <w:rFonts w:ascii="宋体" w:hAnsi="宋体"/>
        </w:rPr>
      </w:pPr>
      <w:r w:rsidRPr="00BA7259">
        <w:rPr>
          <w:rFonts w:ascii="宋体" w:hAnsi="宋体" w:hint="eastAsia"/>
        </w:rPr>
        <w:t>库存与存货对账明细：</w:t>
      </w:r>
    </w:p>
    <w:p w:rsidR="00FC4B65" w:rsidRPr="00BA7259" w:rsidRDefault="00FC4B65" w:rsidP="00F81BDB">
      <w:pPr>
        <w:numPr>
          <w:ilvl w:val="0"/>
          <w:numId w:val="147"/>
        </w:numPr>
        <w:spacing w:line="360" w:lineRule="auto"/>
        <w:rPr>
          <w:rFonts w:ascii="宋体" w:hAnsi="宋体"/>
          <w:bCs/>
        </w:rPr>
      </w:pPr>
      <w:r w:rsidRPr="00BA7259">
        <w:rPr>
          <w:rFonts w:ascii="宋体" w:hAnsi="宋体" w:hint="eastAsia"/>
          <w:bCs/>
        </w:rPr>
        <w:t xml:space="preserve">增加对账明细数据，可以查询单据数据明细及对账不平原因 </w:t>
      </w:r>
    </w:p>
    <w:p w:rsidR="00FC4B65" w:rsidRPr="00BA7259" w:rsidRDefault="00FC4B65" w:rsidP="00F81BDB">
      <w:pPr>
        <w:numPr>
          <w:ilvl w:val="0"/>
          <w:numId w:val="147"/>
        </w:numPr>
        <w:spacing w:line="360" w:lineRule="auto"/>
        <w:rPr>
          <w:rFonts w:ascii="宋体" w:hAnsi="宋体"/>
          <w:bCs/>
        </w:rPr>
      </w:pPr>
      <w:r w:rsidRPr="00BA7259">
        <w:rPr>
          <w:rFonts w:ascii="宋体" w:hAnsi="宋体" w:hint="eastAsia"/>
          <w:bCs/>
        </w:rPr>
        <w:t>支持期</w:t>
      </w:r>
      <w:proofErr w:type="gramStart"/>
      <w:r w:rsidRPr="00BA7259">
        <w:rPr>
          <w:rFonts w:ascii="宋体" w:hAnsi="宋体" w:hint="eastAsia"/>
          <w:bCs/>
        </w:rPr>
        <w:t>初数据</w:t>
      </w:r>
      <w:proofErr w:type="gramEnd"/>
      <w:r w:rsidRPr="00BA7259">
        <w:rPr>
          <w:rFonts w:ascii="宋体" w:hAnsi="宋体" w:hint="eastAsia"/>
          <w:bCs/>
        </w:rPr>
        <w:t>的对账</w:t>
      </w:r>
    </w:p>
    <w:p w:rsidR="00FC4B65" w:rsidRPr="00BA7259" w:rsidRDefault="00FC4B65" w:rsidP="00F81BDB">
      <w:pPr>
        <w:numPr>
          <w:ilvl w:val="0"/>
          <w:numId w:val="147"/>
        </w:numPr>
        <w:spacing w:line="360" w:lineRule="auto"/>
        <w:rPr>
          <w:rFonts w:ascii="宋体" w:hAnsi="宋体"/>
          <w:bCs/>
        </w:rPr>
      </w:pPr>
      <w:r w:rsidRPr="00BA7259">
        <w:rPr>
          <w:rFonts w:ascii="宋体" w:hAnsi="宋体" w:hint="eastAsia"/>
          <w:bCs/>
        </w:rPr>
        <w:t>支持不进行成本核算数据的查询</w:t>
      </w:r>
    </w:p>
    <w:p w:rsidR="00FC4B65" w:rsidRPr="00BA7259" w:rsidRDefault="00FC4B65" w:rsidP="00F81BDB">
      <w:pPr>
        <w:numPr>
          <w:ilvl w:val="0"/>
          <w:numId w:val="147"/>
        </w:numPr>
        <w:spacing w:line="360" w:lineRule="auto"/>
        <w:rPr>
          <w:rFonts w:ascii="宋体" w:hAnsi="宋体"/>
          <w:bCs/>
        </w:rPr>
      </w:pPr>
      <w:r w:rsidRPr="00BA7259">
        <w:rPr>
          <w:rFonts w:ascii="宋体" w:hAnsi="宋体" w:hint="eastAsia"/>
          <w:bCs/>
        </w:rPr>
        <w:t>增加参数对红蓝</w:t>
      </w:r>
      <w:proofErr w:type="gramStart"/>
      <w:r w:rsidRPr="00BA7259">
        <w:rPr>
          <w:rFonts w:ascii="宋体" w:hAnsi="宋体" w:hint="eastAsia"/>
          <w:bCs/>
        </w:rPr>
        <w:t>回冲单和</w:t>
      </w:r>
      <w:proofErr w:type="gramEnd"/>
      <w:r w:rsidRPr="00BA7259">
        <w:rPr>
          <w:rFonts w:ascii="宋体" w:hAnsi="宋体" w:hint="eastAsia"/>
          <w:bCs/>
        </w:rPr>
        <w:t>假退料单数</w:t>
      </w:r>
      <w:proofErr w:type="gramStart"/>
      <w:r w:rsidRPr="00BA7259">
        <w:rPr>
          <w:rFonts w:ascii="宋体" w:hAnsi="宋体" w:hint="eastAsia"/>
          <w:bCs/>
        </w:rPr>
        <w:t>据可以</w:t>
      </w:r>
      <w:proofErr w:type="gramEnd"/>
      <w:r w:rsidRPr="00BA7259">
        <w:rPr>
          <w:rFonts w:ascii="宋体" w:hAnsi="宋体" w:hint="eastAsia"/>
          <w:bCs/>
        </w:rPr>
        <w:t>有选择的进行对账。</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库存条码（PC版 、无线版）：</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条码标签设计与打印改进。</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采购入库、产成品入库可生成打印条码。</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支持按条码包装数量自动计算条码个数。</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支持扫描采集外部条码生成U8</w:t>
      </w:r>
      <w:r w:rsidR="0001197A" w:rsidRPr="0001197A">
        <w:rPr>
          <w:rFonts w:ascii="宋体" w:hAnsi="宋体" w:hint="eastAsia"/>
          <w:bCs/>
          <w:vertAlign w:val="superscript"/>
        </w:rPr>
        <w:t>+</w:t>
      </w:r>
      <w:r w:rsidRPr="00BA7259">
        <w:rPr>
          <w:rFonts w:ascii="宋体" w:hAnsi="宋体" w:hint="eastAsia"/>
          <w:bCs/>
        </w:rPr>
        <w:t>的条码。</w:t>
      </w:r>
    </w:p>
    <w:p w:rsidR="00FC4B65" w:rsidRPr="00BA7259" w:rsidRDefault="00FC4B65" w:rsidP="00270A30">
      <w:pPr>
        <w:numPr>
          <w:ilvl w:val="0"/>
          <w:numId w:val="9"/>
        </w:numPr>
        <w:spacing w:line="360" w:lineRule="auto"/>
        <w:rPr>
          <w:rFonts w:ascii="宋体" w:hAnsi="宋体"/>
          <w:bCs/>
        </w:rPr>
      </w:pPr>
      <w:proofErr w:type="gramStart"/>
      <w:r w:rsidRPr="00BA7259">
        <w:rPr>
          <w:rFonts w:ascii="宋体" w:hAnsi="宋体" w:hint="eastAsia"/>
          <w:bCs/>
        </w:rPr>
        <w:t>新增拣货策略</w:t>
      </w:r>
      <w:proofErr w:type="gramEnd"/>
      <w:r w:rsidRPr="00BA7259">
        <w:rPr>
          <w:rFonts w:ascii="宋体" w:hAnsi="宋体" w:hint="eastAsia"/>
          <w:bCs/>
        </w:rPr>
        <w:t>，支持发货单批量拣货。</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可设置无线功能菜单的显示名称。</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支持客户条码的生成与扫描。</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支持LP件带跟踪信息生成条码与扫描。</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委外到货单支持条码扫描。</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支持套件销售</w:t>
      </w:r>
      <w:proofErr w:type="gramStart"/>
      <w:r w:rsidRPr="00BA7259">
        <w:rPr>
          <w:rFonts w:ascii="宋体" w:hAnsi="宋体" w:hint="eastAsia"/>
          <w:bCs/>
        </w:rPr>
        <w:t>时子件的</w:t>
      </w:r>
      <w:proofErr w:type="gramEnd"/>
      <w:r w:rsidRPr="00BA7259">
        <w:rPr>
          <w:rFonts w:ascii="宋体" w:hAnsi="宋体" w:hint="eastAsia"/>
          <w:bCs/>
        </w:rPr>
        <w:t>拣货、装箱、出库。</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无线条码货位改进：</w:t>
      </w:r>
      <w:r w:rsidRPr="00BA7259">
        <w:rPr>
          <w:rFonts w:hint="eastAsia"/>
        </w:rPr>
        <w:t>提供简单的货位指引；</w:t>
      </w:r>
      <w:r w:rsidRPr="00BA7259">
        <w:rPr>
          <w:rFonts w:ascii="宋体" w:hAnsi="宋体" w:cs="宋体" w:hint="eastAsia"/>
          <w:kern w:val="0"/>
          <w:szCs w:val="21"/>
        </w:rPr>
        <w:t>扫描货位条码时可自动识别。</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离线应用-PC端条码导入功能扩展：</w:t>
      </w:r>
      <w:r w:rsidRPr="00BA7259">
        <w:rPr>
          <w:rFonts w:hint="eastAsia"/>
        </w:rPr>
        <w:t>支持条码</w:t>
      </w:r>
      <w:r w:rsidRPr="00BA7259">
        <w:rPr>
          <w:rFonts w:hint="eastAsia"/>
        </w:rPr>
        <w:t>+</w:t>
      </w:r>
      <w:r w:rsidRPr="00BA7259">
        <w:rPr>
          <w:rFonts w:hint="eastAsia"/>
        </w:rPr>
        <w:t>数量形式的文本导入生单。</w:t>
      </w:r>
    </w:p>
    <w:p w:rsidR="00FC4B65" w:rsidRPr="00BA7259" w:rsidRDefault="00FC4B65" w:rsidP="00270A30">
      <w:pPr>
        <w:numPr>
          <w:ilvl w:val="0"/>
          <w:numId w:val="9"/>
        </w:numPr>
        <w:spacing w:line="360" w:lineRule="auto"/>
        <w:rPr>
          <w:rFonts w:ascii="宋体" w:hAnsi="宋体"/>
          <w:bCs/>
        </w:rPr>
      </w:pPr>
      <w:r w:rsidRPr="00BA7259">
        <w:rPr>
          <w:rFonts w:ascii="宋体" w:hAnsi="宋体" w:hint="eastAsia"/>
          <w:bCs/>
        </w:rPr>
        <w:t>部分报表</w:t>
      </w:r>
      <w:proofErr w:type="gramStart"/>
      <w:r w:rsidRPr="00BA7259">
        <w:rPr>
          <w:rFonts w:ascii="宋体" w:hAnsi="宋体" w:hint="eastAsia"/>
          <w:bCs/>
        </w:rPr>
        <w:t>支持扫码查询</w:t>
      </w:r>
      <w:proofErr w:type="gramEnd"/>
      <w:r w:rsidRPr="00BA7259">
        <w:rPr>
          <w:rFonts w:ascii="宋体" w:hAnsi="宋体" w:hint="eastAsia"/>
          <w:bCs/>
        </w:rPr>
        <w:t>。</w:t>
      </w:r>
    </w:p>
    <w:p w:rsidR="00FC4B65" w:rsidRPr="00BA7259" w:rsidRDefault="00FC4B65" w:rsidP="00270A30">
      <w:pPr>
        <w:numPr>
          <w:ilvl w:val="0"/>
          <w:numId w:val="9"/>
        </w:numPr>
        <w:spacing w:line="360" w:lineRule="auto"/>
        <w:rPr>
          <w:rFonts w:ascii="宋体" w:hAnsi="宋体"/>
          <w:b/>
          <w:bCs/>
        </w:rPr>
      </w:pPr>
      <w:r w:rsidRPr="00BA7259">
        <w:rPr>
          <w:rFonts w:ascii="宋体" w:hAnsi="宋体" w:hint="eastAsia"/>
          <w:bCs/>
        </w:rPr>
        <w:t>二开接口完善。</w:t>
      </w:r>
    </w:p>
    <w:p w:rsidR="00FC4B65" w:rsidRPr="00BA7259" w:rsidRDefault="00FC4B65" w:rsidP="00143516">
      <w:pPr>
        <w:numPr>
          <w:ilvl w:val="0"/>
          <w:numId w:val="47"/>
        </w:numPr>
        <w:snapToGrid w:val="0"/>
        <w:spacing w:line="360" w:lineRule="auto"/>
        <w:rPr>
          <w:rFonts w:ascii="宋体" w:hAnsi="宋体"/>
          <w:b/>
          <w:bCs/>
          <w:kern w:val="0"/>
          <w:szCs w:val="21"/>
        </w:rPr>
      </w:pPr>
      <w:r w:rsidRPr="00BA7259">
        <w:rPr>
          <w:rFonts w:ascii="宋体" w:hAnsi="宋体" w:hint="eastAsia"/>
          <w:b/>
          <w:bCs/>
          <w:kern w:val="0"/>
          <w:szCs w:val="21"/>
        </w:rPr>
        <w:t>存货核算</w:t>
      </w:r>
    </w:p>
    <w:p w:rsidR="00DB2989" w:rsidRPr="00BA7259" w:rsidRDefault="00865809" w:rsidP="00143516">
      <w:pPr>
        <w:pStyle w:val="a2"/>
        <w:numPr>
          <w:ilvl w:val="0"/>
          <w:numId w:val="24"/>
        </w:numPr>
        <w:spacing w:line="360" w:lineRule="auto"/>
        <w:ind w:firstLineChars="0"/>
        <w:jc w:val="left"/>
        <w:rPr>
          <w:rFonts w:ascii="宋体" w:hAnsi="宋体"/>
          <w:szCs w:val="21"/>
        </w:rPr>
      </w:pPr>
      <w:r>
        <w:rPr>
          <w:rFonts w:ascii="宋体" w:hAnsi="宋体" w:hint="eastAsia"/>
          <w:szCs w:val="21"/>
        </w:rPr>
        <w:t>支持按移动平均、全月平均、先进先出</w:t>
      </w:r>
      <w:r w:rsidR="00DB2989" w:rsidRPr="00BA7259">
        <w:rPr>
          <w:rFonts w:ascii="宋体" w:hAnsi="宋体" w:hint="eastAsia"/>
          <w:szCs w:val="21"/>
        </w:rPr>
        <w:t>核算批次成本。</w:t>
      </w:r>
    </w:p>
    <w:p w:rsidR="00DB2989" w:rsidRPr="00BA7259" w:rsidRDefault="00DB2989" w:rsidP="00143516">
      <w:pPr>
        <w:pStyle w:val="a2"/>
        <w:numPr>
          <w:ilvl w:val="0"/>
          <w:numId w:val="24"/>
        </w:numPr>
        <w:spacing w:line="360" w:lineRule="auto"/>
        <w:ind w:firstLineChars="0"/>
        <w:jc w:val="left"/>
        <w:rPr>
          <w:rFonts w:ascii="宋体" w:hAnsi="宋体"/>
          <w:szCs w:val="21"/>
        </w:rPr>
      </w:pPr>
      <w:r w:rsidRPr="00BA7259">
        <w:rPr>
          <w:rFonts w:ascii="宋体" w:hAnsi="宋体" w:hint="eastAsia"/>
          <w:szCs w:val="21"/>
        </w:rPr>
        <w:t>支持在仓库组内核算调拨成本。</w:t>
      </w:r>
    </w:p>
    <w:p w:rsidR="00DB2989" w:rsidRPr="00BA7259" w:rsidRDefault="00DB2989" w:rsidP="00143516">
      <w:pPr>
        <w:pStyle w:val="a2"/>
        <w:numPr>
          <w:ilvl w:val="0"/>
          <w:numId w:val="24"/>
        </w:numPr>
        <w:spacing w:line="360" w:lineRule="auto"/>
        <w:ind w:firstLineChars="0"/>
        <w:jc w:val="left"/>
        <w:rPr>
          <w:rFonts w:ascii="宋体" w:hAnsi="宋体"/>
          <w:szCs w:val="21"/>
        </w:rPr>
      </w:pPr>
      <w:r w:rsidRPr="00BA7259">
        <w:rPr>
          <w:rFonts w:ascii="宋体" w:hAnsi="宋体" w:hint="eastAsia"/>
          <w:szCs w:val="21"/>
        </w:rPr>
        <w:t>支持先进先出计价库、存货总账正确性检查。</w:t>
      </w:r>
    </w:p>
    <w:p w:rsidR="00DB2989" w:rsidRPr="00BA7259" w:rsidRDefault="00DB2989" w:rsidP="00143516">
      <w:pPr>
        <w:pStyle w:val="a2"/>
        <w:numPr>
          <w:ilvl w:val="0"/>
          <w:numId w:val="24"/>
        </w:numPr>
        <w:spacing w:line="360" w:lineRule="auto"/>
        <w:ind w:firstLineChars="0"/>
        <w:jc w:val="left"/>
        <w:rPr>
          <w:rFonts w:ascii="宋体" w:hAnsi="宋体"/>
          <w:szCs w:val="21"/>
        </w:rPr>
      </w:pPr>
      <w:r w:rsidRPr="00BA7259">
        <w:rPr>
          <w:rFonts w:ascii="宋体" w:hAnsi="宋体" w:hint="eastAsia"/>
          <w:szCs w:val="21"/>
        </w:rPr>
        <w:lastRenderedPageBreak/>
        <w:t>支持本期内订单关闭在</w:t>
      </w:r>
      <w:proofErr w:type="gramStart"/>
      <w:r w:rsidRPr="00BA7259">
        <w:rPr>
          <w:rFonts w:ascii="宋体" w:hAnsi="宋体" w:hint="eastAsia"/>
          <w:szCs w:val="21"/>
        </w:rPr>
        <w:t>产成本</w:t>
      </w:r>
      <w:proofErr w:type="gramEnd"/>
      <w:r w:rsidRPr="00BA7259">
        <w:rPr>
          <w:rFonts w:ascii="宋体" w:hAnsi="宋体" w:hint="eastAsia"/>
          <w:szCs w:val="21"/>
        </w:rPr>
        <w:t>调整</w:t>
      </w:r>
      <w:r w:rsidR="008C000F" w:rsidRPr="00BA7259">
        <w:rPr>
          <w:rFonts w:ascii="宋体" w:hAnsi="宋体" w:hint="eastAsia"/>
          <w:szCs w:val="21"/>
        </w:rPr>
        <w:t>。</w:t>
      </w:r>
    </w:p>
    <w:p w:rsidR="00135DAD" w:rsidRPr="00BA7259" w:rsidRDefault="00135DAD" w:rsidP="00135DAD">
      <w:pPr>
        <w:pStyle w:val="3"/>
        <w:spacing w:line="360" w:lineRule="auto"/>
        <w:rPr>
          <w:rFonts w:ascii="宋体" w:hAnsi="宋体"/>
          <w:b/>
          <w:bCs/>
          <w:sz w:val="24"/>
        </w:rPr>
      </w:pPr>
      <w:bookmarkStart w:id="290" w:name="_Toc398120322"/>
      <w:r w:rsidRPr="00BA7259">
        <w:rPr>
          <w:rFonts w:ascii="宋体" w:hAnsi="宋体" w:hint="eastAsia"/>
          <w:b/>
          <w:bCs/>
          <w:sz w:val="24"/>
        </w:rPr>
        <w:t>2.4.5 生产制造</w:t>
      </w:r>
      <w:bookmarkEnd w:id="290"/>
    </w:p>
    <w:p w:rsidR="00F65BFD" w:rsidRPr="002F4734" w:rsidRDefault="00F65BFD" w:rsidP="00F81BDB">
      <w:pPr>
        <w:numPr>
          <w:ilvl w:val="0"/>
          <w:numId w:val="316"/>
        </w:numPr>
        <w:snapToGrid w:val="0"/>
        <w:spacing w:line="360" w:lineRule="auto"/>
        <w:rPr>
          <w:rFonts w:ascii="宋体" w:hAnsi="宋体"/>
          <w:b/>
          <w:bCs/>
          <w:kern w:val="0"/>
          <w:szCs w:val="21"/>
        </w:rPr>
      </w:pPr>
      <w:r w:rsidRPr="002F4734">
        <w:rPr>
          <w:rFonts w:ascii="宋体" w:hAnsi="宋体" w:hint="eastAsia"/>
          <w:b/>
          <w:bCs/>
          <w:kern w:val="0"/>
          <w:szCs w:val="21"/>
        </w:rPr>
        <w:t>主生产计划/需求规划：</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增加按照供需参数生成计划的功能。</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LRP工作台上下阶物料数量联动功能。</w:t>
      </w:r>
    </w:p>
    <w:p w:rsidR="00F65BFD" w:rsidRPr="002F4734" w:rsidRDefault="00F65BFD" w:rsidP="00F81BDB">
      <w:pPr>
        <w:numPr>
          <w:ilvl w:val="0"/>
          <w:numId w:val="316"/>
        </w:numPr>
        <w:snapToGrid w:val="0"/>
        <w:spacing w:line="360" w:lineRule="auto"/>
        <w:rPr>
          <w:rFonts w:ascii="宋体" w:hAnsi="宋体"/>
          <w:b/>
          <w:bCs/>
          <w:kern w:val="0"/>
          <w:szCs w:val="21"/>
        </w:rPr>
      </w:pPr>
      <w:r w:rsidRPr="002F4734">
        <w:rPr>
          <w:rFonts w:ascii="宋体" w:hAnsi="宋体" w:hint="eastAsia"/>
          <w:b/>
          <w:bCs/>
          <w:kern w:val="0"/>
          <w:szCs w:val="21"/>
        </w:rPr>
        <w:t>生产订单：</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生产订单支持Cell控件打印。</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生产订单综合查询</w:t>
      </w:r>
      <w:r w:rsidR="0003406F">
        <w:rPr>
          <w:rFonts w:ascii="宋体" w:hAnsi="宋体" w:hint="eastAsia"/>
          <w:szCs w:val="21"/>
        </w:rPr>
        <w:t>支持</w:t>
      </w:r>
      <w:r w:rsidR="0003406F">
        <w:rPr>
          <w:rFonts w:ascii="宋体" w:hAnsi="宋体" w:hint="eastAsia"/>
          <w:color w:val="000000"/>
        </w:rPr>
        <w:t>批量输出到Word文件</w:t>
      </w:r>
      <w:r w:rsidRPr="002F4734">
        <w:rPr>
          <w:rFonts w:ascii="宋体" w:hAnsi="宋体" w:hint="eastAsia"/>
          <w:szCs w:val="21"/>
        </w:rPr>
        <w:t>。</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生产订单维护界面支持审批流。</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生产订单审核同步生成工序资料。</w:t>
      </w:r>
    </w:p>
    <w:p w:rsidR="00F65BFD" w:rsidRPr="002F4734" w:rsidRDefault="00F65BFD" w:rsidP="00F81BDB">
      <w:pPr>
        <w:numPr>
          <w:ilvl w:val="0"/>
          <w:numId w:val="316"/>
        </w:numPr>
        <w:snapToGrid w:val="0"/>
        <w:spacing w:line="360" w:lineRule="auto"/>
        <w:rPr>
          <w:rFonts w:ascii="宋体" w:hAnsi="宋体"/>
          <w:b/>
          <w:bCs/>
          <w:kern w:val="0"/>
          <w:szCs w:val="21"/>
        </w:rPr>
      </w:pPr>
      <w:r w:rsidRPr="002F4734">
        <w:rPr>
          <w:rFonts w:ascii="宋体" w:hAnsi="宋体" w:hint="eastAsia"/>
          <w:b/>
          <w:bCs/>
          <w:kern w:val="0"/>
          <w:szCs w:val="21"/>
        </w:rPr>
        <w:t>车间管理：</w:t>
      </w:r>
    </w:p>
    <w:p w:rsidR="00042B75" w:rsidRPr="002F4734" w:rsidRDefault="00042B75"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设置工序管控模式。</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流转卡批量生单。</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车间在制品收发存报表。</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流转卡完工单支持报工。</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工序派工关联到资源设备。</w:t>
      </w:r>
    </w:p>
    <w:p w:rsidR="00F65BFD" w:rsidRPr="002F4734" w:rsidRDefault="00F65BFD" w:rsidP="00F81BDB">
      <w:pPr>
        <w:numPr>
          <w:ilvl w:val="0"/>
          <w:numId w:val="316"/>
        </w:numPr>
        <w:snapToGrid w:val="0"/>
        <w:spacing w:line="360" w:lineRule="auto"/>
        <w:rPr>
          <w:rFonts w:ascii="宋体" w:hAnsi="宋体"/>
          <w:b/>
          <w:bCs/>
          <w:kern w:val="0"/>
          <w:szCs w:val="21"/>
        </w:rPr>
      </w:pPr>
      <w:r w:rsidRPr="002F4734">
        <w:rPr>
          <w:rFonts w:ascii="宋体" w:hAnsi="宋体" w:hint="eastAsia"/>
          <w:b/>
          <w:bCs/>
          <w:kern w:val="0"/>
          <w:szCs w:val="21"/>
        </w:rPr>
        <w:t>工程变更：</w:t>
      </w:r>
    </w:p>
    <w:p w:rsidR="00F65BFD" w:rsidRPr="002F4734" w:rsidRDefault="00F65BFD"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ECN插件纳入工程变更工程标准产品。</w:t>
      </w:r>
    </w:p>
    <w:p w:rsidR="00F65BFD" w:rsidRPr="002F4734" w:rsidRDefault="00EA1E55" w:rsidP="002F4734">
      <w:pPr>
        <w:pStyle w:val="a2"/>
        <w:numPr>
          <w:ilvl w:val="0"/>
          <w:numId w:val="24"/>
        </w:numPr>
        <w:spacing w:line="360" w:lineRule="auto"/>
        <w:ind w:firstLineChars="0"/>
        <w:jc w:val="left"/>
        <w:rPr>
          <w:rFonts w:ascii="宋体" w:hAnsi="宋体"/>
          <w:szCs w:val="21"/>
        </w:rPr>
      </w:pPr>
      <w:r w:rsidRPr="002F4734">
        <w:rPr>
          <w:rFonts w:ascii="宋体" w:hAnsi="宋体" w:hint="eastAsia"/>
          <w:szCs w:val="21"/>
        </w:rPr>
        <w:t>新</w:t>
      </w:r>
      <w:proofErr w:type="gramStart"/>
      <w:r w:rsidRPr="002F4734">
        <w:rPr>
          <w:rFonts w:ascii="宋体" w:hAnsi="宋体" w:hint="eastAsia"/>
          <w:szCs w:val="21"/>
        </w:rPr>
        <w:t>建账套除保留</w:t>
      </w:r>
      <w:proofErr w:type="gramEnd"/>
      <w:r w:rsidRPr="002F4734">
        <w:rPr>
          <w:rFonts w:ascii="宋体" w:hAnsi="宋体" w:hint="eastAsia"/>
          <w:szCs w:val="21"/>
        </w:rPr>
        <w:t>工程变更资料维护，变更原因资料维护外，不再包含原工程变更的其它内容</w:t>
      </w:r>
      <w:r w:rsidR="00F65BFD" w:rsidRPr="002F4734">
        <w:rPr>
          <w:rFonts w:ascii="宋体" w:hAnsi="宋体" w:hint="eastAsia"/>
          <w:szCs w:val="21"/>
        </w:rPr>
        <w:t>。</w:t>
      </w:r>
    </w:p>
    <w:p w:rsidR="00F65BFD" w:rsidRPr="002F4734" w:rsidRDefault="00F65BFD" w:rsidP="00F81BDB">
      <w:pPr>
        <w:numPr>
          <w:ilvl w:val="0"/>
          <w:numId w:val="316"/>
        </w:numPr>
        <w:snapToGrid w:val="0"/>
        <w:spacing w:line="360" w:lineRule="auto"/>
        <w:rPr>
          <w:rFonts w:ascii="宋体" w:hAnsi="宋体"/>
          <w:b/>
          <w:bCs/>
          <w:kern w:val="0"/>
          <w:szCs w:val="21"/>
        </w:rPr>
      </w:pPr>
      <w:proofErr w:type="gramStart"/>
      <w:r w:rsidRPr="002F4734">
        <w:rPr>
          <w:rFonts w:ascii="宋体" w:hAnsi="宋体" w:hint="eastAsia"/>
          <w:b/>
          <w:bCs/>
          <w:kern w:val="0"/>
          <w:szCs w:val="21"/>
        </w:rPr>
        <w:t>车间报</w:t>
      </w:r>
      <w:r w:rsidRPr="002F4734">
        <w:rPr>
          <w:rFonts w:ascii="宋体" w:hAnsi="宋体"/>
          <w:b/>
          <w:bCs/>
          <w:kern w:val="0"/>
          <w:szCs w:val="21"/>
        </w:rPr>
        <w:t>工</w:t>
      </w:r>
      <w:r w:rsidRPr="002F4734">
        <w:rPr>
          <w:rFonts w:ascii="宋体" w:hAnsi="宋体" w:hint="eastAsia"/>
          <w:b/>
          <w:bCs/>
          <w:kern w:val="0"/>
          <w:szCs w:val="21"/>
        </w:rPr>
        <w:t>管理</w:t>
      </w:r>
      <w:proofErr w:type="gramEnd"/>
      <w:r w:rsidRPr="002F4734">
        <w:rPr>
          <w:rFonts w:ascii="宋体" w:hAnsi="宋体" w:hint="eastAsia"/>
          <w:b/>
          <w:bCs/>
          <w:kern w:val="0"/>
          <w:szCs w:val="21"/>
        </w:rPr>
        <w:t>：</w:t>
      </w:r>
    </w:p>
    <w:p w:rsidR="00135DAD" w:rsidRPr="002F4734" w:rsidRDefault="00F65BFD" w:rsidP="002F4734">
      <w:pPr>
        <w:pStyle w:val="a2"/>
        <w:numPr>
          <w:ilvl w:val="0"/>
          <w:numId w:val="24"/>
        </w:numPr>
        <w:spacing w:line="360" w:lineRule="auto"/>
        <w:ind w:firstLineChars="0"/>
        <w:jc w:val="left"/>
        <w:rPr>
          <w:rFonts w:ascii="宋体" w:hAnsi="宋体"/>
          <w:szCs w:val="21"/>
        </w:rPr>
      </w:pPr>
      <w:proofErr w:type="gramStart"/>
      <w:r w:rsidRPr="002F4734">
        <w:rPr>
          <w:rFonts w:ascii="宋体" w:hAnsi="宋体" w:hint="eastAsia"/>
          <w:szCs w:val="21"/>
        </w:rPr>
        <w:t>报工单</w:t>
      </w:r>
      <w:proofErr w:type="gramEnd"/>
      <w:r w:rsidRPr="002F4734">
        <w:rPr>
          <w:rFonts w:ascii="宋体" w:hAnsi="宋体" w:hint="eastAsia"/>
          <w:szCs w:val="21"/>
        </w:rPr>
        <w:t>增加与HR计</w:t>
      </w:r>
      <w:r w:rsidRPr="002F4734">
        <w:rPr>
          <w:rFonts w:ascii="宋体" w:hAnsi="宋体"/>
          <w:szCs w:val="21"/>
        </w:rPr>
        <w:t>件工资</w:t>
      </w:r>
      <w:r w:rsidRPr="002F4734">
        <w:rPr>
          <w:rFonts w:ascii="宋体" w:hAnsi="宋体" w:hint="eastAsia"/>
          <w:szCs w:val="21"/>
        </w:rPr>
        <w:t>的接</w:t>
      </w:r>
      <w:r w:rsidR="003129FE" w:rsidRPr="002F4734">
        <w:rPr>
          <w:rFonts w:ascii="宋体" w:hAnsi="宋体" w:hint="eastAsia"/>
          <w:szCs w:val="21"/>
        </w:rPr>
        <w:t>口</w:t>
      </w:r>
      <w:r w:rsidR="00D81A38" w:rsidRPr="002F4734">
        <w:rPr>
          <w:rFonts w:ascii="宋体" w:hAnsi="宋体" w:hint="eastAsia"/>
          <w:szCs w:val="21"/>
        </w:rPr>
        <w:t>。</w:t>
      </w:r>
      <w:r w:rsidR="00135DAD" w:rsidRPr="002F4734">
        <w:rPr>
          <w:rFonts w:ascii="宋体" w:hAnsi="宋体" w:hint="eastAsia"/>
          <w:szCs w:val="21"/>
        </w:rPr>
        <w:t xml:space="preserve"> </w:t>
      </w:r>
    </w:p>
    <w:p w:rsidR="006A7EF5" w:rsidRPr="00BA7259" w:rsidRDefault="006A7EF5" w:rsidP="006A7EF5">
      <w:pPr>
        <w:pStyle w:val="3"/>
        <w:spacing w:line="360" w:lineRule="auto"/>
        <w:rPr>
          <w:rFonts w:ascii="宋体" w:hAnsi="宋体"/>
          <w:b/>
          <w:bCs/>
          <w:sz w:val="24"/>
        </w:rPr>
      </w:pPr>
      <w:bookmarkStart w:id="291" w:name="_Toc398120323"/>
      <w:bookmarkEnd w:id="264"/>
      <w:r w:rsidRPr="00BA7259">
        <w:rPr>
          <w:rFonts w:ascii="宋体" w:hAnsi="宋体" w:hint="eastAsia"/>
          <w:b/>
          <w:bCs/>
          <w:sz w:val="24"/>
        </w:rPr>
        <w:t>2.4.6 人力资源</w:t>
      </w:r>
      <w:bookmarkEnd w:id="291"/>
    </w:p>
    <w:p w:rsidR="006A7EF5" w:rsidRPr="00BA7259" w:rsidRDefault="006A7EF5" w:rsidP="00F81BDB">
      <w:pPr>
        <w:numPr>
          <w:ilvl w:val="0"/>
          <w:numId w:val="310"/>
        </w:numPr>
        <w:spacing w:line="360" w:lineRule="auto"/>
        <w:jc w:val="left"/>
        <w:rPr>
          <w:b/>
          <w:bCs/>
          <w:szCs w:val="21"/>
        </w:rPr>
      </w:pPr>
      <w:r w:rsidRPr="00BA7259">
        <w:rPr>
          <w:rFonts w:hint="eastAsia"/>
          <w:b/>
          <w:bCs/>
          <w:szCs w:val="21"/>
        </w:rPr>
        <w:t>人事管理</w:t>
      </w:r>
    </w:p>
    <w:p w:rsidR="006A7EF5" w:rsidRPr="00BA7259" w:rsidRDefault="0071455D" w:rsidP="00143516">
      <w:pPr>
        <w:numPr>
          <w:ilvl w:val="0"/>
          <w:numId w:val="24"/>
        </w:numPr>
        <w:spacing w:line="360" w:lineRule="auto"/>
        <w:rPr>
          <w:szCs w:val="21"/>
        </w:rPr>
      </w:pPr>
      <w:r w:rsidRPr="00BA7259">
        <w:rPr>
          <w:rFonts w:hint="eastAsia"/>
          <w:szCs w:val="21"/>
        </w:rPr>
        <w:t>人员列表可显示子集信息</w:t>
      </w:r>
    </w:p>
    <w:p w:rsidR="006A7EF5" w:rsidRPr="00BA7259" w:rsidRDefault="00297CEA" w:rsidP="00F81BDB">
      <w:pPr>
        <w:numPr>
          <w:ilvl w:val="0"/>
          <w:numId w:val="82"/>
        </w:numPr>
        <w:spacing w:line="360" w:lineRule="auto"/>
        <w:rPr>
          <w:szCs w:val="21"/>
        </w:rPr>
      </w:pPr>
      <w:r w:rsidRPr="00BA7259">
        <w:rPr>
          <w:rFonts w:hint="eastAsia"/>
          <w:szCs w:val="21"/>
        </w:rPr>
        <w:t>可在人员档案列表界面设置显示人员的子集信息</w:t>
      </w:r>
      <w:r w:rsidR="006A7EF5" w:rsidRPr="00BA7259">
        <w:rPr>
          <w:rFonts w:hint="eastAsia"/>
          <w:szCs w:val="21"/>
        </w:rPr>
        <w:t>。</w:t>
      </w:r>
    </w:p>
    <w:p w:rsidR="00297CEA" w:rsidRPr="00BA7259" w:rsidRDefault="002E6DC3" w:rsidP="00143516">
      <w:pPr>
        <w:numPr>
          <w:ilvl w:val="0"/>
          <w:numId w:val="24"/>
        </w:numPr>
        <w:spacing w:line="360" w:lineRule="auto"/>
        <w:rPr>
          <w:szCs w:val="21"/>
        </w:rPr>
      </w:pPr>
      <w:r w:rsidRPr="00BA7259">
        <w:rPr>
          <w:rFonts w:hint="eastAsia"/>
          <w:szCs w:val="21"/>
        </w:rPr>
        <w:t>扩展自定义项内可参照</w:t>
      </w:r>
      <w:r w:rsidRPr="00BA7259">
        <w:rPr>
          <w:rFonts w:hint="eastAsia"/>
          <w:szCs w:val="21"/>
        </w:rPr>
        <w:t>HR</w:t>
      </w:r>
      <w:r w:rsidRPr="00BA7259">
        <w:rPr>
          <w:rFonts w:hint="eastAsia"/>
          <w:szCs w:val="21"/>
        </w:rPr>
        <w:t>的基础档案</w:t>
      </w:r>
    </w:p>
    <w:p w:rsidR="00297CEA" w:rsidRPr="00BA7259" w:rsidRDefault="00B50D47" w:rsidP="00F81BDB">
      <w:pPr>
        <w:numPr>
          <w:ilvl w:val="0"/>
          <w:numId w:val="82"/>
        </w:numPr>
        <w:spacing w:line="360" w:lineRule="auto"/>
        <w:rPr>
          <w:szCs w:val="21"/>
        </w:rPr>
      </w:pPr>
      <w:r w:rsidRPr="00BA7259">
        <w:rPr>
          <w:rFonts w:hint="eastAsia"/>
          <w:szCs w:val="21"/>
        </w:rPr>
        <w:t>扩展自定义的单据头、单据体内增加扩展自定义为系统档案时，可以参照选择</w:t>
      </w:r>
      <w:r w:rsidRPr="00BA7259">
        <w:rPr>
          <w:rFonts w:hint="eastAsia"/>
          <w:szCs w:val="21"/>
        </w:rPr>
        <w:t>HR</w:t>
      </w:r>
      <w:r w:rsidRPr="00BA7259">
        <w:rPr>
          <w:rFonts w:hint="eastAsia"/>
          <w:szCs w:val="21"/>
        </w:rPr>
        <w:t>基础档案</w:t>
      </w:r>
      <w:r w:rsidR="00297CEA" w:rsidRPr="00BA7259">
        <w:rPr>
          <w:rFonts w:hint="eastAsia"/>
          <w:szCs w:val="21"/>
        </w:rPr>
        <w:t>。</w:t>
      </w:r>
    </w:p>
    <w:p w:rsidR="006A7EF5" w:rsidRPr="00BA7259" w:rsidRDefault="006A7EF5" w:rsidP="00F81BDB">
      <w:pPr>
        <w:numPr>
          <w:ilvl w:val="0"/>
          <w:numId w:val="310"/>
        </w:numPr>
        <w:spacing w:line="360" w:lineRule="auto"/>
        <w:jc w:val="left"/>
        <w:rPr>
          <w:b/>
          <w:bCs/>
          <w:szCs w:val="21"/>
        </w:rPr>
      </w:pPr>
      <w:r w:rsidRPr="00BA7259">
        <w:rPr>
          <w:rFonts w:hint="eastAsia"/>
          <w:b/>
          <w:bCs/>
          <w:szCs w:val="21"/>
        </w:rPr>
        <w:t>计件工资</w:t>
      </w:r>
    </w:p>
    <w:p w:rsidR="006A7EF5" w:rsidRPr="00BA7259" w:rsidRDefault="006A7EF5" w:rsidP="00143516">
      <w:pPr>
        <w:numPr>
          <w:ilvl w:val="0"/>
          <w:numId w:val="24"/>
        </w:numPr>
        <w:spacing w:line="360" w:lineRule="auto"/>
        <w:rPr>
          <w:szCs w:val="21"/>
        </w:rPr>
      </w:pPr>
      <w:r w:rsidRPr="00BA7259">
        <w:rPr>
          <w:rFonts w:hint="eastAsia"/>
          <w:szCs w:val="21"/>
        </w:rPr>
        <w:t>支持导入</w:t>
      </w:r>
      <w:proofErr w:type="gramStart"/>
      <w:r w:rsidR="00B50D47" w:rsidRPr="00BA7259">
        <w:rPr>
          <w:rFonts w:hint="eastAsia"/>
          <w:szCs w:val="21"/>
        </w:rPr>
        <w:t>报工</w:t>
      </w:r>
      <w:r w:rsidRPr="00BA7259">
        <w:rPr>
          <w:rFonts w:hint="eastAsia"/>
          <w:szCs w:val="21"/>
        </w:rPr>
        <w:t>单数</w:t>
      </w:r>
      <w:proofErr w:type="gramEnd"/>
      <w:r w:rsidRPr="00BA7259">
        <w:rPr>
          <w:rFonts w:hint="eastAsia"/>
          <w:szCs w:val="21"/>
        </w:rPr>
        <w:t>据</w:t>
      </w:r>
    </w:p>
    <w:p w:rsidR="006A7EF5" w:rsidRPr="00BA7259" w:rsidRDefault="00B50D47" w:rsidP="00F81BDB">
      <w:pPr>
        <w:numPr>
          <w:ilvl w:val="0"/>
          <w:numId w:val="82"/>
        </w:numPr>
        <w:spacing w:line="360" w:lineRule="auto"/>
        <w:rPr>
          <w:szCs w:val="21"/>
        </w:rPr>
      </w:pPr>
      <w:r w:rsidRPr="00BA7259">
        <w:rPr>
          <w:rFonts w:hint="eastAsia"/>
          <w:szCs w:val="21"/>
        </w:rPr>
        <w:lastRenderedPageBreak/>
        <w:t>个人计件支持导入</w:t>
      </w:r>
      <w:proofErr w:type="gramStart"/>
      <w:r w:rsidRPr="00BA7259">
        <w:rPr>
          <w:rFonts w:hint="eastAsia"/>
          <w:szCs w:val="21"/>
        </w:rPr>
        <w:t>报工</w:t>
      </w:r>
      <w:r w:rsidR="006A7EF5" w:rsidRPr="00BA7259">
        <w:rPr>
          <w:rFonts w:hint="eastAsia"/>
          <w:szCs w:val="21"/>
        </w:rPr>
        <w:t>单数</w:t>
      </w:r>
      <w:proofErr w:type="gramEnd"/>
      <w:r w:rsidR="006A7EF5" w:rsidRPr="00BA7259">
        <w:rPr>
          <w:rFonts w:hint="eastAsia"/>
          <w:szCs w:val="21"/>
        </w:rPr>
        <w:t>据</w:t>
      </w:r>
    </w:p>
    <w:p w:rsidR="006A7EF5" w:rsidRPr="00BA7259" w:rsidRDefault="006A7EF5" w:rsidP="00F81BDB">
      <w:pPr>
        <w:numPr>
          <w:ilvl w:val="0"/>
          <w:numId w:val="82"/>
        </w:numPr>
        <w:spacing w:line="360" w:lineRule="auto"/>
        <w:rPr>
          <w:szCs w:val="21"/>
        </w:rPr>
      </w:pPr>
      <w:r w:rsidRPr="00BA7259">
        <w:rPr>
          <w:rFonts w:hint="eastAsia"/>
          <w:szCs w:val="21"/>
        </w:rPr>
        <w:t>班组计件支持导入</w:t>
      </w:r>
      <w:proofErr w:type="gramStart"/>
      <w:r w:rsidR="00B50D47" w:rsidRPr="00BA7259">
        <w:rPr>
          <w:rFonts w:hint="eastAsia"/>
          <w:szCs w:val="21"/>
        </w:rPr>
        <w:t>报工</w:t>
      </w:r>
      <w:r w:rsidRPr="00BA7259">
        <w:rPr>
          <w:rFonts w:hint="eastAsia"/>
          <w:szCs w:val="21"/>
        </w:rPr>
        <w:t>单数</w:t>
      </w:r>
      <w:proofErr w:type="gramEnd"/>
      <w:r w:rsidRPr="00BA7259">
        <w:rPr>
          <w:rFonts w:hint="eastAsia"/>
          <w:szCs w:val="21"/>
        </w:rPr>
        <w:t>据。</w:t>
      </w:r>
    </w:p>
    <w:p w:rsidR="006A7EF5" w:rsidRPr="00BA7259" w:rsidRDefault="00B50D47" w:rsidP="00143516">
      <w:pPr>
        <w:numPr>
          <w:ilvl w:val="0"/>
          <w:numId w:val="24"/>
        </w:numPr>
        <w:spacing w:line="360" w:lineRule="auto"/>
        <w:rPr>
          <w:szCs w:val="21"/>
        </w:rPr>
      </w:pPr>
      <w:r w:rsidRPr="00BA7259">
        <w:rPr>
          <w:rFonts w:hint="eastAsia"/>
          <w:szCs w:val="21"/>
        </w:rPr>
        <w:t>班组计件支持导入工时记录单数据</w:t>
      </w:r>
      <w:r w:rsidR="006A7EF5" w:rsidRPr="00BA7259">
        <w:rPr>
          <w:rFonts w:hint="eastAsia"/>
          <w:szCs w:val="21"/>
        </w:rPr>
        <w:t>。</w:t>
      </w:r>
    </w:p>
    <w:p w:rsidR="00B50D47" w:rsidRPr="00BA7259" w:rsidRDefault="00B50D47" w:rsidP="00F81BDB">
      <w:pPr>
        <w:numPr>
          <w:ilvl w:val="0"/>
          <w:numId w:val="310"/>
        </w:numPr>
        <w:spacing w:line="360" w:lineRule="auto"/>
        <w:jc w:val="left"/>
        <w:rPr>
          <w:b/>
          <w:bCs/>
          <w:szCs w:val="21"/>
        </w:rPr>
      </w:pPr>
      <w:r w:rsidRPr="00BA7259">
        <w:rPr>
          <w:rFonts w:hint="eastAsia"/>
          <w:b/>
          <w:bCs/>
          <w:szCs w:val="21"/>
        </w:rPr>
        <w:t>绩效管理</w:t>
      </w:r>
    </w:p>
    <w:p w:rsidR="00B9067E" w:rsidRPr="00BA7259" w:rsidRDefault="00B9067E" w:rsidP="00143516">
      <w:pPr>
        <w:numPr>
          <w:ilvl w:val="0"/>
          <w:numId w:val="24"/>
        </w:numPr>
        <w:spacing w:line="360" w:lineRule="auto"/>
        <w:rPr>
          <w:szCs w:val="21"/>
        </w:rPr>
      </w:pPr>
      <w:r w:rsidRPr="00BA7259">
        <w:rPr>
          <w:rFonts w:hint="eastAsia"/>
          <w:szCs w:val="21"/>
        </w:rPr>
        <w:t>量表分配内可直接查看各环节的处理人。</w:t>
      </w:r>
    </w:p>
    <w:p w:rsidR="00B9067E" w:rsidRPr="00BA7259" w:rsidRDefault="00B9067E" w:rsidP="00F81BDB">
      <w:pPr>
        <w:numPr>
          <w:ilvl w:val="0"/>
          <w:numId w:val="82"/>
        </w:numPr>
        <w:spacing w:line="360" w:lineRule="auto"/>
        <w:rPr>
          <w:szCs w:val="21"/>
        </w:rPr>
      </w:pPr>
      <w:r w:rsidRPr="00BA7259">
        <w:rPr>
          <w:rFonts w:hint="eastAsia"/>
          <w:szCs w:val="21"/>
        </w:rPr>
        <w:t>量表分配调整显示方式，分为上、下两部分的进行数据展示，上部分显示与考评对象相关的信息，</w:t>
      </w:r>
      <w:r w:rsidRPr="00BA7259">
        <w:rPr>
          <w:rFonts w:hint="eastAsia"/>
          <w:szCs w:val="21"/>
        </w:rPr>
        <w:t xml:space="preserve"> </w:t>
      </w:r>
      <w:r w:rsidRPr="00BA7259">
        <w:rPr>
          <w:rFonts w:hint="eastAsia"/>
          <w:szCs w:val="21"/>
        </w:rPr>
        <w:t>下部分显示与考评人相关的信息。</w:t>
      </w:r>
    </w:p>
    <w:p w:rsidR="00B9067E" w:rsidRPr="00BA7259" w:rsidRDefault="00B9067E" w:rsidP="00F81BDB">
      <w:pPr>
        <w:numPr>
          <w:ilvl w:val="0"/>
          <w:numId w:val="82"/>
        </w:numPr>
        <w:spacing w:line="360" w:lineRule="auto"/>
        <w:rPr>
          <w:szCs w:val="21"/>
        </w:rPr>
      </w:pPr>
      <w:r w:rsidRPr="00BA7259">
        <w:rPr>
          <w:rFonts w:hint="eastAsia"/>
          <w:szCs w:val="21"/>
        </w:rPr>
        <w:t>若计划启用了目标分解环节，量表分配完成后可直接查看到目标分解各个环节的处理人。</w:t>
      </w:r>
    </w:p>
    <w:p w:rsidR="00B9067E" w:rsidRPr="00BA7259" w:rsidRDefault="00B9067E" w:rsidP="00F81BDB">
      <w:pPr>
        <w:numPr>
          <w:ilvl w:val="0"/>
          <w:numId w:val="82"/>
        </w:numPr>
        <w:spacing w:line="360" w:lineRule="auto"/>
        <w:rPr>
          <w:szCs w:val="21"/>
        </w:rPr>
      </w:pPr>
      <w:r w:rsidRPr="00BA7259">
        <w:rPr>
          <w:rFonts w:hint="eastAsia"/>
          <w:szCs w:val="21"/>
        </w:rPr>
        <w:t>若计划启用了目标承诺环节，量表分配完成后可直接查看到目标承诺各个环节的处理人。</w:t>
      </w:r>
    </w:p>
    <w:p w:rsidR="00B9067E" w:rsidRPr="00BA7259" w:rsidRDefault="00B9067E" w:rsidP="00F81BDB">
      <w:pPr>
        <w:numPr>
          <w:ilvl w:val="0"/>
          <w:numId w:val="82"/>
        </w:numPr>
        <w:spacing w:line="360" w:lineRule="auto"/>
        <w:rPr>
          <w:szCs w:val="21"/>
        </w:rPr>
      </w:pPr>
      <w:r w:rsidRPr="00BA7259">
        <w:rPr>
          <w:rFonts w:hint="eastAsia"/>
          <w:szCs w:val="21"/>
        </w:rPr>
        <w:t>若计划启用了结果确认环节，量表分配完成后可直接查看到结果确认各个环节的处理人。</w:t>
      </w:r>
    </w:p>
    <w:p w:rsidR="00B50D47" w:rsidRPr="00BA7259" w:rsidRDefault="0075009E" w:rsidP="00143516">
      <w:pPr>
        <w:numPr>
          <w:ilvl w:val="0"/>
          <w:numId w:val="24"/>
        </w:numPr>
        <w:spacing w:line="360" w:lineRule="auto"/>
        <w:rPr>
          <w:szCs w:val="21"/>
        </w:rPr>
      </w:pPr>
      <w:r w:rsidRPr="00BA7259">
        <w:rPr>
          <w:rFonts w:hint="eastAsia"/>
          <w:szCs w:val="21"/>
        </w:rPr>
        <w:t>关键事件可直接影响最终的绩效得分</w:t>
      </w:r>
    </w:p>
    <w:p w:rsidR="00B50D47" w:rsidRPr="00BA7259" w:rsidRDefault="00D65A43" w:rsidP="00F81BDB">
      <w:pPr>
        <w:numPr>
          <w:ilvl w:val="0"/>
          <w:numId w:val="82"/>
        </w:numPr>
        <w:spacing w:line="360" w:lineRule="auto"/>
        <w:rPr>
          <w:szCs w:val="21"/>
        </w:rPr>
      </w:pPr>
      <w:r w:rsidRPr="00BA7259">
        <w:rPr>
          <w:rFonts w:hint="eastAsia"/>
          <w:szCs w:val="21"/>
        </w:rPr>
        <w:t>可设置关键事件</w:t>
      </w:r>
      <w:r w:rsidR="000A6F48" w:rsidRPr="00BA7259">
        <w:rPr>
          <w:rFonts w:hint="eastAsia"/>
          <w:szCs w:val="21"/>
        </w:rPr>
        <w:t>是否影响绩效结果。</w:t>
      </w:r>
    </w:p>
    <w:p w:rsidR="00B50D47" w:rsidRPr="00BA7259" w:rsidRDefault="000A6F48" w:rsidP="00F81BDB">
      <w:pPr>
        <w:numPr>
          <w:ilvl w:val="0"/>
          <w:numId w:val="82"/>
        </w:numPr>
        <w:spacing w:line="360" w:lineRule="auto"/>
        <w:rPr>
          <w:szCs w:val="21"/>
        </w:rPr>
      </w:pPr>
      <w:r w:rsidRPr="00BA7259">
        <w:rPr>
          <w:rFonts w:hint="eastAsia"/>
          <w:szCs w:val="21"/>
        </w:rPr>
        <w:t>填写关键事件时，可选择为加分事件、减分事件、参考事件。</w:t>
      </w:r>
    </w:p>
    <w:p w:rsidR="000A6F48" w:rsidRPr="00BA7259" w:rsidRDefault="000A6F48" w:rsidP="00F81BDB">
      <w:pPr>
        <w:numPr>
          <w:ilvl w:val="0"/>
          <w:numId w:val="82"/>
        </w:numPr>
        <w:spacing w:line="360" w:lineRule="auto"/>
        <w:rPr>
          <w:szCs w:val="21"/>
        </w:rPr>
      </w:pPr>
      <w:r w:rsidRPr="00BA7259">
        <w:rPr>
          <w:rFonts w:hint="eastAsia"/>
          <w:szCs w:val="21"/>
        </w:rPr>
        <w:t>绩效结果计算时，</w:t>
      </w:r>
      <w:r w:rsidR="00B9067E" w:rsidRPr="00BA7259">
        <w:rPr>
          <w:rFonts w:hint="eastAsia"/>
          <w:szCs w:val="21"/>
        </w:rPr>
        <w:t>加分事件和减分事件的得分直接影响最终的确认结果。</w:t>
      </w:r>
    </w:p>
    <w:p w:rsidR="00E1741C" w:rsidRPr="00BA7259" w:rsidRDefault="00D65A43" w:rsidP="00143516">
      <w:pPr>
        <w:numPr>
          <w:ilvl w:val="0"/>
          <w:numId w:val="24"/>
        </w:numPr>
        <w:spacing w:line="360" w:lineRule="auto"/>
        <w:rPr>
          <w:szCs w:val="21"/>
        </w:rPr>
      </w:pPr>
      <w:r w:rsidRPr="00BA7259">
        <w:rPr>
          <w:rFonts w:hint="eastAsia"/>
          <w:szCs w:val="21"/>
        </w:rPr>
        <w:t>新增汇总计划功能，</w:t>
      </w:r>
      <w:r w:rsidR="008E5CED" w:rsidRPr="00BA7259">
        <w:rPr>
          <w:rFonts w:hint="eastAsia"/>
          <w:szCs w:val="21"/>
        </w:rPr>
        <w:t>可将多个考核计划</w:t>
      </w:r>
      <w:r w:rsidRPr="00BA7259">
        <w:rPr>
          <w:rFonts w:hint="eastAsia"/>
          <w:szCs w:val="21"/>
        </w:rPr>
        <w:t>的得分按照一定的计算规则进行汇总</w:t>
      </w:r>
    </w:p>
    <w:p w:rsidR="00B50D47" w:rsidRPr="00BA7259" w:rsidRDefault="00567679" w:rsidP="00F81BDB">
      <w:pPr>
        <w:numPr>
          <w:ilvl w:val="0"/>
          <w:numId w:val="82"/>
        </w:numPr>
        <w:spacing w:line="360" w:lineRule="auto"/>
        <w:rPr>
          <w:szCs w:val="21"/>
        </w:rPr>
      </w:pPr>
      <w:r w:rsidRPr="00BA7259">
        <w:rPr>
          <w:rFonts w:hint="eastAsia"/>
          <w:szCs w:val="21"/>
        </w:rPr>
        <w:t>汇总计划无量</w:t>
      </w:r>
      <w:proofErr w:type="gramStart"/>
      <w:r w:rsidRPr="00BA7259">
        <w:rPr>
          <w:rFonts w:hint="eastAsia"/>
          <w:szCs w:val="21"/>
        </w:rPr>
        <w:t>表分配</w:t>
      </w:r>
      <w:proofErr w:type="gramEnd"/>
      <w:r w:rsidRPr="00BA7259">
        <w:rPr>
          <w:rFonts w:hint="eastAsia"/>
          <w:szCs w:val="21"/>
        </w:rPr>
        <w:t>环节。</w:t>
      </w:r>
    </w:p>
    <w:p w:rsidR="00567679" w:rsidRPr="00BA7259" w:rsidRDefault="00567679" w:rsidP="00F81BDB">
      <w:pPr>
        <w:numPr>
          <w:ilvl w:val="0"/>
          <w:numId w:val="82"/>
        </w:numPr>
        <w:spacing w:line="360" w:lineRule="auto"/>
        <w:rPr>
          <w:szCs w:val="21"/>
        </w:rPr>
      </w:pPr>
      <w:r w:rsidRPr="00BA7259">
        <w:rPr>
          <w:rFonts w:hint="eastAsia"/>
          <w:szCs w:val="21"/>
        </w:rPr>
        <w:t>可选择是否启用结果确认环节，如若启用可由绩效负责人或部门经理进行确认。</w:t>
      </w:r>
    </w:p>
    <w:p w:rsidR="00567679" w:rsidRPr="00BA7259" w:rsidRDefault="00437C5A" w:rsidP="00F81BDB">
      <w:pPr>
        <w:numPr>
          <w:ilvl w:val="0"/>
          <w:numId w:val="82"/>
        </w:numPr>
        <w:spacing w:line="360" w:lineRule="auto"/>
        <w:rPr>
          <w:szCs w:val="21"/>
        </w:rPr>
      </w:pPr>
      <w:r w:rsidRPr="00BA7259">
        <w:rPr>
          <w:rFonts w:hint="eastAsia"/>
          <w:szCs w:val="21"/>
        </w:rPr>
        <w:t>设置计算公式时，即支持按照每个计划占总分的比例进行公式的设置，也支持自定义的公式设置。</w:t>
      </w:r>
    </w:p>
    <w:p w:rsidR="00437C5A" w:rsidRPr="00BA7259" w:rsidRDefault="00437C5A" w:rsidP="00F81BDB">
      <w:pPr>
        <w:numPr>
          <w:ilvl w:val="0"/>
          <w:numId w:val="82"/>
        </w:numPr>
        <w:spacing w:line="360" w:lineRule="auto"/>
        <w:rPr>
          <w:szCs w:val="21"/>
        </w:rPr>
      </w:pPr>
      <w:r w:rsidRPr="00BA7259">
        <w:rPr>
          <w:rFonts w:hint="eastAsia"/>
          <w:szCs w:val="21"/>
        </w:rPr>
        <w:t>结果确认、结果发布内可查看汇总计划所关联的每个考核计划的绩效结果。</w:t>
      </w:r>
    </w:p>
    <w:p w:rsidR="006A7EF5" w:rsidRPr="00BA7259" w:rsidRDefault="006A7EF5" w:rsidP="00F81BDB">
      <w:pPr>
        <w:numPr>
          <w:ilvl w:val="0"/>
          <w:numId w:val="310"/>
        </w:numPr>
        <w:spacing w:line="360" w:lineRule="auto"/>
        <w:jc w:val="left"/>
        <w:rPr>
          <w:b/>
          <w:bCs/>
          <w:szCs w:val="21"/>
        </w:rPr>
      </w:pPr>
      <w:r w:rsidRPr="00BA7259">
        <w:rPr>
          <w:rFonts w:hint="eastAsia"/>
          <w:b/>
          <w:bCs/>
          <w:szCs w:val="21"/>
        </w:rPr>
        <w:t>考勤管理</w:t>
      </w:r>
    </w:p>
    <w:p w:rsidR="00C563B9" w:rsidRPr="004A27CE" w:rsidRDefault="00C563B9" w:rsidP="00143516">
      <w:pPr>
        <w:widowControl/>
        <w:numPr>
          <w:ilvl w:val="0"/>
          <w:numId w:val="24"/>
        </w:numPr>
        <w:spacing w:line="360" w:lineRule="auto"/>
        <w:jc w:val="left"/>
        <w:rPr>
          <w:color w:val="000000"/>
        </w:rPr>
      </w:pPr>
      <w:r>
        <w:rPr>
          <w:rFonts w:hint="eastAsia"/>
          <w:color w:val="000000"/>
        </w:rPr>
        <w:t>支持按单抵扣的加班存休抵扣模式</w:t>
      </w:r>
      <w:r w:rsidRPr="004A27CE">
        <w:rPr>
          <w:rFonts w:hint="eastAsia"/>
          <w:color w:val="000000"/>
        </w:rPr>
        <w:t>：</w:t>
      </w:r>
      <w:r w:rsidRPr="0087267C">
        <w:rPr>
          <w:rFonts w:hint="eastAsia"/>
          <w:color w:val="000000"/>
        </w:rPr>
        <w:t>员工调休时，可以选择有效期内的加班单</w:t>
      </w:r>
      <w:r>
        <w:rPr>
          <w:rFonts w:hint="eastAsia"/>
          <w:color w:val="000000"/>
        </w:rPr>
        <w:t>；过有效期的加班存休余额，可选择过期结算或过期作废。</w:t>
      </w:r>
    </w:p>
    <w:p w:rsidR="00C563B9" w:rsidRPr="004A27CE" w:rsidRDefault="00C563B9" w:rsidP="00F81BDB">
      <w:pPr>
        <w:widowControl/>
        <w:numPr>
          <w:ilvl w:val="0"/>
          <w:numId w:val="83"/>
        </w:numPr>
        <w:spacing w:line="360" w:lineRule="auto"/>
        <w:jc w:val="left"/>
        <w:rPr>
          <w:color w:val="000000"/>
        </w:rPr>
      </w:pPr>
      <w:r w:rsidRPr="004A27CE">
        <w:rPr>
          <w:rFonts w:hint="eastAsia"/>
          <w:color w:val="000000"/>
        </w:rPr>
        <w:t>考勤选项中可设置加班存休抵扣模式为：按总额控制（无期限）、按总额控制（有期限）</w:t>
      </w:r>
      <w:r>
        <w:rPr>
          <w:rFonts w:hint="eastAsia"/>
          <w:color w:val="000000"/>
        </w:rPr>
        <w:t>、按单抵扣</w:t>
      </w:r>
      <w:r w:rsidRPr="004A27CE">
        <w:rPr>
          <w:rFonts w:hint="eastAsia"/>
          <w:color w:val="000000"/>
        </w:rPr>
        <w:t>；若加班存休抵扣模式为按</w:t>
      </w:r>
      <w:r>
        <w:rPr>
          <w:rFonts w:hint="eastAsia"/>
          <w:color w:val="000000"/>
        </w:rPr>
        <w:t>单抵扣</w:t>
      </w:r>
      <w:r w:rsidRPr="004A27CE">
        <w:rPr>
          <w:rFonts w:hint="eastAsia"/>
          <w:color w:val="000000"/>
        </w:rPr>
        <w:t>，则需要设置有效期限。</w:t>
      </w:r>
    </w:p>
    <w:p w:rsidR="00C563B9" w:rsidRPr="004A27CE" w:rsidRDefault="00C563B9" w:rsidP="00F81BDB">
      <w:pPr>
        <w:widowControl/>
        <w:numPr>
          <w:ilvl w:val="0"/>
          <w:numId w:val="83"/>
        </w:numPr>
        <w:spacing w:line="360" w:lineRule="auto"/>
        <w:jc w:val="left"/>
        <w:rPr>
          <w:color w:val="000000"/>
        </w:rPr>
      </w:pPr>
      <w:r w:rsidRPr="004A27CE">
        <w:rPr>
          <w:rFonts w:hint="eastAsia"/>
          <w:color w:val="000000"/>
        </w:rPr>
        <w:t>按</w:t>
      </w:r>
      <w:r>
        <w:rPr>
          <w:rFonts w:hint="eastAsia"/>
          <w:color w:val="000000"/>
        </w:rPr>
        <w:t>单抵扣</w:t>
      </w:r>
      <w:r w:rsidRPr="004A27CE">
        <w:rPr>
          <w:rFonts w:hint="eastAsia"/>
          <w:color w:val="000000"/>
        </w:rPr>
        <w:t>模式下，加班类别的处置方式显示为：仅存休（过期作废）、存休或结算（过期结算）、结算加班工资。</w:t>
      </w:r>
    </w:p>
    <w:p w:rsidR="00C563B9" w:rsidRDefault="00C563B9" w:rsidP="00F81BDB">
      <w:pPr>
        <w:widowControl/>
        <w:numPr>
          <w:ilvl w:val="0"/>
          <w:numId w:val="83"/>
        </w:numPr>
        <w:spacing w:line="360" w:lineRule="auto"/>
        <w:jc w:val="left"/>
        <w:rPr>
          <w:color w:val="000000"/>
        </w:rPr>
      </w:pPr>
      <w:r>
        <w:rPr>
          <w:rFonts w:hint="eastAsia"/>
          <w:color w:val="000000"/>
        </w:rPr>
        <w:t>支持一对一、一对多、多对一的加班调休抵扣模式。</w:t>
      </w:r>
    </w:p>
    <w:p w:rsidR="00C563B9" w:rsidRPr="004A27CE" w:rsidRDefault="00C563B9" w:rsidP="00F81BDB">
      <w:pPr>
        <w:widowControl/>
        <w:numPr>
          <w:ilvl w:val="0"/>
          <w:numId w:val="83"/>
        </w:numPr>
        <w:spacing w:line="360" w:lineRule="auto"/>
        <w:jc w:val="left"/>
        <w:rPr>
          <w:color w:val="000000"/>
        </w:rPr>
      </w:pPr>
      <w:r>
        <w:rPr>
          <w:rFonts w:hint="eastAsia"/>
          <w:color w:val="000000"/>
        </w:rPr>
        <w:lastRenderedPageBreak/>
        <w:t>设置</w:t>
      </w:r>
      <w:r w:rsidRPr="004A27CE">
        <w:rPr>
          <w:rFonts w:hint="eastAsia"/>
          <w:color w:val="000000"/>
        </w:rPr>
        <w:t>加班存休抵扣模式为按</w:t>
      </w:r>
      <w:r>
        <w:rPr>
          <w:rFonts w:hint="eastAsia"/>
          <w:color w:val="000000"/>
        </w:rPr>
        <w:t>单抵扣</w:t>
      </w:r>
      <w:r w:rsidRPr="004A27CE">
        <w:rPr>
          <w:rFonts w:hint="eastAsia"/>
          <w:color w:val="000000"/>
        </w:rPr>
        <w:t>后，可在加班存休余额初始化中</w:t>
      </w:r>
      <w:r>
        <w:rPr>
          <w:rFonts w:hint="eastAsia"/>
          <w:color w:val="000000"/>
        </w:rPr>
        <w:t>导入人员的加班单与调休（欠班）单的抵扣明细，以及加班期初余额。</w:t>
      </w:r>
    </w:p>
    <w:p w:rsidR="00C563B9" w:rsidRPr="004A27CE" w:rsidRDefault="00C563B9" w:rsidP="00F81BDB">
      <w:pPr>
        <w:widowControl/>
        <w:numPr>
          <w:ilvl w:val="0"/>
          <w:numId w:val="83"/>
        </w:numPr>
        <w:spacing w:line="360" w:lineRule="auto"/>
        <w:jc w:val="left"/>
        <w:rPr>
          <w:color w:val="000000"/>
        </w:rPr>
      </w:pPr>
      <w:r w:rsidRPr="004A27CE">
        <w:rPr>
          <w:rFonts w:hint="eastAsia"/>
          <w:color w:val="000000"/>
        </w:rPr>
        <w:t>按</w:t>
      </w:r>
      <w:r>
        <w:rPr>
          <w:rFonts w:hint="eastAsia"/>
          <w:color w:val="000000"/>
        </w:rPr>
        <w:t>单抵扣</w:t>
      </w:r>
      <w:r w:rsidRPr="004A27CE">
        <w:rPr>
          <w:rFonts w:hint="eastAsia"/>
          <w:color w:val="000000"/>
        </w:rPr>
        <w:t>模式下，支持在加班存休明细表中查看人员在有效期内各</w:t>
      </w:r>
      <w:r>
        <w:rPr>
          <w:rFonts w:hint="eastAsia"/>
          <w:color w:val="000000"/>
        </w:rPr>
        <w:t>加班单与调休（欠班）单</w:t>
      </w:r>
      <w:r w:rsidRPr="004A27CE">
        <w:rPr>
          <w:rFonts w:hint="eastAsia"/>
          <w:color w:val="000000"/>
        </w:rPr>
        <w:t>的抵扣</w:t>
      </w:r>
      <w:r>
        <w:rPr>
          <w:rFonts w:hint="eastAsia"/>
          <w:color w:val="000000"/>
        </w:rPr>
        <w:t>明细，以及</w:t>
      </w:r>
      <w:r w:rsidRPr="004A27CE">
        <w:rPr>
          <w:rFonts w:hint="eastAsia"/>
          <w:color w:val="000000"/>
        </w:rPr>
        <w:t>已结算、已作废</w:t>
      </w:r>
      <w:r>
        <w:rPr>
          <w:rFonts w:hint="eastAsia"/>
          <w:color w:val="000000"/>
        </w:rPr>
        <w:t>、可休</w:t>
      </w:r>
      <w:r w:rsidRPr="004A27CE">
        <w:rPr>
          <w:rFonts w:hint="eastAsia"/>
          <w:color w:val="000000"/>
        </w:rPr>
        <w:t>的</w:t>
      </w:r>
      <w:r>
        <w:rPr>
          <w:rFonts w:hint="eastAsia"/>
          <w:color w:val="000000"/>
        </w:rPr>
        <w:t>加班时间</w:t>
      </w:r>
      <w:r w:rsidRPr="004A27CE">
        <w:rPr>
          <w:rFonts w:hint="eastAsia"/>
          <w:color w:val="000000"/>
        </w:rPr>
        <w:t>。</w:t>
      </w:r>
    </w:p>
    <w:p w:rsidR="00C563B9" w:rsidRDefault="00C563B9" w:rsidP="00F81BDB">
      <w:pPr>
        <w:widowControl/>
        <w:numPr>
          <w:ilvl w:val="0"/>
          <w:numId w:val="83"/>
        </w:numPr>
        <w:spacing w:line="360" w:lineRule="auto"/>
        <w:jc w:val="left"/>
        <w:rPr>
          <w:color w:val="000000"/>
        </w:rPr>
      </w:pPr>
      <w:r>
        <w:rPr>
          <w:rFonts w:hint="eastAsia"/>
          <w:color w:val="000000"/>
        </w:rPr>
        <w:t>按单抵扣模式下，填写调休单或</w:t>
      </w:r>
      <w:proofErr w:type="gramStart"/>
      <w:r>
        <w:rPr>
          <w:rFonts w:hint="eastAsia"/>
          <w:color w:val="000000"/>
        </w:rPr>
        <w:t>欠班单</w:t>
      </w:r>
      <w:proofErr w:type="gramEnd"/>
      <w:r>
        <w:rPr>
          <w:rFonts w:hint="eastAsia"/>
          <w:color w:val="000000"/>
        </w:rPr>
        <w:t>时，支持选择对应抵扣的加班单。</w:t>
      </w:r>
    </w:p>
    <w:p w:rsidR="00C563B9" w:rsidRPr="004A27CE" w:rsidRDefault="00C563B9" w:rsidP="00F81BDB">
      <w:pPr>
        <w:widowControl/>
        <w:numPr>
          <w:ilvl w:val="0"/>
          <w:numId w:val="83"/>
        </w:numPr>
        <w:spacing w:line="360" w:lineRule="auto"/>
        <w:jc w:val="left"/>
        <w:rPr>
          <w:color w:val="000000"/>
        </w:rPr>
      </w:pPr>
      <w:r w:rsidRPr="004A27CE">
        <w:rPr>
          <w:rFonts w:hint="eastAsia"/>
          <w:color w:val="000000"/>
        </w:rPr>
        <w:t>按</w:t>
      </w:r>
      <w:r>
        <w:rPr>
          <w:rFonts w:hint="eastAsia"/>
          <w:color w:val="000000"/>
        </w:rPr>
        <w:t>单抵扣</w:t>
      </w:r>
      <w:r w:rsidRPr="004A27CE">
        <w:rPr>
          <w:rFonts w:hint="eastAsia"/>
          <w:color w:val="000000"/>
        </w:rPr>
        <w:t>模式下，月考勤数据汇总时，按照有效期对人员的加班时间进行抵扣、结算和作废。</w:t>
      </w:r>
    </w:p>
    <w:p w:rsidR="00C563B9" w:rsidRDefault="00C563B9" w:rsidP="00143516">
      <w:pPr>
        <w:widowControl/>
        <w:numPr>
          <w:ilvl w:val="0"/>
          <w:numId w:val="24"/>
        </w:numPr>
        <w:spacing w:line="360" w:lineRule="auto"/>
        <w:jc w:val="left"/>
        <w:rPr>
          <w:color w:val="000000"/>
        </w:rPr>
      </w:pPr>
      <w:r>
        <w:rPr>
          <w:rFonts w:hint="eastAsia"/>
          <w:color w:val="000000"/>
        </w:rPr>
        <w:t>请假登记拆分为请假单、请假单列表，按照标准单据实现</w:t>
      </w:r>
    </w:p>
    <w:p w:rsidR="00C563B9" w:rsidRDefault="00C563B9" w:rsidP="00F81BDB">
      <w:pPr>
        <w:pStyle w:val="afd"/>
        <w:widowControl/>
        <w:numPr>
          <w:ilvl w:val="0"/>
          <w:numId w:val="185"/>
        </w:numPr>
        <w:spacing w:line="360" w:lineRule="auto"/>
        <w:ind w:firstLineChars="0"/>
        <w:jc w:val="left"/>
        <w:rPr>
          <w:color w:val="000000"/>
        </w:rPr>
      </w:pPr>
      <w:r w:rsidRPr="00FB3918">
        <w:rPr>
          <w:rFonts w:hint="eastAsia"/>
          <w:color w:val="000000"/>
        </w:rPr>
        <w:t>支持对多个人员不同的请假时间申请一张请假单据</w:t>
      </w:r>
      <w:r>
        <w:rPr>
          <w:rFonts w:hint="eastAsia"/>
          <w:color w:val="000000"/>
        </w:rPr>
        <w:t>。</w:t>
      </w:r>
    </w:p>
    <w:p w:rsidR="00C563B9" w:rsidRDefault="00C563B9" w:rsidP="00F81BDB">
      <w:pPr>
        <w:pStyle w:val="afd"/>
        <w:widowControl/>
        <w:numPr>
          <w:ilvl w:val="0"/>
          <w:numId w:val="185"/>
        </w:numPr>
        <w:spacing w:line="360" w:lineRule="auto"/>
        <w:ind w:firstLineChars="0"/>
        <w:jc w:val="left"/>
        <w:rPr>
          <w:color w:val="000000"/>
        </w:rPr>
      </w:pPr>
      <w:r>
        <w:rPr>
          <w:rFonts w:hint="eastAsia"/>
          <w:color w:val="000000"/>
        </w:rPr>
        <w:t>保存请假单时，支持自动计算单据的请假时间。</w:t>
      </w:r>
    </w:p>
    <w:p w:rsidR="00C563B9" w:rsidRPr="00FB3918" w:rsidRDefault="00C563B9" w:rsidP="00F81BDB">
      <w:pPr>
        <w:pStyle w:val="afd"/>
        <w:widowControl/>
        <w:numPr>
          <w:ilvl w:val="0"/>
          <w:numId w:val="185"/>
        </w:numPr>
        <w:spacing w:line="360" w:lineRule="auto"/>
        <w:ind w:firstLineChars="0"/>
        <w:jc w:val="left"/>
        <w:rPr>
          <w:color w:val="000000"/>
        </w:rPr>
      </w:pPr>
      <w:r>
        <w:rPr>
          <w:rFonts w:hint="eastAsia"/>
          <w:color w:val="000000"/>
        </w:rPr>
        <w:t>支持对请假单的表头、表体自定义字段。</w:t>
      </w:r>
    </w:p>
    <w:p w:rsidR="00C563B9" w:rsidRPr="004A27CE" w:rsidRDefault="00C563B9" w:rsidP="00143516">
      <w:pPr>
        <w:widowControl/>
        <w:numPr>
          <w:ilvl w:val="0"/>
          <w:numId w:val="24"/>
        </w:numPr>
        <w:spacing w:line="360" w:lineRule="auto"/>
        <w:jc w:val="left"/>
        <w:rPr>
          <w:color w:val="000000"/>
        </w:rPr>
      </w:pPr>
      <w:r>
        <w:rPr>
          <w:rFonts w:hint="eastAsia"/>
          <w:color w:val="000000"/>
        </w:rPr>
        <w:t>支持移动考勤</w:t>
      </w:r>
    </w:p>
    <w:p w:rsidR="00C563B9" w:rsidRDefault="00C563B9" w:rsidP="00F81BDB">
      <w:pPr>
        <w:widowControl/>
        <w:numPr>
          <w:ilvl w:val="0"/>
          <w:numId w:val="85"/>
        </w:numPr>
        <w:spacing w:line="360" w:lineRule="auto"/>
        <w:jc w:val="left"/>
        <w:rPr>
          <w:color w:val="000000"/>
        </w:rPr>
      </w:pPr>
      <w:r>
        <w:rPr>
          <w:rFonts w:hint="eastAsia"/>
          <w:color w:val="000000"/>
        </w:rPr>
        <w:t>在移动考勤点设置中，设置移动打卡的考勤点。</w:t>
      </w:r>
    </w:p>
    <w:p w:rsidR="00C563B9" w:rsidRDefault="00C563B9" w:rsidP="00F81BDB">
      <w:pPr>
        <w:widowControl/>
        <w:numPr>
          <w:ilvl w:val="0"/>
          <w:numId w:val="85"/>
        </w:numPr>
        <w:spacing w:line="360" w:lineRule="auto"/>
        <w:jc w:val="left"/>
        <w:rPr>
          <w:color w:val="000000"/>
        </w:rPr>
      </w:pPr>
      <w:r>
        <w:rPr>
          <w:rFonts w:hint="eastAsia"/>
          <w:color w:val="000000"/>
        </w:rPr>
        <w:t>可在考勤人员中，设置人员规定的移动考勤点。</w:t>
      </w:r>
    </w:p>
    <w:p w:rsidR="00C563B9" w:rsidRDefault="00C563B9" w:rsidP="00F81BDB">
      <w:pPr>
        <w:widowControl/>
        <w:numPr>
          <w:ilvl w:val="0"/>
          <w:numId w:val="85"/>
        </w:numPr>
        <w:spacing w:line="360" w:lineRule="auto"/>
        <w:jc w:val="left"/>
        <w:rPr>
          <w:color w:val="000000"/>
        </w:rPr>
      </w:pPr>
      <w:r>
        <w:rPr>
          <w:rFonts w:hint="eastAsia"/>
          <w:color w:val="000000"/>
        </w:rPr>
        <w:t>人员在移动端打卡时，若打卡地点在规定考勤</w:t>
      </w:r>
      <w:proofErr w:type="gramStart"/>
      <w:r>
        <w:rPr>
          <w:rFonts w:hint="eastAsia"/>
          <w:color w:val="000000"/>
        </w:rPr>
        <w:t>点有效</w:t>
      </w:r>
      <w:proofErr w:type="gramEnd"/>
      <w:r>
        <w:rPr>
          <w:rFonts w:hint="eastAsia"/>
          <w:color w:val="000000"/>
        </w:rPr>
        <w:t>范围内，则打卡为有效状态；否则，打卡为待确认的状态。</w:t>
      </w:r>
    </w:p>
    <w:p w:rsidR="00C563B9" w:rsidRPr="004A27CE" w:rsidRDefault="00C563B9" w:rsidP="00F81BDB">
      <w:pPr>
        <w:widowControl/>
        <w:numPr>
          <w:ilvl w:val="0"/>
          <w:numId w:val="85"/>
        </w:numPr>
        <w:spacing w:line="360" w:lineRule="auto"/>
        <w:jc w:val="left"/>
        <w:rPr>
          <w:color w:val="000000"/>
        </w:rPr>
      </w:pPr>
      <w:r>
        <w:rPr>
          <w:rFonts w:hint="eastAsia"/>
          <w:color w:val="000000"/>
        </w:rPr>
        <w:t>支持在移动端查看并提交请假申请、出差申请。</w:t>
      </w:r>
    </w:p>
    <w:p w:rsidR="00C563B9" w:rsidRPr="00340E3D" w:rsidRDefault="00C563B9" w:rsidP="00F81BDB">
      <w:pPr>
        <w:widowControl/>
        <w:numPr>
          <w:ilvl w:val="0"/>
          <w:numId w:val="84"/>
        </w:numPr>
        <w:spacing w:line="360" w:lineRule="auto"/>
        <w:jc w:val="left"/>
        <w:rPr>
          <w:color w:val="000000"/>
        </w:rPr>
      </w:pPr>
      <w:r>
        <w:rPr>
          <w:rFonts w:hint="eastAsia"/>
        </w:rPr>
        <w:t>支持在移动端的考勤查询中查看员工指定考勤期间的日考勤结果，若存在缺勤的日期，可在</w:t>
      </w:r>
      <w:proofErr w:type="gramStart"/>
      <w:r>
        <w:rPr>
          <w:rFonts w:hint="eastAsia"/>
        </w:rPr>
        <w:t>移动端补考勤</w:t>
      </w:r>
      <w:proofErr w:type="gramEnd"/>
      <w:r w:rsidRPr="004A27CE">
        <w:rPr>
          <w:rFonts w:hint="eastAsia"/>
        </w:rPr>
        <w:t>。</w:t>
      </w:r>
    </w:p>
    <w:p w:rsidR="00C563B9" w:rsidRPr="00340E3D" w:rsidRDefault="00C563B9" w:rsidP="00F81BDB">
      <w:pPr>
        <w:widowControl/>
        <w:numPr>
          <w:ilvl w:val="0"/>
          <w:numId w:val="84"/>
        </w:numPr>
        <w:spacing w:line="360" w:lineRule="auto"/>
        <w:jc w:val="left"/>
        <w:rPr>
          <w:color w:val="000000"/>
        </w:rPr>
      </w:pPr>
      <w:r>
        <w:rPr>
          <w:rFonts w:hint="eastAsia"/>
        </w:rPr>
        <w:t>支持在移动端的考勤查询中查看员工补考勤的单据状态。</w:t>
      </w:r>
    </w:p>
    <w:p w:rsidR="00C563B9" w:rsidRDefault="00C563B9" w:rsidP="00F81BDB">
      <w:pPr>
        <w:widowControl/>
        <w:numPr>
          <w:ilvl w:val="0"/>
          <w:numId w:val="84"/>
        </w:numPr>
        <w:spacing w:line="360" w:lineRule="auto"/>
        <w:jc w:val="left"/>
        <w:rPr>
          <w:color w:val="000000"/>
        </w:rPr>
      </w:pPr>
      <w:r>
        <w:rPr>
          <w:rFonts w:hint="eastAsia"/>
          <w:color w:val="000000"/>
        </w:rPr>
        <w:t>支持在移动端查看员工的每日打卡记录和轨迹。</w:t>
      </w:r>
    </w:p>
    <w:p w:rsidR="00135DAD" w:rsidRPr="00BA7259" w:rsidRDefault="00C563B9" w:rsidP="00F81BDB">
      <w:pPr>
        <w:widowControl/>
        <w:numPr>
          <w:ilvl w:val="0"/>
          <w:numId w:val="83"/>
        </w:numPr>
        <w:spacing w:line="360" w:lineRule="auto"/>
        <w:jc w:val="left"/>
      </w:pPr>
      <w:r>
        <w:rPr>
          <w:rFonts w:hint="eastAsia"/>
          <w:color w:val="000000"/>
        </w:rPr>
        <w:t>支持在移动端审批考勤单据</w:t>
      </w:r>
      <w:r w:rsidR="008C4755" w:rsidRPr="00BA7259">
        <w:rPr>
          <w:rFonts w:hint="eastAsia"/>
        </w:rPr>
        <w:t>。</w:t>
      </w:r>
    </w:p>
    <w:p w:rsidR="00437C5A" w:rsidRPr="00BA7259" w:rsidRDefault="0003406F" w:rsidP="00F81BDB">
      <w:pPr>
        <w:numPr>
          <w:ilvl w:val="0"/>
          <w:numId w:val="310"/>
        </w:numPr>
        <w:spacing w:line="360" w:lineRule="auto"/>
        <w:jc w:val="left"/>
        <w:rPr>
          <w:b/>
          <w:bCs/>
          <w:szCs w:val="21"/>
        </w:rPr>
      </w:pPr>
      <w:r>
        <w:rPr>
          <w:rFonts w:hint="eastAsia"/>
          <w:b/>
          <w:bCs/>
          <w:szCs w:val="21"/>
        </w:rPr>
        <w:t>人事风险管控</w:t>
      </w:r>
      <w:r w:rsidR="00A371C4" w:rsidRPr="00BA7259">
        <w:rPr>
          <w:rFonts w:hint="eastAsia"/>
          <w:b/>
          <w:bCs/>
          <w:szCs w:val="21"/>
        </w:rPr>
        <w:t>：</w:t>
      </w:r>
      <w:r w:rsidR="00A371C4" w:rsidRPr="00BA7259">
        <w:rPr>
          <w:rFonts w:hint="eastAsia"/>
          <w:bCs/>
          <w:szCs w:val="21"/>
        </w:rPr>
        <w:t>12.0</w:t>
      </w:r>
      <w:r w:rsidR="00A371C4" w:rsidRPr="00BA7259">
        <w:rPr>
          <w:rFonts w:hint="eastAsia"/>
          <w:bCs/>
          <w:szCs w:val="21"/>
        </w:rPr>
        <w:t>新增模块</w:t>
      </w:r>
    </w:p>
    <w:p w:rsidR="00437C5A" w:rsidRPr="00BA7259" w:rsidRDefault="0003406F" w:rsidP="00143516">
      <w:pPr>
        <w:widowControl/>
        <w:numPr>
          <w:ilvl w:val="0"/>
          <w:numId w:val="24"/>
        </w:numPr>
        <w:spacing w:line="360" w:lineRule="auto"/>
        <w:jc w:val="left"/>
      </w:pPr>
      <w:r>
        <w:rPr>
          <w:rFonts w:hint="eastAsia"/>
        </w:rPr>
        <w:t>人事风险管控</w:t>
      </w:r>
      <w:r w:rsidR="00C53722" w:rsidRPr="00BA7259">
        <w:rPr>
          <w:rFonts w:hint="eastAsia"/>
        </w:rPr>
        <w:t>模块提供</w:t>
      </w:r>
      <w:r w:rsidR="00E256F1" w:rsidRPr="00BA7259">
        <w:rPr>
          <w:rFonts w:hint="eastAsia"/>
        </w:rPr>
        <w:t>庞大而精确的专业内容分类，对专业信息进行有效梳理</w:t>
      </w:r>
      <w:r w:rsidR="00C53722" w:rsidRPr="00BA7259">
        <w:rPr>
          <w:rFonts w:hint="eastAsia"/>
        </w:rPr>
        <w:t>，帮助企业更好地规范劳动用工，减少风险，提高预防劳动争议案件的发生。</w:t>
      </w:r>
    </w:p>
    <w:p w:rsidR="00E256F1" w:rsidRPr="00BA7259" w:rsidRDefault="00C37BAE" w:rsidP="00143516">
      <w:pPr>
        <w:widowControl/>
        <w:numPr>
          <w:ilvl w:val="0"/>
          <w:numId w:val="24"/>
        </w:numPr>
        <w:spacing w:line="360" w:lineRule="auto"/>
        <w:jc w:val="left"/>
      </w:pPr>
      <w:r>
        <w:rPr>
          <w:rFonts w:hint="eastAsia"/>
        </w:rPr>
        <w:t>人事风险管控</w:t>
      </w:r>
      <w:r w:rsidR="00E256F1" w:rsidRPr="00BA7259">
        <w:rPr>
          <w:rFonts w:hint="eastAsia"/>
        </w:rPr>
        <w:t>模块要求客户端能够访问互联网，否则无法进行正常的浏览。</w:t>
      </w:r>
    </w:p>
    <w:p w:rsidR="00C53722" w:rsidRPr="00BA7259" w:rsidRDefault="00E256F1" w:rsidP="00143516">
      <w:pPr>
        <w:widowControl/>
        <w:numPr>
          <w:ilvl w:val="0"/>
          <w:numId w:val="24"/>
        </w:numPr>
        <w:spacing w:line="360" w:lineRule="auto"/>
        <w:jc w:val="left"/>
      </w:pPr>
      <w:r w:rsidRPr="00BA7259">
        <w:rPr>
          <w:rFonts w:hint="eastAsia"/>
        </w:rPr>
        <w:t>产品</w:t>
      </w:r>
      <w:r w:rsidR="00C53722" w:rsidRPr="00BA7259">
        <w:rPr>
          <w:rFonts w:hint="eastAsia"/>
        </w:rPr>
        <w:t>启用的控制：</w:t>
      </w:r>
    </w:p>
    <w:p w:rsidR="00C53722" w:rsidRPr="00BA7259" w:rsidRDefault="00C53722" w:rsidP="00F81BDB">
      <w:pPr>
        <w:widowControl/>
        <w:numPr>
          <w:ilvl w:val="0"/>
          <w:numId w:val="83"/>
        </w:numPr>
        <w:spacing w:line="360" w:lineRule="auto"/>
        <w:jc w:val="left"/>
      </w:pPr>
      <w:r w:rsidRPr="00BA7259">
        <w:rPr>
          <w:rFonts w:hint="eastAsia"/>
        </w:rPr>
        <w:t>升级账套：如果</w:t>
      </w:r>
      <w:r w:rsidR="00E256F1" w:rsidRPr="00BA7259">
        <w:rPr>
          <w:rFonts w:hint="eastAsia"/>
        </w:rPr>
        <w:t>启用了人事管理，默认启用</w:t>
      </w:r>
      <w:r w:rsidR="0003406F">
        <w:rPr>
          <w:rFonts w:hint="eastAsia"/>
        </w:rPr>
        <w:t>人事风险管控</w:t>
      </w:r>
      <w:r w:rsidR="00E256F1" w:rsidRPr="00BA7259">
        <w:rPr>
          <w:rFonts w:hint="eastAsia"/>
        </w:rPr>
        <w:t>模块，可反启用。</w:t>
      </w:r>
    </w:p>
    <w:p w:rsidR="00E256F1" w:rsidRPr="00BA7259" w:rsidRDefault="00E256F1" w:rsidP="00F81BDB">
      <w:pPr>
        <w:widowControl/>
        <w:numPr>
          <w:ilvl w:val="0"/>
          <w:numId w:val="83"/>
        </w:numPr>
        <w:spacing w:line="360" w:lineRule="auto"/>
        <w:jc w:val="left"/>
      </w:pPr>
      <w:r w:rsidRPr="00BA7259">
        <w:rPr>
          <w:rFonts w:hint="eastAsia"/>
        </w:rPr>
        <w:t>新建账套：启用人事管理模块时，默认自动启用</w:t>
      </w:r>
      <w:r w:rsidR="0003406F">
        <w:rPr>
          <w:rFonts w:hint="eastAsia"/>
        </w:rPr>
        <w:t>人事风险管控</w:t>
      </w:r>
      <w:r w:rsidRPr="00BA7259">
        <w:rPr>
          <w:rFonts w:hint="eastAsia"/>
        </w:rPr>
        <w:t>模块，可反启用。</w:t>
      </w:r>
    </w:p>
    <w:p w:rsidR="00E256F1" w:rsidRPr="00BA7259" w:rsidRDefault="00C37BAE" w:rsidP="00143516">
      <w:pPr>
        <w:widowControl/>
        <w:numPr>
          <w:ilvl w:val="0"/>
          <w:numId w:val="24"/>
        </w:numPr>
        <w:spacing w:line="360" w:lineRule="auto"/>
        <w:jc w:val="left"/>
      </w:pPr>
      <w:r>
        <w:rPr>
          <w:rFonts w:hint="eastAsia"/>
        </w:rPr>
        <w:t>人事风险管控</w:t>
      </w:r>
      <w:r w:rsidR="00E256F1" w:rsidRPr="00BA7259">
        <w:rPr>
          <w:rFonts w:hint="eastAsia"/>
        </w:rPr>
        <w:t>模块试用期的控制：</w:t>
      </w:r>
    </w:p>
    <w:p w:rsidR="00E256F1" w:rsidRPr="00BA7259" w:rsidRDefault="00C37BAE" w:rsidP="00F81BDB">
      <w:pPr>
        <w:widowControl/>
        <w:numPr>
          <w:ilvl w:val="0"/>
          <w:numId w:val="83"/>
        </w:numPr>
        <w:spacing w:line="360" w:lineRule="auto"/>
        <w:jc w:val="left"/>
      </w:pPr>
      <w:r>
        <w:rPr>
          <w:rFonts w:hint="eastAsia"/>
        </w:rPr>
        <w:t>任何已购买</w:t>
      </w:r>
      <w:r>
        <w:rPr>
          <w:rFonts w:hint="eastAsia"/>
        </w:rPr>
        <w:t>U8</w:t>
      </w:r>
      <w:r w:rsidRPr="00C37BAE">
        <w:rPr>
          <w:rFonts w:hint="eastAsia"/>
          <w:vertAlign w:val="superscript"/>
        </w:rPr>
        <w:t>+</w:t>
      </w:r>
      <w:r>
        <w:rPr>
          <w:rFonts w:hint="eastAsia"/>
        </w:rPr>
        <w:t>V12.0</w:t>
      </w:r>
      <w:r>
        <w:rPr>
          <w:rFonts w:hint="eastAsia"/>
        </w:rPr>
        <w:t>人事管理模块的</w:t>
      </w:r>
      <w:r w:rsidRPr="00BA7259">
        <w:rPr>
          <w:rFonts w:hint="eastAsia"/>
        </w:rPr>
        <w:t>客户</w:t>
      </w:r>
      <w:r w:rsidR="00E256F1" w:rsidRPr="00BA7259">
        <w:rPr>
          <w:rFonts w:hint="eastAsia"/>
        </w:rPr>
        <w:t>都可以</w:t>
      </w:r>
      <w:r>
        <w:rPr>
          <w:rFonts w:hint="eastAsia"/>
        </w:rPr>
        <w:t>浏览人事风险管控</w:t>
      </w:r>
      <w:r w:rsidR="00E256F1" w:rsidRPr="00BA7259">
        <w:rPr>
          <w:rFonts w:hint="eastAsia"/>
        </w:rPr>
        <w:t>模块的三个基本</w:t>
      </w:r>
      <w:proofErr w:type="gramStart"/>
      <w:r w:rsidR="00E256F1" w:rsidRPr="00BA7259">
        <w:rPr>
          <w:rFonts w:hint="eastAsia"/>
        </w:rPr>
        <w:t>版块</w:t>
      </w:r>
      <w:proofErr w:type="gramEnd"/>
      <w:r w:rsidR="00E256F1" w:rsidRPr="00BA7259">
        <w:rPr>
          <w:rFonts w:hint="eastAsia"/>
        </w:rPr>
        <w:t>：最新解读、双周精华、法规检索。</w:t>
      </w:r>
    </w:p>
    <w:p w:rsidR="005A050C" w:rsidRPr="00BA7259" w:rsidRDefault="005A050C" w:rsidP="00F81BDB">
      <w:pPr>
        <w:widowControl/>
        <w:numPr>
          <w:ilvl w:val="0"/>
          <w:numId w:val="83"/>
        </w:numPr>
        <w:spacing w:line="360" w:lineRule="auto"/>
        <w:jc w:val="left"/>
      </w:pPr>
      <w:r w:rsidRPr="00BA7259">
        <w:rPr>
          <w:rFonts w:hint="eastAsia"/>
        </w:rPr>
        <w:lastRenderedPageBreak/>
        <w:t>任何</w:t>
      </w:r>
      <w:r w:rsidR="00C37BAE">
        <w:rPr>
          <w:rFonts w:hint="eastAsia"/>
        </w:rPr>
        <w:t>已购买</w:t>
      </w:r>
      <w:r w:rsidR="00C37BAE">
        <w:rPr>
          <w:rFonts w:hint="eastAsia"/>
        </w:rPr>
        <w:t>U8</w:t>
      </w:r>
      <w:r w:rsidR="00C37BAE" w:rsidRPr="00C37BAE">
        <w:rPr>
          <w:rFonts w:hint="eastAsia"/>
          <w:vertAlign w:val="superscript"/>
        </w:rPr>
        <w:t>+</w:t>
      </w:r>
      <w:r w:rsidR="00C37BAE">
        <w:rPr>
          <w:rFonts w:hint="eastAsia"/>
        </w:rPr>
        <w:t>V12.0</w:t>
      </w:r>
      <w:r w:rsidR="00C37BAE">
        <w:rPr>
          <w:rFonts w:hint="eastAsia"/>
        </w:rPr>
        <w:t>人事管理模块的</w:t>
      </w:r>
      <w:r w:rsidRPr="00BA7259">
        <w:rPr>
          <w:rFonts w:hint="eastAsia"/>
        </w:rPr>
        <w:t>客户都可以体验</w:t>
      </w:r>
      <w:r w:rsidR="00C37BAE">
        <w:rPr>
          <w:rFonts w:hint="eastAsia"/>
        </w:rPr>
        <w:t>人事风险管控模块</w:t>
      </w:r>
      <w:r w:rsidRPr="00BA7259">
        <w:rPr>
          <w:rFonts w:hint="eastAsia"/>
        </w:rPr>
        <w:t>60</w:t>
      </w:r>
      <w:r w:rsidRPr="00BA7259">
        <w:rPr>
          <w:rFonts w:hint="eastAsia"/>
        </w:rPr>
        <w:t>天的试用期，在试用期内与正式版本一致，可以查看到</w:t>
      </w:r>
      <w:r w:rsidR="00C37BAE">
        <w:rPr>
          <w:rFonts w:hint="eastAsia"/>
        </w:rPr>
        <w:t>人事风险管控</w:t>
      </w:r>
      <w:r w:rsidR="000F5DD4">
        <w:rPr>
          <w:rFonts w:hint="eastAsia"/>
        </w:rPr>
        <w:t>模块所有的</w:t>
      </w:r>
      <w:proofErr w:type="gramStart"/>
      <w:r w:rsidR="000F5DD4">
        <w:rPr>
          <w:rFonts w:hint="eastAsia"/>
        </w:rPr>
        <w:t>版</w:t>
      </w:r>
      <w:r w:rsidRPr="00BA7259">
        <w:rPr>
          <w:rFonts w:hint="eastAsia"/>
        </w:rPr>
        <w:t>块</w:t>
      </w:r>
      <w:proofErr w:type="gramEnd"/>
      <w:r w:rsidRPr="00BA7259">
        <w:rPr>
          <w:rFonts w:hint="eastAsia"/>
        </w:rPr>
        <w:t>内容。</w:t>
      </w:r>
    </w:p>
    <w:p w:rsidR="000604B4" w:rsidRPr="00BA7259" w:rsidRDefault="000604B4" w:rsidP="000604B4">
      <w:pPr>
        <w:pStyle w:val="3"/>
        <w:spacing w:line="360" w:lineRule="auto"/>
        <w:rPr>
          <w:rFonts w:ascii="宋体" w:hAnsi="宋体"/>
          <w:b/>
          <w:bCs/>
          <w:sz w:val="24"/>
        </w:rPr>
      </w:pPr>
      <w:bookmarkStart w:id="292" w:name="_2.2新技术特性"/>
      <w:bookmarkStart w:id="293" w:name="_2.1多语言支持"/>
      <w:bookmarkStart w:id="294" w:name="_三、重要注意事项"/>
      <w:bookmarkStart w:id="295" w:name="_Toc398120324"/>
      <w:bookmarkEnd w:id="292"/>
      <w:bookmarkEnd w:id="293"/>
      <w:bookmarkEnd w:id="294"/>
      <w:r w:rsidRPr="00BA7259">
        <w:rPr>
          <w:rFonts w:ascii="宋体" w:hAnsi="宋体" w:hint="eastAsia"/>
          <w:b/>
          <w:bCs/>
          <w:sz w:val="24"/>
        </w:rPr>
        <w:t>2.4.</w:t>
      </w:r>
      <w:r w:rsidRPr="00BA7259">
        <w:rPr>
          <w:rFonts w:ascii="宋体" w:hAnsi="宋体"/>
          <w:b/>
          <w:bCs/>
          <w:sz w:val="24"/>
        </w:rPr>
        <w:t>7</w:t>
      </w:r>
      <w:r w:rsidRPr="00BA7259">
        <w:rPr>
          <w:rFonts w:ascii="宋体" w:hAnsi="宋体" w:hint="eastAsia"/>
          <w:b/>
          <w:bCs/>
          <w:sz w:val="24"/>
        </w:rPr>
        <w:t xml:space="preserve"> 零售管理</w:t>
      </w:r>
      <w:bookmarkEnd w:id="295"/>
    </w:p>
    <w:p w:rsidR="000604B4" w:rsidRPr="00BA7259" w:rsidRDefault="000604B4" w:rsidP="00F81BDB">
      <w:pPr>
        <w:numPr>
          <w:ilvl w:val="0"/>
          <w:numId w:val="220"/>
        </w:numPr>
        <w:spacing w:line="360" w:lineRule="auto"/>
        <w:jc w:val="left"/>
        <w:rPr>
          <w:b/>
          <w:bCs/>
          <w:szCs w:val="21"/>
        </w:rPr>
      </w:pPr>
      <w:r w:rsidRPr="00BA7259">
        <w:rPr>
          <w:rFonts w:hint="eastAsia"/>
          <w:b/>
          <w:bCs/>
          <w:szCs w:val="21"/>
        </w:rPr>
        <w:t>会员管理</w:t>
      </w:r>
    </w:p>
    <w:p w:rsidR="000604B4" w:rsidRPr="00BA7259" w:rsidRDefault="000604B4" w:rsidP="00143516">
      <w:pPr>
        <w:numPr>
          <w:ilvl w:val="0"/>
          <w:numId w:val="24"/>
        </w:numPr>
        <w:spacing w:line="360" w:lineRule="auto"/>
        <w:rPr>
          <w:szCs w:val="21"/>
        </w:rPr>
      </w:pPr>
      <w:r w:rsidRPr="00BA7259">
        <w:rPr>
          <w:rFonts w:hint="eastAsia"/>
          <w:szCs w:val="21"/>
        </w:rPr>
        <w:t>会员积分</w:t>
      </w:r>
      <w:r w:rsidRPr="00BA7259">
        <w:rPr>
          <w:szCs w:val="21"/>
        </w:rPr>
        <w:t>支持有效期控制</w:t>
      </w:r>
    </w:p>
    <w:p w:rsidR="000604B4" w:rsidRPr="00BA7259" w:rsidRDefault="000604B4" w:rsidP="00F81BDB">
      <w:pPr>
        <w:numPr>
          <w:ilvl w:val="0"/>
          <w:numId w:val="82"/>
        </w:numPr>
        <w:spacing w:line="360" w:lineRule="auto"/>
        <w:rPr>
          <w:szCs w:val="21"/>
        </w:rPr>
      </w:pPr>
      <w:r w:rsidRPr="00BA7259">
        <w:rPr>
          <w:rFonts w:hint="eastAsia"/>
          <w:szCs w:val="21"/>
        </w:rPr>
        <w:t>在积分规则</w:t>
      </w:r>
      <w:r w:rsidRPr="00BA7259">
        <w:rPr>
          <w:szCs w:val="21"/>
        </w:rPr>
        <w:t>中设置有效期长度</w:t>
      </w:r>
    </w:p>
    <w:p w:rsidR="000604B4" w:rsidRPr="00BA7259" w:rsidRDefault="000604B4" w:rsidP="00F81BDB">
      <w:pPr>
        <w:numPr>
          <w:ilvl w:val="0"/>
          <w:numId w:val="82"/>
        </w:numPr>
        <w:spacing w:line="360" w:lineRule="auto"/>
        <w:rPr>
          <w:szCs w:val="21"/>
        </w:rPr>
      </w:pPr>
      <w:r w:rsidRPr="00BA7259">
        <w:rPr>
          <w:rFonts w:hint="eastAsia"/>
          <w:szCs w:val="21"/>
        </w:rPr>
        <w:t>积分</w:t>
      </w:r>
      <w:proofErr w:type="gramStart"/>
      <w:r w:rsidRPr="00BA7259">
        <w:rPr>
          <w:szCs w:val="21"/>
        </w:rPr>
        <w:t>写入台</w:t>
      </w:r>
      <w:proofErr w:type="gramEnd"/>
      <w:r w:rsidRPr="00BA7259">
        <w:rPr>
          <w:szCs w:val="21"/>
        </w:rPr>
        <w:t>账时</w:t>
      </w:r>
      <w:r w:rsidRPr="00BA7259">
        <w:rPr>
          <w:rFonts w:hint="eastAsia"/>
          <w:szCs w:val="21"/>
        </w:rPr>
        <w:t>根据</w:t>
      </w:r>
      <w:r w:rsidRPr="00BA7259">
        <w:rPr>
          <w:szCs w:val="21"/>
        </w:rPr>
        <w:t>积分规则</w:t>
      </w:r>
      <w:r w:rsidRPr="00BA7259">
        <w:rPr>
          <w:rFonts w:hint="eastAsia"/>
          <w:szCs w:val="21"/>
        </w:rPr>
        <w:t>的</w:t>
      </w:r>
      <w:r w:rsidRPr="00BA7259">
        <w:rPr>
          <w:szCs w:val="21"/>
        </w:rPr>
        <w:t>设置计算每笔积分的</w:t>
      </w:r>
      <w:r w:rsidRPr="00BA7259">
        <w:rPr>
          <w:szCs w:val="21"/>
        </w:rPr>
        <w:t>“</w:t>
      </w:r>
      <w:r w:rsidRPr="00BA7259">
        <w:rPr>
          <w:rFonts w:hint="eastAsia"/>
          <w:szCs w:val="21"/>
        </w:rPr>
        <w:t>有</w:t>
      </w:r>
      <w:r w:rsidRPr="00BA7259">
        <w:rPr>
          <w:szCs w:val="21"/>
        </w:rPr>
        <w:t>效期至</w:t>
      </w:r>
      <w:r w:rsidRPr="00BA7259">
        <w:rPr>
          <w:szCs w:val="21"/>
        </w:rPr>
        <w:t>”</w:t>
      </w:r>
    </w:p>
    <w:p w:rsidR="000604B4" w:rsidRPr="00BA7259" w:rsidRDefault="000604B4" w:rsidP="00F81BDB">
      <w:pPr>
        <w:numPr>
          <w:ilvl w:val="0"/>
          <w:numId w:val="82"/>
        </w:numPr>
        <w:spacing w:line="360" w:lineRule="auto"/>
        <w:rPr>
          <w:szCs w:val="21"/>
        </w:rPr>
      </w:pPr>
      <w:r w:rsidRPr="00BA7259">
        <w:rPr>
          <w:rFonts w:hint="eastAsia"/>
          <w:szCs w:val="21"/>
        </w:rPr>
        <w:t>系统每日定时</w:t>
      </w:r>
      <w:r w:rsidRPr="00BA7259">
        <w:rPr>
          <w:szCs w:val="21"/>
        </w:rPr>
        <w:t>计算每个会员的有效积分</w:t>
      </w:r>
    </w:p>
    <w:p w:rsidR="000604B4" w:rsidRPr="00BA7259" w:rsidRDefault="000604B4" w:rsidP="00F81BDB">
      <w:pPr>
        <w:numPr>
          <w:ilvl w:val="0"/>
          <w:numId w:val="82"/>
        </w:numPr>
        <w:spacing w:line="360" w:lineRule="auto"/>
        <w:rPr>
          <w:szCs w:val="21"/>
        </w:rPr>
      </w:pPr>
      <w:r w:rsidRPr="00BA7259">
        <w:rPr>
          <w:rFonts w:hint="eastAsia"/>
          <w:szCs w:val="21"/>
        </w:rPr>
        <w:t>提供</w:t>
      </w:r>
      <w:r w:rsidRPr="00BA7259">
        <w:rPr>
          <w:szCs w:val="21"/>
        </w:rPr>
        <w:t>会员积分近效期查询报表</w:t>
      </w:r>
    </w:p>
    <w:p w:rsidR="000604B4" w:rsidRPr="00BA7259" w:rsidRDefault="000604B4" w:rsidP="00F81BDB">
      <w:pPr>
        <w:numPr>
          <w:ilvl w:val="0"/>
          <w:numId w:val="220"/>
        </w:numPr>
        <w:spacing w:line="360" w:lineRule="auto"/>
        <w:jc w:val="left"/>
        <w:rPr>
          <w:b/>
          <w:bCs/>
          <w:szCs w:val="21"/>
        </w:rPr>
      </w:pPr>
      <w:r w:rsidRPr="00BA7259">
        <w:rPr>
          <w:rFonts w:hint="eastAsia"/>
          <w:b/>
          <w:bCs/>
          <w:szCs w:val="21"/>
        </w:rPr>
        <w:t>O2O</w:t>
      </w:r>
      <w:r w:rsidRPr="00BA7259">
        <w:rPr>
          <w:rFonts w:hint="eastAsia"/>
          <w:b/>
          <w:bCs/>
          <w:szCs w:val="21"/>
        </w:rPr>
        <w:t>业务</w:t>
      </w:r>
    </w:p>
    <w:p w:rsidR="007714B0" w:rsidRPr="007714B0" w:rsidRDefault="007714B0" w:rsidP="00143516">
      <w:pPr>
        <w:numPr>
          <w:ilvl w:val="0"/>
          <w:numId w:val="24"/>
        </w:numPr>
        <w:spacing w:line="360" w:lineRule="auto"/>
        <w:rPr>
          <w:szCs w:val="21"/>
        </w:rPr>
      </w:pPr>
      <w:r w:rsidRPr="007714B0">
        <w:rPr>
          <w:rFonts w:hint="eastAsia"/>
          <w:szCs w:val="21"/>
        </w:rPr>
        <w:t>支持网上订单在直营店和直营专柜提货</w:t>
      </w:r>
    </w:p>
    <w:p w:rsidR="007714B0" w:rsidRPr="007714B0" w:rsidRDefault="007714B0" w:rsidP="00F81BDB">
      <w:pPr>
        <w:numPr>
          <w:ilvl w:val="0"/>
          <w:numId w:val="82"/>
        </w:numPr>
        <w:spacing w:line="360" w:lineRule="auto"/>
        <w:rPr>
          <w:szCs w:val="21"/>
        </w:rPr>
      </w:pPr>
      <w:r w:rsidRPr="007714B0">
        <w:rPr>
          <w:rFonts w:hint="eastAsia"/>
          <w:szCs w:val="21"/>
        </w:rPr>
        <w:t>门店档案增加“门店自提”属性</w:t>
      </w:r>
    </w:p>
    <w:p w:rsidR="007714B0" w:rsidRPr="007714B0" w:rsidRDefault="007714B0" w:rsidP="00F81BDB">
      <w:pPr>
        <w:numPr>
          <w:ilvl w:val="0"/>
          <w:numId w:val="82"/>
        </w:numPr>
        <w:spacing w:line="360" w:lineRule="auto"/>
        <w:rPr>
          <w:szCs w:val="21"/>
        </w:rPr>
      </w:pPr>
      <w:r w:rsidRPr="007714B0">
        <w:rPr>
          <w:rFonts w:hint="eastAsia"/>
          <w:szCs w:val="21"/>
        </w:rPr>
        <w:t>零售开单界面增加“自提”按钮在线取</w:t>
      </w:r>
      <w:r w:rsidRPr="007714B0">
        <w:rPr>
          <w:rFonts w:hint="eastAsia"/>
          <w:szCs w:val="21"/>
        </w:rPr>
        <w:t>U8</w:t>
      </w:r>
      <w:r w:rsidR="0001197A" w:rsidRPr="0001197A">
        <w:rPr>
          <w:rFonts w:hint="eastAsia"/>
          <w:szCs w:val="21"/>
          <w:vertAlign w:val="superscript"/>
        </w:rPr>
        <w:t>+</w:t>
      </w:r>
      <w:r w:rsidRPr="007714B0">
        <w:rPr>
          <w:rFonts w:hint="eastAsia"/>
          <w:szCs w:val="21"/>
        </w:rPr>
        <w:t>电商订单中心待发货的电商订单，提货成功后</w:t>
      </w:r>
      <w:proofErr w:type="gramStart"/>
      <w:r w:rsidRPr="007714B0">
        <w:rPr>
          <w:rFonts w:hint="eastAsia"/>
          <w:szCs w:val="21"/>
        </w:rPr>
        <w:t>回写电商</w:t>
      </w:r>
      <w:proofErr w:type="gramEnd"/>
      <w:r w:rsidRPr="007714B0">
        <w:rPr>
          <w:rFonts w:hint="eastAsia"/>
          <w:szCs w:val="21"/>
        </w:rPr>
        <w:t>订单发货状态及将提货表体详细信息传给销售发货单和销售出库单</w:t>
      </w:r>
    </w:p>
    <w:p w:rsidR="007714B0" w:rsidRPr="007714B0" w:rsidRDefault="007714B0" w:rsidP="00F81BDB">
      <w:pPr>
        <w:numPr>
          <w:ilvl w:val="0"/>
          <w:numId w:val="82"/>
        </w:numPr>
        <w:spacing w:line="360" w:lineRule="auto"/>
        <w:rPr>
          <w:szCs w:val="21"/>
        </w:rPr>
      </w:pPr>
      <w:r w:rsidRPr="007714B0">
        <w:rPr>
          <w:rFonts w:hint="eastAsia"/>
          <w:szCs w:val="21"/>
        </w:rPr>
        <w:t>增加门店自提单据列表</w:t>
      </w:r>
    </w:p>
    <w:p w:rsidR="007714B0" w:rsidRPr="007714B0" w:rsidRDefault="007714B0" w:rsidP="00F81BDB">
      <w:pPr>
        <w:numPr>
          <w:ilvl w:val="0"/>
          <w:numId w:val="82"/>
        </w:numPr>
        <w:spacing w:line="360" w:lineRule="auto"/>
        <w:rPr>
          <w:szCs w:val="21"/>
        </w:rPr>
      </w:pPr>
      <w:r w:rsidRPr="007714B0">
        <w:rPr>
          <w:rFonts w:hint="eastAsia"/>
          <w:szCs w:val="21"/>
        </w:rPr>
        <w:t>提供《门店自提情况查询》</w:t>
      </w:r>
      <w:r w:rsidRPr="007714B0">
        <w:rPr>
          <w:szCs w:val="21"/>
        </w:rPr>
        <w:t>报表</w:t>
      </w:r>
    </w:p>
    <w:p w:rsidR="00FA058C" w:rsidRPr="00BA7259" w:rsidRDefault="00FA058C" w:rsidP="00FA058C">
      <w:pPr>
        <w:pStyle w:val="3"/>
        <w:spacing w:line="360" w:lineRule="auto"/>
        <w:rPr>
          <w:rFonts w:ascii="宋体" w:hAnsi="宋体"/>
          <w:b/>
          <w:bCs/>
          <w:sz w:val="24"/>
        </w:rPr>
      </w:pPr>
      <w:bookmarkStart w:id="296" w:name="_Toc398120325"/>
      <w:r w:rsidRPr="00BA7259">
        <w:rPr>
          <w:rFonts w:ascii="宋体" w:hAnsi="宋体" w:hint="eastAsia"/>
          <w:b/>
          <w:bCs/>
          <w:sz w:val="24"/>
        </w:rPr>
        <w:t>2.4.</w:t>
      </w:r>
      <w:r w:rsidRPr="00BA7259">
        <w:rPr>
          <w:rFonts w:ascii="宋体" w:hAnsi="宋体"/>
          <w:b/>
          <w:bCs/>
          <w:sz w:val="24"/>
        </w:rPr>
        <w:t>8</w:t>
      </w:r>
      <w:r w:rsidRPr="00BA7259">
        <w:rPr>
          <w:rFonts w:ascii="宋体" w:hAnsi="宋体" w:hint="eastAsia"/>
          <w:b/>
          <w:bCs/>
          <w:sz w:val="24"/>
        </w:rPr>
        <w:t xml:space="preserve"> 分销管理</w:t>
      </w:r>
      <w:bookmarkEnd w:id="296"/>
    </w:p>
    <w:p w:rsidR="00FD16CA" w:rsidRPr="00BA7259" w:rsidRDefault="00FD16CA" w:rsidP="00F81BDB">
      <w:pPr>
        <w:numPr>
          <w:ilvl w:val="0"/>
          <w:numId w:val="219"/>
        </w:numPr>
        <w:spacing w:line="360" w:lineRule="auto"/>
        <w:jc w:val="left"/>
        <w:rPr>
          <w:b/>
          <w:bCs/>
          <w:szCs w:val="21"/>
        </w:rPr>
      </w:pPr>
      <w:r w:rsidRPr="00BA7259">
        <w:rPr>
          <w:rFonts w:hint="eastAsia"/>
          <w:b/>
          <w:bCs/>
          <w:szCs w:val="21"/>
        </w:rPr>
        <w:t>自动补货</w:t>
      </w:r>
    </w:p>
    <w:p w:rsidR="00FD16CA" w:rsidRPr="00BA7259" w:rsidRDefault="00FD16CA" w:rsidP="00FD16CA">
      <w:pPr>
        <w:numPr>
          <w:ilvl w:val="0"/>
          <w:numId w:val="24"/>
        </w:numPr>
        <w:spacing w:line="360" w:lineRule="auto"/>
        <w:rPr>
          <w:szCs w:val="21"/>
        </w:rPr>
      </w:pPr>
      <w:r w:rsidRPr="00BA7259">
        <w:rPr>
          <w:rFonts w:hint="eastAsia"/>
          <w:szCs w:val="21"/>
        </w:rPr>
        <w:t>自动</w:t>
      </w:r>
      <w:r w:rsidRPr="00BA7259">
        <w:rPr>
          <w:szCs w:val="21"/>
        </w:rPr>
        <w:t>补货增加安全库存补货</w:t>
      </w:r>
      <w:r w:rsidRPr="00BA7259">
        <w:rPr>
          <w:rFonts w:hint="eastAsia"/>
          <w:szCs w:val="21"/>
        </w:rPr>
        <w:t>规则</w:t>
      </w:r>
      <w:r w:rsidRPr="00BA7259">
        <w:rPr>
          <w:szCs w:val="21"/>
        </w:rPr>
        <w:t>，入</w:t>
      </w:r>
      <w:proofErr w:type="gramStart"/>
      <w:r w:rsidRPr="00BA7259">
        <w:rPr>
          <w:szCs w:val="21"/>
        </w:rPr>
        <w:t>库仓</w:t>
      </w:r>
      <w:proofErr w:type="gramEnd"/>
      <w:r w:rsidRPr="00BA7259">
        <w:rPr>
          <w:rFonts w:hint="eastAsia"/>
          <w:szCs w:val="21"/>
        </w:rPr>
        <w:t>可用量</w:t>
      </w:r>
      <w:r w:rsidRPr="00BA7259">
        <w:rPr>
          <w:szCs w:val="21"/>
        </w:rPr>
        <w:t>小于</w:t>
      </w:r>
      <w:r w:rsidRPr="00BA7259">
        <w:rPr>
          <w:rFonts w:hint="eastAsia"/>
          <w:szCs w:val="21"/>
        </w:rPr>
        <w:t>等于</w:t>
      </w:r>
      <w:r w:rsidRPr="00BA7259">
        <w:rPr>
          <w:szCs w:val="21"/>
        </w:rPr>
        <w:t>最低安全库存</w:t>
      </w:r>
      <w:r w:rsidRPr="00BA7259">
        <w:rPr>
          <w:rFonts w:hint="eastAsia"/>
          <w:szCs w:val="21"/>
        </w:rPr>
        <w:t>时计算</w:t>
      </w:r>
      <w:r w:rsidRPr="00BA7259">
        <w:rPr>
          <w:szCs w:val="21"/>
        </w:rPr>
        <w:t>补货数量</w:t>
      </w:r>
    </w:p>
    <w:p w:rsidR="00FD16CA" w:rsidRPr="00BA7259" w:rsidRDefault="00FD16CA" w:rsidP="00FD16CA">
      <w:pPr>
        <w:numPr>
          <w:ilvl w:val="0"/>
          <w:numId w:val="24"/>
        </w:numPr>
        <w:spacing w:line="360" w:lineRule="auto"/>
        <w:rPr>
          <w:szCs w:val="21"/>
        </w:rPr>
      </w:pPr>
      <w:r w:rsidRPr="00BA7259">
        <w:rPr>
          <w:rFonts w:hint="eastAsia"/>
          <w:szCs w:val="21"/>
        </w:rPr>
        <w:t>针对</w:t>
      </w:r>
      <w:r>
        <w:rPr>
          <w:rFonts w:ascii="宋体" w:hAnsi="宋体" w:hint="eastAsia"/>
        </w:rPr>
        <w:t>“</w:t>
      </w:r>
      <w:r w:rsidRPr="00BA7259">
        <w:rPr>
          <w:rFonts w:hint="eastAsia"/>
          <w:szCs w:val="21"/>
        </w:rPr>
        <w:t>即销即补</w:t>
      </w:r>
      <w:r>
        <w:rPr>
          <w:rFonts w:ascii="宋体" w:hAnsi="宋体" w:hint="eastAsia"/>
        </w:rPr>
        <w:t>”</w:t>
      </w:r>
      <w:r w:rsidRPr="00BA7259">
        <w:rPr>
          <w:rFonts w:hint="eastAsia"/>
          <w:szCs w:val="21"/>
        </w:rPr>
        <w:t>和</w:t>
      </w:r>
      <w:r>
        <w:rPr>
          <w:rFonts w:ascii="宋体" w:hAnsi="宋体" w:hint="eastAsia"/>
        </w:rPr>
        <w:t>“</w:t>
      </w:r>
      <w:r w:rsidRPr="00BA7259">
        <w:rPr>
          <w:rFonts w:hint="eastAsia"/>
          <w:szCs w:val="21"/>
        </w:rPr>
        <w:t>低于</w:t>
      </w:r>
      <w:r w:rsidRPr="00BA7259">
        <w:rPr>
          <w:szCs w:val="21"/>
        </w:rPr>
        <w:t>安全库存</w:t>
      </w:r>
      <w:r>
        <w:rPr>
          <w:rFonts w:ascii="宋体" w:hAnsi="宋体" w:hint="eastAsia"/>
        </w:rPr>
        <w:t>”</w:t>
      </w:r>
      <w:r w:rsidRPr="00BA7259">
        <w:rPr>
          <w:rFonts w:hint="eastAsia"/>
          <w:szCs w:val="21"/>
        </w:rPr>
        <w:t>补货</w:t>
      </w:r>
      <w:r w:rsidRPr="00BA7259">
        <w:rPr>
          <w:szCs w:val="21"/>
        </w:rPr>
        <w:t>规则，</w:t>
      </w:r>
      <w:r w:rsidRPr="00BA7259">
        <w:rPr>
          <w:rFonts w:hint="eastAsia"/>
          <w:szCs w:val="21"/>
        </w:rPr>
        <w:t>增加</w:t>
      </w:r>
      <w:r w:rsidRPr="00BA7259">
        <w:rPr>
          <w:szCs w:val="21"/>
        </w:rPr>
        <w:t>自动补货</w:t>
      </w:r>
      <w:r w:rsidRPr="00BA7259">
        <w:rPr>
          <w:rFonts w:hint="eastAsia"/>
          <w:szCs w:val="21"/>
        </w:rPr>
        <w:t>任务</w:t>
      </w:r>
      <w:r w:rsidRPr="00BA7259">
        <w:rPr>
          <w:szCs w:val="21"/>
        </w:rPr>
        <w:t>，</w:t>
      </w:r>
      <w:r w:rsidRPr="00BA7259">
        <w:rPr>
          <w:rFonts w:hint="eastAsia"/>
          <w:szCs w:val="21"/>
        </w:rPr>
        <w:t>定时</w:t>
      </w:r>
      <w:r w:rsidRPr="00BA7259">
        <w:rPr>
          <w:szCs w:val="21"/>
        </w:rPr>
        <w:t>计算补货数量并生成调拨出库单</w:t>
      </w:r>
    </w:p>
    <w:p w:rsidR="00FD16CA" w:rsidRPr="00BA7259" w:rsidRDefault="00FD16CA" w:rsidP="00F81BDB">
      <w:pPr>
        <w:numPr>
          <w:ilvl w:val="0"/>
          <w:numId w:val="219"/>
        </w:numPr>
        <w:spacing w:line="360" w:lineRule="auto"/>
        <w:jc w:val="left"/>
        <w:rPr>
          <w:b/>
          <w:bCs/>
          <w:szCs w:val="21"/>
        </w:rPr>
      </w:pPr>
      <w:r w:rsidRPr="00BA7259">
        <w:rPr>
          <w:rFonts w:hint="eastAsia"/>
          <w:b/>
          <w:bCs/>
          <w:szCs w:val="21"/>
        </w:rPr>
        <w:t>劳务商品</w:t>
      </w:r>
    </w:p>
    <w:p w:rsidR="00FD16CA" w:rsidRPr="00BA7259" w:rsidRDefault="00FD16CA" w:rsidP="00FD16CA">
      <w:pPr>
        <w:numPr>
          <w:ilvl w:val="0"/>
          <w:numId w:val="24"/>
        </w:numPr>
        <w:spacing w:line="360" w:lineRule="auto"/>
        <w:rPr>
          <w:szCs w:val="21"/>
        </w:rPr>
      </w:pPr>
      <w:r w:rsidRPr="00BA7259">
        <w:rPr>
          <w:rFonts w:hint="eastAsia"/>
          <w:szCs w:val="21"/>
        </w:rPr>
        <w:t>商品档案</w:t>
      </w:r>
      <w:r w:rsidRPr="00BA7259">
        <w:rPr>
          <w:szCs w:val="21"/>
        </w:rPr>
        <w:t>增加</w:t>
      </w:r>
      <w:r>
        <w:rPr>
          <w:rFonts w:ascii="宋体" w:hAnsi="宋体" w:hint="eastAsia"/>
        </w:rPr>
        <w:t>“</w:t>
      </w:r>
      <w:r w:rsidRPr="00BA7259">
        <w:rPr>
          <w:rFonts w:hint="eastAsia"/>
          <w:szCs w:val="21"/>
        </w:rPr>
        <w:t>是否应税</w:t>
      </w:r>
      <w:r w:rsidRPr="00BA7259">
        <w:rPr>
          <w:szCs w:val="21"/>
        </w:rPr>
        <w:t>劳务</w:t>
      </w:r>
      <w:r>
        <w:rPr>
          <w:rFonts w:ascii="宋体" w:hAnsi="宋体" w:hint="eastAsia"/>
        </w:rPr>
        <w:t>”</w:t>
      </w:r>
      <w:r w:rsidRPr="00BA7259">
        <w:rPr>
          <w:rFonts w:hint="eastAsia"/>
          <w:szCs w:val="21"/>
        </w:rPr>
        <w:t>标识</w:t>
      </w:r>
    </w:p>
    <w:p w:rsidR="00FD16CA" w:rsidRPr="00BA7259" w:rsidRDefault="00FD16CA" w:rsidP="00FD16CA">
      <w:pPr>
        <w:numPr>
          <w:ilvl w:val="0"/>
          <w:numId w:val="24"/>
        </w:numPr>
        <w:spacing w:line="360" w:lineRule="auto"/>
        <w:rPr>
          <w:szCs w:val="21"/>
        </w:rPr>
      </w:pPr>
      <w:r w:rsidRPr="00BA7259">
        <w:rPr>
          <w:rFonts w:hint="eastAsia"/>
          <w:szCs w:val="21"/>
        </w:rPr>
        <w:t>库存单据</w:t>
      </w:r>
      <w:r w:rsidRPr="00BA7259">
        <w:rPr>
          <w:szCs w:val="21"/>
        </w:rPr>
        <w:t>对劳务商品</w:t>
      </w:r>
      <w:r w:rsidRPr="00BA7259">
        <w:rPr>
          <w:rFonts w:hint="eastAsia"/>
          <w:szCs w:val="21"/>
        </w:rPr>
        <w:t>不进行</w:t>
      </w:r>
      <w:r w:rsidRPr="00BA7259">
        <w:rPr>
          <w:szCs w:val="21"/>
        </w:rPr>
        <w:t>存量控制</w:t>
      </w:r>
    </w:p>
    <w:p w:rsidR="00FD16CA" w:rsidRPr="00BA7259" w:rsidRDefault="00FD16CA" w:rsidP="00FD16CA">
      <w:pPr>
        <w:numPr>
          <w:ilvl w:val="0"/>
          <w:numId w:val="24"/>
        </w:numPr>
        <w:spacing w:line="360" w:lineRule="auto"/>
        <w:rPr>
          <w:szCs w:val="21"/>
        </w:rPr>
      </w:pPr>
      <w:r w:rsidRPr="00BA7259">
        <w:rPr>
          <w:rFonts w:hint="eastAsia"/>
          <w:szCs w:val="21"/>
        </w:rPr>
        <w:t>部分</w:t>
      </w:r>
      <w:r w:rsidRPr="00BA7259">
        <w:rPr>
          <w:szCs w:val="21"/>
        </w:rPr>
        <w:t>库存</w:t>
      </w:r>
      <w:r w:rsidRPr="00BA7259">
        <w:rPr>
          <w:rFonts w:hint="eastAsia"/>
          <w:szCs w:val="21"/>
        </w:rPr>
        <w:t>单据</w:t>
      </w:r>
      <w:r w:rsidRPr="00BA7259">
        <w:rPr>
          <w:szCs w:val="21"/>
        </w:rPr>
        <w:t>、部分库存报表不显示劳务商品</w:t>
      </w:r>
    </w:p>
    <w:p w:rsidR="00FD16CA" w:rsidRPr="00BA7259" w:rsidRDefault="00FD16CA" w:rsidP="00F81BDB">
      <w:pPr>
        <w:numPr>
          <w:ilvl w:val="0"/>
          <w:numId w:val="219"/>
        </w:numPr>
        <w:spacing w:line="360" w:lineRule="auto"/>
        <w:jc w:val="left"/>
        <w:rPr>
          <w:b/>
          <w:bCs/>
          <w:szCs w:val="21"/>
        </w:rPr>
      </w:pPr>
      <w:r w:rsidRPr="00BA7259">
        <w:rPr>
          <w:rFonts w:hint="eastAsia"/>
          <w:b/>
          <w:bCs/>
          <w:szCs w:val="21"/>
        </w:rPr>
        <w:t>协同取价</w:t>
      </w:r>
    </w:p>
    <w:p w:rsidR="00FD16CA" w:rsidRDefault="00FD16CA" w:rsidP="00FD16CA">
      <w:pPr>
        <w:numPr>
          <w:ilvl w:val="0"/>
          <w:numId w:val="24"/>
        </w:numPr>
        <w:spacing w:line="360" w:lineRule="auto"/>
        <w:rPr>
          <w:szCs w:val="21"/>
        </w:rPr>
      </w:pPr>
      <w:r w:rsidRPr="00BA7259">
        <w:rPr>
          <w:rFonts w:hint="eastAsia"/>
          <w:szCs w:val="21"/>
        </w:rPr>
        <w:t>下级机构</w:t>
      </w:r>
      <w:r w:rsidRPr="00BA7259">
        <w:rPr>
          <w:szCs w:val="21"/>
        </w:rPr>
        <w:t>采购订单和采购退货单</w:t>
      </w:r>
      <w:r w:rsidRPr="00BA7259">
        <w:rPr>
          <w:rFonts w:hint="eastAsia"/>
          <w:szCs w:val="21"/>
        </w:rPr>
        <w:t>在</w:t>
      </w:r>
      <w:r w:rsidRPr="00BA7259">
        <w:rPr>
          <w:szCs w:val="21"/>
        </w:rPr>
        <w:t>录入商品</w:t>
      </w:r>
      <w:r w:rsidRPr="00BA7259">
        <w:rPr>
          <w:rFonts w:hint="eastAsia"/>
          <w:szCs w:val="21"/>
        </w:rPr>
        <w:t>时</w:t>
      </w:r>
      <w:r w:rsidRPr="00BA7259">
        <w:rPr>
          <w:szCs w:val="21"/>
        </w:rPr>
        <w:t>，</w:t>
      </w:r>
      <w:r w:rsidRPr="00BA7259">
        <w:rPr>
          <w:rFonts w:hint="eastAsia"/>
          <w:szCs w:val="21"/>
        </w:rPr>
        <w:t>自动带入</w:t>
      </w:r>
      <w:r w:rsidRPr="00BA7259">
        <w:rPr>
          <w:szCs w:val="21"/>
        </w:rPr>
        <w:t>上级机构</w:t>
      </w:r>
      <w:r w:rsidRPr="00BA7259">
        <w:rPr>
          <w:rFonts w:hint="eastAsia"/>
          <w:szCs w:val="21"/>
        </w:rPr>
        <w:t>对</w:t>
      </w:r>
      <w:r w:rsidRPr="00BA7259">
        <w:rPr>
          <w:szCs w:val="21"/>
        </w:rPr>
        <w:t>本机构的销售</w:t>
      </w:r>
      <w:r w:rsidRPr="00BA7259">
        <w:rPr>
          <w:szCs w:val="21"/>
        </w:rPr>
        <w:lastRenderedPageBreak/>
        <w:t>价格，包括</w:t>
      </w:r>
      <w:proofErr w:type="gramStart"/>
      <w:r w:rsidRPr="00BA7259">
        <w:rPr>
          <w:szCs w:val="21"/>
        </w:rPr>
        <w:t>客户级别价</w:t>
      </w:r>
      <w:proofErr w:type="gramEnd"/>
      <w:r w:rsidRPr="00BA7259">
        <w:rPr>
          <w:szCs w:val="21"/>
        </w:rPr>
        <w:t>和自动报价单价</w:t>
      </w:r>
    </w:p>
    <w:p w:rsidR="00FD16CA" w:rsidRPr="00BA7259" w:rsidRDefault="00FD16CA" w:rsidP="00F81BDB">
      <w:pPr>
        <w:numPr>
          <w:ilvl w:val="0"/>
          <w:numId w:val="219"/>
        </w:numPr>
        <w:spacing w:line="360" w:lineRule="auto"/>
        <w:jc w:val="left"/>
        <w:rPr>
          <w:b/>
          <w:bCs/>
          <w:szCs w:val="21"/>
        </w:rPr>
      </w:pPr>
      <w:r>
        <w:rPr>
          <w:rFonts w:hint="eastAsia"/>
          <w:b/>
          <w:bCs/>
          <w:szCs w:val="21"/>
        </w:rPr>
        <w:t>订单占用</w:t>
      </w:r>
      <w:r>
        <w:rPr>
          <w:b/>
          <w:bCs/>
          <w:szCs w:val="21"/>
        </w:rPr>
        <w:t>可用量</w:t>
      </w:r>
    </w:p>
    <w:p w:rsidR="00FD16CA" w:rsidRPr="00BA7259" w:rsidRDefault="00FD16CA" w:rsidP="00FD16CA">
      <w:pPr>
        <w:numPr>
          <w:ilvl w:val="0"/>
          <w:numId w:val="24"/>
        </w:numPr>
        <w:spacing w:line="360" w:lineRule="auto"/>
        <w:rPr>
          <w:szCs w:val="21"/>
        </w:rPr>
      </w:pPr>
      <w:r>
        <w:rPr>
          <w:rFonts w:hint="eastAsia"/>
          <w:szCs w:val="21"/>
        </w:rPr>
        <w:t>销售</w:t>
      </w:r>
      <w:r>
        <w:rPr>
          <w:szCs w:val="21"/>
        </w:rPr>
        <w:t>订单、代销申请</w:t>
      </w:r>
      <w:r>
        <w:rPr>
          <w:rFonts w:hint="eastAsia"/>
          <w:szCs w:val="21"/>
        </w:rPr>
        <w:t>在</w:t>
      </w:r>
      <w:r>
        <w:rPr>
          <w:szCs w:val="21"/>
        </w:rPr>
        <w:t>参数设置的时点（</w:t>
      </w:r>
      <w:r>
        <w:rPr>
          <w:rFonts w:hint="eastAsia"/>
          <w:szCs w:val="21"/>
        </w:rPr>
        <w:t>保存</w:t>
      </w:r>
      <w:r>
        <w:rPr>
          <w:szCs w:val="21"/>
        </w:rPr>
        <w:t>或审核时）</w:t>
      </w:r>
      <w:r>
        <w:rPr>
          <w:rFonts w:hint="eastAsia"/>
          <w:szCs w:val="21"/>
        </w:rPr>
        <w:t>扣减客户</w:t>
      </w:r>
      <w:r>
        <w:rPr>
          <w:szCs w:val="21"/>
        </w:rPr>
        <w:t>首选供货仓库的可用量，并校验可用量是否</w:t>
      </w:r>
      <w:r>
        <w:rPr>
          <w:rFonts w:hint="eastAsia"/>
          <w:szCs w:val="21"/>
        </w:rPr>
        <w:t>负出库。</w:t>
      </w:r>
      <w:r>
        <w:rPr>
          <w:szCs w:val="21"/>
        </w:rPr>
        <w:t>若仓库设置为发货</w:t>
      </w:r>
      <w:r>
        <w:rPr>
          <w:rFonts w:hint="eastAsia"/>
          <w:szCs w:val="21"/>
        </w:rPr>
        <w:t>时不</w:t>
      </w:r>
      <w:r>
        <w:rPr>
          <w:szCs w:val="21"/>
        </w:rPr>
        <w:t>允许负出库时，</w:t>
      </w:r>
      <w:r>
        <w:rPr>
          <w:rFonts w:hint="eastAsia"/>
          <w:szCs w:val="21"/>
        </w:rPr>
        <w:t>当</w:t>
      </w:r>
      <w:r>
        <w:rPr>
          <w:szCs w:val="21"/>
        </w:rPr>
        <w:t>可用量负出库时，单据不能保存或审核通过</w:t>
      </w:r>
    </w:p>
    <w:p w:rsidR="00FD16CA" w:rsidRPr="00BA7259" w:rsidRDefault="00FD16CA" w:rsidP="00F81BDB">
      <w:pPr>
        <w:numPr>
          <w:ilvl w:val="0"/>
          <w:numId w:val="219"/>
        </w:numPr>
        <w:spacing w:line="360" w:lineRule="auto"/>
        <w:jc w:val="left"/>
        <w:rPr>
          <w:b/>
          <w:bCs/>
          <w:szCs w:val="21"/>
        </w:rPr>
      </w:pPr>
      <w:r>
        <w:rPr>
          <w:rFonts w:hint="eastAsia"/>
          <w:b/>
          <w:bCs/>
          <w:szCs w:val="21"/>
        </w:rPr>
        <w:t>指定</w:t>
      </w:r>
      <w:r>
        <w:rPr>
          <w:b/>
          <w:bCs/>
          <w:szCs w:val="21"/>
        </w:rPr>
        <w:t>来源单据的</w:t>
      </w:r>
      <w:r>
        <w:rPr>
          <w:rFonts w:hint="eastAsia"/>
          <w:b/>
          <w:bCs/>
          <w:szCs w:val="21"/>
        </w:rPr>
        <w:t>配货模式</w:t>
      </w:r>
    </w:p>
    <w:p w:rsidR="00FD16CA" w:rsidRDefault="00FD16CA" w:rsidP="00FD16CA">
      <w:pPr>
        <w:numPr>
          <w:ilvl w:val="0"/>
          <w:numId w:val="24"/>
        </w:numPr>
        <w:spacing w:line="360" w:lineRule="auto"/>
        <w:rPr>
          <w:szCs w:val="21"/>
        </w:rPr>
      </w:pPr>
      <w:r>
        <w:rPr>
          <w:rFonts w:hint="eastAsia"/>
          <w:szCs w:val="21"/>
        </w:rPr>
        <w:t>参照待</w:t>
      </w:r>
      <w:r>
        <w:rPr>
          <w:szCs w:val="21"/>
        </w:rPr>
        <w:t>配货销售订单、代销申请、调拨申请单</w:t>
      </w:r>
      <w:r>
        <w:rPr>
          <w:rFonts w:hint="eastAsia"/>
          <w:szCs w:val="21"/>
        </w:rPr>
        <w:t>，</w:t>
      </w:r>
      <w:r>
        <w:rPr>
          <w:szCs w:val="21"/>
        </w:rPr>
        <w:t>筛选出本次配货单据</w:t>
      </w:r>
    </w:p>
    <w:p w:rsidR="00FD16CA" w:rsidRDefault="00FD16CA" w:rsidP="00FD16CA">
      <w:pPr>
        <w:numPr>
          <w:ilvl w:val="0"/>
          <w:numId w:val="24"/>
        </w:numPr>
        <w:spacing w:line="360" w:lineRule="auto"/>
        <w:rPr>
          <w:szCs w:val="21"/>
        </w:rPr>
      </w:pPr>
      <w:r>
        <w:rPr>
          <w:rFonts w:hint="eastAsia"/>
          <w:szCs w:val="21"/>
        </w:rPr>
        <w:t>配货单</w:t>
      </w:r>
      <w:r>
        <w:rPr>
          <w:szCs w:val="21"/>
        </w:rPr>
        <w:t>保存后</w:t>
      </w:r>
      <w:r>
        <w:rPr>
          <w:rFonts w:hint="eastAsia"/>
          <w:szCs w:val="21"/>
        </w:rPr>
        <w:t>可</w:t>
      </w:r>
      <w:r>
        <w:rPr>
          <w:szCs w:val="21"/>
        </w:rPr>
        <w:t>立即生成出库单</w:t>
      </w:r>
    </w:p>
    <w:p w:rsidR="00FD16CA" w:rsidRDefault="00FD16CA" w:rsidP="00FD16CA">
      <w:pPr>
        <w:numPr>
          <w:ilvl w:val="0"/>
          <w:numId w:val="24"/>
        </w:numPr>
        <w:spacing w:line="360" w:lineRule="auto"/>
        <w:rPr>
          <w:szCs w:val="21"/>
        </w:rPr>
      </w:pPr>
      <w:r>
        <w:rPr>
          <w:rFonts w:hint="eastAsia"/>
          <w:szCs w:val="21"/>
        </w:rPr>
        <w:t>配货清单</w:t>
      </w:r>
      <w:r>
        <w:rPr>
          <w:szCs w:val="21"/>
        </w:rPr>
        <w:t>界面</w:t>
      </w:r>
      <w:r>
        <w:rPr>
          <w:rFonts w:hint="eastAsia"/>
          <w:szCs w:val="21"/>
        </w:rPr>
        <w:t>易用性</w:t>
      </w:r>
      <w:r>
        <w:rPr>
          <w:szCs w:val="21"/>
        </w:rPr>
        <w:t>改进</w:t>
      </w:r>
    </w:p>
    <w:p w:rsidR="00FD16CA" w:rsidRDefault="00FD16CA" w:rsidP="00FD16CA">
      <w:pPr>
        <w:numPr>
          <w:ilvl w:val="0"/>
          <w:numId w:val="24"/>
        </w:numPr>
        <w:spacing w:line="360" w:lineRule="auto"/>
        <w:rPr>
          <w:szCs w:val="21"/>
        </w:rPr>
      </w:pPr>
      <w:r>
        <w:rPr>
          <w:rFonts w:hint="eastAsia"/>
          <w:szCs w:val="21"/>
        </w:rPr>
        <w:t>可按</w:t>
      </w:r>
      <w:r>
        <w:rPr>
          <w:szCs w:val="21"/>
        </w:rPr>
        <w:t>客户查看</w:t>
      </w:r>
      <w:r>
        <w:rPr>
          <w:rFonts w:hint="eastAsia"/>
          <w:szCs w:val="21"/>
        </w:rPr>
        <w:t>本次</w:t>
      </w:r>
      <w:r>
        <w:rPr>
          <w:szCs w:val="21"/>
        </w:rPr>
        <w:t>配货</w:t>
      </w:r>
      <w:r>
        <w:rPr>
          <w:rFonts w:hint="eastAsia"/>
          <w:szCs w:val="21"/>
        </w:rPr>
        <w:t>金额</w:t>
      </w:r>
      <w:r>
        <w:rPr>
          <w:szCs w:val="21"/>
        </w:rPr>
        <w:t>合计，以及扣减本次配货</w:t>
      </w:r>
      <w:r>
        <w:rPr>
          <w:rFonts w:hint="eastAsia"/>
          <w:szCs w:val="21"/>
        </w:rPr>
        <w:t>金额</w:t>
      </w:r>
      <w:r>
        <w:rPr>
          <w:szCs w:val="21"/>
        </w:rPr>
        <w:t>后</w:t>
      </w:r>
      <w:r>
        <w:rPr>
          <w:rFonts w:hint="eastAsia"/>
          <w:szCs w:val="21"/>
        </w:rPr>
        <w:t>的</w:t>
      </w:r>
      <w:r>
        <w:rPr>
          <w:szCs w:val="21"/>
        </w:rPr>
        <w:t>信用</w:t>
      </w:r>
      <w:r>
        <w:rPr>
          <w:rFonts w:hint="eastAsia"/>
          <w:szCs w:val="21"/>
        </w:rPr>
        <w:t>余额</w:t>
      </w:r>
    </w:p>
    <w:p w:rsidR="00FD16CA" w:rsidRPr="00BA7259" w:rsidRDefault="00FD16CA" w:rsidP="00F81BDB">
      <w:pPr>
        <w:numPr>
          <w:ilvl w:val="0"/>
          <w:numId w:val="219"/>
        </w:numPr>
        <w:spacing w:line="360" w:lineRule="auto"/>
        <w:jc w:val="left"/>
        <w:rPr>
          <w:b/>
          <w:bCs/>
          <w:szCs w:val="21"/>
        </w:rPr>
      </w:pPr>
      <w:r>
        <w:rPr>
          <w:rFonts w:hint="eastAsia"/>
          <w:b/>
          <w:bCs/>
          <w:szCs w:val="21"/>
        </w:rPr>
        <w:t>零售</w:t>
      </w:r>
      <w:r>
        <w:rPr>
          <w:b/>
          <w:bCs/>
          <w:szCs w:val="21"/>
        </w:rPr>
        <w:t>接口</w:t>
      </w:r>
      <w:r>
        <w:rPr>
          <w:rFonts w:hint="eastAsia"/>
          <w:b/>
          <w:bCs/>
          <w:szCs w:val="21"/>
        </w:rPr>
        <w:t>改进</w:t>
      </w:r>
    </w:p>
    <w:p w:rsidR="00FD16CA" w:rsidRDefault="00FD16CA" w:rsidP="00FD16CA">
      <w:pPr>
        <w:numPr>
          <w:ilvl w:val="0"/>
          <w:numId w:val="24"/>
        </w:numPr>
        <w:spacing w:line="360" w:lineRule="auto"/>
        <w:rPr>
          <w:szCs w:val="21"/>
        </w:rPr>
      </w:pPr>
      <w:r>
        <w:rPr>
          <w:rFonts w:ascii="宋体" w:hAnsi="宋体" w:hint="eastAsia"/>
        </w:rPr>
        <w:t>支持</w:t>
      </w:r>
      <w:r>
        <w:rPr>
          <w:rFonts w:ascii="宋体" w:hAnsi="宋体"/>
        </w:rPr>
        <w:t>加盟店退货申请</w:t>
      </w:r>
      <w:r>
        <w:rPr>
          <w:rFonts w:ascii="宋体" w:hAnsi="宋体" w:hint="eastAsia"/>
        </w:rPr>
        <w:t>业务</w:t>
      </w:r>
    </w:p>
    <w:p w:rsidR="00FD16CA" w:rsidRDefault="00FD16CA" w:rsidP="00FD16CA">
      <w:pPr>
        <w:numPr>
          <w:ilvl w:val="0"/>
          <w:numId w:val="24"/>
        </w:numPr>
        <w:spacing w:line="360" w:lineRule="auto"/>
        <w:rPr>
          <w:szCs w:val="21"/>
        </w:rPr>
      </w:pPr>
      <w:r>
        <w:rPr>
          <w:rFonts w:ascii="宋体" w:hAnsi="宋体"/>
        </w:rPr>
        <w:t>支持</w:t>
      </w:r>
      <w:r>
        <w:rPr>
          <w:rFonts w:ascii="宋体" w:hAnsi="宋体" w:hint="eastAsia"/>
        </w:rPr>
        <w:t>直营店采购</w:t>
      </w:r>
      <w:r>
        <w:rPr>
          <w:rFonts w:ascii="宋体" w:hAnsi="宋体"/>
        </w:rPr>
        <w:t>退货业务</w:t>
      </w:r>
    </w:p>
    <w:p w:rsidR="00FD16CA" w:rsidRDefault="00FD16CA" w:rsidP="00FD16CA">
      <w:pPr>
        <w:numPr>
          <w:ilvl w:val="0"/>
          <w:numId w:val="24"/>
        </w:numPr>
        <w:spacing w:line="360" w:lineRule="auto"/>
        <w:rPr>
          <w:rFonts w:ascii="宋体" w:hAnsi="宋体"/>
        </w:rPr>
      </w:pPr>
      <w:r w:rsidRPr="00041153">
        <w:rPr>
          <w:rFonts w:ascii="宋体" w:hAnsi="宋体"/>
        </w:rPr>
        <w:t>分销商品档案</w:t>
      </w:r>
      <w:r w:rsidRPr="00041153">
        <w:rPr>
          <w:rFonts w:ascii="宋体" w:hAnsi="宋体" w:hint="eastAsia"/>
        </w:rPr>
        <w:t>劳务</w:t>
      </w:r>
      <w:r w:rsidRPr="00041153">
        <w:rPr>
          <w:rFonts w:ascii="宋体" w:hAnsi="宋体"/>
        </w:rPr>
        <w:t>属性可下载到零售</w:t>
      </w:r>
    </w:p>
    <w:p w:rsidR="00705196" w:rsidRPr="00BA7259" w:rsidRDefault="00705196" w:rsidP="00FD16CA">
      <w:pPr>
        <w:pStyle w:val="3"/>
        <w:spacing w:line="360" w:lineRule="auto"/>
        <w:rPr>
          <w:rFonts w:ascii="宋体" w:hAnsi="宋体"/>
          <w:b/>
          <w:bCs/>
          <w:sz w:val="24"/>
          <w:szCs w:val="24"/>
        </w:rPr>
      </w:pPr>
      <w:bookmarkStart w:id="297" w:name="_Toc398120326"/>
      <w:r w:rsidRPr="00BA7259">
        <w:rPr>
          <w:rFonts w:ascii="宋体" w:hAnsi="宋体" w:hint="eastAsia"/>
          <w:b/>
          <w:bCs/>
          <w:sz w:val="24"/>
          <w:szCs w:val="24"/>
        </w:rPr>
        <w:t>2.4.</w:t>
      </w:r>
      <w:r w:rsidR="00FA058C" w:rsidRPr="00BA7259">
        <w:rPr>
          <w:rFonts w:ascii="宋体" w:hAnsi="宋体" w:hint="eastAsia"/>
          <w:b/>
          <w:bCs/>
          <w:sz w:val="24"/>
          <w:szCs w:val="24"/>
        </w:rPr>
        <w:t>9</w:t>
      </w:r>
      <w:r w:rsidR="00E1393C">
        <w:rPr>
          <w:rFonts w:ascii="宋体" w:hAnsi="宋体" w:hint="eastAsia"/>
          <w:b/>
          <w:bCs/>
          <w:sz w:val="24"/>
          <w:szCs w:val="24"/>
        </w:rPr>
        <w:t xml:space="preserve"> </w:t>
      </w:r>
      <w:r w:rsidR="0039143C">
        <w:rPr>
          <w:rFonts w:ascii="宋体" w:hAnsi="宋体" w:hint="eastAsia"/>
          <w:b/>
          <w:bCs/>
          <w:sz w:val="24"/>
          <w:szCs w:val="24"/>
        </w:rPr>
        <w:t>商业分析</w:t>
      </w:r>
      <w:bookmarkEnd w:id="297"/>
    </w:p>
    <w:p w:rsidR="00C50E53" w:rsidRPr="00796FC8" w:rsidRDefault="0001197A" w:rsidP="00F81BDB">
      <w:pPr>
        <w:widowControl/>
        <w:numPr>
          <w:ilvl w:val="0"/>
          <w:numId w:val="241"/>
        </w:numPr>
        <w:spacing w:line="360" w:lineRule="auto"/>
        <w:rPr>
          <w:rFonts w:ascii="宋体" w:hAnsi="宋体"/>
        </w:rPr>
      </w:pPr>
      <w:r w:rsidRPr="007714B0">
        <w:rPr>
          <w:rFonts w:hint="eastAsia"/>
          <w:szCs w:val="21"/>
        </w:rPr>
        <w:t>U8</w:t>
      </w:r>
      <w:r w:rsidRPr="0001197A">
        <w:rPr>
          <w:rFonts w:hint="eastAsia"/>
          <w:szCs w:val="21"/>
          <w:vertAlign w:val="superscript"/>
        </w:rPr>
        <w:t>+</w:t>
      </w:r>
      <w:r w:rsidR="00C50E53" w:rsidRPr="00796FC8">
        <w:rPr>
          <w:rFonts w:ascii="宋体" w:hAnsi="宋体" w:hint="eastAsia"/>
        </w:rPr>
        <w:t>分析报表更名为</w:t>
      </w:r>
      <w:r w:rsidRPr="007714B0">
        <w:rPr>
          <w:rFonts w:hint="eastAsia"/>
          <w:szCs w:val="21"/>
        </w:rPr>
        <w:t>U8</w:t>
      </w:r>
      <w:r w:rsidRPr="0001197A">
        <w:rPr>
          <w:rFonts w:hint="eastAsia"/>
          <w:szCs w:val="21"/>
          <w:vertAlign w:val="superscript"/>
        </w:rPr>
        <w:t>+</w:t>
      </w:r>
      <w:r w:rsidR="00C50E53" w:rsidRPr="00796FC8">
        <w:rPr>
          <w:rFonts w:ascii="宋体" w:hAnsi="宋体" w:hint="eastAsia"/>
        </w:rPr>
        <w:t>商业分析</w:t>
      </w:r>
    </w:p>
    <w:p w:rsidR="00C50E53" w:rsidRPr="00796FC8" w:rsidRDefault="00C50E53" w:rsidP="00F81BDB">
      <w:pPr>
        <w:widowControl/>
        <w:numPr>
          <w:ilvl w:val="0"/>
          <w:numId w:val="241"/>
        </w:numPr>
        <w:spacing w:line="360" w:lineRule="auto"/>
        <w:rPr>
          <w:rFonts w:ascii="宋体" w:hAnsi="宋体"/>
        </w:rPr>
      </w:pPr>
      <w:r w:rsidRPr="00796FC8">
        <w:rPr>
          <w:rFonts w:ascii="宋体" w:hAnsi="宋体" w:hint="eastAsia"/>
        </w:rPr>
        <w:t>新增零售分析主题</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电商、零售数据完全整合，支持从线上、线下不同来源分析交易情况</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支持跨机构、跨年度、跨交易平台的终端交易数据分析</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 xml:space="preserve">支持从多维度分析线上、线下交易收入、成本、利润，以及进行趋势、同环比、排名等分析 </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支持从店铺、会员、商品等维</w:t>
      </w:r>
      <w:proofErr w:type="gramStart"/>
      <w:r w:rsidRPr="00796FC8">
        <w:rPr>
          <w:rFonts w:ascii="宋体" w:hAnsi="宋体" w:hint="eastAsia"/>
        </w:rPr>
        <w:t>度分析</w:t>
      </w:r>
      <w:proofErr w:type="gramEnd"/>
      <w:r w:rsidRPr="00796FC8">
        <w:rPr>
          <w:rFonts w:ascii="宋体" w:hAnsi="宋体" w:hint="eastAsia"/>
        </w:rPr>
        <w:t xml:space="preserve">终端零售交易情况 </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 xml:space="preserve">支持从店铺角度分析整体促销活动效果，同时支持商品促销活动对比期分析 </w:t>
      </w:r>
    </w:p>
    <w:p w:rsidR="00C50E53" w:rsidRPr="00796FC8" w:rsidRDefault="00C50E53" w:rsidP="00F81BDB">
      <w:pPr>
        <w:widowControl/>
        <w:numPr>
          <w:ilvl w:val="0"/>
          <w:numId w:val="99"/>
        </w:numPr>
        <w:spacing w:line="360" w:lineRule="auto"/>
        <w:rPr>
          <w:rFonts w:ascii="宋体" w:hAnsi="宋体"/>
        </w:rPr>
      </w:pPr>
      <w:r w:rsidRPr="00796FC8">
        <w:rPr>
          <w:rFonts w:ascii="宋体" w:hAnsi="宋体" w:hint="eastAsia"/>
        </w:rPr>
        <w:t>支持自定义区间或分类维度（价格带、交易时段、年龄段、会龄段、存货分类等）进行数据分析</w:t>
      </w:r>
    </w:p>
    <w:p w:rsidR="00C50E53" w:rsidRPr="00796FC8" w:rsidRDefault="00C50E53" w:rsidP="00F81BDB">
      <w:pPr>
        <w:widowControl/>
        <w:numPr>
          <w:ilvl w:val="0"/>
          <w:numId w:val="241"/>
        </w:numPr>
        <w:spacing w:line="360" w:lineRule="auto"/>
      </w:pPr>
      <w:r w:rsidRPr="00796FC8">
        <w:rPr>
          <w:rFonts w:hint="eastAsia"/>
        </w:rPr>
        <w:t>会员精准营销</w:t>
      </w:r>
    </w:p>
    <w:p w:rsidR="00C50E53" w:rsidRPr="00796FC8" w:rsidRDefault="00C50E53" w:rsidP="00F81BDB">
      <w:pPr>
        <w:pStyle w:val="afd"/>
        <w:widowControl/>
        <w:numPr>
          <w:ilvl w:val="0"/>
          <w:numId w:val="242"/>
        </w:numPr>
        <w:spacing w:line="360" w:lineRule="auto"/>
        <w:ind w:firstLineChars="0"/>
        <w:rPr>
          <w:rFonts w:ascii="宋体" w:hAnsi="宋体"/>
        </w:rPr>
      </w:pPr>
      <w:r w:rsidRPr="00796FC8">
        <w:rPr>
          <w:rFonts w:ascii="宋体" w:hAnsi="宋体" w:hint="eastAsia"/>
        </w:rPr>
        <w:t>支持通过会员消费行为和个人特征进行会员细分分析</w:t>
      </w:r>
    </w:p>
    <w:p w:rsidR="00C50E53" w:rsidRPr="00796FC8" w:rsidRDefault="00C50E53" w:rsidP="00F81BDB">
      <w:pPr>
        <w:pStyle w:val="afd"/>
        <w:widowControl/>
        <w:numPr>
          <w:ilvl w:val="0"/>
          <w:numId w:val="242"/>
        </w:numPr>
        <w:spacing w:line="360" w:lineRule="auto"/>
        <w:ind w:firstLineChars="0"/>
        <w:rPr>
          <w:rFonts w:ascii="宋体" w:hAnsi="宋体"/>
        </w:rPr>
      </w:pPr>
      <w:r w:rsidRPr="00796FC8">
        <w:rPr>
          <w:rFonts w:ascii="宋体" w:hAnsi="宋体" w:hint="eastAsia"/>
        </w:rPr>
        <w:t>预制会员细分分析建模——RFM</w:t>
      </w:r>
    </w:p>
    <w:p w:rsidR="00C50E53" w:rsidRPr="00796FC8" w:rsidRDefault="00C50E53" w:rsidP="00F81BDB">
      <w:pPr>
        <w:pStyle w:val="afd"/>
        <w:widowControl/>
        <w:numPr>
          <w:ilvl w:val="0"/>
          <w:numId w:val="218"/>
        </w:numPr>
        <w:spacing w:line="360" w:lineRule="auto"/>
        <w:ind w:firstLineChars="0"/>
      </w:pPr>
      <w:r w:rsidRPr="00796FC8">
        <w:rPr>
          <w:rFonts w:hint="eastAsia"/>
        </w:rPr>
        <w:t>通过建立报表，为会员管理模块会员关怀消息推送提供会员的智能</w:t>
      </w:r>
      <w:proofErr w:type="gramStart"/>
      <w:r w:rsidRPr="00796FC8">
        <w:rPr>
          <w:rFonts w:hint="eastAsia"/>
        </w:rPr>
        <w:t>筛</w:t>
      </w:r>
      <w:proofErr w:type="gramEnd"/>
      <w:r w:rsidRPr="00796FC8">
        <w:rPr>
          <w:rFonts w:hint="eastAsia"/>
        </w:rPr>
        <w:t>方案</w:t>
      </w:r>
    </w:p>
    <w:p w:rsidR="00C50E53" w:rsidRPr="00796FC8" w:rsidRDefault="00C50E53" w:rsidP="00F81BDB">
      <w:pPr>
        <w:pStyle w:val="afd"/>
        <w:widowControl/>
        <w:numPr>
          <w:ilvl w:val="0"/>
          <w:numId w:val="241"/>
        </w:numPr>
        <w:spacing w:line="360" w:lineRule="auto"/>
        <w:ind w:firstLineChars="0"/>
      </w:pPr>
      <w:r w:rsidRPr="00796FC8">
        <w:rPr>
          <w:rFonts w:hint="eastAsia"/>
        </w:rPr>
        <w:t>预制店铺销售分析、商品销售分析、会员管理分析报表</w:t>
      </w:r>
    </w:p>
    <w:p w:rsidR="00C50E53" w:rsidRPr="00796FC8" w:rsidRDefault="00C50E53" w:rsidP="00F81BDB">
      <w:pPr>
        <w:pStyle w:val="afd"/>
        <w:widowControl/>
        <w:numPr>
          <w:ilvl w:val="0"/>
          <w:numId w:val="241"/>
        </w:numPr>
        <w:spacing w:line="360" w:lineRule="auto"/>
        <w:ind w:firstLineChars="0"/>
      </w:pPr>
      <w:r w:rsidRPr="00796FC8">
        <w:rPr>
          <w:rFonts w:hint="eastAsia"/>
        </w:rPr>
        <w:t>不限</w:t>
      </w:r>
      <w:r w:rsidR="0001197A" w:rsidRPr="007714B0">
        <w:rPr>
          <w:rFonts w:hint="eastAsia"/>
          <w:szCs w:val="21"/>
        </w:rPr>
        <w:t>U8</w:t>
      </w:r>
      <w:r w:rsidR="0001197A" w:rsidRPr="0001197A">
        <w:rPr>
          <w:rFonts w:hint="eastAsia"/>
          <w:szCs w:val="21"/>
          <w:vertAlign w:val="superscript"/>
        </w:rPr>
        <w:t>+</w:t>
      </w:r>
      <w:proofErr w:type="gramStart"/>
      <w:r w:rsidRPr="00796FC8">
        <w:rPr>
          <w:rFonts w:hint="eastAsia"/>
        </w:rPr>
        <w:t>账套库</w:t>
      </w:r>
      <w:proofErr w:type="gramEnd"/>
      <w:r w:rsidRPr="00796FC8">
        <w:rPr>
          <w:rFonts w:hint="eastAsia"/>
        </w:rPr>
        <w:t>版本，支持多版本</w:t>
      </w:r>
      <w:r w:rsidR="0001197A" w:rsidRPr="007714B0">
        <w:rPr>
          <w:rFonts w:hint="eastAsia"/>
          <w:szCs w:val="21"/>
        </w:rPr>
        <w:t>U8</w:t>
      </w:r>
      <w:r w:rsidR="0001197A" w:rsidRPr="0001197A">
        <w:rPr>
          <w:rFonts w:hint="eastAsia"/>
          <w:szCs w:val="21"/>
          <w:vertAlign w:val="superscript"/>
        </w:rPr>
        <w:t>+</w:t>
      </w:r>
      <w:r w:rsidRPr="00796FC8">
        <w:rPr>
          <w:rFonts w:hint="eastAsia"/>
        </w:rPr>
        <w:t>同时在线抽取、数据分析</w:t>
      </w:r>
    </w:p>
    <w:p w:rsidR="00C50E53" w:rsidRPr="00796FC8" w:rsidRDefault="00C50E53" w:rsidP="00F81BDB">
      <w:pPr>
        <w:pStyle w:val="afd"/>
        <w:widowControl/>
        <w:numPr>
          <w:ilvl w:val="0"/>
          <w:numId w:val="241"/>
        </w:numPr>
        <w:spacing w:line="360" w:lineRule="auto"/>
        <w:ind w:firstLineChars="0"/>
      </w:pPr>
      <w:r w:rsidRPr="00796FC8">
        <w:rPr>
          <w:rFonts w:hint="eastAsia"/>
        </w:rPr>
        <w:lastRenderedPageBreak/>
        <w:t>商业分析平台分析功能加强</w:t>
      </w:r>
    </w:p>
    <w:p w:rsidR="00C50E53" w:rsidRPr="00796FC8" w:rsidRDefault="00C50E53" w:rsidP="00F81BDB">
      <w:pPr>
        <w:pStyle w:val="afd"/>
        <w:widowControl/>
        <w:numPr>
          <w:ilvl w:val="0"/>
          <w:numId w:val="218"/>
        </w:numPr>
        <w:spacing w:line="360" w:lineRule="auto"/>
        <w:ind w:firstLineChars="0"/>
      </w:pPr>
      <w:r w:rsidRPr="00796FC8">
        <w:rPr>
          <w:rFonts w:hint="eastAsia"/>
        </w:rPr>
        <w:t>增加</w:t>
      </w:r>
      <w:r w:rsidRPr="00796FC8">
        <w:rPr>
          <w:rFonts w:hint="eastAsia"/>
        </w:rPr>
        <w:t>Win8</w:t>
      </w:r>
      <w:r w:rsidRPr="00796FC8">
        <w:rPr>
          <w:rFonts w:hint="eastAsia"/>
        </w:rPr>
        <w:t>风格开始桌面</w:t>
      </w:r>
    </w:p>
    <w:p w:rsidR="00C50E53" w:rsidRPr="00796FC8" w:rsidRDefault="00C50E53" w:rsidP="00F81BDB">
      <w:pPr>
        <w:pStyle w:val="afd"/>
        <w:widowControl/>
        <w:numPr>
          <w:ilvl w:val="0"/>
          <w:numId w:val="218"/>
        </w:numPr>
        <w:spacing w:line="360" w:lineRule="auto"/>
        <w:ind w:firstLineChars="0"/>
      </w:pPr>
      <w:r w:rsidRPr="00796FC8">
        <w:rPr>
          <w:rFonts w:hint="eastAsia"/>
        </w:rPr>
        <w:t>平台增加</w:t>
      </w:r>
      <w:r w:rsidRPr="00796FC8">
        <w:rPr>
          <w:rFonts w:hint="eastAsia"/>
        </w:rPr>
        <w:t>Word</w:t>
      </w:r>
      <w:r w:rsidRPr="00796FC8">
        <w:rPr>
          <w:rFonts w:hint="eastAsia"/>
        </w:rPr>
        <w:t>、</w:t>
      </w:r>
      <w:r w:rsidRPr="00796FC8">
        <w:rPr>
          <w:rFonts w:hint="eastAsia"/>
        </w:rPr>
        <w:t>Excel</w:t>
      </w:r>
      <w:r w:rsidRPr="00796FC8">
        <w:rPr>
          <w:rFonts w:hint="eastAsia"/>
        </w:rPr>
        <w:t>、</w:t>
      </w:r>
      <w:r w:rsidRPr="00796FC8">
        <w:rPr>
          <w:rFonts w:hint="eastAsia"/>
        </w:rPr>
        <w:t>Html</w:t>
      </w:r>
      <w:r w:rsidRPr="00796FC8">
        <w:rPr>
          <w:rFonts w:hint="eastAsia"/>
        </w:rPr>
        <w:t>挂接功能</w:t>
      </w:r>
    </w:p>
    <w:p w:rsidR="00C50E53" w:rsidRPr="00796FC8" w:rsidRDefault="00C50E53" w:rsidP="00F81BDB">
      <w:pPr>
        <w:pStyle w:val="afd"/>
        <w:widowControl/>
        <w:numPr>
          <w:ilvl w:val="0"/>
          <w:numId w:val="218"/>
        </w:numPr>
        <w:spacing w:line="360" w:lineRule="auto"/>
        <w:ind w:firstLineChars="0"/>
      </w:pPr>
      <w:r w:rsidRPr="00796FC8">
        <w:rPr>
          <w:rFonts w:hint="eastAsia"/>
        </w:rPr>
        <w:t>增加日历、报表列表分析要素</w:t>
      </w:r>
    </w:p>
    <w:p w:rsidR="002120A2" w:rsidRPr="00BA7259" w:rsidRDefault="00C50E53" w:rsidP="00F81BDB">
      <w:pPr>
        <w:pStyle w:val="afd"/>
        <w:widowControl/>
        <w:numPr>
          <w:ilvl w:val="0"/>
          <w:numId w:val="241"/>
        </w:numPr>
        <w:spacing w:line="360" w:lineRule="auto"/>
        <w:ind w:firstLineChars="0"/>
      </w:pPr>
      <w:r w:rsidRPr="00796FC8">
        <w:rPr>
          <w:rFonts w:hint="eastAsia"/>
        </w:rPr>
        <w:t>加强财务分析、采购分析、库存分析</w:t>
      </w:r>
    </w:p>
    <w:p w:rsidR="00135DAD" w:rsidRPr="00BA7259" w:rsidRDefault="00135DAD" w:rsidP="00135DAD">
      <w:pPr>
        <w:pStyle w:val="3"/>
        <w:spacing w:line="360" w:lineRule="auto"/>
        <w:rPr>
          <w:rFonts w:ascii="宋体" w:hAnsi="宋体"/>
          <w:b/>
          <w:bCs/>
          <w:sz w:val="24"/>
          <w:szCs w:val="24"/>
        </w:rPr>
      </w:pPr>
      <w:bookmarkStart w:id="298" w:name="_Toc398120327"/>
      <w:r w:rsidRPr="00BA7259">
        <w:rPr>
          <w:rFonts w:ascii="宋体" w:hAnsi="宋体" w:hint="eastAsia"/>
          <w:b/>
          <w:bCs/>
          <w:sz w:val="24"/>
          <w:szCs w:val="24"/>
        </w:rPr>
        <w:t>2.4.</w:t>
      </w:r>
      <w:r w:rsidR="00FA058C" w:rsidRPr="00BA7259">
        <w:rPr>
          <w:rFonts w:ascii="宋体" w:hAnsi="宋体" w:hint="eastAsia"/>
          <w:b/>
          <w:bCs/>
          <w:sz w:val="24"/>
          <w:szCs w:val="24"/>
        </w:rPr>
        <w:t>10</w:t>
      </w:r>
      <w:r w:rsidR="00E1393C">
        <w:rPr>
          <w:rFonts w:ascii="宋体" w:hAnsi="宋体" w:hint="eastAsia"/>
          <w:b/>
          <w:bCs/>
          <w:sz w:val="24"/>
          <w:szCs w:val="24"/>
        </w:rPr>
        <w:t xml:space="preserve"> </w:t>
      </w:r>
      <w:r w:rsidR="0099229B" w:rsidRPr="00BA7259">
        <w:rPr>
          <w:rFonts w:ascii="宋体" w:hAnsi="宋体" w:hint="eastAsia"/>
          <w:b/>
          <w:bCs/>
          <w:sz w:val="24"/>
          <w:szCs w:val="24"/>
        </w:rPr>
        <w:t>实施导航</w:t>
      </w:r>
      <w:bookmarkEnd w:id="298"/>
    </w:p>
    <w:p w:rsidR="00B263A8" w:rsidRPr="00E4655E" w:rsidRDefault="00B263A8" w:rsidP="00270A30">
      <w:pPr>
        <w:numPr>
          <w:ilvl w:val="0"/>
          <w:numId w:val="9"/>
        </w:numPr>
        <w:spacing w:line="360" w:lineRule="auto"/>
        <w:rPr>
          <w:color w:val="000000"/>
        </w:rPr>
      </w:pPr>
      <w:bookmarkStart w:id="299" w:name="_Toc338421633"/>
      <w:r w:rsidRPr="00E4655E">
        <w:rPr>
          <w:rFonts w:hint="eastAsia"/>
          <w:color w:val="000000"/>
        </w:rPr>
        <w:t>实施导航提供</w:t>
      </w:r>
      <w:r w:rsidRPr="00E4655E">
        <w:rPr>
          <w:rFonts w:hint="eastAsia"/>
          <w:color w:val="000000"/>
        </w:rPr>
        <w:t>PMP</w:t>
      </w:r>
      <w:r w:rsidRPr="00E4655E">
        <w:rPr>
          <w:rFonts w:hint="eastAsia"/>
          <w:color w:val="000000"/>
        </w:rPr>
        <w:t>系统接口</w:t>
      </w:r>
    </w:p>
    <w:p w:rsidR="00B263A8" w:rsidRPr="004A27CE" w:rsidRDefault="00B263A8" w:rsidP="00270A30">
      <w:pPr>
        <w:numPr>
          <w:ilvl w:val="0"/>
          <w:numId w:val="9"/>
        </w:numPr>
        <w:spacing w:line="360" w:lineRule="auto"/>
        <w:rPr>
          <w:color w:val="000000"/>
        </w:rPr>
      </w:pPr>
      <w:r>
        <w:rPr>
          <w:rFonts w:hint="eastAsia"/>
          <w:color w:val="000000"/>
        </w:rPr>
        <w:t>实施导航提供数据检查</w:t>
      </w:r>
      <w:r w:rsidRPr="004A27CE">
        <w:rPr>
          <w:rFonts w:hint="eastAsia"/>
          <w:color w:val="000000"/>
        </w:rPr>
        <w:t>。</w:t>
      </w:r>
    </w:p>
    <w:p w:rsidR="00C14040" w:rsidRPr="00B263A8" w:rsidRDefault="00B263A8" w:rsidP="00270A30">
      <w:pPr>
        <w:numPr>
          <w:ilvl w:val="0"/>
          <w:numId w:val="9"/>
        </w:numPr>
        <w:spacing w:line="360" w:lineRule="auto"/>
        <w:rPr>
          <w:color w:val="000000"/>
        </w:rPr>
      </w:pPr>
      <w:r>
        <w:rPr>
          <w:rFonts w:hint="eastAsia"/>
          <w:color w:val="000000"/>
        </w:rPr>
        <w:t>实施导航提供使用</w:t>
      </w:r>
      <w:r>
        <w:rPr>
          <w:rFonts w:hint="eastAsia"/>
          <w:color w:val="000000"/>
        </w:rPr>
        <w:t>WORD</w:t>
      </w:r>
      <w:r>
        <w:rPr>
          <w:rFonts w:hint="eastAsia"/>
          <w:color w:val="000000"/>
        </w:rPr>
        <w:t>编辑业务场景描述功能</w:t>
      </w:r>
      <w:r w:rsidRPr="004A27CE">
        <w:rPr>
          <w:rFonts w:hint="eastAsia"/>
          <w:color w:val="000000"/>
        </w:rPr>
        <w:t>。</w:t>
      </w:r>
    </w:p>
    <w:p w:rsidR="00974EC6" w:rsidRPr="00BA7259" w:rsidRDefault="00974EC6" w:rsidP="00974EC6">
      <w:pPr>
        <w:pStyle w:val="3"/>
        <w:spacing w:line="360" w:lineRule="auto"/>
        <w:rPr>
          <w:rFonts w:ascii="宋体" w:hAnsi="宋体"/>
          <w:b/>
          <w:bCs/>
          <w:sz w:val="24"/>
        </w:rPr>
      </w:pPr>
      <w:bookmarkStart w:id="300" w:name="_Toc398120328"/>
      <w:r w:rsidRPr="00BA7259">
        <w:rPr>
          <w:rFonts w:ascii="宋体" w:hAnsi="宋体" w:hint="eastAsia"/>
          <w:b/>
          <w:bCs/>
          <w:sz w:val="24"/>
        </w:rPr>
        <w:t>2.4.</w:t>
      </w:r>
      <w:r w:rsidR="00FA058C" w:rsidRPr="00BA7259">
        <w:rPr>
          <w:rFonts w:ascii="宋体" w:hAnsi="宋体" w:hint="eastAsia"/>
          <w:b/>
          <w:bCs/>
          <w:sz w:val="24"/>
        </w:rPr>
        <w:t>11</w:t>
      </w:r>
      <w:r w:rsidRPr="00BA7259">
        <w:rPr>
          <w:rFonts w:ascii="宋体" w:hAnsi="宋体" w:hint="eastAsia"/>
          <w:b/>
          <w:bCs/>
          <w:sz w:val="24"/>
        </w:rPr>
        <w:t xml:space="preserve"> U8</w:t>
      </w:r>
      <w:r w:rsidR="0001197A" w:rsidRPr="0001197A">
        <w:rPr>
          <w:rFonts w:ascii="宋体" w:hAnsi="宋体" w:hint="eastAsia"/>
          <w:b/>
          <w:bCs/>
          <w:sz w:val="24"/>
          <w:vertAlign w:val="superscript"/>
        </w:rPr>
        <w:t>+</w:t>
      </w:r>
      <w:r w:rsidRPr="00BA7259">
        <w:rPr>
          <w:rFonts w:ascii="宋体" w:hAnsi="宋体" w:hint="eastAsia"/>
          <w:b/>
          <w:bCs/>
          <w:sz w:val="24"/>
        </w:rPr>
        <w:t>远程</w:t>
      </w:r>
      <w:bookmarkEnd w:id="300"/>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t>对</w:t>
      </w:r>
      <w:r>
        <w:rPr>
          <w:rFonts w:ascii="宋体" w:hAnsi="宋体"/>
          <w:b/>
          <w:bCs/>
          <w:szCs w:val="21"/>
        </w:rPr>
        <w:t>终端服务优化</w:t>
      </w:r>
    </w:p>
    <w:p w:rsidR="000604B4" w:rsidRDefault="000604B4" w:rsidP="00270A30">
      <w:pPr>
        <w:numPr>
          <w:ilvl w:val="0"/>
          <w:numId w:val="9"/>
        </w:numPr>
        <w:spacing w:line="360" w:lineRule="auto"/>
      </w:pPr>
      <w:r>
        <w:rPr>
          <w:rFonts w:hint="eastAsia"/>
        </w:rPr>
        <w:t>远程接入服务实时监听远程桌面的开启。</w:t>
      </w:r>
    </w:p>
    <w:p w:rsidR="000604B4" w:rsidRDefault="000604B4" w:rsidP="00270A30">
      <w:pPr>
        <w:numPr>
          <w:ilvl w:val="0"/>
          <w:numId w:val="9"/>
        </w:numPr>
        <w:spacing w:line="360" w:lineRule="auto"/>
      </w:pPr>
      <w:r>
        <w:rPr>
          <w:rFonts w:hint="eastAsia"/>
        </w:rPr>
        <w:t>安装时对终端服务端口进行检测并给出安全提示。</w:t>
      </w:r>
    </w:p>
    <w:p w:rsidR="000604B4" w:rsidRDefault="000604B4" w:rsidP="00270A30">
      <w:pPr>
        <w:numPr>
          <w:ilvl w:val="0"/>
          <w:numId w:val="9"/>
        </w:numPr>
        <w:spacing w:line="360" w:lineRule="auto"/>
      </w:pPr>
      <w:r>
        <w:t>安装远程时自动</w:t>
      </w:r>
      <w:r>
        <w:rPr>
          <w:rFonts w:hint="eastAsia"/>
        </w:rPr>
        <w:t>指定终端授权服务器。</w:t>
      </w:r>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t>远程</w:t>
      </w:r>
      <w:r>
        <w:rPr>
          <w:rFonts w:ascii="宋体" w:hAnsi="宋体"/>
          <w:b/>
          <w:bCs/>
          <w:szCs w:val="21"/>
        </w:rPr>
        <w:t>会话优化</w:t>
      </w:r>
    </w:p>
    <w:p w:rsidR="000604B4" w:rsidRDefault="000604B4" w:rsidP="00270A30">
      <w:pPr>
        <w:numPr>
          <w:ilvl w:val="0"/>
          <w:numId w:val="9"/>
        </w:numPr>
        <w:spacing w:line="360" w:lineRule="auto"/>
      </w:pPr>
      <w:r>
        <w:rPr>
          <w:rFonts w:hint="eastAsia"/>
        </w:rPr>
        <w:t>自动清理异常、断开的会话。</w:t>
      </w:r>
    </w:p>
    <w:p w:rsidR="000604B4" w:rsidRDefault="000604B4" w:rsidP="00270A30">
      <w:pPr>
        <w:numPr>
          <w:ilvl w:val="0"/>
          <w:numId w:val="9"/>
        </w:numPr>
        <w:spacing w:line="360" w:lineRule="auto"/>
      </w:pPr>
      <w:r>
        <w:t>禁止远程会话锁定</w:t>
      </w:r>
      <w:r w:rsidRPr="00BA7259">
        <w:rPr>
          <w:rFonts w:hint="eastAsia"/>
        </w:rPr>
        <w:t>。</w:t>
      </w:r>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t>服务</w:t>
      </w:r>
      <w:proofErr w:type="gramStart"/>
      <w:r>
        <w:rPr>
          <w:rFonts w:ascii="宋体" w:hAnsi="宋体" w:hint="eastAsia"/>
          <w:b/>
          <w:bCs/>
          <w:szCs w:val="21"/>
        </w:rPr>
        <w:t>端部署</w:t>
      </w:r>
      <w:proofErr w:type="gramEnd"/>
      <w:r>
        <w:rPr>
          <w:rFonts w:ascii="宋体" w:hAnsi="宋体" w:hint="eastAsia"/>
          <w:b/>
          <w:bCs/>
          <w:szCs w:val="21"/>
        </w:rPr>
        <w:t>优化</w:t>
      </w:r>
    </w:p>
    <w:p w:rsidR="000604B4" w:rsidRDefault="000604B4" w:rsidP="00270A30">
      <w:pPr>
        <w:pStyle w:val="afd"/>
        <w:numPr>
          <w:ilvl w:val="0"/>
          <w:numId w:val="9"/>
        </w:numPr>
        <w:spacing w:line="360" w:lineRule="auto"/>
        <w:ind w:firstLineChars="0"/>
      </w:pPr>
      <w:r>
        <w:rPr>
          <w:rFonts w:hint="eastAsia"/>
        </w:rPr>
        <w:t>自动添加所用端口到防火墙例外。</w:t>
      </w:r>
    </w:p>
    <w:p w:rsidR="000604B4" w:rsidRPr="00331AC1" w:rsidRDefault="000604B4" w:rsidP="00F81BDB">
      <w:pPr>
        <w:numPr>
          <w:ilvl w:val="0"/>
          <w:numId w:val="123"/>
        </w:numPr>
        <w:spacing w:line="360" w:lineRule="auto"/>
        <w:rPr>
          <w:rFonts w:ascii="宋体" w:hAnsi="宋体"/>
          <w:b/>
          <w:bCs/>
          <w:szCs w:val="21"/>
        </w:rPr>
      </w:pPr>
      <w:r>
        <w:rPr>
          <w:rFonts w:ascii="宋体" w:hAnsi="宋体" w:hint="eastAsia"/>
          <w:b/>
          <w:bCs/>
          <w:szCs w:val="21"/>
        </w:rPr>
        <w:t>提</w:t>
      </w:r>
      <w:r w:rsidRPr="00331AC1">
        <w:rPr>
          <w:rFonts w:ascii="宋体" w:hAnsi="宋体" w:hint="eastAsia"/>
          <w:b/>
          <w:bCs/>
          <w:szCs w:val="21"/>
        </w:rPr>
        <w:t>升在IE</w:t>
      </w:r>
      <w:r w:rsidRPr="00331AC1">
        <w:rPr>
          <w:rFonts w:ascii="宋体" w:hAnsi="宋体"/>
          <w:b/>
          <w:bCs/>
          <w:szCs w:val="21"/>
        </w:rPr>
        <w:t>10</w:t>
      </w:r>
      <w:r w:rsidRPr="00331AC1">
        <w:rPr>
          <w:rFonts w:ascii="宋体" w:hAnsi="宋体" w:hint="eastAsia"/>
          <w:b/>
          <w:bCs/>
          <w:szCs w:val="21"/>
        </w:rPr>
        <w:t>、</w:t>
      </w:r>
      <w:r w:rsidRPr="00331AC1">
        <w:rPr>
          <w:rFonts w:ascii="宋体" w:hAnsi="宋体"/>
          <w:b/>
          <w:bCs/>
          <w:szCs w:val="21"/>
        </w:rPr>
        <w:t>IE11下的兼容性</w:t>
      </w:r>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t>客户端使用</w:t>
      </w:r>
      <w:r>
        <w:rPr>
          <w:rFonts w:ascii="宋体" w:hAnsi="宋体"/>
          <w:b/>
          <w:bCs/>
          <w:szCs w:val="21"/>
        </w:rPr>
        <w:t>优化</w:t>
      </w:r>
    </w:p>
    <w:p w:rsidR="000604B4" w:rsidRDefault="000604B4" w:rsidP="00270A30">
      <w:pPr>
        <w:numPr>
          <w:ilvl w:val="0"/>
          <w:numId w:val="9"/>
        </w:numPr>
        <w:spacing w:line="360" w:lineRule="auto"/>
      </w:pPr>
      <w:r>
        <w:t>优化登录流程</w:t>
      </w:r>
      <w:r>
        <w:rPr>
          <w:rFonts w:hint="eastAsia"/>
        </w:rPr>
        <w:t>，</w:t>
      </w:r>
      <w:r>
        <w:t>可以自动登录</w:t>
      </w:r>
      <w:r>
        <w:rPr>
          <w:rFonts w:hint="eastAsia"/>
        </w:rPr>
        <w:t>。</w:t>
      </w:r>
    </w:p>
    <w:p w:rsidR="000604B4" w:rsidRDefault="000604B4" w:rsidP="00270A30">
      <w:pPr>
        <w:numPr>
          <w:ilvl w:val="0"/>
          <w:numId w:val="9"/>
        </w:numPr>
        <w:spacing w:line="360" w:lineRule="auto"/>
      </w:pPr>
      <w:r>
        <w:t>客户端网页里新</w:t>
      </w:r>
      <w:r>
        <w:rPr>
          <w:rFonts w:hint="eastAsia"/>
        </w:rPr>
        <w:t>增</w:t>
      </w:r>
      <w:r>
        <w:t>帮助链接</w:t>
      </w:r>
      <w:r>
        <w:rPr>
          <w:rFonts w:hint="eastAsia"/>
        </w:rPr>
        <w:t>。</w:t>
      </w:r>
    </w:p>
    <w:p w:rsidR="000604B4" w:rsidRDefault="000604B4" w:rsidP="00270A30">
      <w:pPr>
        <w:numPr>
          <w:ilvl w:val="0"/>
          <w:numId w:val="9"/>
        </w:numPr>
        <w:spacing w:line="360" w:lineRule="auto"/>
      </w:pPr>
      <w:r>
        <w:t>多语言切换显示问题优化</w:t>
      </w:r>
      <w:r>
        <w:rPr>
          <w:rFonts w:hint="eastAsia"/>
        </w:rPr>
        <w:t>。</w:t>
      </w:r>
    </w:p>
    <w:p w:rsidR="000604B4" w:rsidRDefault="000604B4" w:rsidP="00270A30">
      <w:pPr>
        <w:numPr>
          <w:ilvl w:val="0"/>
          <w:numId w:val="9"/>
        </w:numPr>
        <w:spacing w:line="360" w:lineRule="auto"/>
      </w:pPr>
      <w:r>
        <w:t>支持多浏览器</w:t>
      </w:r>
      <w:r>
        <w:rPr>
          <w:rFonts w:hint="eastAsia"/>
        </w:rPr>
        <w:t>。</w:t>
      </w:r>
    </w:p>
    <w:p w:rsidR="000604B4" w:rsidRPr="00BA7259" w:rsidRDefault="000604B4" w:rsidP="00270A30">
      <w:pPr>
        <w:numPr>
          <w:ilvl w:val="0"/>
          <w:numId w:val="9"/>
        </w:numPr>
        <w:spacing w:line="360" w:lineRule="auto"/>
      </w:pPr>
      <w:r>
        <w:t>优化本地输入法</w:t>
      </w:r>
      <w:r>
        <w:rPr>
          <w:rFonts w:hint="eastAsia"/>
        </w:rPr>
        <w:t>。</w:t>
      </w:r>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t>客户端部署</w:t>
      </w:r>
      <w:r>
        <w:rPr>
          <w:rFonts w:ascii="宋体" w:hAnsi="宋体"/>
          <w:b/>
          <w:bCs/>
          <w:szCs w:val="21"/>
        </w:rPr>
        <w:t>优化</w:t>
      </w:r>
    </w:p>
    <w:p w:rsidR="000604B4" w:rsidRDefault="000604B4" w:rsidP="00270A30">
      <w:pPr>
        <w:numPr>
          <w:ilvl w:val="0"/>
          <w:numId w:val="9"/>
        </w:numPr>
        <w:spacing w:line="360" w:lineRule="auto"/>
      </w:pPr>
      <w:r>
        <w:rPr>
          <w:rFonts w:hint="eastAsia"/>
        </w:rPr>
        <w:t>更换打包方式</w:t>
      </w:r>
    </w:p>
    <w:p w:rsidR="000604B4" w:rsidRDefault="000604B4" w:rsidP="00270A30">
      <w:pPr>
        <w:numPr>
          <w:ilvl w:val="0"/>
          <w:numId w:val="9"/>
        </w:numPr>
        <w:spacing w:line="360" w:lineRule="auto"/>
      </w:pPr>
      <w:r>
        <w:t>新装客户端托盘自启动选项</w:t>
      </w:r>
    </w:p>
    <w:p w:rsidR="000604B4" w:rsidRDefault="000604B4" w:rsidP="00270A30">
      <w:pPr>
        <w:numPr>
          <w:ilvl w:val="0"/>
          <w:numId w:val="9"/>
        </w:numPr>
        <w:spacing w:line="360" w:lineRule="auto"/>
      </w:pPr>
      <w:r>
        <w:t>客户端支持自动升级</w:t>
      </w:r>
    </w:p>
    <w:p w:rsidR="000604B4" w:rsidRPr="00BA7259" w:rsidRDefault="000604B4" w:rsidP="00F81BDB">
      <w:pPr>
        <w:numPr>
          <w:ilvl w:val="0"/>
          <w:numId w:val="123"/>
        </w:numPr>
        <w:spacing w:line="360" w:lineRule="auto"/>
        <w:rPr>
          <w:rFonts w:ascii="宋体" w:hAnsi="宋体"/>
          <w:b/>
          <w:bCs/>
          <w:szCs w:val="21"/>
        </w:rPr>
      </w:pPr>
      <w:r>
        <w:rPr>
          <w:rFonts w:ascii="宋体" w:hAnsi="宋体" w:hint="eastAsia"/>
          <w:b/>
          <w:bCs/>
          <w:szCs w:val="21"/>
        </w:rPr>
        <w:lastRenderedPageBreak/>
        <w:t>打印</w:t>
      </w:r>
      <w:r>
        <w:rPr>
          <w:rFonts w:ascii="宋体" w:hAnsi="宋体"/>
          <w:b/>
          <w:bCs/>
          <w:szCs w:val="21"/>
        </w:rPr>
        <w:t>优化</w:t>
      </w:r>
    </w:p>
    <w:p w:rsidR="000604B4" w:rsidRPr="00474CC3" w:rsidRDefault="000604B4" w:rsidP="00270A30">
      <w:pPr>
        <w:numPr>
          <w:ilvl w:val="0"/>
          <w:numId w:val="9"/>
        </w:numPr>
        <w:spacing w:line="360" w:lineRule="auto"/>
      </w:pPr>
      <w:r>
        <w:rPr>
          <w:rFonts w:ascii="宋体"/>
          <w:color w:val="000000"/>
          <w:szCs w:val="24"/>
        </w:rPr>
        <w:t>Rasprinter打印机自动配置安装</w:t>
      </w:r>
      <w:r>
        <w:rPr>
          <w:rFonts w:ascii="宋体" w:hint="eastAsia"/>
          <w:color w:val="000000"/>
          <w:szCs w:val="24"/>
        </w:rPr>
        <w:t>。</w:t>
      </w:r>
    </w:p>
    <w:p w:rsidR="00DC5343" w:rsidRPr="00BA7259" w:rsidRDefault="000604B4" w:rsidP="00270A30">
      <w:pPr>
        <w:numPr>
          <w:ilvl w:val="0"/>
          <w:numId w:val="9"/>
        </w:numPr>
        <w:spacing w:line="360" w:lineRule="auto"/>
      </w:pPr>
      <w:r>
        <w:rPr>
          <w:rFonts w:ascii="宋体" w:hint="eastAsia"/>
          <w:color w:val="000000"/>
          <w:szCs w:val="24"/>
        </w:rPr>
        <w:t>新增rasprinter打印支持彩色。</w:t>
      </w:r>
    </w:p>
    <w:p w:rsidR="00844884" w:rsidRPr="00BA7259" w:rsidRDefault="00844884" w:rsidP="00844884">
      <w:pPr>
        <w:pStyle w:val="3"/>
        <w:spacing w:line="360" w:lineRule="auto"/>
        <w:rPr>
          <w:rFonts w:ascii="宋体" w:hAnsi="宋体"/>
          <w:b/>
          <w:bCs/>
          <w:sz w:val="24"/>
        </w:rPr>
      </w:pPr>
      <w:bookmarkStart w:id="301" w:name="_Toc343501568"/>
      <w:bookmarkStart w:id="302" w:name="_Toc398120329"/>
      <w:r w:rsidRPr="00BA7259">
        <w:rPr>
          <w:rFonts w:ascii="宋体" w:hAnsi="宋体" w:hint="eastAsia"/>
          <w:b/>
          <w:bCs/>
          <w:sz w:val="24"/>
        </w:rPr>
        <w:t>2.4.1</w:t>
      </w:r>
      <w:r w:rsidR="00FA058C" w:rsidRPr="00BA7259">
        <w:rPr>
          <w:rFonts w:ascii="宋体" w:hAnsi="宋体" w:hint="eastAsia"/>
          <w:b/>
          <w:bCs/>
          <w:sz w:val="24"/>
        </w:rPr>
        <w:t>2</w:t>
      </w:r>
      <w:r w:rsidRPr="00BA7259">
        <w:rPr>
          <w:rFonts w:ascii="宋体" w:hAnsi="宋体" w:hint="eastAsia"/>
          <w:b/>
          <w:bCs/>
          <w:sz w:val="24"/>
        </w:rPr>
        <w:t xml:space="preserve"> iSD用友绿色服务桌面</w:t>
      </w:r>
      <w:bookmarkEnd w:id="301"/>
      <w:bookmarkEnd w:id="302"/>
    </w:p>
    <w:p w:rsidR="00DB6416" w:rsidRPr="004A27CE" w:rsidRDefault="00DB6416" w:rsidP="00F81BDB">
      <w:pPr>
        <w:numPr>
          <w:ilvl w:val="0"/>
          <w:numId w:val="131"/>
        </w:numPr>
        <w:spacing w:line="360" w:lineRule="auto"/>
        <w:rPr>
          <w:rFonts w:ascii="宋体" w:hAnsi="宋体"/>
          <w:b/>
          <w:bCs/>
          <w:color w:val="000000"/>
          <w:szCs w:val="21"/>
        </w:rPr>
      </w:pPr>
      <w:r w:rsidRPr="004A27CE">
        <w:rPr>
          <w:rFonts w:ascii="宋体" w:hAnsi="宋体" w:hint="eastAsia"/>
          <w:b/>
          <w:bCs/>
          <w:color w:val="000000"/>
          <w:szCs w:val="21"/>
        </w:rPr>
        <w:t>桌面主体</w:t>
      </w:r>
    </w:p>
    <w:p w:rsidR="00DB6416" w:rsidRDefault="00DB6416" w:rsidP="00F81BDB">
      <w:pPr>
        <w:numPr>
          <w:ilvl w:val="0"/>
          <w:numId w:val="79"/>
        </w:numPr>
        <w:spacing w:line="360" w:lineRule="auto"/>
        <w:rPr>
          <w:bCs/>
          <w:color w:val="000000"/>
          <w:szCs w:val="21"/>
        </w:rPr>
      </w:pPr>
      <w:r>
        <w:rPr>
          <w:bCs/>
          <w:color w:val="000000"/>
          <w:szCs w:val="21"/>
        </w:rPr>
        <w:t>围绕</w:t>
      </w:r>
      <w:r>
        <w:rPr>
          <w:bCs/>
          <w:color w:val="000000"/>
          <w:szCs w:val="21"/>
        </w:rPr>
        <w:t>“</w:t>
      </w:r>
      <w:r>
        <w:rPr>
          <w:rFonts w:hint="eastAsia"/>
          <w:bCs/>
          <w:color w:val="000000"/>
          <w:szCs w:val="21"/>
        </w:rPr>
        <w:t>服务</w:t>
      </w:r>
      <w:r>
        <w:rPr>
          <w:bCs/>
          <w:color w:val="000000"/>
          <w:szCs w:val="21"/>
        </w:rPr>
        <w:t>”</w:t>
      </w:r>
      <w:r>
        <w:rPr>
          <w:rFonts w:hint="eastAsia"/>
          <w:bCs/>
          <w:color w:val="000000"/>
          <w:szCs w:val="21"/>
        </w:rPr>
        <w:t>的</w:t>
      </w:r>
      <w:r>
        <w:rPr>
          <w:bCs/>
          <w:color w:val="000000"/>
          <w:szCs w:val="21"/>
        </w:rPr>
        <w:t>主题、突出核心应用，</w:t>
      </w:r>
      <w:r>
        <w:rPr>
          <w:rFonts w:hint="eastAsia"/>
          <w:bCs/>
          <w:color w:val="000000"/>
          <w:szCs w:val="21"/>
        </w:rPr>
        <w:t>以简洁通俗</w:t>
      </w:r>
      <w:r w:rsidRPr="004A27CE">
        <w:rPr>
          <w:rFonts w:hint="eastAsia"/>
          <w:bCs/>
          <w:color w:val="000000"/>
          <w:szCs w:val="21"/>
        </w:rPr>
        <w:t>的界面</w:t>
      </w:r>
      <w:r w:rsidRPr="004A27CE">
        <w:rPr>
          <w:bCs/>
          <w:color w:val="000000"/>
          <w:szCs w:val="21"/>
        </w:rPr>
        <w:t>方式呈现</w:t>
      </w:r>
      <w:r w:rsidRPr="004A27CE">
        <w:rPr>
          <w:rFonts w:hint="eastAsia"/>
          <w:bCs/>
          <w:color w:val="000000"/>
          <w:szCs w:val="21"/>
        </w:rPr>
        <w:t>各个服务</w:t>
      </w:r>
      <w:r w:rsidRPr="004A27CE">
        <w:rPr>
          <w:bCs/>
          <w:color w:val="000000"/>
          <w:szCs w:val="21"/>
        </w:rPr>
        <w:t>内容</w:t>
      </w:r>
      <w:r w:rsidRPr="004A27CE">
        <w:rPr>
          <w:rFonts w:hint="eastAsia"/>
          <w:bCs/>
          <w:color w:val="000000"/>
          <w:szCs w:val="21"/>
        </w:rPr>
        <w:t>；可通过工具</w:t>
      </w:r>
      <w:r w:rsidRPr="004A27CE">
        <w:rPr>
          <w:bCs/>
          <w:color w:val="000000"/>
          <w:szCs w:val="21"/>
        </w:rPr>
        <w:t>本身的自更新功能来实现版本升级，也可以通过补丁中心的补丁更新来</w:t>
      </w:r>
      <w:r w:rsidRPr="004A27CE">
        <w:rPr>
          <w:rFonts w:hint="eastAsia"/>
          <w:bCs/>
          <w:color w:val="000000"/>
          <w:szCs w:val="21"/>
        </w:rPr>
        <w:t>下载</w:t>
      </w:r>
      <w:r w:rsidRPr="004A27CE">
        <w:rPr>
          <w:bCs/>
          <w:color w:val="000000"/>
          <w:szCs w:val="21"/>
        </w:rPr>
        <w:t>和更新</w:t>
      </w:r>
      <w:r>
        <w:rPr>
          <w:rFonts w:hint="eastAsia"/>
          <w:bCs/>
          <w:color w:val="000000"/>
          <w:szCs w:val="21"/>
        </w:rPr>
        <w:t>；</w:t>
      </w:r>
      <w:r w:rsidRPr="00953C99">
        <w:rPr>
          <w:rFonts w:ascii="宋体" w:hAnsi="宋体" w:hint="eastAsia"/>
          <w:bCs/>
          <w:color w:val="000000"/>
          <w:szCs w:val="21"/>
        </w:rPr>
        <w:t>iSD</w:t>
      </w:r>
      <w:r w:rsidRPr="00953C99">
        <w:rPr>
          <w:rFonts w:ascii="宋体" w:hAnsi="宋体"/>
          <w:bCs/>
          <w:color w:val="000000"/>
          <w:szCs w:val="21"/>
        </w:rPr>
        <w:t>本身</w:t>
      </w:r>
      <w:r>
        <w:rPr>
          <w:rFonts w:ascii="宋体" w:hAnsi="宋体" w:hint="eastAsia"/>
          <w:bCs/>
          <w:color w:val="000000"/>
          <w:szCs w:val="21"/>
        </w:rPr>
        <w:t>还</w:t>
      </w:r>
      <w:r w:rsidRPr="00953C99">
        <w:rPr>
          <w:rFonts w:ascii="宋体" w:hAnsi="宋体" w:hint="eastAsia"/>
          <w:bCs/>
          <w:color w:val="000000"/>
          <w:szCs w:val="21"/>
        </w:rPr>
        <w:t>可通过官方网站获取最新安装包</w:t>
      </w:r>
      <w:r>
        <w:rPr>
          <w:rFonts w:ascii="宋体" w:hAnsi="宋体" w:hint="eastAsia"/>
          <w:bCs/>
          <w:color w:val="000000"/>
          <w:szCs w:val="21"/>
        </w:rPr>
        <w:t>，</w:t>
      </w:r>
      <w:r>
        <w:rPr>
          <w:rFonts w:ascii="宋体" w:hAnsi="宋体"/>
          <w:bCs/>
          <w:color w:val="000000"/>
          <w:szCs w:val="21"/>
        </w:rPr>
        <w:t>进行安装或更新</w:t>
      </w:r>
      <w:r>
        <w:rPr>
          <w:rFonts w:ascii="宋体" w:hAnsi="宋体" w:hint="eastAsia"/>
          <w:bCs/>
          <w:color w:val="000000"/>
          <w:szCs w:val="21"/>
        </w:rPr>
        <w:t>。</w:t>
      </w:r>
    </w:p>
    <w:p w:rsidR="00DB6416" w:rsidRPr="004A27CE" w:rsidRDefault="00DB6416" w:rsidP="00F81BDB">
      <w:pPr>
        <w:numPr>
          <w:ilvl w:val="0"/>
          <w:numId w:val="79"/>
        </w:numPr>
        <w:spacing w:line="360" w:lineRule="auto"/>
        <w:rPr>
          <w:bCs/>
          <w:color w:val="000000"/>
          <w:szCs w:val="21"/>
        </w:rPr>
      </w:pPr>
      <w:r w:rsidRPr="004A27CE">
        <w:rPr>
          <w:rFonts w:hint="eastAsia"/>
          <w:bCs/>
          <w:color w:val="000000"/>
          <w:szCs w:val="21"/>
        </w:rPr>
        <w:t>遇到问题可发起服务请求并能获得即时响应，可提交在线问题，并随时查询自己申请服务的进程。通过这些功能，客户可以便捷地享受到用友运维服务。</w:t>
      </w:r>
    </w:p>
    <w:p w:rsidR="00DB6416" w:rsidRPr="004A27CE" w:rsidRDefault="00DB6416" w:rsidP="00F81BDB">
      <w:pPr>
        <w:numPr>
          <w:ilvl w:val="0"/>
          <w:numId w:val="79"/>
        </w:numPr>
        <w:spacing w:line="360" w:lineRule="auto"/>
        <w:rPr>
          <w:bCs/>
          <w:color w:val="000000"/>
          <w:szCs w:val="21"/>
        </w:rPr>
      </w:pPr>
      <w:r>
        <w:rPr>
          <w:bCs/>
          <w:color w:val="000000"/>
          <w:szCs w:val="21"/>
        </w:rPr>
        <w:t>支持</w:t>
      </w:r>
      <w:r>
        <w:rPr>
          <w:rFonts w:hint="eastAsia"/>
          <w:bCs/>
          <w:color w:val="000000"/>
          <w:szCs w:val="21"/>
        </w:rPr>
        <w:t>企业</w:t>
      </w:r>
      <w:r>
        <w:rPr>
          <w:bCs/>
          <w:color w:val="000000"/>
          <w:szCs w:val="21"/>
        </w:rPr>
        <w:t>问题先提交给</w:t>
      </w:r>
      <w:r>
        <w:rPr>
          <w:rFonts w:hint="eastAsia"/>
          <w:bCs/>
          <w:color w:val="000000"/>
          <w:szCs w:val="21"/>
        </w:rPr>
        <w:t>内部</w:t>
      </w:r>
      <w:r>
        <w:rPr>
          <w:bCs/>
          <w:color w:val="000000"/>
          <w:szCs w:val="21"/>
        </w:rPr>
        <w:t>管理员</w:t>
      </w:r>
      <w:r>
        <w:rPr>
          <w:rFonts w:hint="eastAsia"/>
          <w:bCs/>
          <w:color w:val="000000"/>
          <w:szCs w:val="21"/>
        </w:rPr>
        <w:t>处理，管理员</w:t>
      </w:r>
      <w:r>
        <w:rPr>
          <w:bCs/>
          <w:color w:val="000000"/>
          <w:szCs w:val="21"/>
        </w:rPr>
        <w:t>可</w:t>
      </w:r>
      <w:r>
        <w:rPr>
          <w:rFonts w:hint="eastAsia"/>
          <w:bCs/>
          <w:color w:val="000000"/>
          <w:szCs w:val="21"/>
        </w:rPr>
        <w:t>快捷</w:t>
      </w:r>
      <w:r>
        <w:rPr>
          <w:bCs/>
          <w:color w:val="000000"/>
          <w:szCs w:val="21"/>
        </w:rPr>
        <w:t>进入</w:t>
      </w:r>
      <w:r>
        <w:rPr>
          <w:rFonts w:hint="eastAsia"/>
          <w:bCs/>
          <w:color w:val="000000"/>
          <w:szCs w:val="21"/>
        </w:rPr>
        <w:t>待处理</w:t>
      </w:r>
      <w:r>
        <w:rPr>
          <w:bCs/>
          <w:color w:val="000000"/>
          <w:szCs w:val="21"/>
        </w:rPr>
        <w:t>列表。</w:t>
      </w:r>
    </w:p>
    <w:p w:rsidR="00DB6416" w:rsidRPr="004A27CE" w:rsidRDefault="00DB6416" w:rsidP="00F81BDB">
      <w:pPr>
        <w:numPr>
          <w:ilvl w:val="0"/>
          <w:numId w:val="131"/>
        </w:numPr>
        <w:spacing w:line="360" w:lineRule="auto"/>
        <w:rPr>
          <w:rFonts w:ascii="宋体" w:hAnsi="宋体"/>
          <w:b/>
          <w:bCs/>
          <w:color w:val="000000"/>
          <w:szCs w:val="21"/>
        </w:rPr>
      </w:pPr>
      <w:r>
        <w:rPr>
          <w:rFonts w:ascii="宋体" w:hAnsi="宋体" w:hint="eastAsia"/>
          <w:b/>
          <w:bCs/>
          <w:color w:val="000000"/>
          <w:szCs w:val="21"/>
        </w:rPr>
        <w:t>产品注册</w:t>
      </w:r>
    </w:p>
    <w:p w:rsidR="00DB6416" w:rsidRPr="00761C46" w:rsidRDefault="00DB6416" w:rsidP="00F81BDB">
      <w:pPr>
        <w:numPr>
          <w:ilvl w:val="0"/>
          <w:numId w:val="79"/>
        </w:numPr>
        <w:spacing w:line="360" w:lineRule="auto"/>
        <w:rPr>
          <w:bCs/>
          <w:color w:val="000000"/>
          <w:szCs w:val="21"/>
        </w:rPr>
      </w:pPr>
      <w:r w:rsidRPr="00761C46">
        <w:rPr>
          <w:rFonts w:hint="eastAsia"/>
          <w:bCs/>
          <w:color w:val="000000"/>
          <w:szCs w:val="21"/>
        </w:rPr>
        <w:t>用户可完成加密注册，</w:t>
      </w:r>
      <w:r>
        <w:rPr>
          <w:rFonts w:hint="eastAsia"/>
          <w:bCs/>
          <w:color w:val="000000"/>
          <w:szCs w:val="21"/>
        </w:rPr>
        <w:t>及时更新</w:t>
      </w:r>
      <w:r>
        <w:rPr>
          <w:bCs/>
          <w:color w:val="000000"/>
          <w:szCs w:val="21"/>
        </w:rPr>
        <w:t>企业信息、企业购买用</w:t>
      </w:r>
      <w:proofErr w:type="gramStart"/>
      <w:r>
        <w:rPr>
          <w:bCs/>
          <w:color w:val="000000"/>
          <w:szCs w:val="21"/>
        </w:rPr>
        <w:t>友产品</w:t>
      </w:r>
      <w:proofErr w:type="gramEnd"/>
      <w:r>
        <w:rPr>
          <w:bCs/>
          <w:color w:val="000000"/>
          <w:szCs w:val="21"/>
        </w:rPr>
        <w:t>的信息</w:t>
      </w:r>
      <w:r>
        <w:rPr>
          <w:rFonts w:hint="eastAsia"/>
          <w:bCs/>
          <w:color w:val="000000"/>
          <w:szCs w:val="21"/>
        </w:rPr>
        <w:t>，</w:t>
      </w:r>
      <w:r w:rsidRPr="00761C46">
        <w:rPr>
          <w:rFonts w:ascii="宋体" w:hAnsi="宋体" w:hint="eastAsia"/>
          <w:bCs/>
          <w:color w:val="000000"/>
          <w:szCs w:val="21"/>
        </w:rPr>
        <w:t>以便享受实名服务。</w:t>
      </w:r>
    </w:p>
    <w:p w:rsidR="00DB6416" w:rsidRDefault="00DB6416" w:rsidP="00F81BDB">
      <w:pPr>
        <w:numPr>
          <w:ilvl w:val="0"/>
          <w:numId w:val="79"/>
        </w:numPr>
        <w:spacing w:line="360" w:lineRule="auto"/>
        <w:rPr>
          <w:bCs/>
          <w:color w:val="000000"/>
          <w:szCs w:val="21"/>
        </w:rPr>
      </w:pPr>
      <w:r>
        <w:rPr>
          <w:rFonts w:hint="eastAsia"/>
          <w:bCs/>
          <w:color w:val="000000"/>
          <w:szCs w:val="21"/>
        </w:rPr>
        <w:t>也可</w:t>
      </w:r>
      <w:r>
        <w:rPr>
          <w:bCs/>
          <w:color w:val="000000"/>
          <w:szCs w:val="21"/>
        </w:rPr>
        <w:t>在此</w:t>
      </w:r>
      <w:r>
        <w:rPr>
          <w:rFonts w:hint="eastAsia"/>
          <w:bCs/>
          <w:color w:val="000000"/>
          <w:szCs w:val="21"/>
        </w:rPr>
        <w:t>修改</w:t>
      </w:r>
      <w:r>
        <w:rPr>
          <w:bCs/>
          <w:color w:val="000000"/>
          <w:szCs w:val="21"/>
        </w:rPr>
        <w:t>或找回</w:t>
      </w:r>
      <w:r>
        <w:rPr>
          <w:rFonts w:hint="eastAsia"/>
          <w:bCs/>
          <w:color w:val="000000"/>
          <w:szCs w:val="21"/>
        </w:rPr>
        <w:t>服务识别码密码</w:t>
      </w:r>
      <w:r>
        <w:rPr>
          <w:bCs/>
          <w:color w:val="000000"/>
          <w:szCs w:val="21"/>
        </w:rPr>
        <w:t>，</w:t>
      </w:r>
      <w:r>
        <w:rPr>
          <w:rFonts w:hint="eastAsia"/>
          <w:bCs/>
          <w:color w:val="000000"/>
          <w:szCs w:val="21"/>
        </w:rPr>
        <w:t>以确保</w:t>
      </w:r>
      <w:r>
        <w:rPr>
          <w:bCs/>
          <w:color w:val="000000"/>
          <w:szCs w:val="21"/>
        </w:rPr>
        <w:t>凭服务识别码享受用友服务。</w:t>
      </w:r>
    </w:p>
    <w:p w:rsidR="00DB6416" w:rsidRDefault="00DB6416" w:rsidP="00F81BDB">
      <w:pPr>
        <w:numPr>
          <w:ilvl w:val="0"/>
          <w:numId w:val="131"/>
        </w:numPr>
        <w:spacing w:line="360" w:lineRule="auto"/>
        <w:rPr>
          <w:rFonts w:ascii="宋体" w:hAnsi="宋体"/>
          <w:b/>
          <w:bCs/>
          <w:color w:val="000000"/>
          <w:szCs w:val="21"/>
        </w:rPr>
      </w:pPr>
      <w:r>
        <w:rPr>
          <w:rFonts w:ascii="宋体" w:hAnsi="宋体" w:hint="eastAsia"/>
          <w:b/>
          <w:bCs/>
          <w:color w:val="000000"/>
          <w:szCs w:val="21"/>
        </w:rPr>
        <w:t>在线</w:t>
      </w:r>
      <w:r>
        <w:rPr>
          <w:rFonts w:ascii="宋体" w:hAnsi="宋体"/>
          <w:b/>
          <w:bCs/>
          <w:color w:val="000000"/>
          <w:szCs w:val="21"/>
        </w:rPr>
        <w:t>客服</w:t>
      </w:r>
    </w:p>
    <w:p w:rsidR="00DB6416" w:rsidRPr="00E47CAA" w:rsidRDefault="00DB6416" w:rsidP="00F81BDB">
      <w:pPr>
        <w:numPr>
          <w:ilvl w:val="0"/>
          <w:numId w:val="79"/>
        </w:numPr>
        <w:spacing w:line="360" w:lineRule="auto"/>
        <w:rPr>
          <w:bCs/>
          <w:color w:val="000000"/>
          <w:szCs w:val="21"/>
        </w:rPr>
      </w:pPr>
      <w:r>
        <w:rPr>
          <w:rFonts w:hint="eastAsia"/>
          <w:bCs/>
          <w:color w:val="000000"/>
          <w:szCs w:val="21"/>
        </w:rPr>
        <w:t>用户与</w:t>
      </w:r>
      <w:r w:rsidRPr="00761C46">
        <w:rPr>
          <w:rFonts w:hint="eastAsia"/>
          <w:bCs/>
          <w:color w:val="000000"/>
          <w:szCs w:val="21"/>
        </w:rPr>
        <w:t>软件厂商的服务工程师取得直接联系的</w:t>
      </w:r>
      <w:r w:rsidRPr="00761C46">
        <w:rPr>
          <w:bCs/>
          <w:color w:val="000000"/>
          <w:szCs w:val="21"/>
        </w:rPr>
        <w:t>途径，</w:t>
      </w:r>
      <w:r w:rsidRPr="00761C46">
        <w:rPr>
          <w:rFonts w:hint="eastAsia"/>
          <w:bCs/>
          <w:color w:val="000000"/>
          <w:szCs w:val="21"/>
        </w:rPr>
        <w:t>通过在线交谈、传送图片和文件、远程协助等方式反馈软件使用问题，并得到最快速的响应和处理</w:t>
      </w:r>
      <w:r>
        <w:rPr>
          <w:rFonts w:hint="eastAsia"/>
          <w:bCs/>
          <w:color w:val="000000"/>
          <w:szCs w:val="21"/>
        </w:rPr>
        <w:t>。</w:t>
      </w:r>
    </w:p>
    <w:p w:rsidR="00DB6416" w:rsidRDefault="00DB6416" w:rsidP="00F81BDB">
      <w:pPr>
        <w:numPr>
          <w:ilvl w:val="0"/>
          <w:numId w:val="131"/>
        </w:numPr>
        <w:spacing w:line="360" w:lineRule="auto"/>
        <w:rPr>
          <w:rFonts w:ascii="宋体" w:hAnsi="宋体"/>
          <w:b/>
          <w:bCs/>
          <w:color w:val="000000"/>
          <w:szCs w:val="21"/>
        </w:rPr>
      </w:pPr>
      <w:r>
        <w:rPr>
          <w:rFonts w:ascii="宋体" w:hAnsi="宋体" w:hint="eastAsia"/>
          <w:b/>
          <w:bCs/>
          <w:color w:val="000000"/>
          <w:szCs w:val="21"/>
        </w:rPr>
        <w:t>提交</w:t>
      </w:r>
      <w:r>
        <w:rPr>
          <w:rFonts w:ascii="宋体" w:hAnsi="宋体"/>
          <w:b/>
          <w:bCs/>
          <w:color w:val="000000"/>
          <w:szCs w:val="21"/>
        </w:rPr>
        <w:t>问题</w:t>
      </w:r>
    </w:p>
    <w:p w:rsidR="00DB6416" w:rsidRDefault="00DB6416" w:rsidP="00F81BDB">
      <w:pPr>
        <w:numPr>
          <w:ilvl w:val="0"/>
          <w:numId w:val="79"/>
        </w:numPr>
        <w:spacing w:line="360" w:lineRule="auto"/>
        <w:rPr>
          <w:bCs/>
          <w:color w:val="000000"/>
          <w:szCs w:val="21"/>
        </w:rPr>
      </w:pPr>
      <w:r>
        <w:rPr>
          <w:rFonts w:hint="eastAsia"/>
          <w:bCs/>
          <w:color w:val="000000"/>
          <w:szCs w:val="21"/>
        </w:rPr>
        <w:t>用户</w:t>
      </w:r>
      <w:r>
        <w:rPr>
          <w:bCs/>
          <w:color w:val="000000"/>
          <w:szCs w:val="21"/>
        </w:rPr>
        <w:t>在使用</w:t>
      </w:r>
      <w:r>
        <w:rPr>
          <w:bCs/>
          <w:color w:val="000000"/>
          <w:szCs w:val="21"/>
        </w:rPr>
        <w:t>U8</w:t>
      </w:r>
      <w:r w:rsidR="004F0BA6" w:rsidRPr="004F0BA6">
        <w:rPr>
          <w:rFonts w:hint="eastAsia"/>
          <w:bCs/>
          <w:color w:val="000000"/>
          <w:szCs w:val="21"/>
          <w:vertAlign w:val="superscript"/>
        </w:rPr>
        <w:t>+</w:t>
      </w:r>
      <w:r>
        <w:rPr>
          <w:bCs/>
          <w:color w:val="000000"/>
          <w:szCs w:val="21"/>
        </w:rPr>
        <w:t>的过程中</w:t>
      </w:r>
      <w:r>
        <w:rPr>
          <w:rFonts w:hint="eastAsia"/>
          <w:bCs/>
          <w:color w:val="000000"/>
          <w:szCs w:val="21"/>
        </w:rPr>
        <w:t>遇到问题，</w:t>
      </w:r>
      <w:r>
        <w:rPr>
          <w:bCs/>
          <w:color w:val="000000"/>
          <w:szCs w:val="21"/>
        </w:rPr>
        <w:t>也可</w:t>
      </w:r>
      <w:r w:rsidRPr="00761C46">
        <w:rPr>
          <w:rFonts w:hint="eastAsia"/>
          <w:bCs/>
          <w:color w:val="000000"/>
          <w:szCs w:val="21"/>
        </w:rPr>
        <w:t>提交在线问题，由软件厂商的服务工程师处理。</w:t>
      </w:r>
    </w:p>
    <w:p w:rsidR="00DB6416" w:rsidRPr="00E47CAA" w:rsidRDefault="00DB6416" w:rsidP="00F81BDB">
      <w:pPr>
        <w:numPr>
          <w:ilvl w:val="0"/>
          <w:numId w:val="79"/>
        </w:numPr>
        <w:spacing w:line="360" w:lineRule="auto"/>
        <w:rPr>
          <w:bCs/>
          <w:color w:val="000000"/>
          <w:szCs w:val="21"/>
        </w:rPr>
      </w:pPr>
      <w:r>
        <w:rPr>
          <w:rFonts w:hint="eastAsia"/>
          <w:bCs/>
          <w:color w:val="000000"/>
          <w:szCs w:val="21"/>
        </w:rPr>
        <w:t>也可以设置</w:t>
      </w:r>
      <w:r>
        <w:rPr>
          <w:bCs/>
          <w:color w:val="000000"/>
          <w:szCs w:val="21"/>
        </w:rPr>
        <w:t>问题先提交到企业</w:t>
      </w:r>
      <w:r>
        <w:rPr>
          <w:rFonts w:hint="eastAsia"/>
          <w:bCs/>
          <w:color w:val="000000"/>
          <w:szCs w:val="21"/>
        </w:rPr>
        <w:t>内</w:t>
      </w:r>
      <w:r>
        <w:rPr>
          <w:bCs/>
          <w:color w:val="000000"/>
          <w:szCs w:val="21"/>
        </w:rPr>
        <w:t>管理员，</w:t>
      </w:r>
      <w:r>
        <w:rPr>
          <w:rFonts w:hint="eastAsia"/>
          <w:bCs/>
          <w:color w:val="000000"/>
          <w:szCs w:val="21"/>
        </w:rPr>
        <w:t>由</w:t>
      </w:r>
      <w:r>
        <w:rPr>
          <w:bCs/>
          <w:color w:val="000000"/>
          <w:szCs w:val="21"/>
        </w:rPr>
        <w:t>管理员集中处理</w:t>
      </w:r>
      <w:r>
        <w:rPr>
          <w:rFonts w:hint="eastAsia"/>
          <w:bCs/>
          <w:color w:val="000000"/>
          <w:szCs w:val="21"/>
        </w:rPr>
        <w:t>，</w:t>
      </w:r>
      <w:r>
        <w:rPr>
          <w:bCs/>
          <w:color w:val="000000"/>
          <w:szCs w:val="21"/>
        </w:rPr>
        <w:t>对员工的问题反馈更加迅速和贴切，同时也</w:t>
      </w:r>
      <w:r>
        <w:rPr>
          <w:rFonts w:hint="eastAsia"/>
          <w:bCs/>
          <w:color w:val="000000"/>
          <w:szCs w:val="21"/>
        </w:rPr>
        <w:t>有助于</w:t>
      </w:r>
      <w:r>
        <w:rPr>
          <w:bCs/>
          <w:color w:val="000000"/>
          <w:szCs w:val="21"/>
        </w:rPr>
        <w:t>积累</w:t>
      </w:r>
      <w:r>
        <w:rPr>
          <w:rFonts w:hint="eastAsia"/>
          <w:bCs/>
          <w:color w:val="000000"/>
          <w:szCs w:val="21"/>
        </w:rPr>
        <w:t>形成</w:t>
      </w:r>
      <w:r>
        <w:rPr>
          <w:bCs/>
          <w:color w:val="000000"/>
          <w:szCs w:val="21"/>
        </w:rPr>
        <w:t>企业内部知识库。</w:t>
      </w:r>
    </w:p>
    <w:p w:rsidR="00DB6416" w:rsidRPr="004A27CE" w:rsidRDefault="00DB6416" w:rsidP="00F81BDB">
      <w:pPr>
        <w:numPr>
          <w:ilvl w:val="0"/>
          <w:numId w:val="131"/>
        </w:numPr>
        <w:spacing w:line="360" w:lineRule="auto"/>
        <w:rPr>
          <w:rFonts w:ascii="宋体" w:hAnsi="宋体"/>
          <w:b/>
          <w:bCs/>
          <w:color w:val="000000"/>
          <w:szCs w:val="21"/>
        </w:rPr>
      </w:pPr>
      <w:r w:rsidRPr="004A27CE">
        <w:rPr>
          <w:rFonts w:ascii="宋体" w:hAnsi="宋体" w:hint="eastAsia"/>
          <w:b/>
          <w:bCs/>
          <w:color w:val="000000"/>
          <w:szCs w:val="21"/>
        </w:rPr>
        <w:t>知识中心</w:t>
      </w:r>
    </w:p>
    <w:p w:rsidR="00DB6416" w:rsidRPr="004A27CE" w:rsidRDefault="00DB6416" w:rsidP="00F81BDB">
      <w:pPr>
        <w:numPr>
          <w:ilvl w:val="0"/>
          <w:numId w:val="79"/>
        </w:numPr>
        <w:spacing w:line="360" w:lineRule="auto"/>
        <w:rPr>
          <w:bCs/>
          <w:color w:val="000000"/>
          <w:szCs w:val="21"/>
        </w:rPr>
      </w:pPr>
      <w:r>
        <w:rPr>
          <w:rFonts w:hint="eastAsia"/>
          <w:bCs/>
          <w:color w:val="000000"/>
          <w:szCs w:val="21"/>
        </w:rPr>
        <w:t>整合公司服务、产品、行业</w:t>
      </w:r>
      <w:r w:rsidRPr="004A27CE">
        <w:rPr>
          <w:rFonts w:hint="eastAsia"/>
          <w:bCs/>
          <w:color w:val="000000"/>
          <w:szCs w:val="21"/>
        </w:rPr>
        <w:t>知识以及普及型功能课程资源，形成</w:t>
      </w:r>
      <w:r w:rsidR="0001197A" w:rsidRPr="007714B0">
        <w:rPr>
          <w:rFonts w:hint="eastAsia"/>
          <w:szCs w:val="21"/>
        </w:rPr>
        <w:t>U8</w:t>
      </w:r>
      <w:r w:rsidR="0001197A" w:rsidRPr="0001197A">
        <w:rPr>
          <w:rFonts w:hint="eastAsia"/>
          <w:szCs w:val="21"/>
          <w:vertAlign w:val="superscript"/>
        </w:rPr>
        <w:t>+</w:t>
      </w:r>
      <w:r w:rsidRPr="004A27CE">
        <w:rPr>
          <w:rFonts w:hint="eastAsia"/>
          <w:bCs/>
          <w:color w:val="000000"/>
          <w:szCs w:val="21"/>
        </w:rPr>
        <w:t>参数指南、</w:t>
      </w:r>
      <w:r w:rsidR="0001197A" w:rsidRPr="007714B0">
        <w:rPr>
          <w:rFonts w:hint="eastAsia"/>
          <w:szCs w:val="21"/>
        </w:rPr>
        <w:t>U8</w:t>
      </w:r>
      <w:r w:rsidR="0001197A" w:rsidRPr="0001197A">
        <w:rPr>
          <w:rFonts w:hint="eastAsia"/>
          <w:szCs w:val="21"/>
          <w:vertAlign w:val="superscript"/>
        </w:rPr>
        <w:t>+</w:t>
      </w:r>
      <w:r w:rsidRPr="004A27CE">
        <w:rPr>
          <w:rFonts w:hint="eastAsia"/>
          <w:bCs/>
          <w:color w:val="000000"/>
          <w:szCs w:val="21"/>
        </w:rPr>
        <w:t>应用指南、</w:t>
      </w:r>
      <w:r w:rsidR="0001197A" w:rsidRPr="007714B0">
        <w:rPr>
          <w:rFonts w:hint="eastAsia"/>
          <w:szCs w:val="21"/>
        </w:rPr>
        <w:t>U8</w:t>
      </w:r>
      <w:r w:rsidR="0001197A" w:rsidRPr="0001197A">
        <w:rPr>
          <w:rFonts w:hint="eastAsia"/>
          <w:szCs w:val="21"/>
          <w:vertAlign w:val="superscript"/>
        </w:rPr>
        <w:t>+</w:t>
      </w:r>
      <w:r w:rsidRPr="004A27CE">
        <w:rPr>
          <w:rFonts w:hint="eastAsia"/>
          <w:bCs/>
          <w:color w:val="000000"/>
          <w:szCs w:val="21"/>
        </w:rPr>
        <w:t>行业案例等知识，面向客户提供公共服务。</w:t>
      </w:r>
    </w:p>
    <w:p w:rsidR="00DB6416" w:rsidRPr="004A27CE" w:rsidRDefault="00DB6416" w:rsidP="00F81BDB">
      <w:pPr>
        <w:numPr>
          <w:ilvl w:val="0"/>
          <w:numId w:val="79"/>
        </w:numPr>
        <w:spacing w:line="360" w:lineRule="auto"/>
        <w:rPr>
          <w:bCs/>
          <w:color w:val="000000"/>
          <w:szCs w:val="21"/>
        </w:rPr>
      </w:pPr>
      <w:r w:rsidRPr="004A27CE">
        <w:rPr>
          <w:rFonts w:hint="eastAsia"/>
          <w:bCs/>
          <w:color w:val="000000"/>
          <w:szCs w:val="21"/>
        </w:rPr>
        <w:t>iSD</w:t>
      </w:r>
      <w:r w:rsidRPr="004A27CE">
        <w:rPr>
          <w:rFonts w:hint="eastAsia"/>
          <w:bCs/>
          <w:color w:val="000000"/>
          <w:szCs w:val="21"/>
        </w:rPr>
        <w:t>界面上提供知识中心的快捷搜索功能。</w:t>
      </w:r>
    </w:p>
    <w:p w:rsidR="00DB6416" w:rsidRPr="004A27CE" w:rsidRDefault="00DB6416" w:rsidP="00F81BDB">
      <w:pPr>
        <w:numPr>
          <w:ilvl w:val="0"/>
          <w:numId w:val="131"/>
        </w:numPr>
        <w:spacing w:line="360" w:lineRule="auto"/>
        <w:rPr>
          <w:rFonts w:ascii="宋体" w:hAnsi="宋体"/>
          <w:b/>
          <w:bCs/>
          <w:color w:val="000000"/>
          <w:szCs w:val="21"/>
        </w:rPr>
      </w:pPr>
      <w:r w:rsidRPr="004A27CE">
        <w:rPr>
          <w:rFonts w:ascii="宋体" w:hAnsi="宋体" w:hint="eastAsia"/>
          <w:b/>
          <w:bCs/>
          <w:color w:val="000000"/>
          <w:szCs w:val="21"/>
        </w:rPr>
        <w:t>用友工具</w:t>
      </w:r>
    </w:p>
    <w:p w:rsidR="00DB6416" w:rsidRDefault="00DB6416" w:rsidP="00F81BDB">
      <w:pPr>
        <w:numPr>
          <w:ilvl w:val="0"/>
          <w:numId w:val="79"/>
        </w:numPr>
        <w:spacing w:line="360" w:lineRule="auto"/>
        <w:rPr>
          <w:bCs/>
          <w:color w:val="000000"/>
          <w:szCs w:val="21"/>
        </w:rPr>
      </w:pPr>
      <w:r w:rsidRPr="004A27CE">
        <w:rPr>
          <w:rFonts w:hint="eastAsia"/>
          <w:bCs/>
          <w:color w:val="000000"/>
          <w:szCs w:val="21"/>
        </w:rPr>
        <w:t>自助的服务工具平台。通过这些工具，用户可自行检测系统是否正常运行，并提前避免一些系统使用问题。</w:t>
      </w:r>
    </w:p>
    <w:p w:rsidR="00DB6416" w:rsidRPr="004A27CE" w:rsidRDefault="00DB6416" w:rsidP="00F81BDB">
      <w:pPr>
        <w:numPr>
          <w:ilvl w:val="0"/>
          <w:numId w:val="79"/>
        </w:numPr>
        <w:spacing w:line="360" w:lineRule="auto"/>
        <w:rPr>
          <w:bCs/>
          <w:color w:val="000000"/>
          <w:szCs w:val="21"/>
        </w:rPr>
      </w:pPr>
      <w:r>
        <w:rPr>
          <w:rFonts w:hint="eastAsia"/>
          <w:bCs/>
          <w:color w:val="000000"/>
          <w:szCs w:val="21"/>
        </w:rPr>
        <w:t>提供</w:t>
      </w:r>
      <w:r>
        <w:rPr>
          <w:bCs/>
          <w:color w:val="000000"/>
          <w:szCs w:val="21"/>
        </w:rPr>
        <w:t>一些第三方的工具，以增强</w:t>
      </w:r>
      <w:r>
        <w:rPr>
          <w:rFonts w:hint="eastAsia"/>
          <w:bCs/>
          <w:color w:val="000000"/>
          <w:szCs w:val="21"/>
        </w:rPr>
        <w:t>或</w:t>
      </w:r>
      <w:r>
        <w:rPr>
          <w:bCs/>
          <w:color w:val="000000"/>
          <w:szCs w:val="21"/>
        </w:rPr>
        <w:t>保障软件应用</w:t>
      </w:r>
      <w:r>
        <w:rPr>
          <w:rFonts w:hint="eastAsia"/>
          <w:bCs/>
          <w:color w:val="000000"/>
          <w:szCs w:val="21"/>
        </w:rPr>
        <w:t>效果</w:t>
      </w:r>
      <w:r>
        <w:rPr>
          <w:bCs/>
          <w:color w:val="000000"/>
          <w:szCs w:val="21"/>
        </w:rPr>
        <w:t>。</w:t>
      </w:r>
    </w:p>
    <w:p w:rsidR="00DB6416" w:rsidRPr="004A27CE" w:rsidRDefault="00DB6416" w:rsidP="00F81BDB">
      <w:pPr>
        <w:numPr>
          <w:ilvl w:val="0"/>
          <w:numId w:val="131"/>
        </w:numPr>
        <w:spacing w:line="360" w:lineRule="auto"/>
        <w:rPr>
          <w:rFonts w:ascii="宋体" w:hAnsi="宋体"/>
          <w:b/>
          <w:bCs/>
          <w:color w:val="000000"/>
          <w:szCs w:val="21"/>
        </w:rPr>
      </w:pPr>
      <w:r>
        <w:rPr>
          <w:rFonts w:ascii="宋体" w:hAnsi="宋体" w:hint="eastAsia"/>
          <w:b/>
          <w:bCs/>
          <w:color w:val="000000"/>
          <w:szCs w:val="21"/>
        </w:rPr>
        <w:lastRenderedPageBreak/>
        <w:t>系统运维</w:t>
      </w:r>
    </w:p>
    <w:p w:rsidR="00DB6416" w:rsidRPr="004A27CE" w:rsidRDefault="00DB6416" w:rsidP="00F81BDB">
      <w:pPr>
        <w:numPr>
          <w:ilvl w:val="0"/>
          <w:numId w:val="79"/>
        </w:numPr>
        <w:spacing w:line="360" w:lineRule="auto"/>
        <w:rPr>
          <w:bCs/>
          <w:color w:val="000000"/>
          <w:szCs w:val="21"/>
        </w:rPr>
      </w:pPr>
      <w:r w:rsidRPr="004A27CE">
        <w:rPr>
          <w:rFonts w:hint="eastAsia"/>
          <w:bCs/>
          <w:color w:val="000000"/>
          <w:szCs w:val="21"/>
        </w:rPr>
        <w:t>整合了</w:t>
      </w:r>
      <w:r w:rsidRPr="004A27CE">
        <w:rPr>
          <w:bCs/>
          <w:color w:val="000000"/>
          <w:szCs w:val="21"/>
        </w:rPr>
        <w:t>用友补丁更新</w:t>
      </w:r>
      <w:r w:rsidRPr="004A27CE">
        <w:rPr>
          <w:rFonts w:hint="eastAsia"/>
          <w:bCs/>
          <w:color w:val="000000"/>
          <w:szCs w:val="21"/>
        </w:rPr>
        <w:t>客户</w:t>
      </w:r>
      <w:r w:rsidRPr="004A27CE">
        <w:rPr>
          <w:bCs/>
          <w:color w:val="000000"/>
          <w:szCs w:val="21"/>
        </w:rPr>
        <w:t>端</w:t>
      </w:r>
      <w:r w:rsidRPr="004A27CE">
        <w:rPr>
          <w:rFonts w:hint="eastAsia"/>
          <w:bCs/>
          <w:color w:val="000000"/>
          <w:szCs w:val="21"/>
        </w:rPr>
        <w:t>，</w:t>
      </w:r>
      <w:r w:rsidRPr="004A27CE">
        <w:rPr>
          <w:bCs/>
          <w:color w:val="000000"/>
          <w:szCs w:val="21"/>
        </w:rPr>
        <w:t>支持</w:t>
      </w:r>
      <w:r w:rsidRPr="004A27CE">
        <w:rPr>
          <w:rFonts w:hint="eastAsia"/>
          <w:bCs/>
          <w:color w:val="000000"/>
          <w:szCs w:val="21"/>
        </w:rPr>
        <w:t>补丁</w:t>
      </w:r>
      <w:r w:rsidRPr="004A27CE">
        <w:rPr>
          <w:bCs/>
          <w:color w:val="000000"/>
          <w:szCs w:val="21"/>
        </w:rPr>
        <w:t>更新设置</w:t>
      </w:r>
      <w:r w:rsidRPr="004A27CE">
        <w:rPr>
          <w:rFonts w:hint="eastAsia"/>
          <w:bCs/>
          <w:color w:val="000000"/>
          <w:szCs w:val="21"/>
        </w:rPr>
        <w:t>、</w:t>
      </w:r>
      <w:r w:rsidRPr="004A27CE">
        <w:rPr>
          <w:rFonts w:hint="eastAsia"/>
        </w:rPr>
        <w:t>更新</w:t>
      </w:r>
      <w:r w:rsidR="0001197A" w:rsidRPr="007714B0">
        <w:rPr>
          <w:rFonts w:hint="eastAsia"/>
          <w:szCs w:val="21"/>
        </w:rPr>
        <w:t>U8</w:t>
      </w:r>
      <w:r w:rsidR="0001197A" w:rsidRPr="0001197A">
        <w:rPr>
          <w:rFonts w:hint="eastAsia"/>
          <w:szCs w:val="21"/>
          <w:vertAlign w:val="superscript"/>
        </w:rPr>
        <w:t>+</w:t>
      </w:r>
      <w:r w:rsidRPr="004A27CE">
        <w:rPr>
          <w:rFonts w:hint="eastAsia"/>
        </w:rPr>
        <w:t>产品的补丁</w:t>
      </w:r>
      <w:r w:rsidRPr="004A27CE">
        <w:rPr>
          <w:rFonts w:hint="eastAsia"/>
          <w:bCs/>
          <w:color w:val="000000"/>
          <w:szCs w:val="21"/>
        </w:rPr>
        <w:t>，可</w:t>
      </w:r>
      <w:r w:rsidRPr="004A27CE">
        <w:rPr>
          <w:bCs/>
          <w:color w:val="000000"/>
          <w:szCs w:val="21"/>
        </w:rPr>
        <w:t>查看</w:t>
      </w:r>
      <w:r w:rsidRPr="004A27CE">
        <w:rPr>
          <w:rFonts w:hint="eastAsia"/>
          <w:bCs/>
          <w:color w:val="000000"/>
          <w:szCs w:val="21"/>
        </w:rPr>
        <w:t>补丁</w:t>
      </w:r>
      <w:r w:rsidRPr="004A27CE">
        <w:rPr>
          <w:bCs/>
          <w:color w:val="000000"/>
          <w:szCs w:val="21"/>
        </w:rPr>
        <w:t>安装信息，并可查阅</w:t>
      </w:r>
      <w:r w:rsidRPr="004A27CE">
        <w:rPr>
          <w:rFonts w:hint="eastAsia"/>
          <w:bCs/>
          <w:color w:val="000000"/>
          <w:szCs w:val="21"/>
        </w:rPr>
        <w:t>已发布</w:t>
      </w:r>
      <w:r w:rsidRPr="004A27CE">
        <w:rPr>
          <w:bCs/>
          <w:color w:val="000000"/>
          <w:szCs w:val="21"/>
        </w:rPr>
        <w:t>补丁</w:t>
      </w:r>
      <w:r w:rsidRPr="004A27CE">
        <w:rPr>
          <w:rFonts w:hint="eastAsia"/>
          <w:bCs/>
          <w:color w:val="000000"/>
          <w:szCs w:val="21"/>
        </w:rPr>
        <w:t>信息。</w:t>
      </w:r>
    </w:p>
    <w:p w:rsidR="00DB6416" w:rsidRPr="004A27CE" w:rsidRDefault="00DB6416" w:rsidP="00F81BDB">
      <w:pPr>
        <w:numPr>
          <w:ilvl w:val="0"/>
          <w:numId w:val="131"/>
        </w:numPr>
        <w:spacing w:line="360" w:lineRule="auto"/>
        <w:rPr>
          <w:rFonts w:ascii="宋体" w:hAnsi="宋体"/>
          <w:b/>
          <w:bCs/>
          <w:color w:val="000000"/>
          <w:szCs w:val="21"/>
        </w:rPr>
      </w:pPr>
      <w:r w:rsidRPr="004A27CE">
        <w:rPr>
          <w:rFonts w:ascii="宋体" w:hAnsi="宋体" w:hint="eastAsia"/>
          <w:b/>
          <w:bCs/>
          <w:color w:val="000000"/>
          <w:szCs w:val="21"/>
        </w:rPr>
        <w:t>消息盒子</w:t>
      </w:r>
    </w:p>
    <w:p w:rsidR="00DB6416" w:rsidRPr="004A27CE" w:rsidRDefault="00DB6416" w:rsidP="00F81BDB">
      <w:pPr>
        <w:numPr>
          <w:ilvl w:val="0"/>
          <w:numId w:val="79"/>
        </w:numPr>
        <w:spacing w:line="360" w:lineRule="auto"/>
        <w:rPr>
          <w:bCs/>
          <w:color w:val="000000"/>
          <w:szCs w:val="21"/>
        </w:rPr>
      </w:pPr>
      <w:r w:rsidRPr="004A27CE">
        <w:rPr>
          <w:color w:val="000000"/>
          <w:szCs w:val="21"/>
        </w:rPr>
        <w:t>iSD</w:t>
      </w:r>
      <w:r w:rsidRPr="004A27CE">
        <w:rPr>
          <w:rFonts w:hint="eastAsia"/>
          <w:color w:val="000000"/>
          <w:szCs w:val="21"/>
        </w:rPr>
        <w:t>提供消息盒子的功能，通过用友广播，可接收用友云端发布的预警、主动服务类广播信息。</w:t>
      </w:r>
      <w:r w:rsidRPr="004A27CE">
        <w:rPr>
          <w:rFonts w:hint="eastAsia"/>
          <w:bCs/>
          <w:color w:val="000000"/>
          <w:szCs w:val="21"/>
        </w:rPr>
        <w:t xml:space="preserve"> </w:t>
      </w:r>
    </w:p>
    <w:p w:rsidR="00DB6416" w:rsidRPr="004A27CE" w:rsidRDefault="00DB6416" w:rsidP="00F81BDB">
      <w:pPr>
        <w:numPr>
          <w:ilvl w:val="0"/>
          <w:numId w:val="131"/>
        </w:numPr>
        <w:spacing w:line="360" w:lineRule="auto"/>
        <w:rPr>
          <w:rFonts w:ascii="宋体" w:hAnsi="宋体"/>
          <w:b/>
          <w:bCs/>
          <w:color w:val="000000"/>
          <w:szCs w:val="21"/>
        </w:rPr>
      </w:pPr>
      <w:r>
        <w:rPr>
          <w:rFonts w:ascii="宋体" w:hAnsi="宋体" w:hint="eastAsia"/>
          <w:b/>
          <w:bCs/>
          <w:color w:val="000000"/>
          <w:szCs w:val="21"/>
        </w:rPr>
        <w:t>投诉建议</w:t>
      </w:r>
    </w:p>
    <w:p w:rsidR="00135DAD" w:rsidRPr="00BA7259" w:rsidRDefault="00DB6416" w:rsidP="00270A30">
      <w:pPr>
        <w:numPr>
          <w:ilvl w:val="0"/>
          <w:numId w:val="9"/>
        </w:numPr>
        <w:spacing w:line="360" w:lineRule="auto"/>
        <w:rPr>
          <w:bCs/>
          <w:szCs w:val="21"/>
        </w:rPr>
      </w:pPr>
      <w:r w:rsidRPr="004A27CE">
        <w:rPr>
          <w:rFonts w:hint="eastAsia"/>
          <w:bCs/>
          <w:color w:val="000000"/>
          <w:szCs w:val="21"/>
        </w:rPr>
        <w:t>若您对</w:t>
      </w:r>
      <w:r w:rsidRPr="004A27CE">
        <w:rPr>
          <w:rFonts w:hint="eastAsia"/>
          <w:bCs/>
          <w:color w:val="000000"/>
          <w:szCs w:val="21"/>
        </w:rPr>
        <w:t>iSD</w:t>
      </w:r>
      <w:r w:rsidRPr="004A27CE">
        <w:rPr>
          <w:rFonts w:hint="eastAsia"/>
          <w:bCs/>
          <w:color w:val="000000"/>
          <w:szCs w:val="21"/>
        </w:rPr>
        <w:t>有好的建议或创新想法，可通过“我想提建议”进行反馈，我们会给予回复，也会把好的建议体现到</w:t>
      </w:r>
      <w:r w:rsidRPr="004A27CE">
        <w:rPr>
          <w:rFonts w:hint="eastAsia"/>
          <w:bCs/>
          <w:color w:val="000000"/>
          <w:szCs w:val="21"/>
        </w:rPr>
        <w:t>iSD</w:t>
      </w:r>
      <w:r w:rsidRPr="004A27CE">
        <w:rPr>
          <w:rFonts w:hint="eastAsia"/>
          <w:bCs/>
          <w:color w:val="000000"/>
          <w:szCs w:val="21"/>
        </w:rPr>
        <w:t>下个版本中</w:t>
      </w:r>
      <w:r w:rsidR="00844884" w:rsidRPr="00BA7259">
        <w:rPr>
          <w:rFonts w:hint="eastAsia"/>
          <w:bCs/>
          <w:szCs w:val="21"/>
        </w:rPr>
        <w:t>。</w:t>
      </w:r>
    </w:p>
    <w:p w:rsidR="00135DAD" w:rsidRPr="00BA7259" w:rsidRDefault="00135DAD" w:rsidP="00135DAD">
      <w:pPr>
        <w:pStyle w:val="3"/>
        <w:spacing w:line="360" w:lineRule="auto"/>
        <w:rPr>
          <w:rFonts w:ascii="宋体" w:hAnsi="宋体"/>
          <w:b/>
          <w:bCs/>
          <w:sz w:val="24"/>
        </w:rPr>
      </w:pPr>
      <w:bookmarkStart w:id="303" w:name="_Toc398120330"/>
      <w:bookmarkEnd w:id="299"/>
      <w:r w:rsidRPr="00BA7259">
        <w:rPr>
          <w:rFonts w:ascii="宋体" w:hAnsi="宋体" w:hint="eastAsia"/>
          <w:b/>
          <w:bCs/>
          <w:sz w:val="24"/>
        </w:rPr>
        <w:t>2.4.</w:t>
      </w:r>
      <w:r w:rsidR="00861E55" w:rsidRPr="00BA7259">
        <w:rPr>
          <w:rFonts w:ascii="宋体" w:hAnsi="宋体" w:hint="eastAsia"/>
          <w:b/>
          <w:bCs/>
          <w:sz w:val="24"/>
        </w:rPr>
        <w:t>1</w:t>
      </w:r>
      <w:r w:rsidR="00FA058C" w:rsidRPr="00BA7259">
        <w:rPr>
          <w:rFonts w:ascii="宋体" w:hAnsi="宋体" w:hint="eastAsia"/>
          <w:b/>
          <w:bCs/>
          <w:sz w:val="24"/>
        </w:rPr>
        <w:t>3</w:t>
      </w:r>
      <w:r w:rsidRPr="00BA7259">
        <w:rPr>
          <w:rFonts w:ascii="宋体" w:hAnsi="宋体" w:hint="eastAsia"/>
          <w:b/>
          <w:bCs/>
          <w:sz w:val="24"/>
        </w:rPr>
        <w:t xml:space="preserve"> U8</w:t>
      </w:r>
      <w:r w:rsidR="00292B38" w:rsidRPr="00292B38">
        <w:rPr>
          <w:rFonts w:ascii="宋体" w:hAnsi="宋体" w:hint="eastAsia"/>
          <w:b/>
          <w:bCs/>
          <w:sz w:val="24"/>
          <w:vertAlign w:val="superscript"/>
        </w:rPr>
        <w:t>+</w:t>
      </w:r>
      <w:r w:rsidRPr="00BA7259">
        <w:rPr>
          <w:rFonts w:ascii="宋体" w:hAnsi="宋体" w:hint="eastAsia"/>
          <w:b/>
          <w:bCs/>
          <w:sz w:val="24"/>
        </w:rPr>
        <w:t>移动应用</w:t>
      </w:r>
      <w:bookmarkEnd w:id="303"/>
    </w:p>
    <w:p w:rsidR="00EB38DB" w:rsidRPr="004A27CE" w:rsidRDefault="00EB38DB" w:rsidP="00F81BDB">
      <w:pPr>
        <w:numPr>
          <w:ilvl w:val="0"/>
          <w:numId w:val="112"/>
        </w:numPr>
        <w:spacing w:line="360" w:lineRule="auto"/>
        <w:rPr>
          <w:rFonts w:ascii="宋体" w:hAnsi="宋体"/>
          <w:b/>
          <w:bCs/>
          <w:color w:val="000000"/>
          <w:szCs w:val="21"/>
        </w:rPr>
      </w:pPr>
      <w:r w:rsidRPr="004A27CE">
        <w:rPr>
          <w:rFonts w:ascii="宋体" w:hAnsi="宋体"/>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 xml:space="preserve"> 移动</w:t>
      </w:r>
      <w:r w:rsidRPr="004A27CE">
        <w:rPr>
          <w:rFonts w:ascii="宋体" w:hAnsi="宋体" w:hint="eastAsia"/>
          <w:b/>
          <w:bCs/>
          <w:color w:val="000000"/>
          <w:szCs w:val="21"/>
        </w:rPr>
        <w:t>销售</w:t>
      </w:r>
    </w:p>
    <w:p w:rsidR="00EB38DB" w:rsidRPr="004A27CE" w:rsidRDefault="00EB38DB" w:rsidP="00143516">
      <w:pPr>
        <w:numPr>
          <w:ilvl w:val="0"/>
          <w:numId w:val="24"/>
        </w:numPr>
        <w:spacing w:line="360" w:lineRule="auto"/>
        <w:rPr>
          <w:color w:val="000000"/>
          <w:szCs w:val="21"/>
        </w:rPr>
      </w:pPr>
      <w:r w:rsidRPr="004A27CE">
        <w:rPr>
          <w:rFonts w:hint="eastAsia"/>
          <w:color w:val="000000"/>
          <w:szCs w:val="21"/>
        </w:rPr>
        <w:t>支持录入</w:t>
      </w:r>
      <w:r w:rsidR="0001197A" w:rsidRPr="007714B0">
        <w:rPr>
          <w:rFonts w:hint="eastAsia"/>
          <w:szCs w:val="21"/>
        </w:rPr>
        <w:t>U8</w:t>
      </w:r>
      <w:r w:rsidR="0001197A" w:rsidRPr="0001197A">
        <w:rPr>
          <w:rFonts w:hint="eastAsia"/>
          <w:szCs w:val="21"/>
          <w:vertAlign w:val="superscript"/>
        </w:rPr>
        <w:t>+</w:t>
      </w:r>
      <w:r>
        <w:rPr>
          <w:rFonts w:hint="eastAsia"/>
          <w:color w:val="000000"/>
          <w:szCs w:val="21"/>
        </w:rPr>
        <w:t>发货单</w:t>
      </w:r>
      <w:r w:rsidRPr="004A27CE">
        <w:rPr>
          <w:rFonts w:hint="eastAsia"/>
          <w:color w:val="000000"/>
          <w:szCs w:val="21"/>
        </w:rPr>
        <w:t>、</w:t>
      </w:r>
      <w:r>
        <w:rPr>
          <w:rFonts w:hint="eastAsia"/>
          <w:color w:val="000000"/>
          <w:szCs w:val="21"/>
        </w:rPr>
        <w:t>退货单</w:t>
      </w:r>
      <w:r w:rsidRPr="004A27CE">
        <w:rPr>
          <w:rFonts w:hint="eastAsia"/>
          <w:color w:val="000000"/>
          <w:szCs w:val="21"/>
        </w:rPr>
        <w:t>。</w:t>
      </w:r>
    </w:p>
    <w:p w:rsidR="00EB38DB" w:rsidRDefault="00EB38DB" w:rsidP="00143516">
      <w:pPr>
        <w:numPr>
          <w:ilvl w:val="0"/>
          <w:numId w:val="24"/>
        </w:numPr>
        <w:spacing w:line="360" w:lineRule="auto"/>
        <w:rPr>
          <w:color w:val="000000"/>
          <w:szCs w:val="21"/>
        </w:rPr>
      </w:pPr>
      <w:r>
        <w:rPr>
          <w:rFonts w:hint="eastAsia"/>
          <w:color w:val="000000"/>
          <w:szCs w:val="21"/>
        </w:rPr>
        <w:t>销售订单、发货</w:t>
      </w:r>
      <w:r w:rsidRPr="004253A8">
        <w:rPr>
          <w:rFonts w:hint="eastAsia"/>
          <w:color w:val="000000"/>
          <w:szCs w:val="21"/>
        </w:rPr>
        <w:t>单</w:t>
      </w:r>
      <w:r>
        <w:rPr>
          <w:rFonts w:hint="eastAsia"/>
          <w:color w:val="000000"/>
          <w:szCs w:val="21"/>
        </w:rPr>
        <w:t>、退货单存货</w:t>
      </w:r>
      <w:r w:rsidRPr="004253A8">
        <w:rPr>
          <w:rFonts w:hint="eastAsia"/>
          <w:color w:val="000000"/>
          <w:szCs w:val="21"/>
        </w:rPr>
        <w:t>录入</w:t>
      </w:r>
      <w:r>
        <w:rPr>
          <w:rFonts w:hint="eastAsia"/>
          <w:color w:val="000000"/>
          <w:szCs w:val="21"/>
        </w:rPr>
        <w:t>时</w:t>
      </w:r>
      <w:r w:rsidRPr="004253A8">
        <w:rPr>
          <w:rFonts w:hint="eastAsia"/>
          <w:color w:val="000000"/>
          <w:szCs w:val="21"/>
        </w:rPr>
        <w:t>支持</w:t>
      </w:r>
      <w:r>
        <w:rPr>
          <w:rFonts w:hint="eastAsia"/>
          <w:color w:val="000000"/>
          <w:szCs w:val="21"/>
        </w:rPr>
        <w:t>多选</w:t>
      </w:r>
      <w:r w:rsidRPr="004253A8">
        <w:rPr>
          <w:rFonts w:hint="eastAsia"/>
          <w:color w:val="000000"/>
          <w:szCs w:val="21"/>
        </w:rPr>
        <w:t>录入方式</w:t>
      </w:r>
      <w:r>
        <w:rPr>
          <w:rFonts w:hint="eastAsia"/>
          <w:color w:val="000000"/>
          <w:szCs w:val="21"/>
        </w:rPr>
        <w:t>。</w:t>
      </w:r>
    </w:p>
    <w:p w:rsidR="00EB38DB" w:rsidRPr="004A27CE" w:rsidRDefault="00330E40" w:rsidP="00143516">
      <w:pPr>
        <w:numPr>
          <w:ilvl w:val="0"/>
          <w:numId w:val="24"/>
        </w:numPr>
        <w:spacing w:line="360" w:lineRule="auto"/>
        <w:rPr>
          <w:color w:val="000000"/>
          <w:szCs w:val="21"/>
        </w:rPr>
      </w:pPr>
      <w:r>
        <w:rPr>
          <w:rFonts w:hint="eastAsia"/>
          <w:color w:val="000000"/>
          <w:szCs w:val="21"/>
        </w:rPr>
        <w:t>易用性、交互友好性改进</w:t>
      </w:r>
      <w:r w:rsidR="00EB38DB" w:rsidRPr="004A27CE">
        <w:rPr>
          <w:rFonts w:hint="eastAsia"/>
          <w:color w:val="000000"/>
          <w:szCs w:val="21"/>
        </w:rPr>
        <w:t>。</w:t>
      </w:r>
    </w:p>
    <w:p w:rsidR="00EB38DB" w:rsidRPr="004A27CE" w:rsidRDefault="00EB38DB" w:rsidP="00F81BDB">
      <w:pPr>
        <w:numPr>
          <w:ilvl w:val="0"/>
          <w:numId w:val="112"/>
        </w:numPr>
        <w:spacing w:line="360" w:lineRule="auto"/>
        <w:rPr>
          <w:rFonts w:ascii="宋体" w:hAnsi="宋体"/>
          <w:b/>
          <w:bCs/>
          <w:color w:val="000000"/>
          <w:szCs w:val="21"/>
        </w:rPr>
      </w:pPr>
      <w:r w:rsidRPr="004A27CE">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 xml:space="preserve"> 移动营销</w:t>
      </w:r>
    </w:p>
    <w:p w:rsidR="00EB38DB" w:rsidRDefault="00EB38DB" w:rsidP="00143516">
      <w:pPr>
        <w:numPr>
          <w:ilvl w:val="0"/>
          <w:numId w:val="24"/>
        </w:numPr>
        <w:spacing w:line="360" w:lineRule="auto"/>
        <w:rPr>
          <w:color w:val="000000"/>
          <w:szCs w:val="21"/>
        </w:rPr>
      </w:pPr>
      <w:r w:rsidRPr="004A27CE">
        <w:rPr>
          <w:rFonts w:hint="eastAsia"/>
          <w:color w:val="000000"/>
          <w:szCs w:val="21"/>
        </w:rPr>
        <w:t>支持录入</w:t>
      </w:r>
      <w:r>
        <w:rPr>
          <w:rFonts w:hint="eastAsia"/>
          <w:color w:val="000000"/>
          <w:szCs w:val="21"/>
        </w:rPr>
        <w:t>发货单、退货单录入</w:t>
      </w:r>
      <w:r w:rsidRPr="004A27CE">
        <w:rPr>
          <w:rFonts w:hint="eastAsia"/>
          <w:color w:val="000000"/>
          <w:szCs w:val="21"/>
        </w:rPr>
        <w:t>。</w:t>
      </w:r>
    </w:p>
    <w:p w:rsidR="00E75EF8" w:rsidRPr="00F16757" w:rsidRDefault="00E75EF8" w:rsidP="00143516">
      <w:pPr>
        <w:numPr>
          <w:ilvl w:val="0"/>
          <w:numId w:val="24"/>
        </w:numPr>
        <w:spacing w:line="360" w:lineRule="auto"/>
        <w:rPr>
          <w:color w:val="000000"/>
          <w:szCs w:val="21"/>
        </w:rPr>
      </w:pPr>
      <w:r>
        <w:rPr>
          <w:rFonts w:hint="eastAsia"/>
          <w:color w:val="000000"/>
          <w:szCs w:val="21"/>
        </w:rPr>
        <w:t>销售订单、发货</w:t>
      </w:r>
      <w:r w:rsidRPr="004253A8">
        <w:rPr>
          <w:rFonts w:hint="eastAsia"/>
          <w:color w:val="000000"/>
          <w:szCs w:val="21"/>
        </w:rPr>
        <w:t>单</w:t>
      </w:r>
      <w:r>
        <w:rPr>
          <w:rFonts w:hint="eastAsia"/>
          <w:color w:val="000000"/>
          <w:szCs w:val="21"/>
        </w:rPr>
        <w:t>、退货单存货</w:t>
      </w:r>
      <w:r w:rsidRPr="004253A8">
        <w:rPr>
          <w:rFonts w:hint="eastAsia"/>
          <w:color w:val="000000"/>
          <w:szCs w:val="21"/>
        </w:rPr>
        <w:t>录入</w:t>
      </w:r>
      <w:r>
        <w:rPr>
          <w:rFonts w:hint="eastAsia"/>
          <w:color w:val="000000"/>
          <w:szCs w:val="21"/>
        </w:rPr>
        <w:t>时</w:t>
      </w:r>
      <w:r w:rsidRPr="004253A8">
        <w:rPr>
          <w:rFonts w:hint="eastAsia"/>
          <w:color w:val="000000"/>
          <w:szCs w:val="21"/>
        </w:rPr>
        <w:t>支持</w:t>
      </w:r>
      <w:r>
        <w:rPr>
          <w:rFonts w:hint="eastAsia"/>
          <w:color w:val="000000"/>
          <w:szCs w:val="21"/>
        </w:rPr>
        <w:t>多选</w:t>
      </w:r>
      <w:r w:rsidRPr="004253A8">
        <w:rPr>
          <w:rFonts w:hint="eastAsia"/>
          <w:color w:val="000000"/>
          <w:szCs w:val="21"/>
        </w:rPr>
        <w:t>录入方式</w:t>
      </w:r>
      <w:r>
        <w:rPr>
          <w:rFonts w:hint="eastAsia"/>
          <w:color w:val="000000"/>
          <w:szCs w:val="21"/>
        </w:rPr>
        <w:t>。</w:t>
      </w:r>
    </w:p>
    <w:p w:rsidR="00EB38DB" w:rsidRDefault="00330E40" w:rsidP="00143516">
      <w:pPr>
        <w:numPr>
          <w:ilvl w:val="0"/>
          <w:numId w:val="24"/>
        </w:numPr>
        <w:spacing w:line="360" w:lineRule="auto"/>
        <w:rPr>
          <w:color w:val="000000"/>
          <w:szCs w:val="21"/>
        </w:rPr>
      </w:pPr>
      <w:r>
        <w:rPr>
          <w:rFonts w:hint="eastAsia"/>
          <w:color w:val="000000"/>
          <w:szCs w:val="21"/>
        </w:rPr>
        <w:t>易用性、交互友好性改进</w:t>
      </w:r>
      <w:r w:rsidR="00EB38DB" w:rsidRPr="004A27CE">
        <w:rPr>
          <w:rFonts w:hint="eastAsia"/>
          <w:color w:val="000000"/>
          <w:szCs w:val="21"/>
        </w:rPr>
        <w:t>。</w:t>
      </w:r>
    </w:p>
    <w:p w:rsidR="00EB38DB" w:rsidRPr="00766D04" w:rsidRDefault="00EB38DB" w:rsidP="00143516">
      <w:pPr>
        <w:numPr>
          <w:ilvl w:val="0"/>
          <w:numId w:val="24"/>
        </w:numPr>
        <w:spacing w:line="360" w:lineRule="auto"/>
        <w:rPr>
          <w:color w:val="000000"/>
          <w:szCs w:val="21"/>
        </w:rPr>
      </w:pPr>
      <w:r w:rsidRPr="00766D04">
        <w:rPr>
          <w:rFonts w:hint="eastAsia"/>
          <w:color w:val="000000"/>
          <w:szCs w:val="21"/>
        </w:rPr>
        <w:t>联系人列表上显示其职务信息，且支持拨打手</w:t>
      </w:r>
      <w:r w:rsidR="00330E40">
        <w:rPr>
          <w:rFonts w:hint="eastAsia"/>
          <w:color w:val="000000"/>
          <w:szCs w:val="21"/>
        </w:rPr>
        <w:t>机，发短信，发邮件的功能。</w:t>
      </w:r>
    </w:p>
    <w:p w:rsidR="00EB38DB" w:rsidRDefault="00E75EF8" w:rsidP="00143516">
      <w:pPr>
        <w:numPr>
          <w:ilvl w:val="0"/>
          <w:numId w:val="24"/>
        </w:numPr>
        <w:spacing w:line="360" w:lineRule="auto"/>
        <w:rPr>
          <w:color w:val="000000"/>
          <w:szCs w:val="21"/>
        </w:rPr>
      </w:pPr>
      <w:r w:rsidRPr="004A27CE">
        <w:rPr>
          <w:rFonts w:hint="eastAsia"/>
          <w:color w:val="000000"/>
          <w:szCs w:val="21"/>
        </w:rPr>
        <w:t>支持</w:t>
      </w:r>
      <w:r>
        <w:rPr>
          <w:rFonts w:hint="eastAsia"/>
          <w:color w:val="000000"/>
          <w:szCs w:val="21"/>
        </w:rPr>
        <w:t>CRM</w:t>
      </w:r>
      <w:r>
        <w:rPr>
          <w:rFonts w:hint="eastAsia"/>
          <w:color w:val="000000"/>
          <w:szCs w:val="21"/>
        </w:rPr>
        <w:t>自定义对象的自定义属性新增、修改</w:t>
      </w:r>
      <w:r w:rsidR="00EB38DB" w:rsidRPr="004A27CE">
        <w:rPr>
          <w:rFonts w:hint="eastAsia"/>
          <w:color w:val="000000"/>
          <w:szCs w:val="21"/>
        </w:rPr>
        <w:t>。</w:t>
      </w:r>
    </w:p>
    <w:p w:rsidR="00EB38DB" w:rsidRDefault="00330E40" w:rsidP="00143516">
      <w:pPr>
        <w:numPr>
          <w:ilvl w:val="0"/>
          <w:numId w:val="24"/>
        </w:numPr>
        <w:spacing w:line="360" w:lineRule="auto"/>
        <w:rPr>
          <w:color w:val="000000"/>
          <w:szCs w:val="21"/>
        </w:rPr>
      </w:pPr>
      <w:r>
        <w:rPr>
          <w:rFonts w:hint="eastAsia"/>
          <w:color w:val="000000"/>
          <w:szCs w:val="21"/>
        </w:rPr>
        <w:t>支持发布到移动端的自定义对象的新建、修改、删除</w:t>
      </w:r>
      <w:r w:rsidR="00EB38DB">
        <w:rPr>
          <w:rFonts w:hint="eastAsia"/>
          <w:color w:val="000000"/>
          <w:szCs w:val="21"/>
        </w:rPr>
        <w:t>。</w:t>
      </w:r>
    </w:p>
    <w:p w:rsidR="00EB38DB" w:rsidRDefault="00EB38DB" w:rsidP="00143516">
      <w:pPr>
        <w:numPr>
          <w:ilvl w:val="0"/>
          <w:numId w:val="24"/>
        </w:numPr>
        <w:spacing w:line="360" w:lineRule="auto"/>
        <w:rPr>
          <w:color w:val="000000"/>
          <w:szCs w:val="21"/>
        </w:rPr>
      </w:pPr>
      <w:r>
        <w:rPr>
          <w:rFonts w:hint="eastAsia"/>
          <w:color w:val="000000"/>
          <w:szCs w:val="21"/>
        </w:rPr>
        <w:t>自定义对象能够查看相关对象</w:t>
      </w:r>
      <w:r w:rsidRPr="004253A8">
        <w:rPr>
          <w:rFonts w:hint="eastAsia"/>
          <w:color w:val="000000"/>
          <w:szCs w:val="21"/>
        </w:rPr>
        <w:t>。</w:t>
      </w:r>
    </w:p>
    <w:p w:rsidR="00EB38DB" w:rsidRDefault="00330E40" w:rsidP="00143516">
      <w:pPr>
        <w:numPr>
          <w:ilvl w:val="0"/>
          <w:numId w:val="24"/>
        </w:numPr>
        <w:spacing w:line="360" w:lineRule="auto"/>
        <w:rPr>
          <w:color w:val="000000"/>
          <w:szCs w:val="21"/>
        </w:rPr>
      </w:pPr>
      <w:r>
        <w:rPr>
          <w:rFonts w:hint="eastAsia"/>
          <w:color w:val="000000"/>
          <w:szCs w:val="21"/>
        </w:rPr>
        <w:t>系统对象、自定义对象能够创建关联对象</w:t>
      </w:r>
      <w:r w:rsidR="00EB38DB">
        <w:rPr>
          <w:rFonts w:hint="eastAsia"/>
          <w:color w:val="000000"/>
          <w:szCs w:val="21"/>
        </w:rPr>
        <w:t>。</w:t>
      </w:r>
    </w:p>
    <w:p w:rsidR="00EB38DB" w:rsidRPr="004A27CE" w:rsidRDefault="00EB38DB" w:rsidP="00143516">
      <w:pPr>
        <w:numPr>
          <w:ilvl w:val="0"/>
          <w:numId w:val="24"/>
        </w:numPr>
        <w:spacing w:line="360" w:lineRule="auto"/>
        <w:rPr>
          <w:color w:val="000000"/>
          <w:szCs w:val="21"/>
        </w:rPr>
      </w:pPr>
      <w:r>
        <w:rPr>
          <w:rFonts w:hint="eastAsia"/>
          <w:color w:val="000000"/>
          <w:szCs w:val="21"/>
        </w:rPr>
        <w:t>支持模块管理，管理移动</w:t>
      </w:r>
      <w:proofErr w:type="gramStart"/>
      <w:r>
        <w:rPr>
          <w:rFonts w:hint="eastAsia"/>
          <w:color w:val="000000"/>
          <w:szCs w:val="21"/>
        </w:rPr>
        <w:t>端对象</w:t>
      </w:r>
      <w:proofErr w:type="gramEnd"/>
      <w:r>
        <w:rPr>
          <w:rFonts w:hint="eastAsia"/>
          <w:color w:val="000000"/>
          <w:szCs w:val="21"/>
        </w:rPr>
        <w:t>的显示、排序</w:t>
      </w:r>
      <w:r w:rsidR="00330E40">
        <w:rPr>
          <w:rFonts w:hint="eastAsia"/>
          <w:color w:val="000000"/>
          <w:szCs w:val="21"/>
        </w:rPr>
        <w:t>。</w:t>
      </w:r>
    </w:p>
    <w:p w:rsidR="00EB38DB" w:rsidRPr="004A27CE" w:rsidRDefault="00EB38DB" w:rsidP="00143516">
      <w:pPr>
        <w:numPr>
          <w:ilvl w:val="0"/>
          <w:numId w:val="24"/>
        </w:numPr>
        <w:spacing w:line="360" w:lineRule="auto"/>
        <w:rPr>
          <w:color w:val="000000"/>
          <w:szCs w:val="21"/>
        </w:rPr>
      </w:pPr>
      <w:r>
        <w:rPr>
          <w:rFonts w:hint="eastAsia"/>
          <w:color w:val="000000"/>
          <w:szCs w:val="21"/>
        </w:rPr>
        <w:t>自定义对象</w:t>
      </w:r>
      <w:r w:rsidRPr="004A27CE">
        <w:rPr>
          <w:rFonts w:hint="eastAsia"/>
          <w:color w:val="000000"/>
          <w:szCs w:val="21"/>
        </w:rPr>
        <w:t>等编辑查看页面上栏位都可以动态配置显示。</w:t>
      </w:r>
    </w:p>
    <w:p w:rsidR="00EB38DB" w:rsidRPr="004A27CE" w:rsidRDefault="00EB38DB" w:rsidP="00F81BDB">
      <w:pPr>
        <w:numPr>
          <w:ilvl w:val="0"/>
          <w:numId w:val="112"/>
        </w:numPr>
        <w:spacing w:line="360" w:lineRule="auto"/>
        <w:rPr>
          <w:rFonts w:ascii="宋体" w:hAnsi="宋体"/>
          <w:b/>
          <w:bCs/>
          <w:color w:val="000000"/>
          <w:szCs w:val="21"/>
        </w:rPr>
      </w:pPr>
      <w:r w:rsidRPr="004A27CE">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w:t>
      </w:r>
      <w:r w:rsidRPr="004A27CE">
        <w:rPr>
          <w:rFonts w:ascii="宋体" w:hAnsi="宋体" w:hint="eastAsia"/>
          <w:b/>
          <w:bCs/>
          <w:color w:val="000000"/>
          <w:szCs w:val="21"/>
        </w:rPr>
        <w:t>审批</w:t>
      </w:r>
    </w:p>
    <w:p w:rsidR="00EB38DB" w:rsidRDefault="00EB38DB" w:rsidP="00143516">
      <w:pPr>
        <w:numPr>
          <w:ilvl w:val="0"/>
          <w:numId w:val="24"/>
        </w:numPr>
        <w:spacing w:line="360" w:lineRule="auto"/>
        <w:rPr>
          <w:color w:val="000000"/>
          <w:szCs w:val="21"/>
        </w:rPr>
      </w:pPr>
      <w:r>
        <w:rPr>
          <w:rFonts w:hint="eastAsia"/>
          <w:color w:val="000000"/>
          <w:szCs w:val="21"/>
        </w:rPr>
        <w:t>易用性、交互友好性改进</w:t>
      </w:r>
      <w:r w:rsidRPr="004A27CE">
        <w:rPr>
          <w:rFonts w:hint="eastAsia"/>
          <w:color w:val="000000"/>
          <w:szCs w:val="21"/>
        </w:rPr>
        <w:t>。</w:t>
      </w:r>
    </w:p>
    <w:p w:rsidR="00EB38DB" w:rsidRDefault="00EB38DB" w:rsidP="00143516">
      <w:pPr>
        <w:numPr>
          <w:ilvl w:val="0"/>
          <w:numId w:val="24"/>
        </w:numPr>
        <w:spacing w:line="360" w:lineRule="auto"/>
        <w:rPr>
          <w:color w:val="000000"/>
          <w:szCs w:val="21"/>
        </w:rPr>
      </w:pPr>
      <w:r>
        <w:rPr>
          <w:rFonts w:hint="eastAsia"/>
          <w:color w:val="000000"/>
          <w:szCs w:val="21"/>
        </w:rPr>
        <w:t>增加了多张</w:t>
      </w:r>
      <w:r w:rsidR="0001197A" w:rsidRPr="007714B0">
        <w:rPr>
          <w:rFonts w:hint="eastAsia"/>
          <w:szCs w:val="21"/>
        </w:rPr>
        <w:t>U8</w:t>
      </w:r>
      <w:r w:rsidR="0001197A" w:rsidRPr="0001197A">
        <w:rPr>
          <w:rFonts w:hint="eastAsia"/>
          <w:szCs w:val="21"/>
          <w:vertAlign w:val="superscript"/>
        </w:rPr>
        <w:t>+</w:t>
      </w:r>
      <w:r>
        <w:rPr>
          <w:rFonts w:hint="eastAsia"/>
          <w:color w:val="000000"/>
          <w:szCs w:val="21"/>
        </w:rPr>
        <w:t>单据的查阅审批。</w:t>
      </w:r>
    </w:p>
    <w:p w:rsidR="00EB38DB" w:rsidRPr="003A680B" w:rsidRDefault="00EB38DB" w:rsidP="00143516">
      <w:pPr>
        <w:numPr>
          <w:ilvl w:val="0"/>
          <w:numId w:val="24"/>
        </w:numPr>
        <w:spacing w:line="360" w:lineRule="auto"/>
        <w:rPr>
          <w:color w:val="000000"/>
          <w:szCs w:val="21"/>
        </w:rPr>
      </w:pPr>
      <w:r>
        <w:rPr>
          <w:rFonts w:hint="eastAsia"/>
          <w:color w:val="000000"/>
          <w:szCs w:val="21"/>
        </w:rPr>
        <w:t>增加了对</w:t>
      </w:r>
      <w:r>
        <w:rPr>
          <w:rFonts w:hint="eastAsia"/>
          <w:color w:val="000000"/>
          <w:szCs w:val="21"/>
        </w:rPr>
        <w:t>CRM</w:t>
      </w:r>
      <w:r>
        <w:rPr>
          <w:rFonts w:hint="eastAsia"/>
          <w:color w:val="000000"/>
          <w:szCs w:val="21"/>
        </w:rPr>
        <w:t>自定义对象的查阅及审批。</w:t>
      </w:r>
    </w:p>
    <w:p w:rsidR="00EB38DB" w:rsidRPr="004A27CE" w:rsidRDefault="00EB38DB" w:rsidP="00F81BDB">
      <w:pPr>
        <w:numPr>
          <w:ilvl w:val="0"/>
          <w:numId w:val="112"/>
        </w:numPr>
        <w:spacing w:line="360" w:lineRule="auto"/>
        <w:rPr>
          <w:rFonts w:ascii="宋体" w:hAnsi="宋体"/>
          <w:b/>
          <w:bCs/>
          <w:color w:val="000000"/>
          <w:szCs w:val="21"/>
        </w:rPr>
      </w:pPr>
      <w:r w:rsidRPr="004A27CE">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移动考勤</w:t>
      </w:r>
    </w:p>
    <w:p w:rsidR="00EB38DB" w:rsidRDefault="00EB38DB" w:rsidP="00143516">
      <w:pPr>
        <w:numPr>
          <w:ilvl w:val="0"/>
          <w:numId w:val="24"/>
        </w:numPr>
        <w:spacing w:line="360" w:lineRule="auto"/>
        <w:rPr>
          <w:color w:val="000000"/>
          <w:szCs w:val="21"/>
        </w:rPr>
      </w:pPr>
      <w:r>
        <w:rPr>
          <w:rFonts w:hint="eastAsia"/>
          <w:color w:val="000000"/>
          <w:szCs w:val="21"/>
        </w:rPr>
        <w:t>支持摇摇打卡</w:t>
      </w:r>
      <w:r w:rsidR="00E75EF8">
        <w:rPr>
          <w:rFonts w:hint="eastAsia"/>
          <w:color w:val="000000"/>
          <w:szCs w:val="21"/>
        </w:rPr>
        <w:t>，支持打卡提醒</w:t>
      </w:r>
      <w:r w:rsidRPr="004A27CE">
        <w:rPr>
          <w:rFonts w:hint="eastAsia"/>
          <w:color w:val="000000"/>
          <w:szCs w:val="21"/>
        </w:rPr>
        <w:t>。</w:t>
      </w:r>
    </w:p>
    <w:p w:rsidR="00EB38DB" w:rsidRDefault="00EB38DB" w:rsidP="00143516">
      <w:pPr>
        <w:numPr>
          <w:ilvl w:val="0"/>
          <w:numId w:val="24"/>
        </w:numPr>
        <w:spacing w:line="360" w:lineRule="auto"/>
        <w:rPr>
          <w:color w:val="000000"/>
          <w:szCs w:val="21"/>
        </w:rPr>
      </w:pPr>
      <w:r>
        <w:rPr>
          <w:rFonts w:hint="eastAsia"/>
          <w:color w:val="000000"/>
          <w:szCs w:val="21"/>
        </w:rPr>
        <w:lastRenderedPageBreak/>
        <w:t>支持考勤班次及出勤状态查询</w:t>
      </w:r>
    </w:p>
    <w:p w:rsidR="00EB38DB" w:rsidRDefault="00EB38DB" w:rsidP="00143516">
      <w:pPr>
        <w:numPr>
          <w:ilvl w:val="0"/>
          <w:numId w:val="24"/>
        </w:numPr>
        <w:spacing w:line="360" w:lineRule="auto"/>
        <w:rPr>
          <w:color w:val="000000"/>
          <w:szCs w:val="21"/>
        </w:rPr>
      </w:pPr>
      <w:r>
        <w:rPr>
          <w:rFonts w:hint="eastAsia"/>
          <w:color w:val="000000"/>
          <w:szCs w:val="21"/>
        </w:rPr>
        <w:t>支持查看员工打卡记录及打卡轨迹。</w:t>
      </w:r>
    </w:p>
    <w:p w:rsidR="00EB38DB" w:rsidRDefault="00EB38DB" w:rsidP="00143516">
      <w:pPr>
        <w:numPr>
          <w:ilvl w:val="0"/>
          <w:numId w:val="24"/>
        </w:numPr>
        <w:spacing w:line="360" w:lineRule="auto"/>
        <w:rPr>
          <w:color w:val="000000"/>
          <w:szCs w:val="21"/>
        </w:rPr>
      </w:pPr>
      <w:r>
        <w:rPr>
          <w:rFonts w:hint="eastAsia"/>
          <w:color w:val="000000"/>
          <w:szCs w:val="21"/>
        </w:rPr>
        <w:t>支持补考勤，包括补请假、补出差、补签卡。</w:t>
      </w:r>
    </w:p>
    <w:p w:rsidR="00EB38DB" w:rsidRDefault="00EB38DB" w:rsidP="00143516">
      <w:pPr>
        <w:numPr>
          <w:ilvl w:val="0"/>
          <w:numId w:val="24"/>
        </w:numPr>
        <w:spacing w:line="360" w:lineRule="auto"/>
        <w:rPr>
          <w:color w:val="000000"/>
          <w:szCs w:val="21"/>
        </w:rPr>
      </w:pPr>
      <w:r>
        <w:rPr>
          <w:rFonts w:hint="eastAsia"/>
          <w:color w:val="000000"/>
          <w:szCs w:val="21"/>
        </w:rPr>
        <w:t>支持填写考勤申请，请假申请、出差申请。</w:t>
      </w:r>
    </w:p>
    <w:p w:rsidR="00EB38DB" w:rsidRDefault="00EB38DB" w:rsidP="00143516">
      <w:pPr>
        <w:numPr>
          <w:ilvl w:val="0"/>
          <w:numId w:val="24"/>
        </w:numPr>
        <w:spacing w:line="360" w:lineRule="auto"/>
        <w:rPr>
          <w:color w:val="000000"/>
          <w:szCs w:val="21"/>
        </w:rPr>
      </w:pPr>
      <w:r>
        <w:rPr>
          <w:rFonts w:hint="eastAsia"/>
          <w:color w:val="000000"/>
          <w:szCs w:val="21"/>
        </w:rPr>
        <w:t>支持考勤审批。</w:t>
      </w:r>
    </w:p>
    <w:p w:rsidR="00EB38DB" w:rsidRPr="004A27CE" w:rsidRDefault="00EB38DB" w:rsidP="00F81BDB">
      <w:pPr>
        <w:numPr>
          <w:ilvl w:val="0"/>
          <w:numId w:val="112"/>
        </w:numPr>
        <w:spacing w:line="360" w:lineRule="auto"/>
        <w:rPr>
          <w:rFonts w:ascii="宋体" w:hAnsi="宋体"/>
          <w:b/>
          <w:bCs/>
          <w:color w:val="000000"/>
          <w:szCs w:val="21"/>
        </w:rPr>
      </w:pPr>
      <w:r w:rsidRPr="004A27CE">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移动薪资</w:t>
      </w:r>
    </w:p>
    <w:p w:rsidR="00EB38DB" w:rsidRDefault="00EB38DB" w:rsidP="00143516">
      <w:pPr>
        <w:numPr>
          <w:ilvl w:val="0"/>
          <w:numId w:val="24"/>
        </w:numPr>
        <w:spacing w:line="360" w:lineRule="auto"/>
        <w:rPr>
          <w:color w:val="000000"/>
          <w:szCs w:val="21"/>
        </w:rPr>
      </w:pPr>
      <w:r>
        <w:rPr>
          <w:rFonts w:hint="eastAsia"/>
          <w:color w:val="000000"/>
          <w:szCs w:val="21"/>
        </w:rPr>
        <w:t>易用性、交互友好性改进</w:t>
      </w:r>
      <w:r w:rsidRPr="004A27CE">
        <w:rPr>
          <w:rFonts w:hint="eastAsia"/>
          <w:color w:val="000000"/>
          <w:szCs w:val="21"/>
        </w:rPr>
        <w:t>。</w:t>
      </w:r>
    </w:p>
    <w:p w:rsidR="00EB38DB" w:rsidRPr="00187418" w:rsidRDefault="00EB38DB" w:rsidP="00F81BDB">
      <w:pPr>
        <w:numPr>
          <w:ilvl w:val="0"/>
          <w:numId w:val="112"/>
        </w:numPr>
        <w:spacing w:line="360" w:lineRule="auto"/>
        <w:rPr>
          <w:rFonts w:ascii="宋体" w:hAnsi="宋体"/>
          <w:b/>
          <w:bCs/>
          <w:color w:val="000000"/>
          <w:szCs w:val="21"/>
        </w:rPr>
      </w:pPr>
      <w:r w:rsidRPr="004A27CE">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移动服务</w:t>
      </w:r>
    </w:p>
    <w:p w:rsidR="00EB38DB" w:rsidRDefault="00EB38DB" w:rsidP="00143516">
      <w:pPr>
        <w:numPr>
          <w:ilvl w:val="0"/>
          <w:numId w:val="24"/>
        </w:numPr>
        <w:spacing w:line="360" w:lineRule="auto"/>
        <w:rPr>
          <w:color w:val="000000"/>
          <w:szCs w:val="21"/>
        </w:rPr>
      </w:pPr>
      <w:r>
        <w:rPr>
          <w:rFonts w:hint="eastAsia"/>
          <w:color w:val="000000"/>
          <w:szCs w:val="21"/>
        </w:rPr>
        <w:t>支持查看服务工单列表，查看工</w:t>
      </w:r>
      <w:proofErr w:type="gramStart"/>
      <w:r>
        <w:rPr>
          <w:rFonts w:hint="eastAsia"/>
          <w:color w:val="000000"/>
          <w:szCs w:val="21"/>
        </w:rPr>
        <w:t>单完成</w:t>
      </w:r>
      <w:proofErr w:type="gramEnd"/>
      <w:r>
        <w:rPr>
          <w:rFonts w:hint="eastAsia"/>
          <w:color w:val="000000"/>
          <w:szCs w:val="21"/>
        </w:rPr>
        <w:t>状态。</w:t>
      </w:r>
    </w:p>
    <w:p w:rsidR="00EB38DB" w:rsidRDefault="00EB38DB" w:rsidP="00143516">
      <w:pPr>
        <w:numPr>
          <w:ilvl w:val="0"/>
          <w:numId w:val="24"/>
        </w:numPr>
        <w:spacing w:line="360" w:lineRule="auto"/>
        <w:rPr>
          <w:color w:val="000000"/>
          <w:szCs w:val="21"/>
        </w:rPr>
      </w:pPr>
      <w:r>
        <w:rPr>
          <w:rFonts w:hint="eastAsia"/>
          <w:color w:val="000000"/>
          <w:szCs w:val="21"/>
        </w:rPr>
        <w:t>查看服务工单详细信息时能够查询关联的配件申领单、耗用单、结算单、派工人员信息、记录等。</w:t>
      </w:r>
    </w:p>
    <w:p w:rsidR="00EB38DB" w:rsidRDefault="00EB38DB" w:rsidP="00143516">
      <w:pPr>
        <w:numPr>
          <w:ilvl w:val="0"/>
          <w:numId w:val="24"/>
        </w:numPr>
        <w:spacing w:line="360" w:lineRule="auto"/>
        <w:rPr>
          <w:color w:val="000000"/>
          <w:szCs w:val="21"/>
        </w:rPr>
      </w:pPr>
      <w:r>
        <w:rPr>
          <w:rFonts w:hint="eastAsia"/>
          <w:color w:val="000000"/>
          <w:szCs w:val="21"/>
        </w:rPr>
        <w:t>支持查看服务人员任务情况，可以记录服务的出发、到达、完成、离开等系列服务过程；</w:t>
      </w:r>
    </w:p>
    <w:p w:rsidR="00EB38DB" w:rsidRDefault="00EB38DB" w:rsidP="00143516">
      <w:pPr>
        <w:numPr>
          <w:ilvl w:val="0"/>
          <w:numId w:val="24"/>
        </w:numPr>
        <w:spacing w:line="360" w:lineRule="auto"/>
        <w:rPr>
          <w:color w:val="000000"/>
          <w:szCs w:val="21"/>
        </w:rPr>
      </w:pPr>
      <w:r>
        <w:rPr>
          <w:rFonts w:hint="eastAsia"/>
          <w:color w:val="000000"/>
          <w:szCs w:val="21"/>
        </w:rPr>
        <w:t>支持根据服务工单生成配件申领单。</w:t>
      </w:r>
    </w:p>
    <w:p w:rsidR="00EB38DB" w:rsidRDefault="00EB38DB" w:rsidP="00143516">
      <w:pPr>
        <w:numPr>
          <w:ilvl w:val="0"/>
          <w:numId w:val="24"/>
        </w:numPr>
        <w:spacing w:line="360" w:lineRule="auto"/>
        <w:rPr>
          <w:color w:val="000000"/>
          <w:szCs w:val="21"/>
        </w:rPr>
      </w:pPr>
      <w:r>
        <w:rPr>
          <w:rFonts w:hint="eastAsia"/>
          <w:color w:val="000000"/>
          <w:szCs w:val="21"/>
        </w:rPr>
        <w:t>可以搜索、查看、编辑录入配件申领单。</w:t>
      </w:r>
    </w:p>
    <w:p w:rsidR="00EB38DB" w:rsidRDefault="00EB38DB" w:rsidP="00143516">
      <w:pPr>
        <w:numPr>
          <w:ilvl w:val="0"/>
          <w:numId w:val="24"/>
        </w:numPr>
        <w:spacing w:line="360" w:lineRule="auto"/>
        <w:rPr>
          <w:color w:val="000000"/>
          <w:szCs w:val="21"/>
        </w:rPr>
      </w:pPr>
      <w:r>
        <w:rPr>
          <w:rFonts w:hint="eastAsia"/>
          <w:color w:val="000000"/>
          <w:szCs w:val="21"/>
        </w:rPr>
        <w:t>支持根据服务工单生成耗用单。</w:t>
      </w:r>
    </w:p>
    <w:p w:rsidR="00EB38DB" w:rsidRDefault="00EB38DB" w:rsidP="00143516">
      <w:pPr>
        <w:numPr>
          <w:ilvl w:val="0"/>
          <w:numId w:val="24"/>
        </w:numPr>
        <w:spacing w:line="360" w:lineRule="auto"/>
        <w:rPr>
          <w:color w:val="000000"/>
          <w:szCs w:val="21"/>
        </w:rPr>
      </w:pPr>
      <w:r>
        <w:rPr>
          <w:rFonts w:hint="eastAsia"/>
          <w:color w:val="000000"/>
          <w:szCs w:val="21"/>
        </w:rPr>
        <w:t>可以搜索、查看、编辑耗用单。</w:t>
      </w:r>
    </w:p>
    <w:p w:rsidR="00EB38DB" w:rsidRDefault="00EB38DB" w:rsidP="00143516">
      <w:pPr>
        <w:numPr>
          <w:ilvl w:val="0"/>
          <w:numId w:val="24"/>
        </w:numPr>
        <w:spacing w:line="360" w:lineRule="auto"/>
        <w:rPr>
          <w:color w:val="000000"/>
          <w:szCs w:val="21"/>
        </w:rPr>
      </w:pPr>
      <w:r>
        <w:rPr>
          <w:rFonts w:hint="eastAsia"/>
          <w:color w:val="000000"/>
          <w:szCs w:val="21"/>
        </w:rPr>
        <w:t>可以搜索、查看服务结算单。</w:t>
      </w:r>
    </w:p>
    <w:p w:rsidR="00EB38DB" w:rsidRDefault="00EB38DB" w:rsidP="00143516">
      <w:pPr>
        <w:numPr>
          <w:ilvl w:val="0"/>
          <w:numId w:val="24"/>
        </w:numPr>
        <w:spacing w:line="360" w:lineRule="auto"/>
        <w:rPr>
          <w:color w:val="000000"/>
          <w:szCs w:val="21"/>
        </w:rPr>
      </w:pPr>
      <w:r>
        <w:rPr>
          <w:rFonts w:hint="eastAsia"/>
          <w:color w:val="000000"/>
          <w:szCs w:val="21"/>
        </w:rPr>
        <w:t>支持查看后端业务系统发送的消息任务。</w:t>
      </w:r>
    </w:p>
    <w:p w:rsidR="00EF586F" w:rsidRPr="00EF586F" w:rsidRDefault="00EF586F" w:rsidP="00143516">
      <w:pPr>
        <w:numPr>
          <w:ilvl w:val="0"/>
          <w:numId w:val="24"/>
        </w:numPr>
        <w:spacing w:line="360" w:lineRule="auto"/>
        <w:rPr>
          <w:color w:val="000000"/>
          <w:szCs w:val="21"/>
        </w:rPr>
      </w:pPr>
      <w:r w:rsidRPr="00EF586F">
        <w:rPr>
          <w:rFonts w:hint="eastAsia"/>
          <w:color w:val="000000"/>
          <w:szCs w:val="21"/>
        </w:rPr>
        <w:t>支</w:t>
      </w:r>
      <w:r>
        <w:rPr>
          <w:rFonts w:hint="eastAsia"/>
          <w:color w:val="000000"/>
          <w:szCs w:val="21"/>
        </w:rPr>
        <w:t>持自定义对象发布到移动服务。</w:t>
      </w:r>
    </w:p>
    <w:p w:rsidR="00EF586F" w:rsidRPr="00EF586F" w:rsidRDefault="00EF586F" w:rsidP="00143516">
      <w:pPr>
        <w:numPr>
          <w:ilvl w:val="0"/>
          <w:numId w:val="24"/>
        </w:numPr>
        <w:spacing w:line="360" w:lineRule="auto"/>
        <w:rPr>
          <w:color w:val="000000"/>
          <w:szCs w:val="21"/>
        </w:rPr>
      </w:pPr>
      <w:r>
        <w:rPr>
          <w:rFonts w:hint="eastAsia"/>
          <w:color w:val="000000"/>
          <w:szCs w:val="21"/>
        </w:rPr>
        <w:t>支持模块管理，管理移动</w:t>
      </w:r>
      <w:proofErr w:type="gramStart"/>
      <w:r>
        <w:rPr>
          <w:rFonts w:hint="eastAsia"/>
          <w:color w:val="000000"/>
          <w:szCs w:val="21"/>
        </w:rPr>
        <w:t>端对象</w:t>
      </w:r>
      <w:proofErr w:type="gramEnd"/>
      <w:r>
        <w:rPr>
          <w:rFonts w:hint="eastAsia"/>
          <w:color w:val="000000"/>
          <w:szCs w:val="21"/>
        </w:rPr>
        <w:t>的显示、排序。</w:t>
      </w:r>
    </w:p>
    <w:p w:rsidR="00EF586F" w:rsidRPr="00EF586F" w:rsidRDefault="00EF586F" w:rsidP="00143516">
      <w:pPr>
        <w:numPr>
          <w:ilvl w:val="0"/>
          <w:numId w:val="24"/>
        </w:numPr>
        <w:spacing w:line="360" w:lineRule="auto"/>
        <w:rPr>
          <w:color w:val="000000"/>
          <w:szCs w:val="21"/>
        </w:rPr>
      </w:pPr>
      <w:r w:rsidRPr="00EF586F">
        <w:rPr>
          <w:rFonts w:hint="eastAsia"/>
          <w:color w:val="000000"/>
          <w:szCs w:val="21"/>
        </w:rPr>
        <w:t>自定义对象等编辑查看页面上栏位都可以动态配置显示。</w:t>
      </w:r>
    </w:p>
    <w:p w:rsidR="00EB38DB" w:rsidRPr="000209AA" w:rsidRDefault="00EB38DB" w:rsidP="00F81BDB">
      <w:pPr>
        <w:numPr>
          <w:ilvl w:val="0"/>
          <w:numId w:val="112"/>
        </w:numPr>
        <w:spacing w:line="360" w:lineRule="auto"/>
        <w:rPr>
          <w:rFonts w:ascii="宋体" w:hAnsi="宋体"/>
          <w:b/>
          <w:bCs/>
          <w:color w:val="000000"/>
          <w:szCs w:val="21"/>
        </w:rPr>
      </w:pPr>
      <w:r>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移动报表</w:t>
      </w:r>
    </w:p>
    <w:p w:rsidR="00EB38DB" w:rsidRDefault="00EB38DB" w:rsidP="00143516">
      <w:pPr>
        <w:pStyle w:val="afd"/>
        <w:numPr>
          <w:ilvl w:val="0"/>
          <w:numId w:val="24"/>
        </w:numPr>
        <w:spacing w:line="360" w:lineRule="auto"/>
        <w:ind w:firstLineChars="0"/>
        <w:rPr>
          <w:color w:val="000000"/>
          <w:szCs w:val="21"/>
        </w:rPr>
      </w:pPr>
      <w:r w:rsidRPr="000209AA">
        <w:rPr>
          <w:rFonts w:hint="eastAsia"/>
          <w:color w:val="000000"/>
          <w:szCs w:val="21"/>
        </w:rPr>
        <w:t>本产品面向企业业务人员和管理人员，实时查询业务报表，监督业务进度与状态。</w:t>
      </w:r>
    </w:p>
    <w:p w:rsidR="00EB38DB" w:rsidRPr="000209AA" w:rsidRDefault="00EB38DB" w:rsidP="00143516">
      <w:pPr>
        <w:pStyle w:val="afd"/>
        <w:numPr>
          <w:ilvl w:val="0"/>
          <w:numId w:val="24"/>
        </w:numPr>
        <w:spacing w:line="360" w:lineRule="auto"/>
        <w:ind w:firstLineChars="0"/>
        <w:rPr>
          <w:color w:val="000000"/>
          <w:szCs w:val="21"/>
        </w:rPr>
      </w:pPr>
      <w:r w:rsidRPr="000209AA">
        <w:rPr>
          <w:rFonts w:hint="eastAsia"/>
          <w:color w:val="000000"/>
          <w:szCs w:val="21"/>
        </w:rPr>
        <w:t>在</w:t>
      </w:r>
      <w:r w:rsidRPr="000209AA">
        <w:rPr>
          <w:rFonts w:hint="eastAsia"/>
          <w:color w:val="000000"/>
          <w:szCs w:val="21"/>
        </w:rPr>
        <w:t>PC</w:t>
      </w:r>
      <w:r w:rsidRPr="000209AA">
        <w:rPr>
          <w:rFonts w:hint="eastAsia"/>
          <w:color w:val="000000"/>
          <w:szCs w:val="21"/>
        </w:rPr>
        <w:t>端</w:t>
      </w:r>
      <w:r>
        <w:rPr>
          <w:rFonts w:hint="eastAsia"/>
          <w:color w:val="000000"/>
          <w:szCs w:val="21"/>
        </w:rPr>
        <w:t>在</w:t>
      </w:r>
      <w:r w:rsidR="0001197A" w:rsidRPr="007714B0">
        <w:rPr>
          <w:rFonts w:hint="eastAsia"/>
          <w:szCs w:val="21"/>
        </w:rPr>
        <w:t>U8</w:t>
      </w:r>
      <w:r w:rsidR="0001197A" w:rsidRPr="0001197A">
        <w:rPr>
          <w:rFonts w:hint="eastAsia"/>
          <w:szCs w:val="21"/>
          <w:vertAlign w:val="superscript"/>
        </w:rPr>
        <w:t>+</w:t>
      </w:r>
      <w:r w:rsidRPr="000209AA">
        <w:rPr>
          <w:rFonts w:hint="eastAsia"/>
          <w:color w:val="000000"/>
          <w:szCs w:val="21"/>
        </w:rPr>
        <w:t>门户发布报表的</w:t>
      </w:r>
      <w:r>
        <w:rPr>
          <w:rFonts w:hint="eastAsia"/>
          <w:color w:val="000000"/>
          <w:szCs w:val="21"/>
        </w:rPr>
        <w:t>移动</w:t>
      </w:r>
      <w:r w:rsidRPr="000209AA">
        <w:rPr>
          <w:rFonts w:hint="eastAsia"/>
          <w:color w:val="000000"/>
          <w:szCs w:val="21"/>
        </w:rPr>
        <w:t>查询方案</w:t>
      </w:r>
    </w:p>
    <w:p w:rsidR="00EB38DB" w:rsidRPr="000209AA" w:rsidRDefault="00EB38DB" w:rsidP="00143516">
      <w:pPr>
        <w:pStyle w:val="afd"/>
        <w:numPr>
          <w:ilvl w:val="0"/>
          <w:numId w:val="24"/>
        </w:numPr>
        <w:spacing w:line="360" w:lineRule="auto"/>
        <w:ind w:firstLineChars="0"/>
        <w:rPr>
          <w:color w:val="000000"/>
          <w:szCs w:val="21"/>
        </w:rPr>
      </w:pPr>
      <w:r>
        <w:rPr>
          <w:rFonts w:hint="eastAsia"/>
          <w:color w:val="000000"/>
          <w:szCs w:val="21"/>
        </w:rPr>
        <w:t>在移动端通过表格或卡片形式</w:t>
      </w:r>
      <w:r w:rsidRPr="000209AA">
        <w:rPr>
          <w:rFonts w:hint="eastAsia"/>
          <w:color w:val="000000"/>
          <w:szCs w:val="21"/>
        </w:rPr>
        <w:t>查看报表数据</w:t>
      </w:r>
    </w:p>
    <w:p w:rsidR="00EB38DB" w:rsidRDefault="00EB38DB" w:rsidP="00143516">
      <w:pPr>
        <w:pStyle w:val="afd"/>
        <w:numPr>
          <w:ilvl w:val="0"/>
          <w:numId w:val="24"/>
        </w:numPr>
        <w:spacing w:line="360" w:lineRule="auto"/>
        <w:ind w:firstLineChars="0"/>
        <w:rPr>
          <w:color w:val="000000"/>
          <w:szCs w:val="21"/>
        </w:rPr>
      </w:pPr>
      <w:r>
        <w:rPr>
          <w:rFonts w:hint="eastAsia"/>
          <w:color w:val="000000"/>
          <w:szCs w:val="21"/>
        </w:rPr>
        <w:t>支持过滤后查询</w:t>
      </w:r>
    </w:p>
    <w:p w:rsidR="00EB38DB" w:rsidRDefault="00EB38DB" w:rsidP="00143516">
      <w:pPr>
        <w:pStyle w:val="afd"/>
        <w:numPr>
          <w:ilvl w:val="0"/>
          <w:numId w:val="24"/>
        </w:numPr>
        <w:spacing w:line="360" w:lineRule="auto"/>
        <w:ind w:firstLineChars="0"/>
        <w:rPr>
          <w:color w:val="000000"/>
          <w:szCs w:val="21"/>
        </w:rPr>
      </w:pPr>
      <w:r>
        <w:rPr>
          <w:rFonts w:hint="eastAsia"/>
          <w:color w:val="000000"/>
          <w:szCs w:val="21"/>
        </w:rPr>
        <w:t>支持下载后查看</w:t>
      </w:r>
    </w:p>
    <w:p w:rsidR="009C4BAB" w:rsidRDefault="00EB38DB" w:rsidP="00143516">
      <w:pPr>
        <w:pStyle w:val="afd"/>
        <w:numPr>
          <w:ilvl w:val="0"/>
          <w:numId w:val="24"/>
        </w:numPr>
        <w:spacing w:line="360" w:lineRule="auto"/>
        <w:ind w:firstLineChars="0"/>
        <w:rPr>
          <w:color w:val="000000"/>
          <w:szCs w:val="21"/>
        </w:rPr>
      </w:pPr>
      <w:r>
        <w:rPr>
          <w:rFonts w:hint="eastAsia"/>
          <w:color w:val="000000"/>
          <w:szCs w:val="21"/>
        </w:rPr>
        <w:t>支持分享</w:t>
      </w:r>
      <w:proofErr w:type="gramStart"/>
      <w:r>
        <w:rPr>
          <w:rFonts w:hint="eastAsia"/>
          <w:color w:val="000000"/>
          <w:szCs w:val="21"/>
        </w:rPr>
        <w:t>到微信和</w:t>
      </w:r>
      <w:proofErr w:type="gramEnd"/>
      <w:r>
        <w:rPr>
          <w:rFonts w:hint="eastAsia"/>
          <w:color w:val="000000"/>
          <w:szCs w:val="21"/>
        </w:rPr>
        <w:t>邮箱</w:t>
      </w:r>
    </w:p>
    <w:p w:rsidR="00EF586F" w:rsidRPr="000209AA" w:rsidRDefault="00EF586F" w:rsidP="00F81BDB">
      <w:pPr>
        <w:numPr>
          <w:ilvl w:val="0"/>
          <w:numId w:val="112"/>
        </w:numPr>
        <w:spacing w:line="360" w:lineRule="auto"/>
        <w:rPr>
          <w:rFonts w:ascii="宋体" w:hAnsi="宋体"/>
          <w:b/>
          <w:bCs/>
          <w:color w:val="000000"/>
          <w:szCs w:val="21"/>
        </w:rPr>
      </w:pPr>
      <w:r>
        <w:rPr>
          <w:rFonts w:ascii="宋体" w:hAnsi="宋体" w:hint="eastAsia"/>
          <w:b/>
          <w:bCs/>
          <w:color w:val="000000"/>
          <w:szCs w:val="21"/>
        </w:rPr>
        <w:t>U8</w:t>
      </w:r>
      <w:r w:rsidRPr="00292B38">
        <w:rPr>
          <w:rFonts w:ascii="宋体" w:hAnsi="宋体" w:hint="eastAsia"/>
          <w:b/>
          <w:bCs/>
          <w:color w:val="000000"/>
          <w:szCs w:val="21"/>
          <w:vertAlign w:val="superscript"/>
        </w:rPr>
        <w:t>+</w:t>
      </w:r>
      <w:r>
        <w:rPr>
          <w:rFonts w:ascii="宋体" w:hAnsi="宋体" w:hint="eastAsia"/>
          <w:b/>
          <w:bCs/>
          <w:color w:val="000000"/>
          <w:szCs w:val="21"/>
        </w:rPr>
        <w:t>移动UU</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t>支持</w:t>
      </w:r>
      <w:r w:rsidRPr="00FD363F">
        <w:rPr>
          <w:rFonts w:hint="eastAsia"/>
          <w:color w:val="000000"/>
          <w:szCs w:val="21"/>
        </w:rPr>
        <w:t>显示新消息，包括会话消息、系统广播、其他</w:t>
      </w:r>
      <w:r>
        <w:rPr>
          <w:rFonts w:hint="eastAsia"/>
          <w:color w:val="000000"/>
          <w:szCs w:val="21"/>
        </w:rPr>
        <w:t>U8</w:t>
      </w:r>
      <w:r w:rsidRPr="00FD363F">
        <w:rPr>
          <w:rFonts w:hint="eastAsia"/>
          <w:color w:val="000000"/>
          <w:szCs w:val="21"/>
          <w:vertAlign w:val="superscript"/>
        </w:rPr>
        <w:t xml:space="preserve">+ </w:t>
      </w:r>
      <w:r>
        <w:rPr>
          <w:rFonts w:hint="eastAsia"/>
          <w:color w:val="000000"/>
          <w:szCs w:val="21"/>
        </w:rPr>
        <w:t>A</w:t>
      </w:r>
      <w:r w:rsidRPr="00FD363F">
        <w:rPr>
          <w:rFonts w:hint="eastAsia"/>
          <w:color w:val="000000"/>
          <w:szCs w:val="21"/>
        </w:rPr>
        <w:t>pp</w:t>
      </w:r>
      <w:r w:rsidRPr="00FD363F">
        <w:rPr>
          <w:rFonts w:hint="eastAsia"/>
          <w:color w:val="000000"/>
          <w:szCs w:val="21"/>
        </w:rPr>
        <w:t>消息</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t>支持</w:t>
      </w:r>
      <w:r w:rsidRPr="00FD363F">
        <w:rPr>
          <w:rFonts w:hint="eastAsia"/>
          <w:color w:val="000000"/>
          <w:szCs w:val="21"/>
        </w:rPr>
        <w:t>显示我的联系人、公共分组、讨论组、单据讨论信息</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lastRenderedPageBreak/>
        <w:t>支持</w:t>
      </w:r>
      <w:r w:rsidRPr="00FD363F">
        <w:rPr>
          <w:rFonts w:hint="eastAsia"/>
          <w:color w:val="000000"/>
          <w:szCs w:val="21"/>
        </w:rPr>
        <w:t>显示</w:t>
      </w:r>
      <w:r w:rsidRPr="00FD363F">
        <w:rPr>
          <w:rFonts w:hint="eastAsia"/>
          <w:color w:val="000000"/>
          <w:szCs w:val="21"/>
        </w:rPr>
        <w:t>U8</w:t>
      </w:r>
      <w:r w:rsidRPr="00FD363F">
        <w:rPr>
          <w:rFonts w:hint="eastAsia"/>
          <w:color w:val="000000"/>
          <w:szCs w:val="21"/>
          <w:vertAlign w:val="superscript"/>
        </w:rPr>
        <w:t>+</w:t>
      </w:r>
      <w:r w:rsidRPr="00FD363F">
        <w:rPr>
          <w:rFonts w:hint="eastAsia"/>
          <w:color w:val="000000"/>
          <w:szCs w:val="21"/>
        </w:rPr>
        <w:t>的</w:t>
      </w:r>
      <w:r w:rsidRPr="00FD363F">
        <w:rPr>
          <w:rFonts w:hint="eastAsia"/>
          <w:color w:val="000000"/>
          <w:szCs w:val="21"/>
        </w:rPr>
        <w:t>app</w:t>
      </w:r>
      <w:r w:rsidRPr="00FD363F">
        <w:rPr>
          <w:rFonts w:hint="eastAsia"/>
          <w:color w:val="000000"/>
          <w:szCs w:val="21"/>
        </w:rPr>
        <w:t>列表，支持点击下载安装或单点登录对应</w:t>
      </w:r>
      <w:r>
        <w:rPr>
          <w:rFonts w:hint="eastAsia"/>
          <w:color w:val="000000"/>
          <w:szCs w:val="21"/>
        </w:rPr>
        <w:t>A</w:t>
      </w:r>
      <w:r w:rsidRPr="00FD363F">
        <w:rPr>
          <w:rFonts w:hint="eastAsia"/>
          <w:color w:val="000000"/>
          <w:szCs w:val="21"/>
        </w:rPr>
        <w:t>pp</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t>支持</w:t>
      </w:r>
      <w:r w:rsidRPr="00FD363F">
        <w:rPr>
          <w:rFonts w:hint="eastAsia"/>
          <w:color w:val="000000"/>
          <w:szCs w:val="21"/>
        </w:rPr>
        <w:t>显示头像，通知设置，更新设置及默</w:t>
      </w:r>
      <w:proofErr w:type="gramStart"/>
      <w:r w:rsidRPr="00FD363F">
        <w:rPr>
          <w:rFonts w:hint="eastAsia"/>
          <w:color w:val="000000"/>
          <w:szCs w:val="21"/>
        </w:rPr>
        <w:t>认帐</w:t>
      </w:r>
      <w:proofErr w:type="gramEnd"/>
      <w:r w:rsidRPr="00FD363F">
        <w:rPr>
          <w:rFonts w:hint="eastAsia"/>
          <w:color w:val="000000"/>
          <w:szCs w:val="21"/>
        </w:rPr>
        <w:t>套设置</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t>支持</w:t>
      </w:r>
      <w:r w:rsidRPr="00FD363F">
        <w:rPr>
          <w:rFonts w:hint="eastAsia"/>
          <w:color w:val="000000"/>
          <w:szCs w:val="21"/>
        </w:rPr>
        <w:t>支持单据讨论</w:t>
      </w:r>
    </w:p>
    <w:p w:rsidR="00FD363F" w:rsidRPr="00FD363F" w:rsidRDefault="00FD363F" w:rsidP="00FD363F">
      <w:pPr>
        <w:pStyle w:val="afd"/>
        <w:numPr>
          <w:ilvl w:val="0"/>
          <w:numId w:val="24"/>
        </w:numPr>
        <w:spacing w:line="360" w:lineRule="auto"/>
        <w:ind w:firstLineChars="0"/>
        <w:rPr>
          <w:color w:val="000000"/>
          <w:szCs w:val="21"/>
        </w:rPr>
      </w:pPr>
      <w:r w:rsidRPr="00FD363F">
        <w:rPr>
          <w:rFonts w:hint="eastAsia"/>
          <w:color w:val="000000"/>
          <w:szCs w:val="21"/>
        </w:rPr>
        <w:t>支持查看单据信息</w:t>
      </w:r>
    </w:p>
    <w:p w:rsidR="00FD363F" w:rsidRPr="00FD363F" w:rsidRDefault="00FD363F" w:rsidP="00FD363F">
      <w:pPr>
        <w:pStyle w:val="afd"/>
        <w:numPr>
          <w:ilvl w:val="0"/>
          <w:numId w:val="24"/>
        </w:numPr>
        <w:spacing w:line="360" w:lineRule="auto"/>
        <w:ind w:firstLineChars="0"/>
        <w:rPr>
          <w:color w:val="000000"/>
          <w:szCs w:val="21"/>
        </w:rPr>
      </w:pPr>
      <w:r w:rsidRPr="00FD363F">
        <w:rPr>
          <w:rFonts w:hint="eastAsia"/>
          <w:color w:val="000000"/>
          <w:szCs w:val="21"/>
        </w:rPr>
        <w:t>支持发送语音文件</w:t>
      </w:r>
    </w:p>
    <w:p w:rsidR="00FD363F" w:rsidRPr="00FD363F" w:rsidRDefault="00FD363F" w:rsidP="00FD363F">
      <w:pPr>
        <w:pStyle w:val="afd"/>
        <w:numPr>
          <w:ilvl w:val="0"/>
          <w:numId w:val="24"/>
        </w:numPr>
        <w:spacing w:line="360" w:lineRule="auto"/>
        <w:ind w:firstLineChars="0"/>
        <w:rPr>
          <w:color w:val="000000"/>
          <w:szCs w:val="21"/>
        </w:rPr>
      </w:pPr>
      <w:r>
        <w:rPr>
          <w:rFonts w:hint="eastAsia"/>
          <w:color w:val="000000"/>
          <w:szCs w:val="21"/>
        </w:rPr>
        <w:t>支持</w:t>
      </w:r>
      <w:r w:rsidRPr="00FD363F">
        <w:rPr>
          <w:rFonts w:hint="eastAsia"/>
          <w:color w:val="000000"/>
          <w:szCs w:val="21"/>
        </w:rPr>
        <w:t>整合移动通讯录应用</w:t>
      </w:r>
    </w:p>
    <w:p w:rsidR="00790ED4" w:rsidRPr="00790ED4" w:rsidRDefault="00790ED4" w:rsidP="00F81BDB">
      <w:pPr>
        <w:numPr>
          <w:ilvl w:val="0"/>
          <w:numId w:val="112"/>
        </w:numPr>
        <w:spacing w:line="360" w:lineRule="auto"/>
        <w:rPr>
          <w:rFonts w:ascii="宋体" w:hAnsi="宋体"/>
          <w:b/>
          <w:bCs/>
          <w:color w:val="000000"/>
          <w:szCs w:val="21"/>
        </w:rPr>
      </w:pPr>
      <w:r>
        <w:rPr>
          <w:rFonts w:ascii="宋体" w:hAnsi="宋体" w:hint="eastAsia"/>
          <w:b/>
          <w:bCs/>
          <w:color w:val="000000"/>
        </w:rPr>
        <w:t>U8</w:t>
      </w:r>
      <w:r>
        <w:rPr>
          <w:rFonts w:ascii="宋体" w:hAnsi="宋体" w:hint="eastAsia"/>
          <w:b/>
          <w:bCs/>
          <w:color w:val="000000"/>
          <w:vertAlign w:val="superscript"/>
        </w:rPr>
        <w:t>+</w:t>
      </w:r>
      <w:r>
        <w:rPr>
          <w:rFonts w:ascii="宋体" w:hAnsi="宋体" w:hint="eastAsia"/>
          <w:b/>
          <w:bCs/>
          <w:color w:val="000000"/>
        </w:rPr>
        <w:t>移动分析</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支持在</w:t>
      </w:r>
      <w:r w:rsidRPr="00790ED4">
        <w:rPr>
          <w:rFonts w:hint="eastAsia"/>
          <w:color w:val="000000"/>
          <w:szCs w:val="21"/>
        </w:rPr>
        <w:t>PC</w:t>
      </w:r>
      <w:r w:rsidRPr="00790ED4">
        <w:rPr>
          <w:rFonts w:hint="eastAsia"/>
          <w:color w:val="000000"/>
          <w:szCs w:val="21"/>
        </w:rPr>
        <w:t>商业分析门户中定制报表发布至移动终端</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w:t>
      </w:r>
      <w:r w:rsidRPr="00790ED4">
        <w:rPr>
          <w:rFonts w:hint="eastAsia"/>
          <w:color w:val="000000"/>
          <w:szCs w:val="21"/>
        </w:rPr>
        <w:t>iPhone</w:t>
      </w:r>
      <w:r w:rsidRPr="00790ED4">
        <w:rPr>
          <w:rFonts w:hint="eastAsia"/>
          <w:color w:val="000000"/>
          <w:szCs w:val="21"/>
        </w:rPr>
        <w:t>、</w:t>
      </w:r>
      <w:r w:rsidRPr="00790ED4">
        <w:rPr>
          <w:rFonts w:hint="eastAsia"/>
          <w:color w:val="000000"/>
          <w:szCs w:val="21"/>
        </w:rPr>
        <w:t>iPad</w:t>
      </w:r>
      <w:r w:rsidRPr="00790ED4">
        <w:rPr>
          <w:rFonts w:hint="eastAsia"/>
          <w:color w:val="000000"/>
          <w:szCs w:val="21"/>
        </w:rPr>
        <w:t>等苹果旗下产品作为移动分析的移动终端</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支持软件系统</w:t>
      </w:r>
      <w:r w:rsidRPr="00790ED4">
        <w:rPr>
          <w:rFonts w:hint="eastAsia"/>
          <w:color w:val="000000"/>
          <w:szCs w:val="21"/>
        </w:rPr>
        <w:t>iOS 5.0-7.0</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支持对发布报表进行刷新，同步门户更新报表</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支持对发布报表进行刷新，切换查询条件分析报表</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支持对发布报表加入画图、语音批注</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支持将发布报表的多种分析内容分享至邮件或微信</w:t>
      </w:r>
    </w:p>
    <w:p w:rsidR="00790ED4" w:rsidRPr="00790ED4" w:rsidRDefault="00790ED4" w:rsidP="00790ED4">
      <w:pPr>
        <w:pStyle w:val="afd"/>
        <w:numPr>
          <w:ilvl w:val="0"/>
          <w:numId w:val="24"/>
        </w:numPr>
        <w:spacing w:line="360" w:lineRule="auto"/>
        <w:ind w:firstLineChars="0"/>
        <w:rPr>
          <w:color w:val="000000"/>
          <w:szCs w:val="21"/>
        </w:rPr>
      </w:pPr>
      <w:r w:rsidRPr="00790ED4">
        <w:rPr>
          <w:rFonts w:hint="eastAsia"/>
          <w:color w:val="000000"/>
          <w:szCs w:val="21"/>
        </w:rPr>
        <w:t>支持接收到报表分享的用户，通过邮件中</w:t>
      </w:r>
      <w:proofErr w:type="gramStart"/>
      <w:r w:rsidRPr="00790ED4">
        <w:rPr>
          <w:rFonts w:hint="eastAsia"/>
          <w:color w:val="000000"/>
          <w:szCs w:val="21"/>
        </w:rPr>
        <w:t>报表超链</w:t>
      </w:r>
      <w:proofErr w:type="gramEnd"/>
      <w:r w:rsidRPr="00790ED4">
        <w:rPr>
          <w:rFonts w:hint="eastAsia"/>
          <w:color w:val="000000"/>
          <w:szCs w:val="21"/>
        </w:rPr>
        <w:t>地址在移动分析</w:t>
      </w:r>
      <w:r w:rsidRPr="00790ED4">
        <w:rPr>
          <w:rFonts w:hint="eastAsia"/>
          <w:color w:val="000000"/>
          <w:szCs w:val="21"/>
        </w:rPr>
        <w:t>App</w:t>
      </w:r>
      <w:r w:rsidRPr="00790ED4">
        <w:rPr>
          <w:rFonts w:hint="eastAsia"/>
          <w:color w:val="000000"/>
          <w:szCs w:val="21"/>
        </w:rPr>
        <w:t>中打开报表进行具体分析</w:t>
      </w:r>
    </w:p>
    <w:p w:rsidR="00EF586F" w:rsidRDefault="00EF586F" w:rsidP="00F81BDB">
      <w:pPr>
        <w:numPr>
          <w:ilvl w:val="0"/>
          <w:numId w:val="112"/>
        </w:numPr>
        <w:spacing w:line="360" w:lineRule="auto"/>
        <w:rPr>
          <w:rFonts w:ascii="宋体" w:hAnsi="宋体"/>
          <w:b/>
          <w:bCs/>
          <w:color w:val="000000"/>
          <w:szCs w:val="21"/>
        </w:rPr>
      </w:pPr>
      <w:r>
        <w:rPr>
          <w:rFonts w:ascii="宋体" w:hAnsi="宋体" w:hint="eastAsia"/>
          <w:b/>
          <w:bCs/>
          <w:color w:val="000000"/>
          <w:szCs w:val="21"/>
        </w:rPr>
        <w:t>移动网关</w:t>
      </w:r>
    </w:p>
    <w:p w:rsidR="00EF586F" w:rsidRPr="00EF586F" w:rsidRDefault="00EF586F" w:rsidP="00EF586F">
      <w:pPr>
        <w:pStyle w:val="afd"/>
        <w:spacing w:line="360" w:lineRule="auto"/>
        <w:ind w:left="420" w:firstLineChars="0" w:firstLine="15"/>
        <w:rPr>
          <w:szCs w:val="21"/>
        </w:rPr>
      </w:pPr>
      <w:r w:rsidRPr="00EF586F">
        <w:rPr>
          <w:rFonts w:hint="eastAsia"/>
          <w:szCs w:val="21"/>
        </w:rPr>
        <w:t>在移动云（</w:t>
      </w:r>
      <w:r w:rsidRPr="00EF586F">
        <w:rPr>
          <w:szCs w:val="21"/>
        </w:rPr>
        <w:t>m.yonyouup.com</w:t>
      </w:r>
      <w:r w:rsidRPr="00EF586F">
        <w:rPr>
          <w:rFonts w:hint="eastAsia"/>
          <w:szCs w:val="21"/>
        </w:rPr>
        <w:t>）上集中管理移动设备。</w:t>
      </w:r>
    </w:p>
    <w:p w:rsidR="00E75EF8" w:rsidRDefault="00E75EF8" w:rsidP="00143516">
      <w:pPr>
        <w:pStyle w:val="afd"/>
        <w:numPr>
          <w:ilvl w:val="0"/>
          <w:numId w:val="24"/>
        </w:numPr>
        <w:spacing w:line="360" w:lineRule="auto"/>
        <w:ind w:firstLineChars="0"/>
        <w:rPr>
          <w:color w:val="000000"/>
          <w:szCs w:val="21"/>
        </w:rPr>
      </w:pPr>
      <w:r>
        <w:rPr>
          <w:rFonts w:hint="eastAsia"/>
          <w:color w:val="000000"/>
          <w:szCs w:val="21"/>
        </w:rPr>
        <w:t>移动设备管理：设备信息查看、设备禁用启用、</w:t>
      </w:r>
      <w:r>
        <w:rPr>
          <w:rFonts w:hint="eastAsia"/>
          <w:color w:val="000000"/>
          <w:szCs w:val="21"/>
        </w:rPr>
        <w:t>app</w:t>
      </w:r>
      <w:r>
        <w:rPr>
          <w:rFonts w:hint="eastAsia"/>
          <w:color w:val="000000"/>
          <w:szCs w:val="21"/>
        </w:rPr>
        <w:t>禁用启用</w:t>
      </w:r>
    </w:p>
    <w:p w:rsidR="00EF586F" w:rsidRDefault="00EF586F" w:rsidP="00143516">
      <w:pPr>
        <w:pStyle w:val="afd"/>
        <w:numPr>
          <w:ilvl w:val="0"/>
          <w:numId w:val="24"/>
        </w:numPr>
        <w:spacing w:line="360" w:lineRule="auto"/>
        <w:ind w:firstLineChars="0"/>
        <w:rPr>
          <w:color w:val="000000"/>
          <w:szCs w:val="21"/>
        </w:rPr>
      </w:pPr>
      <w:r w:rsidRPr="009C699F">
        <w:rPr>
          <w:rFonts w:hint="eastAsia"/>
          <w:color w:val="000000"/>
          <w:szCs w:val="21"/>
        </w:rPr>
        <w:t>记录操作日志，并可查询</w:t>
      </w:r>
    </w:p>
    <w:p w:rsidR="00EF586F" w:rsidRDefault="00EF586F" w:rsidP="00143516">
      <w:pPr>
        <w:pStyle w:val="afd"/>
        <w:numPr>
          <w:ilvl w:val="0"/>
          <w:numId w:val="24"/>
        </w:numPr>
        <w:spacing w:line="360" w:lineRule="auto"/>
        <w:ind w:firstLineChars="0"/>
        <w:rPr>
          <w:color w:val="000000"/>
          <w:szCs w:val="21"/>
        </w:rPr>
      </w:pPr>
      <w:r w:rsidRPr="00EF586F">
        <w:rPr>
          <w:rFonts w:hint="eastAsia"/>
          <w:color w:val="000000"/>
          <w:szCs w:val="21"/>
        </w:rPr>
        <w:t>移动应用许可查看</w:t>
      </w:r>
    </w:p>
    <w:p w:rsidR="0039143C" w:rsidRPr="00BA7259" w:rsidRDefault="0039143C" w:rsidP="0039143C">
      <w:pPr>
        <w:pStyle w:val="3"/>
        <w:spacing w:line="360" w:lineRule="auto"/>
        <w:rPr>
          <w:rFonts w:ascii="宋体" w:hAnsi="宋体"/>
          <w:b/>
          <w:bCs/>
          <w:sz w:val="24"/>
        </w:rPr>
      </w:pPr>
      <w:bookmarkStart w:id="304" w:name="_Toc398120331"/>
      <w:r w:rsidRPr="00BA7259">
        <w:rPr>
          <w:rFonts w:ascii="宋体" w:hAnsi="宋体" w:hint="eastAsia"/>
          <w:b/>
          <w:bCs/>
          <w:sz w:val="24"/>
        </w:rPr>
        <w:t>2.4.1</w:t>
      </w:r>
      <w:r>
        <w:rPr>
          <w:rFonts w:ascii="宋体" w:hAnsi="宋体" w:hint="eastAsia"/>
          <w:b/>
          <w:bCs/>
          <w:sz w:val="24"/>
        </w:rPr>
        <w:t>4</w:t>
      </w:r>
      <w:r w:rsidRPr="00BA7259">
        <w:rPr>
          <w:rFonts w:ascii="宋体" w:hAnsi="宋体" w:hint="eastAsia"/>
          <w:b/>
          <w:bCs/>
          <w:sz w:val="24"/>
        </w:rPr>
        <w:t xml:space="preserve"> </w:t>
      </w:r>
      <w:proofErr w:type="gramStart"/>
      <w:r>
        <w:rPr>
          <w:rFonts w:ascii="宋体" w:hAnsi="宋体" w:hint="eastAsia"/>
          <w:b/>
          <w:bCs/>
          <w:sz w:val="24"/>
        </w:rPr>
        <w:t>微信会员</w:t>
      </w:r>
      <w:proofErr w:type="gramEnd"/>
      <w:r>
        <w:rPr>
          <w:rFonts w:ascii="宋体" w:hAnsi="宋体" w:hint="eastAsia"/>
          <w:b/>
          <w:bCs/>
          <w:sz w:val="24"/>
        </w:rPr>
        <w:t>服务平台</w:t>
      </w:r>
      <w:bookmarkEnd w:id="304"/>
    </w:p>
    <w:p w:rsidR="0039143C" w:rsidRPr="007714B0" w:rsidRDefault="0039143C" w:rsidP="00F81BDB">
      <w:pPr>
        <w:numPr>
          <w:ilvl w:val="0"/>
          <w:numId w:val="294"/>
        </w:numPr>
        <w:spacing w:line="360" w:lineRule="auto"/>
        <w:jc w:val="left"/>
        <w:rPr>
          <w:b/>
          <w:bCs/>
          <w:szCs w:val="21"/>
        </w:rPr>
      </w:pPr>
      <w:proofErr w:type="gramStart"/>
      <w:r w:rsidRPr="007714B0">
        <w:rPr>
          <w:rFonts w:hint="eastAsia"/>
          <w:b/>
          <w:bCs/>
          <w:szCs w:val="21"/>
        </w:rPr>
        <w:t>微信会员</w:t>
      </w:r>
      <w:proofErr w:type="gramEnd"/>
      <w:r w:rsidRPr="007714B0">
        <w:rPr>
          <w:rFonts w:hint="eastAsia"/>
          <w:b/>
          <w:bCs/>
          <w:szCs w:val="21"/>
        </w:rPr>
        <w:t>服务平台</w:t>
      </w:r>
    </w:p>
    <w:p w:rsidR="0039143C" w:rsidRPr="007714B0" w:rsidRDefault="0039143C" w:rsidP="00143516">
      <w:pPr>
        <w:numPr>
          <w:ilvl w:val="0"/>
          <w:numId w:val="24"/>
        </w:numPr>
        <w:spacing w:line="360" w:lineRule="auto"/>
        <w:rPr>
          <w:szCs w:val="21"/>
        </w:rPr>
      </w:pPr>
      <w:r w:rsidRPr="007714B0">
        <w:rPr>
          <w:rFonts w:hint="eastAsia"/>
          <w:szCs w:val="21"/>
        </w:rPr>
        <w:t>抽取线上会员和线下会员档案，线上消费记录和线下消费记录到</w:t>
      </w:r>
      <w:proofErr w:type="gramStart"/>
      <w:r w:rsidRPr="007714B0">
        <w:rPr>
          <w:rFonts w:hint="eastAsia"/>
          <w:szCs w:val="21"/>
        </w:rPr>
        <w:t>微信会员</w:t>
      </w:r>
      <w:proofErr w:type="gramEnd"/>
      <w:r w:rsidRPr="007714B0">
        <w:rPr>
          <w:rFonts w:hint="eastAsia"/>
          <w:szCs w:val="21"/>
        </w:rPr>
        <w:t>服务平台，是企业</w:t>
      </w:r>
      <w:proofErr w:type="gramStart"/>
      <w:r w:rsidRPr="007714B0">
        <w:rPr>
          <w:rFonts w:hint="eastAsia"/>
          <w:szCs w:val="21"/>
        </w:rPr>
        <w:t>微信公众</w:t>
      </w:r>
      <w:proofErr w:type="gramEnd"/>
      <w:r w:rsidRPr="007714B0">
        <w:rPr>
          <w:rFonts w:hint="eastAsia"/>
          <w:szCs w:val="21"/>
        </w:rPr>
        <w:t>账号和</w:t>
      </w:r>
      <w:r w:rsidR="009F4DB6" w:rsidRPr="007714B0">
        <w:rPr>
          <w:rFonts w:hint="eastAsia"/>
          <w:szCs w:val="21"/>
        </w:rPr>
        <w:t>U8</w:t>
      </w:r>
      <w:r w:rsidR="009F4DB6" w:rsidRPr="0001197A">
        <w:rPr>
          <w:rFonts w:hint="eastAsia"/>
          <w:szCs w:val="21"/>
          <w:vertAlign w:val="superscript"/>
        </w:rPr>
        <w:t>+</w:t>
      </w:r>
      <w:r w:rsidRPr="007714B0">
        <w:rPr>
          <w:rFonts w:hint="eastAsia"/>
          <w:szCs w:val="21"/>
        </w:rPr>
        <w:t>与零售的数据交换与管理的平台。</w:t>
      </w:r>
      <w:r w:rsidRPr="007714B0">
        <w:rPr>
          <w:rFonts w:hint="eastAsia"/>
        </w:rPr>
        <w:t>根据企业的促销信息及提醒等进行会员关怀，能够将手机</w:t>
      </w:r>
      <w:proofErr w:type="gramStart"/>
      <w:r w:rsidRPr="007714B0">
        <w:rPr>
          <w:rFonts w:hint="eastAsia"/>
        </w:rPr>
        <w:t>微信端</w:t>
      </w:r>
      <w:proofErr w:type="gramEnd"/>
      <w:r w:rsidRPr="007714B0">
        <w:rPr>
          <w:rFonts w:hint="eastAsia"/>
        </w:rPr>
        <w:t>绑定的会员卡和</w:t>
      </w:r>
      <w:proofErr w:type="gramStart"/>
      <w:r w:rsidRPr="007714B0">
        <w:rPr>
          <w:rFonts w:hint="eastAsia"/>
        </w:rPr>
        <w:t>储值</w:t>
      </w:r>
      <w:proofErr w:type="gramEnd"/>
      <w:r w:rsidRPr="007714B0">
        <w:rPr>
          <w:rFonts w:hint="eastAsia"/>
        </w:rPr>
        <w:t>卡信息及时准确的将会员积分和消费记录推送至手机</w:t>
      </w:r>
      <w:proofErr w:type="gramStart"/>
      <w:r w:rsidRPr="007714B0">
        <w:rPr>
          <w:rFonts w:hint="eastAsia"/>
        </w:rPr>
        <w:t>微信端</w:t>
      </w:r>
      <w:proofErr w:type="gramEnd"/>
      <w:r w:rsidRPr="007714B0">
        <w:rPr>
          <w:rFonts w:hint="eastAsia"/>
        </w:rPr>
        <w:t>。</w:t>
      </w:r>
    </w:p>
    <w:p w:rsidR="0039143C" w:rsidRPr="007714B0" w:rsidRDefault="0039143C" w:rsidP="00F81BDB">
      <w:pPr>
        <w:numPr>
          <w:ilvl w:val="0"/>
          <w:numId w:val="82"/>
        </w:numPr>
        <w:spacing w:line="360" w:lineRule="auto"/>
        <w:rPr>
          <w:szCs w:val="21"/>
        </w:rPr>
      </w:pPr>
      <w:r w:rsidRPr="007714B0">
        <w:rPr>
          <w:rFonts w:hint="eastAsia"/>
          <w:szCs w:val="21"/>
        </w:rPr>
        <w:t>提供</w:t>
      </w:r>
      <w:proofErr w:type="gramStart"/>
      <w:r w:rsidRPr="007714B0">
        <w:rPr>
          <w:rFonts w:hint="eastAsia"/>
          <w:szCs w:val="21"/>
        </w:rPr>
        <w:t>微信会员</w:t>
      </w:r>
      <w:proofErr w:type="gramEnd"/>
      <w:r w:rsidRPr="007714B0">
        <w:rPr>
          <w:rFonts w:hint="eastAsia"/>
          <w:szCs w:val="21"/>
        </w:rPr>
        <w:t>服务平台管理配置界面。</w:t>
      </w:r>
    </w:p>
    <w:p w:rsidR="0039143C" w:rsidRDefault="0039143C" w:rsidP="00F81BDB">
      <w:pPr>
        <w:numPr>
          <w:ilvl w:val="0"/>
          <w:numId w:val="82"/>
        </w:numPr>
        <w:spacing w:line="360" w:lineRule="auto"/>
        <w:rPr>
          <w:szCs w:val="21"/>
        </w:rPr>
      </w:pPr>
      <w:r w:rsidRPr="007714B0">
        <w:rPr>
          <w:rFonts w:hint="eastAsia"/>
          <w:szCs w:val="21"/>
        </w:rPr>
        <w:t>提供群发</w:t>
      </w:r>
      <w:proofErr w:type="gramStart"/>
      <w:r w:rsidRPr="007714B0">
        <w:rPr>
          <w:rFonts w:hint="eastAsia"/>
          <w:szCs w:val="21"/>
        </w:rPr>
        <w:t>微信消息</w:t>
      </w:r>
      <w:proofErr w:type="gramEnd"/>
      <w:r w:rsidRPr="007714B0">
        <w:rPr>
          <w:rFonts w:hint="eastAsia"/>
          <w:szCs w:val="21"/>
        </w:rPr>
        <w:t>接口，供</w:t>
      </w:r>
      <w:r w:rsidR="009F4DB6" w:rsidRPr="007714B0">
        <w:rPr>
          <w:rFonts w:hint="eastAsia"/>
          <w:szCs w:val="21"/>
        </w:rPr>
        <w:t>U8</w:t>
      </w:r>
      <w:r w:rsidR="009F4DB6" w:rsidRPr="0001197A">
        <w:rPr>
          <w:rFonts w:hint="eastAsia"/>
          <w:szCs w:val="21"/>
          <w:vertAlign w:val="superscript"/>
        </w:rPr>
        <w:t>+</w:t>
      </w:r>
      <w:r w:rsidRPr="007714B0">
        <w:rPr>
          <w:rFonts w:hint="eastAsia"/>
          <w:szCs w:val="21"/>
        </w:rPr>
        <w:t>会员模块</w:t>
      </w:r>
      <w:r>
        <w:rPr>
          <w:rFonts w:hint="eastAsia"/>
          <w:szCs w:val="21"/>
        </w:rPr>
        <w:t>和零售会员通知</w:t>
      </w:r>
      <w:r w:rsidRPr="007714B0">
        <w:rPr>
          <w:rFonts w:hint="eastAsia"/>
          <w:szCs w:val="21"/>
        </w:rPr>
        <w:t>调用，转发</w:t>
      </w:r>
      <w:proofErr w:type="gramStart"/>
      <w:r w:rsidRPr="007714B0">
        <w:rPr>
          <w:rFonts w:hint="eastAsia"/>
          <w:szCs w:val="21"/>
        </w:rPr>
        <w:t>至腾讯微</w:t>
      </w:r>
      <w:proofErr w:type="gramEnd"/>
      <w:r w:rsidRPr="007714B0">
        <w:rPr>
          <w:rFonts w:hint="eastAsia"/>
          <w:szCs w:val="21"/>
        </w:rPr>
        <w:t>信</w:t>
      </w:r>
      <w:r>
        <w:rPr>
          <w:rFonts w:hint="eastAsia"/>
          <w:szCs w:val="21"/>
        </w:rPr>
        <w:t>。</w:t>
      </w:r>
    </w:p>
    <w:p w:rsidR="0039143C" w:rsidRPr="007714B0" w:rsidRDefault="0039143C" w:rsidP="00F81BDB">
      <w:pPr>
        <w:numPr>
          <w:ilvl w:val="0"/>
          <w:numId w:val="82"/>
        </w:numPr>
        <w:spacing w:line="360" w:lineRule="auto"/>
        <w:rPr>
          <w:szCs w:val="21"/>
        </w:rPr>
      </w:pPr>
      <w:r>
        <w:rPr>
          <w:rFonts w:hint="eastAsia"/>
          <w:szCs w:val="21"/>
        </w:rPr>
        <w:t>提供菜单素材管理和群发素材管理。</w:t>
      </w:r>
    </w:p>
    <w:p w:rsidR="0039143C" w:rsidRPr="007714B0" w:rsidRDefault="0039143C" w:rsidP="00F81BDB">
      <w:pPr>
        <w:numPr>
          <w:ilvl w:val="0"/>
          <w:numId w:val="82"/>
        </w:numPr>
        <w:spacing w:line="360" w:lineRule="auto"/>
        <w:rPr>
          <w:szCs w:val="21"/>
        </w:rPr>
      </w:pPr>
      <w:r w:rsidRPr="007714B0">
        <w:rPr>
          <w:rFonts w:hint="eastAsia"/>
          <w:szCs w:val="21"/>
        </w:rPr>
        <w:lastRenderedPageBreak/>
        <w:t>提供报表对绑定率和关注率进行分析。</w:t>
      </w:r>
    </w:p>
    <w:p w:rsidR="0039143C" w:rsidRPr="007714B0" w:rsidRDefault="0039143C" w:rsidP="00F81BDB">
      <w:pPr>
        <w:numPr>
          <w:ilvl w:val="0"/>
          <w:numId w:val="294"/>
        </w:numPr>
        <w:spacing w:line="360" w:lineRule="auto"/>
        <w:jc w:val="left"/>
        <w:rPr>
          <w:b/>
          <w:bCs/>
          <w:szCs w:val="21"/>
        </w:rPr>
      </w:pPr>
      <w:proofErr w:type="gramStart"/>
      <w:r w:rsidRPr="007714B0">
        <w:rPr>
          <w:rFonts w:hint="eastAsia"/>
          <w:b/>
          <w:bCs/>
          <w:szCs w:val="21"/>
        </w:rPr>
        <w:t>微信应用</w:t>
      </w:r>
      <w:proofErr w:type="gramEnd"/>
    </w:p>
    <w:p w:rsidR="0039143C" w:rsidRPr="007714B0" w:rsidRDefault="0039143C" w:rsidP="00143516">
      <w:pPr>
        <w:numPr>
          <w:ilvl w:val="0"/>
          <w:numId w:val="24"/>
        </w:numPr>
        <w:spacing w:line="360" w:lineRule="auto"/>
        <w:rPr>
          <w:szCs w:val="21"/>
        </w:rPr>
      </w:pPr>
      <w:proofErr w:type="gramStart"/>
      <w:r w:rsidRPr="007714B0">
        <w:rPr>
          <w:rFonts w:hint="eastAsia"/>
          <w:szCs w:val="21"/>
        </w:rPr>
        <w:t>微信关注</w:t>
      </w:r>
      <w:proofErr w:type="gramEnd"/>
      <w:r w:rsidRPr="007714B0">
        <w:rPr>
          <w:rFonts w:hint="eastAsia"/>
          <w:szCs w:val="21"/>
        </w:rPr>
        <w:t>企业的服务号（订阅号）查看会员积分余额、储值卡信息及商家的促销信息等。</w:t>
      </w:r>
    </w:p>
    <w:p w:rsidR="0039143C" w:rsidRPr="007714B0" w:rsidRDefault="0039143C" w:rsidP="00F81BDB">
      <w:pPr>
        <w:numPr>
          <w:ilvl w:val="0"/>
          <w:numId w:val="82"/>
        </w:numPr>
        <w:spacing w:line="360" w:lineRule="auto"/>
        <w:rPr>
          <w:szCs w:val="21"/>
        </w:rPr>
      </w:pPr>
      <w:r w:rsidRPr="007714B0">
        <w:rPr>
          <w:rFonts w:hint="eastAsia"/>
          <w:szCs w:val="21"/>
        </w:rPr>
        <w:t>提供会员用户绑定界面</w:t>
      </w:r>
    </w:p>
    <w:p w:rsidR="0039143C" w:rsidRPr="007714B0" w:rsidRDefault="0039143C" w:rsidP="00F81BDB">
      <w:pPr>
        <w:numPr>
          <w:ilvl w:val="0"/>
          <w:numId w:val="82"/>
        </w:numPr>
        <w:spacing w:line="360" w:lineRule="auto"/>
        <w:rPr>
          <w:szCs w:val="21"/>
        </w:rPr>
      </w:pPr>
      <w:r w:rsidRPr="007714B0">
        <w:rPr>
          <w:rFonts w:hint="eastAsia"/>
          <w:szCs w:val="21"/>
        </w:rPr>
        <w:t>支持查看会员积分余额、</w:t>
      </w:r>
      <w:r w:rsidRPr="007714B0">
        <w:rPr>
          <w:rFonts w:hint="eastAsia"/>
          <w:szCs w:val="21"/>
        </w:rPr>
        <w:t>60</w:t>
      </w:r>
      <w:r w:rsidRPr="007714B0">
        <w:rPr>
          <w:rFonts w:hint="eastAsia"/>
          <w:szCs w:val="21"/>
        </w:rPr>
        <w:t>天内即将过期的积分明细、消费明细</w:t>
      </w:r>
    </w:p>
    <w:p w:rsidR="0039143C" w:rsidRPr="007714B0" w:rsidRDefault="0039143C" w:rsidP="00F81BDB">
      <w:pPr>
        <w:numPr>
          <w:ilvl w:val="0"/>
          <w:numId w:val="82"/>
        </w:numPr>
        <w:spacing w:line="360" w:lineRule="auto"/>
        <w:rPr>
          <w:szCs w:val="21"/>
        </w:rPr>
      </w:pPr>
      <w:r w:rsidRPr="007714B0">
        <w:rPr>
          <w:rFonts w:hint="eastAsia"/>
          <w:szCs w:val="21"/>
        </w:rPr>
        <w:t>支持查看储值卡余额及储值卡消费明细</w:t>
      </w:r>
    </w:p>
    <w:p w:rsidR="0039143C" w:rsidRPr="007714B0" w:rsidRDefault="0039143C" w:rsidP="00F81BDB">
      <w:pPr>
        <w:numPr>
          <w:ilvl w:val="0"/>
          <w:numId w:val="82"/>
        </w:numPr>
        <w:spacing w:line="360" w:lineRule="auto"/>
        <w:rPr>
          <w:szCs w:val="21"/>
        </w:rPr>
      </w:pPr>
      <w:r w:rsidRPr="007714B0">
        <w:rPr>
          <w:rFonts w:hint="eastAsia"/>
          <w:szCs w:val="21"/>
        </w:rPr>
        <w:t>新品推荐至</w:t>
      </w:r>
      <w:proofErr w:type="gramStart"/>
      <w:r w:rsidRPr="007714B0">
        <w:rPr>
          <w:rFonts w:hint="eastAsia"/>
          <w:szCs w:val="21"/>
        </w:rPr>
        <w:t>微信端</w:t>
      </w:r>
      <w:proofErr w:type="gramEnd"/>
    </w:p>
    <w:p w:rsidR="0039143C" w:rsidRPr="007714B0" w:rsidRDefault="0039143C" w:rsidP="00F81BDB">
      <w:pPr>
        <w:numPr>
          <w:ilvl w:val="0"/>
          <w:numId w:val="82"/>
        </w:numPr>
        <w:spacing w:line="360" w:lineRule="auto"/>
        <w:rPr>
          <w:szCs w:val="21"/>
        </w:rPr>
      </w:pPr>
      <w:r w:rsidRPr="007714B0">
        <w:rPr>
          <w:rFonts w:hint="eastAsia"/>
          <w:szCs w:val="21"/>
        </w:rPr>
        <w:t>查看商家的促销活动</w:t>
      </w:r>
    </w:p>
    <w:p w:rsidR="0039143C" w:rsidRPr="007714B0" w:rsidRDefault="0039143C" w:rsidP="00F81BDB">
      <w:pPr>
        <w:numPr>
          <w:ilvl w:val="0"/>
          <w:numId w:val="82"/>
        </w:numPr>
        <w:spacing w:line="360" w:lineRule="auto"/>
        <w:rPr>
          <w:szCs w:val="21"/>
        </w:rPr>
      </w:pPr>
      <w:r w:rsidRPr="007714B0">
        <w:rPr>
          <w:rFonts w:hint="eastAsia"/>
          <w:szCs w:val="21"/>
        </w:rPr>
        <w:t>支持查找附近门店</w:t>
      </w:r>
    </w:p>
    <w:p w:rsidR="0039143C" w:rsidRPr="0039143C" w:rsidRDefault="0039143C" w:rsidP="00F81BDB">
      <w:pPr>
        <w:numPr>
          <w:ilvl w:val="0"/>
          <w:numId w:val="82"/>
        </w:numPr>
        <w:spacing w:line="360" w:lineRule="auto"/>
        <w:rPr>
          <w:color w:val="000000"/>
          <w:szCs w:val="21"/>
        </w:rPr>
      </w:pPr>
      <w:r w:rsidRPr="0039143C">
        <w:rPr>
          <w:rFonts w:hint="eastAsia"/>
          <w:szCs w:val="21"/>
        </w:rPr>
        <w:t>用户可以在</w:t>
      </w:r>
      <w:proofErr w:type="gramStart"/>
      <w:r w:rsidRPr="0039143C">
        <w:rPr>
          <w:rFonts w:hint="eastAsia"/>
          <w:szCs w:val="21"/>
        </w:rPr>
        <w:t>微信端</w:t>
      </w:r>
      <w:proofErr w:type="gramEnd"/>
      <w:r w:rsidRPr="0039143C">
        <w:rPr>
          <w:rFonts w:hint="eastAsia"/>
          <w:szCs w:val="21"/>
        </w:rPr>
        <w:t>领取礼券，用于实体店使用此礼券进行结算，冲抵现款</w:t>
      </w:r>
    </w:p>
    <w:p w:rsidR="00135DAD" w:rsidRPr="00BA7259" w:rsidRDefault="00135DAD" w:rsidP="004253A8">
      <w:pPr>
        <w:pStyle w:val="20"/>
        <w:keepNext w:val="0"/>
        <w:keepLines w:val="0"/>
        <w:spacing w:line="360" w:lineRule="auto"/>
        <w:rPr>
          <w:rFonts w:ascii="宋体" w:hAnsi="宋体"/>
          <w:sz w:val="28"/>
        </w:rPr>
      </w:pPr>
      <w:bookmarkStart w:id="305" w:name="_Toc398120332"/>
      <w:r w:rsidRPr="00BA7259">
        <w:rPr>
          <w:rFonts w:ascii="宋体" w:hAnsi="宋体" w:hint="eastAsia"/>
          <w:sz w:val="28"/>
        </w:rPr>
        <w:t>2.5报价说明</w:t>
      </w:r>
      <w:bookmarkEnd w:id="305"/>
    </w:p>
    <w:p w:rsidR="00135DAD" w:rsidRPr="00BA7259" w:rsidRDefault="00135DAD" w:rsidP="00720A5B">
      <w:pPr>
        <w:pStyle w:val="a2"/>
        <w:ind w:firstLine="422"/>
        <w:rPr>
          <w:b/>
        </w:rPr>
      </w:pPr>
      <w:r w:rsidRPr="00BA7259">
        <w:rPr>
          <w:rFonts w:hint="eastAsia"/>
          <w:b/>
        </w:rPr>
        <w:t>U8</w:t>
      </w:r>
      <w:r w:rsidR="009F4DB6" w:rsidRPr="009F4DB6">
        <w:rPr>
          <w:rFonts w:hint="eastAsia"/>
          <w:b/>
          <w:vertAlign w:val="superscript"/>
        </w:rPr>
        <w:t>+</w:t>
      </w:r>
      <w:r w:rsidRPr="00BA7259">
        <w:rPr>
          <w:rFonts w:hint="eastAsia"/>
          <w:b/>
        </w:rPr>
        <w:t>产品报价中，支持按照应用特性（非独立模块）单独定价的情况，此类特性必须购买后才能使用。举例如下：</w:t>
      </w:r>
    </w:p>
    <w:p w:rsidR="00135DAD" w:rsidRPr="00BA7259" w:rsidRDefault="00135DAD" w:rsidP="00135DAD">
      <w:pPr>
        <w:widowControl/>
        <w:spacing w:line="360" w:lineRule="auto"/>
        <w:ind w:firstLine="420"/>
        <w:rPr>
          <w:rFonts w:ascii="宋体" w:hAnsi="宋体"/>
          <w:kern w:val="0"/>
          <w:szCs w:val="21"/>
          <w:bdr w:val="none" w:sz="0" w:space="0" w:color="auto" w:frame="1"/>
        </w:rPr>
      </w:pPr>
      <w:r w:rsidRPr="00BA7259">
        <w:rPr>
          <w:rFonts w:ascii="宋体" w:hAnsi="宋体" w:hint="eastAsia"/>
          <w:kern w:val="0"/>
          <w:szCs w:val="21"/>
          <w:bdr w:val="none" w:sz="0" w:space="0" w:color="auto" w:frame="1"/>
        </w:rPr>
        <w:t>1、财务：</w:t>
      </w:r>
      <w:r w:rsidRPr="00BA7259">
        <w:rPr>
          <w:rFonts w:ascii="宋体" w:hAnsi="宋体"/>
          <w:kern w:val="0"/>
          <w:szCs w:val="21"/>
          <w:bdr w:val="none" w:sz="0" w:space="0" w:color="auto" w:frame="1"/>
        </w:rPr>
        <w:t xml:space="preserve">分项成本为成本管理下与存货管理关联应用，系统对此应用单独报价，购买此特性应用时，需一并购买成本管理、存货核算，并发许可按照管理会计许可进行控制，具体价格和控制方式以上市文件为准。 </w:t>
      </w:r>
    </w:p>
    <w:p w:rsidR="00135DAD" w:rsidRPr="00BA7259" w:rsidRDefault="00135DAD" w:rsidP="00135DAD">
      <w:pPr>
        <w:widowControl/>
        <w:spacing w:line="360" w:lineRule="auto"/>
        <w:ind w:firstLine="420"/>
        <w:rPr>
          <w:rFonts w:ascii="宋体" w:hAnsi="宋体"/>
          <w:kern w:val="0"/>
          <w:szCs w:val="21"/>
        </w:rPr>
      </w:pPr>
      <w:r w:rsidRPr="00BA7259">
        <w:rPr>
          <w:rFonts w:ascii="宋体" w:hAnsi="宋体" w:hint="eastAsia"/>
          <w:kern w:val="0"/>
          <w:szCs w:val="21"/>
          <w:bdr w:val="none" w:sz="0" w:space="0" w:color="auto" w:frame="1"/>
        </w:rPr>
        <w:t>2、VMI、采购询价、序列号、借用归还四个特性分别</w:t>
      </w:r>
      <w:r w:rsidRPr="00BA7259">
        <w:rPr>
          <w:rFonts w:ascii="宋体" w:hAnsi="宋体" w:hint="eastAsia"/>
          <w:kern w:val="0"/>
          <w:szCs w:val="21"/>
        </w:rPr>
        <w:t>属于采购和库存模块下属，非单独模块。目前系统支持对此四个特性单独报价，并在并发许可方面按照供应</w:t>
      </w:r>
      <w:proofErr w:type="gramStart"/>
      <w:r w:rsidRPr="00BA7259">
        <w:rPr>
          <w:rFonts w:ascii="宋体" w:hAnsi="宋体" w:hint="eastAsia"/>
          <w:kern w:val="0"/>
          <w:szCs w:val="21"/>
        </w:rPr>
        <w:t>链领域</w:t>
      </w:r>
      <w:proofErr w:type="gramEnd"/>
      <w:r w:rsidRPr="00BA7259">
        <w:rPr>
          <w:rFonts w:ascii="宋体" w:hAnsi="宋体" w:hint="eastAsia"/>
          <w:kern w:val="0"/>
          <w:szCs w:val="21"/>
        </w:rPr>
        <w:t>许可进行控制。在应用时候，注意需要单独购买</w:t>
      </w:r>
      <w:r w:rsidR="009C4BAB" w:rsidRPr="00BA7259">
        <w:rPr>
          <w:rFonts w:ascii="宋体" w:hAnsi="宋体" w:hint="eastAsia"/>
          <w:kern w:val="0"/>
          <w:szCs w:val="21"/>
        </w:rPr>
        <w:t>方可</w:t>
      </w:r>
      <w:r w:rsidRPr="00BA7259">
        <w:rPr>
          <w:rFonts w:ascii="宋体" w:hAnsi="宋体" w:hint="eastAsia"/>
          <w:kern w:val="0"/>
          <w:szCs w:val="21"/>
        </w:rPr>
        <w:t>使用。</w:t>
      </w:r>
    </w:p>
    <w:p w:rsidR="00135DAD" w:rsidRPr="00BA7259" w:rsidRDefault="00135DAD" w:rsidP="00135DAD">
      <w:pPr>
        <w:widowControl/>
        <w:spacing w:line="360" w:lineRule="auto"/>
        <w:ind w:firstLine="420"/>
        <w:rPr>
          <w:rFonts w:ascii="宋体" w:hAnsi="宋体"/>
          <w:kern w:val="0"/>
          <w:szCs w:val="21"/>
          <w:bdr w:val="none" w:sz="0" w:space="0" w:color="auto" w:frame="1"/>
        </w:rPr>
      </w:pPr>
      <w:r w:rsidRPr="00BA7259">
        <w:rPr>
          <w:rFonts w:ascii="宋体" w:hAnsi="宋体" w:hint="eastAsia"/>
          <w:kern w:val="0"/>
          <w:szCs w:val="21"/>
          <w:bdr w:val="none" w:sz="0" w:space="0" w:color="auto" w:frame="1"/>
        </w:rPr>
        <w:t>3、“安全库存模型”、“</w:t>
      </w:r>
      <w:r w:rsidR="00C50E53">
        <w:rPr>
          <w:rFonts w:ascii="宋体" w:hAnsi="宋体" w:hint="eastAsia"/>
          <w:kern w:val="0"/>
          <w:szCs w:val="21"/>
          <w:bdr w:val="none" w:sz="0" w:space="0" w:color="auto" w:frame="1"/>
        </w:rPr>
        <w:t>商业分析</w:t>
      </w:r>
      <w:r w:rsidRPr="00BA7259">
        <w:rPr>
          <w:rFonts w:ascii="宋体" w:hAnsi="宋体" w:hint="eastAsia"/>
          <w:kern w:val="0"/>
          <w:szCs w:val="21"/>
          <w:bdr w:val="none" w:sz="0" w:space="0" w:color="auto" w:frame="1"/>
        </w:rPr>
        <w:t>”需要独立报价、购买，单独控制许可。</w:t>
      </w:r>
    </w:p>
    <w:p w:rsidR="00135DAD" w:rsidRPr="00BA7259" w:rsidRDefault="00135DAD" w:rsidP="00135DAD">
      <w:pPr>
        <w:widowControl/>
        <w:spacing w:line="360" w:lineRule="auto"/>
        <w:ind w:firstLine="420"/>
        <w:rPr>
          <w:b/>
          <w:kern w:val="0"/>
          <w:szCs w:val="21"/>
        </w:rPr>
      </w:pPr>
      <w:r w:rsidRPr="00BA7259">
        <w:rPr>
          <w:rFonts w:hint="eastAsia"/>
          <w:b/>
          <w:kern w:val="0"/>
          <w:szCs w:val="21"/>
        </w:rPr>
        <w:t>以上举例为部分内容，具体详细内容以上市文件为准。</w:t>
      </w:r>
    </w:p>
    <w:p w:rsidR="00135DAD" w:rsidRPr="00BA7259" w:rsidRDefault="00135DAD" w:rsidP="00135DAD">
      <w:pPr>
        <w:pStyle w:val="1"/>
        <w:keepNext w:val="0"/>
        <w:keepLines w:val="0"/>
        <w:spacing w:line="360" w:lineRule="auto"/>
        <w:rPr>
          <w:rFonts w:ascii="宋体" w:hAnsi="宋体"/>
          <w:sz w:val="30"/>
        </w:rPr>
      </w:pPr>
      <w:bookmarkStart w:id="306" w:name="_Toc398120333"/>
      <w:r w:rsidRPr="00BA7259">
        <w:rPr>
          <w:rFonts w:ascii="宋体" w:hAnsi="宋体" w:hint="eastAsia"/>
          <w:sz w:val="30"/>
        </w:rPr>
        <w:t>三、重要注意事项</w:t>
      </w:r>
      <w:bookmarkEnd w:id="265"/>
      <w:bookmarkEnd w:id="266"/>
      <w:bookmarkEnd w:id="267"/>
      <w:bookmarkEnd w:id="268"/>
      <w:bookmarkEnd w:id="269"/>
      <w:bookmarkEnd w:id="306"/>
    </w:p>
    <w:p w:rsidR="004253A8" w:rsidRPr="00BA7259" w:rsidRDefault="004253A8" w:rsidP="004253A8">
      <w:pPr>
        <w:pStyle w:val="20"/>
        <w:spacing w:line="360" w:lineRule="auto"/>
        <w:rPr>
          <w:rFonts w:ascii="宋体" w:hAnsi="宋体"/>
          <w:sz w:val="28"/>
        </w:rPr>
      </w:pPr>
      <w:bookmarkStart w:id="307" w:name="_3.1安装及环境注意事项"/>
      <w:bookmarkStart w:id="308" w:name="_Toc194302781"/>
      <w:bookmarkStart w:id="309" w:name="_Toc194716334"/>
      <w:bookmarkStart w:id="310" w:name="_Toc207768327"/>
      <w:bookmarkStart w:id="311" w:name="_Toc211072752"/>
      <w:bookmarkStart w:id="312" w:name="_Toc211326517"/>
      <w:bookmarkStart w:id="313" w:name="_Toc213491486"/>
      <w:bookmarkStart w:id="314" w:name="_Toc214875655"/>
      <w:bookmarkStart w:id="315" w:name="_Toc237407667"/>
      <w:bookmarkStart w:id="316" w:name="_Toc303668533"/>
      <w:bookmarkStart w:id="317" w:name="_Toc303928627"/>
      <w:bookmarkStart w:id="318" w:name="_Toc337734325"/>
      <w:bookmarkStart w:id="319" w:name="_Toc398120334"/>
      <w:bookmarkStart w:id="320" w:name="_Toc213491491"/>
      <w:bookmarkStart w:id="321" w:name="_Toc214875660"/>
      <w:bookmarkStart w:id="322" w:name="_Toc237407672"/>
      <w:bookmarkStart w:id="323" w:name="_Toc303668538"/>
      <w:bookmarkStart w:id="324" w:name="_Toc211072759"/>
      <w:bookmarkStart w:id="325" w:name="_Toc211326524"/>
      <w:bookmarkStart w:id="326" w:name="_Toc213491494"/>
      <w:bookmarkStart w:id="327" w:name="_Toc214875663"/>
      <w:bookmarkStart w:id="328" w:name="_Toc238005621"/>
      <w:bookmarkStart w:id="329" w:name="_Toc238264502"/>
      <w:bookmarkStart w:id="330" w:name="_Toc303668542"/>
      <w:bookmarkStart w:id="331" w:name="_Toc194302785"/>
      <w:bookmarkStart w:id="332" w:name="_Toc194716338"/>
      <w:bookmarkStart w:id="333" w:name="_Toc207768331"/>
      <w:bookmarkStart w:id="334" w:name="_Toc213491495"/>
      <w:bookmarkStart w:id="335" w:name="_Toc238005622"/>
      <w:bookmarkStart w:id="336" w:name="_Toc238264503"/>
      <w:bookmarkStart w:id="337" w:name="_Toc151536662"/>
      <w:bookmarkStart w:id="338" w:name="_Toc194302787"/>
      <w:bookmarkStart w:id="339" w:name="_Toc194716340"/>
      <w:bookmarkEnd w:id="307"/>
      <w:r w:rsidRPr="00BA7259">
        <w:rPr>
          <w:rFonts w:ascii="宋体" w:hAnsi="宋体" w:hint="eastAsia"/>
          <w:sz w:val="28"/>
        </w:rPr>
        <w:t>3.1安装及环境注意事项</w:t>
      </w:r>
      <w:bookmarkEnd w:id="308"/>
      <w:bookmarkEnd w:id="309"/>
      <w:bookmarkEnd w:id="310"/>
      <w:bookmarkEnd w:id="311"/>
      <w:bookmarkEnd w:id="312"/>
      <w:bookmarkEnd w:id="313"/>
      <w:bookmarkEnd w:id="314"/>
      <w:bookmarkEnd w:id="315"/>
      <w:bookmarkEnd w:id="316"/>
      <w:bookmarkEnd w:id="317"/>
      <w:bookmarkEnd w:id="318"/>
      <w:bookmarkEnd w:id="319"/>
    </w:p>
    <w:p w:rsidR="004253A8" w:rsidRPr="00BA7259" w:rsidRDefault="002A76F4" w:rsidP="001E7B92">
      <w:pPr>
        <w:spacing w:beforeLines="50" w:before="156"/>
      </w:pPr>
      <w:bookmarkStart w:id="340" w:name="_Toc303668540"/>
      <w:bookmarkStart w:id="341" w:name="_Toc303928634"/>
      <w:bookmarkEnd w:id="320"/>
      <w:bookmarkEnd w:id="321"/>
      <w:bookmarkEnd w:id="322"/>
      <w:bookmarkEnd w:id="323"/>
      <w:r w:rsidRPr="00BA7259">
        <w:rPr>
          <w:rFonts w:hint="eastAsia"/>
        </w:rPr>
        <w:t>请参见安装盘中的“</w:t>
      </w:r>
      <w:r w:rsidRPr="00BA7259">
        <w:t>U8</w:t>
      </w:r>
      <w:r w:rsidR="009F4DB6">
        <w:rPr>
          <w:rFonts w:hint="eastAsia"/>
        </w:rPr>
        <w:t>+</w:t>
      </w:r>
      <w:r w:rsidRPr="00BA7259">
        <w:t>V12.0_Setup</w:t>
      </w:r>
      <w:r w:rsidRPr="00BA7259">
        <w:rPr>
          <w:rFonts w:hint="eastAsia"/>
        </w:rPr>
        <w:t>.pdf</w:t>
      </w:r>
      <w:r w:rsidRPr="00BA7259">
        <w:rPr>
          <w:rFonts w:hint="eastAsia"/>
        </w:rPr>
        <w:t>”文档。</w:t>
      </w:r>
    </w:p>
    <w:p w:rsidR="004253A8" w:rsidRPr="00BA7259" w:rsidRDefault="004253A8" w:rsidP="004253A8">
      <w:pPr>
        <w:pStyle w:val="20"/>
        <w:spacing w:line="360" w:lineRule="auto"/>
        <w:rPr>
          <w:rFonts w:ascii="宋体" w:hAnsi="宋体"/>
          <w:sz w:val="28"/>
        </w:rPr>
      </w:pPr>
      <w:bookmarkStart w:id="342" w:name="_Toc303928632"/>
      <w:bookmarkStart w:id="343" w:name="_Toc307836290"/>
      <w:bookmarkStart w:id="344" w:name="_Toc337734330"/>
      <w:bookmarkStart w:id="345" w:name="_Toc398120335"/>
      <w:r w:rsidRPr="00BA7259">
        <w:rPr>
          <w:rFonts w:ascii="宋体" w:hAnsi="宋体" w:hint="eastAsia"/>
          <w:sz w:val="28"/>
        </w:rPr>
        <w:lastRenderedPageBreak/>
        <w:t>3.2 U8</w:t>
      </w:r>
      <w:r w:rsidR="009F4DB6" w:rsidRPr="009F4DB6">
        <w:rPr>
          <w:rFonts w:ascii="宋体" w:hAnsi="宋体" w:hint="eastAsia"/>
          <w:sz w:val="28"/>
          <w:vertAlign w:val="superscript"/>
        </w:rPr>
        <w:t>+</w:t>
      </w:r>
      <w:r w:rsidRPr="00BA7259">
        <w:rPr>
          <w:rFonts w:ascii="宋体" w:hAnsi="宋体" w:hint="eastAsia"/>
          <w:sz w:val="28"/>
        </w:rPr>
        <w:t xml:space="preserve"> WEB产品使用注意事项</w:t>
      </w:r>
      <w:bookmarkEnd w:id="342"/>
      <w:bookmarkEnd w:id="343"/>
      <w:bookmarkEnd w:id="344"/>
      <w:bookmarkEnd w:id="345"/>
    </w:p>
    <w:p w:rsidR="004253A8" w:rsidRPr="00BA7259" w:rsidRDefault="004253A8" w:rsidP="004253A8">
      <w:pPr>
        <w:pStyle w:val="3"/>
        <w:spacing w:line="400" w:lineRule="exact"/>
        <w:rPr>
          <w:rFonts w:ascii="宋体" w:hAnsi="宋体"/>
          <w:b/>
          <w:bCs/>
          <w:sz w:val="24"/>
        </w:rPr>
      </w:pPr>
      <w:bookmarkStart w:id="346" w:name="_Toc398120336"/>
      <w:bookmarkStart w:id="347" w:name="_Toc213491492"/>
      <w:bookmarkStart w:id="348" w:name="_Toc214875661"/>
      <w:bookmarkStart w:id="349" w:name="_Toc237407673"/>
      <w:bookmarkStart w:id="350" w:name="_Toc243447676"/>
      <w:bookmarkStart w:id="351" w:name="_Toc290619319"/>
      <w:bookmarkStart w:id="352" w:name="_Toc303668539"/>
      <w:bookmarkStart w:id="353" w:name="_Toc303928633"/>
      <w:bookmarkStart w:id="354" w:name="_Toc304971672"/>
      <w:bookmarkStart w:id="355" w:name="_Toc307836291"/>
      <w:bookmarkStart w:id="356" w:name="_Toc307836292"/>
      <w:bookmarkStart w:id="357" w:name="_Toc337734332"/>
      <w:bookmarkEnd w:id="340"/>
      <w:bookmarkEnd w:id="341"/>
      <w:r w:rsidRPr="00BA7259">
        <w:rPr>
          <w:rFonts w:ascii="宋体" w:hAnsi="宋体" w:hint="eastAsia"/>
          <w:b/>
          <w:bCs/>
          <w:sz w:val="24"/>
        </w:rPr>
        <w:t>3.2.1 WEB产品范围及支持的浏览器</w:t>
      </w:r>
      <w:bookmarkEnd w:id="346"/>
    </w:p>
    <w:tbl>
      <w:tblPr>
        <w:tblW w:w="0" w:type="auto"/>
        <w:tblCellMar>
          <w:left w:w="0" w:type="dxa"/>
          <w:right w:w="0" w:type="dxa"/>
        </w:tblCellMar>
        <w:tblLook w:val="04A0" w:firstRow="1" w:lastRow="0" w:firstColumn="1" w:lastColumn="0" w:noHBand="0" w:noVBand="1"/>
      </w:tblPr>
      <w:tblGrid>
        <w:gridCol w:w="2376"/>
        <w:gridCol w:w="3969"/>
        <w:gridCol w:w="2127"/>
      </w:tblGrid>
      <w:tr w:rsidR="00897F9D" w:rsidRPr="00BA7259" w:rsidTr="00897F9D">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jc w:val="center"/>
              <w:rPr>
                <w:rFonts w:ascii="Calibri" w:hAnsi="Calibri" w:cs="Calibri"/>
                <w:b/>
                <w:bCs/>
                <w:szCs w:val="21"/>
              </w:rPr>
            </w:pPr>
            <w:r w:rsidRPr="00BA7259">
              <w:rPr>
                <w:b/>
                <w:bCs/>
              </w:rPr>
              <w:t>WEB</w:t>
            </w:r>
            <w:r w:rsidRPr="00BA7259">
              <w:rPr>
                <w:rFonts w:ascii="宋体" w:hAnsi="宋体" w:hint="eastAsia"/>
                <w:b/>
                <w:bCs/>
              </w:rPr>
              <w:t>产品</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jc w:val="center"/>
              <w:rPr>
                <w:rFonts w:ascii="Calibri" w:hAnsi="Calibri" w:cs="Calibri"/>
                <w:b/>
                <w:bCs/>
                <w:szCs w:val="21"/>
              </w:rPr>
            </w:pPr>
            <w:r w:rsidRPr="00BA7259">
              <w:rPr>
                <w:rFonts w:ascii="宋体" w:hAnsi="宋体" w:hint="eastAsia"/>
                <w:b/>
                <w:bCs/>
              </w:rPr>
              <w:t>支持的</w:t>
            </w:r>
            <w:r w:rsidRPr="00BA7259">
              <w:rPr>
                <w:b/>
                <w:bCs/>
              </w:rPr>
              <w:t>IE</w:t>
            </w:r>
            <w:r w:rsidRPr="00BA7259">
              <w:rPr>
                <w:rFonts w:ascii="宋体" w:hAnsi="宋体" w:hint="eastAsia"/>
                <w:b/>
                <w:bCs/>
              </w:rPr>
              <w:t>版本</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rPr>
                <w:rFonts w:ascii="Calibri" w:hAnsi="Calibri" w:cs="Calibri"/>
                <w:b/>
                <w:bCs/>
                <w:szCs w:val="21"/>
              </w:rPr>
            </w:pPr>
            <w:r w:rsidRPr="00BA7259">
              <w:rPr>
                <w:rFonts w:ascii="宋体" w:hAnsi="宋体" w:hint="eastAsia"/>
                <w:b/>
                <w:bCs/>
              </w:rPr>
              <w:t>支持的其它浏览器</w:t>
            </w:r>
          </w:p>
        </w:tc>
      </w:tr>
      <w:tr w:rsidR="00897F9D" w:rsidRPr="00BA7259" w:rsidTr="00897F9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rPr>
                <w:rFonts w:ascii="Calibri" w:hAnsi="Calibri" w:cs="Calibri"/>
                <w:szCs w:val="21"/>
              </w:rPr>
            </w:pPr>
            <w:r w:rsidRPr="00BA7259">
              <w:rPr>
                <w:rFonts w:ascii="宋体" w:hAnsi="宋体" w:hint="eastAsia"/>
              </w:rPr>
              <w:t>网上报销、预算管理、网上结算、合并报表、绩效管理、员工自助、经理自助</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r w:rsidRPr="00BA7259">
              <w:rPr>
                <w:rFonts w:ascii="宋体" w:hAnsi="宋体" w:hint="eastAsia"/>
              </w:rPr>
              <w:t>支持</w:t>
            </w:r>
            <w:r w:rsidRPr="00BA7259">
              <w:t>IE8.0</w:t>
            </w:r>
            <w:r w:rsidRPr="00BA7259">
              <w:rPr>
                <w:rFonts w:hint="eastAsia"/>
              </w:rPr>
              <w:t>-11.0</w:t>
            </w:r>
          </w:p>
          <w:p w:rsidR="00897F9D" w:rsidRPr="00BA7259" w:rsidRDefault="00897F9D" w:rsidP="00897F9D">
            <w:pPr>
              <w:rPr>
                <w:szCs w:val="21"/>
              </w:rPr>
            </w:pPr>
            <w:r w:rsidRPr="00BA7259">
              <w:rPr>
                <w:rFonts w:ascii="宋体" w:hAnsi="宋体" w:hint="eastAsia"/>
              </w:rPr>
              <w:t>（</w:t>
            </w:r>
            <w:r w:rsidR="00F53E50">
              <w:rPr>
                <w:rFonts w:ascii="宋体" w:hAnsi="宋体" w:hint="eastAsia"/>
              </w:rPr>
              <w:t xml:space="preserve">预算管理在 </w:t>
            </w:r>
            <w:r w:rsidRPr="00BA7259">
              <w:t>IE</w:t>
            </w:r>
            <w:r w:rsidR="00F53E50">
              <w:rPr>
                <w:rFonts w:hint="eastAsia"/>
              </w:rPr>
              <w:t>9.0</w:t>
            </w:r>
            <w:r w:rsidRPr="00BA7259">
              <w:rPr>
                <w:rFonts w:hint="eastAsia"/>
              </w:rPr>
              <w:t>及以上</w:t>
            </w:r>
            <w:r w:rsidRPr="00BA7259">
              <w:rPr>
                <w:rFonts w:ascii="宋体" w:hAnsi="宋体" w:hint="eastAsia"/>
              </w:rPr>
              <w:t>环境需在兼容模式下运行）</w:t>
            </w:r>
          </w:p>
          <w:p w:rsidR="00897F9D" w:rsidRPr="00BA7259" w:rsidRDefault="00445F55" w:rsidP="00897F9D">
            <w:pPr>
              <w:rPr>
                <w:rFonts w:ascii="Calibri" w:hAnsi="Calibri" w:cs="Calibri"/>
                <w:szCs w:val="21"/>
              </w:rPr>
            </w:pPr>
            <w:r w:rsidRPr="00445F55">
              <w:rPr>
                <w:rFonts w:ascii="宋体" w:hAnsi="宋体" w:hint="eastAsia"/>
                <w:b/>
                <w:szCs w:val="21"/>
              </w:rPr>
              <w:t>提示：</w:t>
            </w:r>
            <w:r w:rsidRPr="00BA7259">
              <w:rPr>
                <w:rFonts w:ascii="宋体" w:hAnsi="宋体" w:hint="eastAsia"/>
                <w:szCs w:val="21"/>
              </w:rPr>
              <w:t>U8</w:t>
            </w:r>
            <w:r w:rsidRPr="005C7942">
              <w:rPr>
                <w:rFonts w:ascii="宋体" w:hAnsi="宋体" w:hint="eastAsia"/>
                <w:szCs w:val="21"/>
                <w:vertAlign w:val="superscript"/>
              </w:rPr>
              <w:t>+</w:t>
            </w:r>
            <w:r w:rsidRPr="00BA7259">
              <w:rPr>
                <w:rFonts w:ascii="宋体" w:hAnsi="宋体" w:hint="eastAsia"/>
                <w:szCs w:val="21"/>
              </w:rPr>
              <w:t>V12.0支持32位的IE8.0及以上版本的浏览器，不支持64位的浏览器。</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897F9D" w:rsidRPr="00BA7259" w:rsidRDefault="00897F9D" w:rsidP="00897F9D">
            <w:pPr>
              <w:rPr>
                <w:rFonts w:ascii="Calibri" w:hAnsi="Calibri" w:cs="Calibri"/>
                <w:szCs w:val="21"/>
              </w:rPr>
            </w:pPr>
          </w:p>
        </w:tc>
      </w:tr>
      <w:tr w:rsidR="00897F9D" w:rsidRPr="00BA7259" w:rsidTr="00897F9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rPr>
                <w:rFonts w:ascii="Calibri" w:hAnsi="Calibri" w:cs="Calibri"/>
                <w:szCs w:val="21"/>
              </w:rPr>
            </w:pPr>
            <w:r w:rsidRPr="00BA7259">
              <w:t>CRM</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97F9D" w:rsidRPr="00373202" w:rsidRDefault="00373202" w:rsidP="00897F9D">
            <w:r w:rsidRPr="00BA7259">
              <w:rPr>
                <w:rFonts w:ascii="宋体" w:hAnsi="宋体" w:hint="eastAsia"/>
              </w:rPr>
              <w:t>支持</w:t>
            </w:r>
            <w:r w:rsidRPr="00BA7259">
              <w:t>IE8.0</w:t>
            </w:r>
            <w:r w:rsidRPr="00BA7259">
              <w:rPr>
                <w:rFonts w:hint="eastAsia"/>
              </w:rPr>
              <w:t>-11.0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897F9D" w:rsidRPr="00373202" w:rsidRDefault="00373202" w:rsidP="00373202">
            <w:pPr>
              <w:widowControl/>
              <w:spacing w:before="100" w:beforeAutospacing="1" w:after="100" w:afterAutospacing="1"/>
              <w:rPr>
                <w:rFonts w:ascii="Calibri" w:hAnsi="Calibri" w:cs="Calibri"/>
                <w:color w:val="000000"/>
                <w:kern w:val="0"/>
                <w:szCs w:val="21"/>
              </w:rPr>
            </w:pPr>
            <w:proofErr w:type="gramStart"/>
            <w:r w:rsidRPr="00373202">
              <w:rPr>
                <w:rFonts w:ascii="宋体" w:hAnsi="宋体" w:cs="宋体" w:hint="eastAsia"/>
                <w:color w:val="000000"/>
                <w:kern w:val="0"/>
                <w:sz w:val="24"/>
                <w:szCs w:val="24"/>
              </w:rPr>
              <w:t>谷歌</w:t>
            </w:r>
            <w:proofErr w:type="gramEnd"/>
            <w:r w:rsidR="00D707C9">
              <w:rPr>
                <w:rFonts w:ascii="宋体" w:hAnsi="宋体" w:cs="宋体" w:hint="eastAsia"/>
                <w:color w:val="000000"/>
                <w:kern w:val="0"/>
                <w:sz w:val="24"/>
                <w:szCs w:val="24"/>
              </w:rPr>
              <w:t>ChromeV29</w:t>
            </w:r>
            <w:r w:rsidRPr="00373202">
              <w:rPr>
                <w:rFonts w:ascii="宋体" w:hAnsi="宋体" w:cs="宋体" w:hint="eastAsia"/>
                <w:color w:val="000000"/>
                <w:kern w:val="0"/>
                <w:sz w:val="24"/>
                <w:szCs w:val="24"/>
              </w:rPr>
              <w:t>.0及以上版本</w:t>
            </w:r>
          </w:p>
        </w:tc>
      </w:tr>
      <w:tr w:rsidR="005B7474" w:rsidRPr="00BA7259" w:rsidTr="00897F9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7474" w:rsidRPr="00BA7259" w:rsidRDefault="005B7474" w:rsidP="005D1C4F">
            <w:pPr>
              <w:rPr>
                <w:rFonts w:ascii="Calibri" w:hAnsi="Calibri" w:cs="Calibri"/>
                <w:szCs w:val="21"/>
              </w:rPr>
            </w:pPr>
            <w:r>
              <w:t>U8</w:t>
            </w:r>
            <w:r w:rsidRPr="005C7942">
              <w:rPr>
                <w:vertAlign w:val="superscript"/>
              </w:rPr>
              <w:t>+</w:t>
            </w:r>
            <w:r w:rsidRPr="00BA7259">
              <w:t>OA</w:t>
            </w:r>
            <w:r>
              <w:t xml:space="preserve"> V12.0</w:t>
            </w:r>
            <w:r>
              <w:t>基础版</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5B7474" w:rsidRPr="00BA7259" w:rsidRDefault="005B7474" w:rsidP="005D1C4F">
            <w:pPr>
              <w:rPr>
                <w:szCs w:val="21"/>
              </w:rPr>
            </w:pPr>
            <w:r w:rsidRPr="00BA7259">
              <w:rPr>
                <w:rFonts w:ascii="宋体" w:hAnsi="宋体" w:hint="eastAsia"/>
              </w:rPr>
              <w:t>支持</w:t>
            </w:r>
            <w:r w:rsidRPr="00BA7259">
              <w:t>IE7.0</w:t>
            </w:r>
            <w:r w:rsidRPr="00BA7259">
              <w:rPr>
                <w:rFonts w:hint="eastAsia"/>
              </w:rPr>
              <w:t>-11.0</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5B7474" w:rsidRPr="00BA7259" w:rsidRDefault="005B7474" w:rsidP="00897F9D">
            <w:pPr>
              <w:rPr>
                <w:rFonts w:ascii="Calibri" w:hAnsi="Calibri" w:cs="Calibri"/>
                <w:szCs w:val="21"/>
              </w:rPr>
            </w:pPr>
          </w:p>
        </w:tc>
      </w:tr>
      <w:tr w:rsidR="00897F9D" w:rsidRPr="00BA7259" w:rsidTr="00897F9D">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rPr>
                <w:rFonts w:ascii="Calibri" w:hAnsi="Calibri" w:cs="Calibri"/>
                <w:szCs w:val="21"/>
              </w:rPr>
            </w:pPr>
            <w:r w:rsidRPr="00BA7259">
              <w:rPr>
                <w:rFonts w:ascii="宋体" w:hAnsi="宋体" w:hint="eastAsia"/>
              </w:rPr>
              <w:t>分销、零售管理端</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897F9D" w:rsidRPr="00BA7259" w:rsidRDefault="00897F9D" w:rsidP="00897F9D">
            <w:pPr>
              <w:rPr>
                <w:rFonts w:ascii="Calibri" w:hAnsi="Calibri" w:cs="Calibri"/>
                <w:szCs w:val="21"/>
              </w:rPr>
            </w:pPr>
            <w:r w:rsidRPr="00BA7259">
              <w:rPr>
                <w:rFonts w:ascii="宋体" w:hAnsi="宋体" w:hint="eastAsia"/>
              </w:rPr>
              <w:t>支持</w:t>
            </w:r>
            <w:r w:rsidRPr="00BA7259">
              <w:t>IE6.0</w:t>
            </w:r>
            <w:r w:rsidRPr="00BA7259">
              <w:rPr>
                <w:rFonts w:hint="eastAsia"/>
              </w:rPr>
              <w:t>-11.0</w:t>
            </w:r>
          </w:p>
        </w:tc>
        <w:tc>
          <w:tcPr>
            <w:tcW w:w="2127" w:type="dxa"/>
            <w:tcBorders>
              <w:top w:val="nil"/>
              <w:left w:val="nil"/>
              <w:bottom w:val="single" w:sz="8" w:space="0" w:color="auto"/>
              <w:right w:val="single" w:sz="8" w:space="0" w:color="auto"/>
            </w:tcBorders>
            <w:tcMar>
              <w:top w:w="0" w:type="dxa"/>
              <w:left w:w="108" w:type="dxa"/>
              <w:bottom w:w="0" w:type="dxa"/>
              <w:right w:w="108" w:type="dxa"/>
            </w:tcMar>
          </w:tcPr>
          <w:p w:rsidR="00897F9D" w:rsidRPr="00BA7259" w:rsidRDefault="00897F9D" w:rsidP="00897F9D">
            <w:pPr>
              <w:rPr>
                <w:rFonts w:ascii="Calibri" w:hAnsi="Calibri" w:cs="Calibri"/>
                <w:szCs w:val="21"/>
              </w:rPr>
            </w:pPr>
          </w:p>
        </w:tc>
      </w:tr>
    </w:tbl>
    <w:p w:rsidR="00897F9D" w:rsidRPr="00BA7259" w:rsidRDefault="00897F9D" w:rsidP="00054853">
      <w:pPr>
        <w:pStyle w:val="af"/>
        <w:rPr>
          <w:rFonts w:ascii="宋体" w:eastAsia="宋体" w:hAnsi="宋体"/>
          <w:kern w:val="2"/>
          <w:sz w:val="21"/>
          <w:szCs w:val="21"/>
        </w:rPr>
      </w:pPr>
      <w:r w:rsidRPr="00BA7259">
        <w:rPr>
          <w:rFonts w:ascii="宋体" w:eastAsia="宋体" w:hAnsi="宋体" w:hint="eastAsia"/>
          <w:kern w:val="2"/>
          <w:sz w:val="21"/>
          <w:szCs w:val="21"/>
        </w:rPr>
        <w:t>另：推荐在1024*768 的分辨率下使用U8</w:t>
      </w:r>
      <w:r w:rsidR="005C7942" w:rsidRPr="005C7942">
        <w:rPr>
          <w:rFonts w:ascii="宋体" w:eastAsia="宋体" w:hAnsi="宋体" w:hint="eastAsia"/>
          <w:kern w:val="2"/>
          <w:sz w:val="21"/>
          <w:szCs w:val="21"/>
          <w:vertAlign w:val="superscript"/>
        </w:rPr>
        <w:t>+</w:t>
      </w:r>
      <w:r w:rsidRPr="00BA7259">
        <w:rPr>
          <w:rFonts w:ascii="宋体" w:eastAsia="宋体" w:hAnsi="宋体" w:hint="eastAsia"/>
          <w:kern w:val="2"/>
          <w:sz w:val="21"/>
          <w:szCs w:val="21"/>
        </w:rPr>
        <w:t>产品，分辨率太低（如800*600）可能会影响产品的样式体现。</w:t>
      </w:r>
    </w:p>
    <w:p w:rsidR="00897F9D" w:rsidRPr="00BA7259" w:rsidRDefault="00897F9D" w:rsidP="00897F9D">
      <w:pPr>
        <w:pStyle w:val="3"/>
        <w:spacing w:line="400" w:lineRule="exact"/>
        <w:rPr>
          <w:rFonts w:ascii="宋体" w:hAnsi="宋体"/>
          <w:b/>
          <w:bCs/>
          <w:sz w:val="24"/>
        </w:rPr>
      </w:pPr>
      <w:bookmarkStart w:id="358" w:name="_Toc343601528"/>
      <w:bookmarkStart w:id="359" w:name="_Toc362596231"/>
      <w:bookmarkStart w:id="360" w:name="_Toc398120337"/>
      <w:bookmarkEnd w:id="347"/>
      <w:bookmarkEnd w:id="348"/>
      <w:bookmarkEnd w:id="349"/>
      <w:bookmarkEnd w:id="350"/>
      <w:bookmarkEnd w:id="351"/>
      <w:bookmarkEnd w:id="352"/>
      <w:bookmarkEnd w:id="353"/>
      <w:bookmarkEnd w:id="354"/>
      <w:bookmarkEnd w:id="355"/>
      <w:bookmarkEnd w:id="356"/>
      <w:bookmarkEnd w:id="357"/>
      <w:r w:rsidRPr="00BA7259">
        <w:rPr>
          <w:rFonts w:ascii="宋体" w:hAnsi="宋体" w:hint="eastAsia"/>
          <w:b/>
          <w:bCs/>
          <w:sz w:val="24"/>
        </w:rPr>
        <w:t xml:space="preserve">3.2.2 </w:t>
      </w:r>
      <w:r w:rsidR="00B23CC1" w:rsidRPr="00B23CC1">
        <w:rPr>
          <w:rFonts w:hint="eastAsia"/>
          <w:b/>
        </w:rPr>
        <w:t>U8</w:t>
      </w:r>
      <w:r w:rsidR="00B23CC1" w:rsidRPr="00B23CC1">
        <w:rPr>
          <w:rFonts w:hint="eastAsia"/>
          <w:b/>
          <w:vertAlign w:val="superscript"/>
        </w:rPr>
        <w:t>+</w:t>
      </w:r>
      <w:r w:rsidRPr="00BA7259">
        <w:rPr>
          <w:rFonts w:ascii="宋体" w:hAnsi="宋体" w:hint="eastAsia"/>
          <w:b/>
          <w:bCs/>
          <w:sz w:val="24"/>
        </w:rPr>
        <w:t>V12.0 WEB产品使用注意事项</w:t>
      </w:r>
      <w:bookmarkEnd w:id="358"/>
      <w:bookmarkEnd w:id="359"/>
      <w:bookmarkEnd w:id="360"/>
    </w:p>
    <w:p w:rsidR="00897F9D" w:rsidRPr="00BA7259" w:rsidRDefault="00897F9D" w:rsidP="00897F9D">
      <w:pPr>
        <w:pStyle w:val="af"/>
        <w:spacing w:line="360" w:lineRule="auto"/>
        <w:outlineLvl w:val="3"/>
        <w:rPr>
          <w:rFonts w:ascii="宋体" w:eastAsia="宋体" w:hAnsi="宋体"/>
          <w:b/>
          <w:bCs/>
          <w:kern w:val="2"/>
          <w:sz w:val="21"/>
          <w:szCs w:val="21"/>
        </w:rPr>
      </w:pPr>
      <w:r w:rsidRPr="00BA7259">
        <w:rPr>
          <w:rFonts w:ascii="宋体" w:eastAsia="宋体" w:hAnsi="宋体" w:hint="eastAsia"/>
          <w:b/>
          <w:bCs/>
          <w:kern w:val="2"/>
          <w:sz w:val="21"/>
          <w:szCs w:val="21"/>
        </w:rPr>
        <w:t>3.2.2.1 Silverlight安装及分配独立存储配额</w:t>
      </w:r>
    </w:p>
    <w:p w:rsidR="00897F9D" w:rsidRPr="00BA7259" w:rsidRDefault="00897F9D" w:rsidP="00897F9D">
      <w:pPr>
        <w:spacing w:line="360" w:lineRule="auto"/>
        <w:ind w:firstLine="420"/>
        <w:rPr>
          <w:rFonts w:ascii="宋体" w:hAnsi="宋体"/>
          <w:szCs w:val="21"/>
        </w:rPr>
      </w:pPr>
      <w:r w:rsidRPr="00BA7259">
        <w:rPr>
          <w:rFonts w:ascii="宋体" w:hAnsi="宋体" w:hint="eastAsia"/>
          <w:szCs w:val="21"/>
        </w:rPr>
        <w:t>使用U8</w:t>
      </w:r>
      <w:r w:rsidR="00337E11" w:rsidRPr="00337E11">
        <w:rPr>
          <w:rFonts w:ascii="宋体" w:hAnsi="宋体" w:hint="eastAsia"/>
          <w:szCs w:val="21"/>
          <w:vertAlign w:val="superscript"/>
        </w:rPr>
        <w:t>+</w:t>
      </w:r>
      <w:r w:rsidRPr="00337E11">
        <w:rPr>
          <w:rFonts w:ascii="宋体" w:hAnsi="宋体" w:hint="eastAsia"/>
          <w:szCs w:val="21"/>
          <w:vertAlign w:val="superscript"/>
        </w:rPr>
        <w:t xml:space="preserve"> </w:t>
      </w:r>
      <w:r w:rsidRPr="00BA7259">
        <w:rPr>
          <w:rFonts w:ascii="宋体" w:hAnsi="宋体" w:hint="eastAsia"/>
          <w:szCs w:val="21"/>
        </w:rPr>
        <w:t>12.0 的WEB产品必须安装5.0及以上版本的Silverlight,并为其分配独立的应用程序存储配额。首次访问B</w:t>
      </w:r>
      <w:r w:rsidR="001920D2">
        <w:rPr>
          <w:rFonts w:ascii="宋体" w:hAnsi="宋体" w:hint="eastAsia"/>
          <w:szCs w:val="21"/>
        </w:rPr>
        <w:t>/</w:t>
      </w:r>
      <w:r w:rsidRPr="00BA7259">
        <w:rPr>
          <w:rFonts w:ascii="宋体" w:hAnsi="宋体" w:hint="eastAsia"/>
          <w:szCs w:val="21"/>
        </w:rPr>
        <w:t>S门户时，系统会自动检测当前客户端上是否有安装</w:t>
      </w:r>
      <w:proofErr w:type="gramStart"/>
      <w:r w:rsidRPr="00BA7259">
        <w:rPr>
          <w:rFonts w:ascii="宋体" w:hAnsi="宋体" w:hint="eastAsia"/>
          <w:szCs w:val="21"/>
        </w:rPr>
        <w:t>过符合</w:t>
      </w:r>
      <w:proofErr w:type="gramEnd"/>
      <w:r w:rsidRPr="00BA7259">
        <w:rPr>
          <w:rFonts w:ascii="宋体" w:hAnsi="宋体" w:hint="eastAsia"/>
          <w:szCs w:val="21"/>
        </w:rPr>
        <w:t>要求的Silverlight，如果未安装或安装的版本低于5.0，则系统会提示用户进行下载安装或升级，见下图。</w:t>
      </w:r>
    </w:p>
    <w:p w:rsidR="00897F9D" w:rsidRPr="00BA7259" w:rsidRDefault="00897F9D" w:rsidP="00897F9D">
      <w:pPr>
        <w:spacing w:line="360" w:lineRule="auto"/>
        <w:ind w:firstLine="420"/>
        <w:rPr>
          <w:rFonts w:ascii="宋体" w:hAnsi="宋体"/>
          <w:szCs w:val="21"/>
        </w:rPr>
      </w:pPr>
      <w:r w:rsidRPr="00BA7259">
        <w:rPr>
          <w:rFonts w:ascii="宋体" w:hAnsi="宋体" w:hint="eastAsia"/>
          <w:szCs w:val="21"/>
        </w:rPr>
        <w:t>注：Silverlight的安装过程须以管理员身份运行。</w:t>
      </w:r>
    </w:p>
    <w:p w:rsidR="00897F9D" w:rsidRPr="00BA7259" w:rsidRDefault="00897F9D" w:rsidP="00897F9D">
      <w:pPr>
        <w:spacing w:line="360" w:lineRule="auto"/>
        <w:ind w:firstLine="420"/>
        <w:rPr>
          <w:rFonts w:ascii="宋体" w:hAnsi="宋体"/>
          <w:szCs w:val="21"/>
        </w:rPr>
      </w:pPr>
      <w:r w:rsidRPr="00BA7259">
        <w:rPr>
          <w:noProof/>
        </w:rPr>
        <w:lastRenderedPageBreak/>
        <w:drawing>
          <wp:inline distT="0" distB="0" distL="0" distR="0" wp14:anchorId="3AF1B278" wp14:editId="65587CA9">
            <wp:extent cx="4800600" cy="3095625"/>
            <wp:effectExtent l="19050" t="0" r="0" b="0"/>
            <wp:docPr id="11" name="图片 9" descr="cid:image001.jpg@01CE86BC.F442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1.jpg@01CE86BC.F4424340"/>
                    <pic:cNvPicPr>
                      <a:picLocks noChangeAspect="1" noChangeArrowheads="1"/>
                    </pic:cNvPicPr>
                  </pic:nvPicPr>
                  <pic:blipFill>
                    <a:blip r:embed="rId15" r:link="rId16" cstate="print"/>
                    <a:srcRect/>
                    <a:stretch>
                      <a:fillRect/>
                    </a:stretch>
                  </pic:blipFill>
                  <pic:spPr bwMode="auto">
                    <a:xfrm>
                      <a:off x="0" y="0"/>
                      <a:ext cx="4800600" cy="3095625"/>
                    </a:xfrm>
                    <a:prstGeom prst="rect">
                      <a:avLst/>
                    </a:prstGeom>
                    <a:noFill/>
                    <a:ln w="9525">
                      <a:noFill/>
                      <a:miter lim="800000"/>
                      <a:headEnd/>
                      <a:tailEnd/>
                    </a:ln>
                  </pic:spPr>
                </pic:pic>
              </a:graphicData>
            </a:graphic>
          </wp:inline>
        </w:drawing>
      </w:r>
    </w:p>
    <w:p w:rsidR="00897F9D" w:rsidRPr="00BA7259" w:rsidRDefault="00897F9D" w:rsidP="00897F9D">
      <w:pPr>
        <w:pStyle w:val="af"/>
        <w:spacing w:line="360" w:lineRule="auto"/>
        <w:rPr>
          <w:rFonts w:ascii="宋体" w:eastAsia="宋体" w:hAnsi="宋体"/>
          <w:bCs/>
          <w:kern w:val="2"/>
          <w:sz w:val="21"/>
          <w:szCs w:val="21"/>
        </w:rPr>
      </w:pPr>
      <w:r w:rsidRPr="00BA7259">
        <w:rPr>
          <w:rFonts w:ascii="宋体" w:eastAsia="宋体" w:hAnsi="宋体" w:hint="eastAsia"/>
          <w:b/>
          <w:bCs/>
          <w:kern w:val="2"/>
          <w:sz w:val="21"/>
          <w:szCs w:val="21"/>
        </w:rPr>
        <w:t xml:space="preserve">   </w:t>
      </w:r>
      <w:r w:rsidRPr="00BA7259">
        <w:rPr>
          <w:rFonts w:ascii="宋体" w:eastAsia="宋体" w:hAnsi="宋体" w:hint="eastAsia"/>
          <w:bCs/>
          <w:kern w:val="2"/>
          <w:sz w:val="21"/>
          <w:szCs w:val="21"/>
        </w:rPr>
        <w:t>安装成功后，在访问新的门户地址时，需要为Silverlight分配基于当前站点的独立存储配额，分配完成后自动返回至门户登录界面。</w:t>
      </w:r>
    </w:p>
    <w:p w:rsidR="00897F9D" w:rsidRPr="00BA7259" w:rsidRDefault="00897F9D" w:rsidP="00897F9D">
      <w:pPr>
        <w:pStyle w:val="af"/>
        <w:spacing w:line="360" w:lineRule="auto"/>
        <w:outlineLvl w:val="3"/>
        <w:rPr>
          <w:rFonts w:ascii="宋体" w:eastAsia="宋体" w:hAnsi="宋体"/>
          <w:b/>
          <w:bCs/>
          <w:kern w:val="2"/>
          <w:sz w:val="21"/>
          <w:szCs w:val="21"/>
        </w:rPr>
      </w:pPr>
      <w:r w:rsidRPr="00BA7259">
        <w:rPr>
          <w:rFonts w:ascii="宋体" w:eastAsia="宋体" w:hAnsi="宋体" w:hint="eastAsia"/>
          <w:b/>
          <w:bCs/>
          <w:kern w:val="2"/>
          <w:sz w:val="21"/>
          <w:szCs w:val="21"/>
        </w:rPr>
        <w:t>3.2.2.2 部分子产品所需插件包的下载安装</w:t>
      </w:r>
    </w:p>
    <w:p w:rsidR="00897F9D" w:rsidRPr="00BA7259" w:rsidRDefault="00E75957" w:rsidP="00897F9D">
      <w:pPr>
        <w:pStyle w:val="af"/>
        <w:spacing w:line="360" w:lineRule="auto"/>
        <w:ind w:firstLine="435"/>
        <w:rPr>
          <w:rFonts w:ascii="宋体" w:eastAsia="宋体" w:hAnsi="宋体"/>
          <w:bCs/>
          <w:kern w:val="2"/>
          <w:sz w:val="21"/>
          <w:szCs w:val="21"/>
        </w:rPr>
      </w:pPr>
      <w:r>
        <w:rPr>
          <w:rFonts w:ascii="宋体" w:eastAsia="宋体" w:hAnsi="宋体" w:hint="eastAsia"/>
          <w:color w:val="000000"/>
          <w:sz w:val="21"/>
          <w:szCs w:val="21"/>
        </w:rPr>
        <w:t>使用CA登录、</w:t>
      </w:r>
      <w:proofErr w:type="gramStart"/>
      <w:r>
        <w:rPr>
          <w:rFonts w:ascii="宋体" w:eastAsia="宋体" w:hAnsi="宋体" w:hint="eastAsia"/>
          <w:color w:val="000000"/>
          <w:sz w:val="21"/>
          <w:szCs w:val="21"/>
        </w:rPr>
        <w:t>网报产品</w:t>
      </w:r>
      <w:proofErr w:type="gramEnd"/>
      <w:r>
        <w:rPr>
          <w:rFonts w:ascii="宋体" w:eastAsia="宋体" w:hAnsi="宋体" w:hint="eastAsia"/>
          <w:color w:val="000000"/>
          <w:sz w:val="21"/>
          <w:szCs w:val="21"/>
        </w:rPr>
        <w:t>的客户端打印功能、C</w:t>
      </w:r>
      <w:r w:rsidR="00297537">
        <w:rPr>
          <w:rFonts w:ascii="宋体" w:eastAsia="宋体" w:hAnsi="宋体" w:hint="eastAsia"/>
          <w:color w:val="000000"/>
          <w:sz w:val="21"/>
          <w:szCs w:val="21"/>
        </w:rPr>
        <w:t>/</w:t>
      </w:r>
      <w:r>
        <w:rPr>
          <w:rFonts w:ascii="宋体" w:eastAsia="宋体" w:hAnsi="宋体" w:hint="eastAsia"/>
          <w:color w:val="000000"/>
          <w:sz w:val="21"/>
          <w:szCs w:val="21"/>
        </w:rPr>
        <w:t>S与</w:t>
      </w:r>
      <w:r w:rsidR="001920D2">
        <w:rPr>
          <w:rFonts w:ascii="宋体" w:eastAsia="宋体" w:hAnsi="宋体" w:hint="eastAsia"/>
          <w:color w:val="000000"/>
          <w:sz w:val="21"/>
          <w:szCs w:val="21"/>
        </w:rPr>
        <w:t>B/S</w:t>
      </w:r>
      <w:r>
        <w:rPr>
          <w:rFonts w:ascii="宋体" w:eastAsia="宋体" w:hAnsi="宋体" w:hint="eastAsia"/>
          <w:color w:val="000000"/>
          <w:sz w:val="21"/>
          <w:szCs w:val="21"/>
        </w:rPr>
        <w:t>之间的互相跳转以及预算/网上结算、HR绩效管理、合并报表子产品及外网访问B/S门户时，需要对IE环境进行正确配置并安装相关的插件。相关的五个插件程序包分别为：U8UAPWebSetup.exe、U8HRWebSetup.exe、U8BMWebSetup.exe、U8CRWebSetup.exe和U8NetWorkSetup.exe，除了U8NetWorkSetup.exe需要用户根据自己的网络环境自行下载安装之外，其余四个均可在运行相关功能菜单时由系统自动进行检测并提示用户下载安装，安装提示见下图</w:t>
      </w:r>
      <w:r w:rsidR="00897F9D" w:rsidRPr="00BA7259">
        <w:rPr>
          <w:rFonts w:ascii="宋体" w:eastAsia="宋体" w:hAnsi="宋体" w:hint="eastAsia"/>
          <w:bCs/>
          <w:kern w:val="2"/>
          <w:sz w:val="21"/>
          <w:szCs w:val="21"/>
        </w:rPr>
        <w:t>：</w:t>
      </w:r>
    </w:p>
    <w:p w:rsidR="00E75957" w:rsidRPr="00E75957" w:rsidRDefault="00E75957" w:rsidP="00E75957">
      <w:pPr>
        <w:widowControl/>
        <w:spacing w:line="360" w:lineRule="auto"/>
        <w:ind w:firstLine="420"/>
        <w:rPr>
          <w:rFonts w:ascii="宋体" w:hAnsi="宋体" w:cs="Calibri"/>
          <w:color w:val="000000"/>
          <w:kern w:val="0"/>
          <w:szCs w:val="21"/>
        </w:rPr>
      </w:pPr>
      <w:r>
        <w:rPr>
          <w:rFonts w:ascii="宋体" w:hAnsi="宋体" w:cs="Calibri"/>
          <w:noProof/>
          <w:color w:val="000000"/>
          <w:kern w:val="0"/>
          <w:szCs w:val="21"/>
        </w:rPr>
        <w:drawing>
          <wp:inline distT="0" distB="0" distL="0" distR="0" wp14:anchorId="0EB33BC9" wp14:editId="0D094013">
            <wp:extent cx="3705225" cy="1047750"/>
            <wp:effectExtent l="0" t="0" r="0" b="0"/>
            <wp:docPr id="25" name="图片 25" descr="C:\Documents and Settings\sunhl\Application Data\Foxmail\FoxmailTemp(139)\image001(07-31-13-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Documents and Settings\sunhl\Application Data\Foxmail\FoxmailTemp(139)\image001(07-31-13-55-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1047750"/>
                    </a:xfrm>
                    <a:prstGeom prst="rect">
                      <a:avLst/>
                    </a:prstGeom>
                    <a:noFill/>
                    <a:ln>
                      <a:noFill/>
                    </a:ln>
                  </pic:spPr>
                </pic:pic>
              </a:graphicData>
            </a:graphic>
          </wp:inline>
        </w:drawing>
      </w:r>
    </w:p>
    <w:p w:rsidR="00897F9D" w:rsidRPr="00AA26CF" w:rsidRDefault="00E75957" w:rsidP="00AA26CF">
      <w:pPr>
        <w:widowControl/>
        <w:spacing w:line="360" w:lineRule="auto"/>
        <w:ind w:firstLine="420"/>
        <w:rPr>
          <w:rFonts w:ascii="Calibri" w:hAnsi="Calibri" w:cs="Calibri"/>
          <w:kern w:val="0"/>
          <w:szCs w:val="21"/>
        </w:rPr>
      </w:pPr>
      <w:r w:rsidRPr="00E75957">
        <w:rPr>
          <w:rFonts w:ascii="宋体" w:hAnsi="宋体" w:cs="Calibri" w:hint="eastAsia"/>
          <w:color w:val="000000"/>
          <w:kern w:val="0"/>
          <w:szCs w:val="21"/>
        </w:rPr>
        <w:t>用户也可在门户登录-“辅助程序安装”界面的下载列表中选择下载，见下图</w:t>
      </w:r>
      <w:r w:rsidR="002857BF">
        <w:rPr>
          <w:rFonts w:ascii="Calibri" w:hAnsi="Calibri" w:cs="Calibri" w:hint="eastAsia"/>
          <w:kern w:val="0"/>
          <w:szCs w:val="21"/>
        </w:rPr>
        <w:t>：</w:t>
      </w:r>
      <w:r w:rsidR="00897F9D" w:rsidRPr="00BA7259">
        <w:rPr>
          <w:rFonts w:ascii="宋体" w:hAnsi="宋体"/>
          <w:bCs/>
          <w:szCs w:val="21"/>
        </w:rPr>
        <w:t xml:space="preserve"> </w:t>
      </w:r>
      <w:r w:rsidR="00897F9D" w:rsidRPr="00BA7259">
        <w:rPr>
          <w:rFonts w:ascii="宋体" w:hAnsi="宋体" w:hint="eastAsia"/>
          <w:bCs/>
          <w:szCs w:val="21"/>
        </w:rPr>
        <w:t xml:space="preserve"> </w:t>
      </w:r>
    </w:p>
    <w:p w:rsidR="002857BF" w:rsidRPr="002857BF" w:rsidRDefault="002857BF" w:rsidP="002857BF">
      <w:pPr>
        <w:pStyle w:val="afd"/>
        <w:widowControl/>
        <w:spacing w:line="360" w:lineRule="auto"/>
        <w:ind w:left="855" w:firstLineChars="0" w:firstLine="0"/>
        <w:rPr>
          <w:rFonts w:ascii="宋体" w:hAnsi="宋体" w:cs="Calibri"/>
          <w:color w:val="000000"/>
          <w:kern w:val="0"/>
          <w:szCs w:val="21"/>
        </w:rPr>
      </w:pPr>
      <w:r>
        <w:rPr>
          <w:noProof/>
        </w:rPr>
        <w:lastRenderedPageBreak/>
        <w:drawing>
          <wp:inline distT="0" distB="0" distL="0" distR="0" wp14:anchorId="36EBD944" wp14:editId="10FAE0AB">
            <wp:extent cx="5276850" cy="2066925"/>
            <wp:effectExtent l="0" t="0" r="0" b="0"/>
            <wp:docPr id="28" name="图片 28" descr="C:\Documents and Settings\sunhl\Application Data\Foxmail\FoxmailTemp(139)\image002(07-31-13-5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sunhl\Application Data\Foxmail\FoxmailTemp(139)\image002(07-31-13-55-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2066925"/>
                    </a:xfrm>
                    <a:prstGeom prst="rect">
                      <a:avLst/>
                    </a:prstGeom>
                    <a:noFill/>
                    <a:ln>
                      <a:noFill/>
                    </a:ln>
                  </pic:spPr>
                </pic:pic>
              </a:graphicData>
            </a:graphic>
          </wp:inline>
        </w:drawing>
      </w:r>
    </w:p>
    <w:p w:rsidR="00897F9D" w:rsidRPr="00BA7259" w:rsidRDefault="002857BF" w:rsidP="002857BF">
      <w:pPr>
        <w:pStyle w:val="afd"/>
        <w:widowControl/>
        <w:spacing w:beforeLines="50" w:before="156" w:after="100" w:afterAutospacing="1" w:line="360" w:lineRule="auto"/>
        <w:ind w:left="855" w:firstLineChars="0" w:firstLine="0"/>
        <w:jc w:val="left"/>
        <w:rPr>
          <w:rFonts w:ascii="宋体" w:hAnsi="宋体"/>
          <w:bCs/>
          <w:szCs w:val="21"/>
        </w:rPr>
      </w:pPr>
      <w:r w:rsidRPr="002857BF">
        <w:rPr>
          <w:rFonts w:ascii="宋体" w:hAnsi="宋体" w:cs="Arial Unicode MS" w:hint="eastAsia"/>
          <w:color w:val="000000"/>
          <w:kern w:val="0"/>
          <w:szCs w:val="21"/>
        </w:rPr>
        <w:t>注：必</w:t>
      </w:r>
      <w:r w:rsidRPr="002857BF">
        <w:rPr>
          <w:rFonts w:ascii="宋体" w:hAnsi="宋体" w:cs="Arial Unicode MS" w:hint="eastAsia"/>
          <w:kern w:val="0"/>
          <w:szCs w:val="21"/>
        </w:rPr>
        <w:t>须以管理员权限登录安装相应程序包，在程序包正常安装的情况下，普通用户登录后，系统会提示用户重新运行插件包以配置IE选项，正确配置后即可访问相应子产品</w:t>
      </w:r>
      <w:r w:rsidR="00897F9D" w:rsidRPr="00BA7259">
        <w:rPr>
          <w:rFonts w:ascii="宋体" w:hAnsi="宋体" w:hint="eastAsia"/>
          <w:bCs/>
          <w:szCs w:val="21"/>
        </w:rPr>
        <w:t>。</w:t>
      </w:r>
    </w:p>
    <w:p w:rsidR="00897F9D" w:rsidRPr="00BA7259" w:rsidRDefault="00897F9D" w:rsidP="00897F9D">
      <w:pPr>
        <w:pStyle w:val="af"/>
        <w:spacing w:line="360" w:lineRule="auto"/>
        <w:outlineLvl w:val="3"/>
        <w:rPr>
          <w:rFonts w:ascii="宋体" w:eastAsia="宋体" w:hAnsi="宋体"/>
          <w:b/>
          <w:bCs/>
          <w:kern w:val="2"/>
          <w:sz w:val="21"/>
          <w:szCs w:val="21"/>
        </w:rPr>
      </w:pPr>
      <w:r w:rsidRPr="00BA7259">
        <w:rPr>
          <w:rFonts w:ascii="宋体" w:eastAsia="宋体" w:hAnsi="宋体" w:hint="eastAsia"/>
          <w:b/>
          <w:bCs/>
          <w:kern w:val="2"/>
          <w:sz w:val="21"/>
          <w:szCs w:val="21"/>
        </w:rPr>
        <w:t xml:space="preserve">3.2.2.3 </w:t>
      </w:r>
      <w:r w:rsidRPr="00BA7259">
        <w:rPr>
          <w:rFonts w:ascii="宋体" w:eastAsia="宋体" w:hAnsi="宋体"/>
          <w:b/>
          <w:bCs/>
          <w:kern w:val="2"/>
          <w:sz w:val="21"/>
          <w:szCs w:val="21"/>
        </w:rPr>
        <w:t>U8</w:t>
      </w:r>
      <w:r w:rsidR="00337E11" w:rsidRPr="001920D2">
        <w:rPr>
          <w:rFonts w:ascii="宋体" w:eastAsia="宋体" w:hAnsi="宋体" w:hint="eastAsia"/>
          <w:b/>
          <w:bCs/>
          <w:kern w:val="2"/>
          <w:sz w:val="20"/>
          <w:szCs w:val="21"/>
          <w:vertAlign w:val="superscript"/>
        </w:rPr>
        <w:t>+</w:t>
      </w:r>
      <w:r w:rsidRPr="00337E11">
        <w:rPr>
          <w:rFonts w:ascii="宋体" w:eastAsia="宋体" w:hAnsi="宋体"/>
          <w:b/>
          <w:bCs/>
          <w:kern w:val="2"/>
          <w:sz w:val="20"/>
          <w:szCs w:val="21"/>
        </w:rPr>
        <w:t xml:space="preserve"> </w:t>
      </w:r>
      <w:r w:rsidRPr="00BA7259">
        <w:rPr>
          <w:rFonts w:ascii="宋体" w:eastAsia="宋体" w:hAnsi="宋体"/>
          <w:b/>
          <w:bCs/>
          <w:kern w:val="2"/>
          <w:sz w:val="21"/>
          <w:szCs w:val="21"/>
        </w:rPr>
        <w:t>WEB产品上传下载附件注意事项</w:t>
      </w:r>
    </w:p>
    <w:p w:rsidR="00897F9D" w:rsidRPr="00BA7259" w:rsidRDefault="00897F9D" w:rsidP="001E7B92">
      <w:pPr>
        <w:autoSpaceDE w:val="0"/>
        <w:autoSpaceDN w:val="0"/>
        <w:adjustRightInd w:val="0"/>
        <w:spacing w:beforeLines="50" w:before="156" w:line="360" w:lineRule="auto"/>
        <w:ind w:firstLine="425"/>
        <w:jc w:val="left"/>
      </w:pPr>
      <w:r w:rsidRPr="00BA7259">
        <w:t>在使用</w:t>
      </w:r>
      <w:r w:rsidRPr="00BA7259">
        <w:t>U8</w:t>
      </w:r>
      <w:r w:rsidR="00337E11" w:rsidRPr="00337E11">
        <w:rPr>
          <w:rFonts w:hint="eastAsia"/>
          <w:vertAlign w:val="superscript"/>
        </w:rPr>
        <w:t>+</w:t>
      </w:r>
      <w:r w:rsidRPr="00337E11">
        <w:rPr>
          <w:vertAlign w:val="superscript"/>
        </w:rPr>
        <w:t xml:space="preserve"> </w:t>
      </w:r>
      <w:r w:rsidRPr="00BA7259">
        <w:t>WEB</w:t>
      </w:r>
      <w:r w:rsidRPr="00BA7259">
        <w:t>产品</w:t>
      </w:r>
      <w:r w:rsidRPr="00BA7259">
        <w:rPr>
          <w:rFonts w:hint="eastAsia"/>
        </w:rPr>
        <w:t>（</w:t>
      </w:r>
      <w:r w:rsidRPr="00BA7259">
        <w:t>比如网上报销</w:t>
      </w:r>
      <w:r w:rsidRPr="00BA7259">
        <w:rPr>
          <w:rFonts w:hint="eastAsia"/>
        </w:rPr>
        <w:t>）</w:t>
      </w:r>
      <w:r w:rsidRPr="00BA7259">
        <w:t>的过程中，如果需要上传或下载比较大的文件（比如单据附件</w:t>
      </w:r>
      <w:r w:rsidRPr="00BA7259">
        <w:rPr>
          <w:rFonts w:hint="eastAsia"/>
        </w:rPr>
        <w:t>）</w:t>
      </w:r>
      <w:r w:rsidRPr="00BA7259">
        <w:t>，可能会</w:t>
      </w:r>
      <w:r w:rsidRPr="00BA7259">
        <w:rPr>
          <w:rFonts w:hint="eastAsia"/>
        </w:rPr>
        <w:t>传输</w:t>
      </w:r>
      <w:r w:rsidRPr="00BA7259">
        <w:t>失败，这是由于</w:t>
      </w:r>
      <w:r w:rsidRPr="00BA7259">
        <w:t>IIS</w:t>
      </w:r>
      <w:r w:rsidRPr="00BA7259">
        <w:t>默认限制了上传文件不能超过</w:t>
      </w:r>
      <w:r w:rsidRPr="00BA7259">
        <w:t>200K</w:t>
      </w:r>
      <w:r w:rsidRPr="00BA7259">
        <w:t>、下载文件不能超过</w:t>
      </w:r>
      <w:smartTag w:uri="urn:schemas-microsoft-com:office:smarttags" w:element="chmetcnv">
        <w:smartTagPr>
          <w:attr w:name="UnitName" w:val="m"/>
          <w:attr w:name="SourceValue" w:val="4"/>
          <w:attr w:name="HasSpace" w:val="False"/>
          <w:attr w:name="Negative" w:val="False"/>
          <w:attr w:name="NumberType" w:val="1"/>
          <w:attr w:name="TCSC" w:val="0"/>
        </w:smartTagPr>
        <w:r w:rsidRPr="00BA7259">
          <w:t>4M</w:t>
        </w:r>
      </w:smartTag>
      <w:r w:rsidRPr="00BA7259">
        <w:t>，需要对</w:t>
      </w:r>
      <w:r w:rsidRPr="00BA7259">
        <w:t>WEB</w:t>
      </w:r>
      <w:r w:rsidRPr="00BA7259">
        <w:t>服务器进行以下配置：</w:t>
      </w:r>
    </w:p>
    <w:p w:rsidR="00897F9D" w:rsidRPr="00BA7259" w:rsidRDefault="00897F9D" w:rsidP="001E7B92">
      <w:pPr>
        <w:pStyle w:val="a2"/>
        <w:spacing w:beforeLines="50" w:before="156" w:line="360" w:lineRule="auto"/>
        <w:ind w:left="283" w:hangingChars="135" w:hanging="283"/>
      </w:pPr>
      <w:r w:rsidRPr="00BA7259">
        <w:t>1</w:t>
      </w:r>
      <w:r w:rsidRPr="00BA7259">
        <w:t>、先停止</w:t>
      </w:r>
      <w:r w:rsidRPr="00BA7259">
        <w:t xml:space="preserve"> IIS admin service </w:t>
      </w:r>
      <w:r w:rsidRPr="00BA7259">
        <w:t>服务。</w:t>
      </w:r>
    </w:p>
    <w:p w:rsidR="00897F9D" w:rsidRPr="00BA7259" w:rsidRDefault="00897F9D" w:rsidP="001E7B92">
      <w:pPr>
        <w:pStyle w:val="a2"/>
        <w:spacing w:beforeLines="50" w:before="156" w:line="360" w:lineRule="auto"/>
        <w:ind w:left="283" w:hangingChars="135" w:hanging="283"/>
      </w:pPr>
      <w:r w:rsidRPr="00BA7259">
        <w:t>2</w:t>
      </w:r>
      <w:r w:rsidRPr="00BA7259">
        <w:t>、在系统盘找到</w:t>
      </w:r>
      <w:r w:rsidRPr="00BA7259">
        <w:t xml:space="preserve"> %Systemroot%\system32\inetsrv\ </w:t>
      </w:r>
      <w:r w:rsidRPr="00BA7259">
        <w:t>下的</w:t>
      </w:r>
      <w:r w:rsidRPr="00BA7259">
        <w:t xml:space="preserve"> metabase.xml </w:t>
      </w:r>
      <w:r w:rsidRPr="00BA7259">
        <w:t>文件，并用记事本式打开。</w:t>
      </w:r>
    </w:p>
    <w:p w:rsidR="00897F9D" w:rsidRPr="00BA7259" w:rsidRDefault="00897F9D" w:rsidP="001E7B92">
      <w:pPr>
        <w:pStyle w:val="a2"/>
        <w:spacing w:beforeLines="50" w:before="156" w:line="360" w:lineRule="auto"/>
        <w:ind w:left="283" w:hangingChars="135" w:hanging="283"/>
      </w:pPr>
      <w:r w:rsidRPr="00BA7259">
        <w:t>3</w:t>
      </w:r>
      <w:r w:rsidRPr="00BA7259">
        <w:t>、找到</w:t>
      </w:r>
      <w:r w:rsidRPr="00BA7259">
        <w:t xml:space="preserve"> ASPMaxRequestEntityAllowed </w:t>
      </w:r>
      <w:r w:rsidRPr="00BA7259">
        <w:t>属性值，默认为：</w:t>
      </w:r>
      <w:r w:rsidRPr="00BA7259">
        <w:t>204800</w:t>
      </w:r>
      <w:r w:rsidRPr="00BA7259">
        <w:t>（表示限制为</w:t>
      </w:r>
      <w:r w:rsidRPr="00BA7259">
        <w:t>200K</w:t>
      </w:r>
      <w:r w:rsidRPr="00BA7259">
        <w:t>）。将它修改为您通过</w:t>
      </w:r>
      <w:r w:rsidRPr="00BA7259">
        <w:t>WEB</w:t>
      </w:r>
      <w:r w:rsidRPr="00BA7259">
        <w:t>上传文件需要支持的最大值，比如</w:t>
      </w:r>
      <w:r w:rsidRPr="00BA7259">
        <w:t>10</w:t>
      </w:r>
      <w:r w:rsidRPr="00BA7259">
        <w:rPr>
          <w:rFonts w:hint="eastAsia"/>
        </w:rPr>
        <w:t>48576</w:t>
      </w:r>
      <w:r w:rsidRPr="00BA7259">
        <w:t>0</w:t>
      </w:r>
      <w:r w:rsidRPr="00BA7259">
        <w:t>（表示限制为</w:t>
      </w:r>
      <w:smartTag w:uri="urn:schemas-microsoft-com:office:smarttags" w:element="chmetcnv">
        <w:smartTagPr>
          <w:attr w:name="UnitName" w:val="m"/>
          <w:attr w:name="SourceValue" w:val="10"/>
          <w:attr w:name="HasSpace" w:val="False"/>
          <w:attr w:name="Negative" w:val="False"/>
          <w:attr w:name="NumberType" w:val="1"/>
          <w:attr w:name="TCSC" w:val="0"/>
        </w:smartTagPr>
        <w:r w:rsidRPr="00BA7259">
          <w:t>10M</w:t>
        </w:r>
      </w:smartTag>
      <w:r w:rsidRPr="00BA7259">
        <w:t>）。</w:t>
      </w:r>
    </w:p>
    <w:p w:rsidR="00897F9D" w:rsidRPr="00BA7259" w:rsidRDefault="00897F9D" w:rsidP="001E7B92">
      <w:pPr>
        <w:pStyle w:val="a2"/>
        <w:spacing w:beforeLines="50" w:before="156" w:line="360" w:lineRule="auto"/>
        <w:ind w:left="283" w:hangingChars="135" w:hanging="283"/>
      </w:pPr>
      <w:r w:rsidRPr="00BA7259">
        <w:t>4</w:t>
      </w:r>
      <w:r w:rsidRPr="00BA7259">
        <w:t>、找到</w:t>
      </w:r>
      <w:r w:rsidRPr="00BA7259">
        <w:t xml:space="preserve"> AspBufferingLimit </w:t>
      </w:r>
      <w:r w:rsidRPr="00BA7259">
        <w:t>属性值，默认为：</w:t>
      </w:r>
      <w:r w:rsidRPr="00BA7259">
        <w:t>4194304</w:t>
      </w:r>
      <w:r w:rsidRPr="00BA7259">
        <w:t>（表示限制为</w:t>
      </w:r>
      <w:smartTag w:uri="urn:schemas-microsoft-com:office:smarttags" w:element="chmetcnv">
        <w:smartTagPr>
          <w:attr w:name="UnitName" w:val="m"/>
          <w:attr w:name="SourceValue" w:val="4"/>
          <w:attr w:name="HasSpace" w:val="False"/>
          <w:attr w:name="Negative" w:val="False"/>
          <w:attr w:name="NumberType" w:val="1"/>
          <w:attr w:name="TCSC" w:val="0"/>
        </w:smartTagPr>
        <w:r w:rsidRPr="00BA7259">
          <w:t>4M</w:t>
        </w:r>
      </w:smartTag>
      <w:r w:rsidRPr="00BA7259">
        <w:t>）。将它修改为您通过</w:t>
      </w:r>
      <w:r w:rsidRPr="00BA7259">
        <w:t>WEB</w:t>
      </w:r>
      <w:r w:rsidRPr="00BA7259">
        <w:t>下载文件需要支持的最大值，比如</w:t>
      </w:r>
      <w:r w:rsidRPr="00BA7259">
        <w:t>10</w:t>
      </w:r>
      <w:r w:rsidRPr="00BA7259">
        <w:rPr>
          <w:rFonts w:hint="eastAsia"/>
        </w:rPr>
        <w:t>48576</w:t>
      </w:r>
      <w:r w:rsidRPr="00BA7259">
        <w:t>0</w:t>
      </w:r>
      <w:r w:rsidRPr="00BA7259">
        <w:t>（表示限制为</w:t>
      </w:r>
      <w:smartTag w:uri="urn:schemas-microsoft-com:office:smarttags" w:element="chmetcnv">
        <w:smartTagPr>
          <w:attr w:name="UnitName" w:val="m"/>
          <w:attr w:name="SourceValue" w:val="10"/>
          <w:attr w:name="HasSpace" w:val="False"/>
          <w:attr w:name="Negative" w:val="False"/>
          <w:attr w:name="NumberType" w:val="1"/>
          <w:attr w:name="TCSC" w:val="0"/>
        </w:smartTagPr>
        <w:r w:rsidRPr="00BA7259">
          <w:t>10M</w:t>
        </w:r>
      </w:smartTag>
      <w:r w:rsidRPr="00BA7259">
        <w:t>）。</w:t>
      </w:r>
    </w:p>
    <w:p w:rsidR="00897F9D" w:rsidRPr="00BA7259" w:rsidRDefault="00897F9D" w:rsidP="001E7B92">
      <w:pPr>
        <w:pStyle w:val="a2"/>
        <w:spacing w:beforeLines="50" w:before="156" w:line="360" w:lineRule="auto"/>
        <w:ind w:left="283" w:hangingChars="135" w:hanging="283"/>
      </w:pPr>
      <w:r w:rsidRPr="00BA7259">
        <w:t>5</w:t>
      </w:r>
      <w:r w:rsidRPr="00BA7259">
        <w:t>、保存，然后启动</w:t>
      </w:r>
      <w:r w:rsidRPr="00BA7259">
        <w:t xml:space="preserve"> IIS admin service </w:t>
      </w:r>
      <w:r w:rsidRPr="00BA7259">
        <w:t>服务。</w:t>
      </w:r>
    </w:p>
    <w:p w:rsidR="00897F9D" w:rsidRPr="00BA7259" w:rsidRDefault="00897F9D" w:rsidP="00897F9D">
      <w:pPr>
        <w:pStyle w:val="af"/>
        <w:outlineLvl w:val="3"/>
        <w:rPr>
          <w:rFonts w:ascii="宋体" w:eastAsia="宋体" w:hAnsi="宋体"/>
          <w:b/>
          <w:bCs/>
          <w:kern w:val="2"/>
          <w:sz w:val="21"/>
          <w:szCs w:val="21"/>
        </w:rPr>
      </w:pPr>
      <w:r w:rsidRPr="00BA7259">
        <w:rPr>
          <w:rFonts w:ascii="宋体" w:eastAsia="宋体" w:hAnsi="宋体" w:hint="eastAsia"/>
          <w:b/>
          <w:bCs/>
          <w:kern w:val="2"/>
          <w:sz w:val="21"/>
          <w:szCs w:val="21"/>
        </w:rPr>
        <w:t>3.2.2.4 win7和win2008下，浏览器设置了代理的情况</w:t>
      </w:r>
    </w:p>
    <w:p w:rsidR="00897F9D" w:rsidRPr="00BA7259" w:rsidRDefault="00897F9D" w:rsidP="001E7B92">
      <w:pPr>
        <w:spacing w:beforeLines="50" w:before="156"/>
        <w:ind w:firstLineChars="200" w:firstLine="420"/>
        <w:rPr>
          <w:rFonts w:ascii="宋体" w:hAnsi="宋体"/>
          <w:szCs w:val="21"/>
        </w:rPr>
      </w:pPr>
      <w:r w:rsidRPr="00BA7259">
        <w:rPr>
          <w:rFonts w:hint="eastAsia"/>
        </w:rPr>
        <w:t>在</w:t>
      </w:r>
      <w:r w:rsidRPr="00BA7259">
        <w:rPr>
          <w:rFonts w:hint="eastAsia"/>
        </w:rPr>
        <w:t>Windows 7</w:t>
      </w:r>
      <w:r w:rsidRPr="00BA7259">
        <w:rPr>
          <w:rFonts w:hint="eastAsia"/>
        </w:rPr>
        <w:t>和</w:t>
      </w:r>
      <w:r w:rsidRPr="00BA7259">
        <w:rPr>
          <w:rFonts w:hint="eastAsia"/>
        </w:rPr>
        <w:t>Windows 2008</w:t>
      </w:r>
      <w:r w:rsidRPr="00BA7259">
        <w:rPr>
          <w:rFonts w:hint="eastAsia"/>
        </w:rPr>
        <w:t>系统中，如果浏览器设置了代理，即使把</w:t>
      </w:r>
      <w:r w:rsidRPr="00BA7259">
        <w:rPr>
          <w:rFonts w:hint="eastAsia"/>
        </w:rPr>
        <w:t>U8</w:t>
      </w:r>
      <w:r w:rsidR="00337E11" w:rsidRPr="00337E11">
        <w:rPr>
          <w:rFonts w:hint="eastAsia"/>
          <w:vertAlign w:val="superscript"/>
        </w:rPr>
        <w:t>+</w:t>
      </w:r>
      <w:r w:rsidRPr="00BA7259">
        <w:rPr>
          <w:rFonts w:hint="eastAsia"/>
        </w:rPr>
        <w:t>服务器加到“例外”设置中可能也无法登录</w:t>
      </w:r>
      <w:r w:rsidR="00337E11" w:rsidRPr="00BA7259">
        <w:rPr>
          <w:rFonts w:hint="eastAsia"/>
        </w:rPr>
        <w:t>U8</w:t>
      </w:r>
      <w:r w:rsidR="00337E11" w:rsidRPr="00337E11">
        <w:rPr>
          <w:rFonts w:hint="eastAsia"/>
          <w:vertAlign w:val="superscript"/>
        </w:rPr>
        <w:t>+</w:t>
      </w:r>
      <w:r w:rsidRPr="00BA7259">
        <w:rPr>
          <w:rFonts w:hint="eastAsia"/>
        </w:rPr>
        <w:t xml:space="preserve"> B/S</w:t>
      </w:r>
      <w:r w:rsidRPr="00BA7259">
        <w:rPr>
          <w:rFonts w:hint="eastAsia"/>
        </w:rPr>
        <w:t>门户，请把</w:t>
      </w:r>
      <w:r w:rsidRPr="00BA7259">
        <w:t>IPv6</w:t>
      </w:r>
      <w:r w:rsidRPr="00BA7259">
        <w:rPr>
          <w:rFonts w:hint="eastAsia"/>
        </w:rPr>
        <w:t>也加入到例外中：</w:t>
      </w:r>
    </w:p>
    <w:p w:rsidR="00897F9D" w:rsidRPr="00BA7259" w:rsidRDefault="00897F9D" w:rsidP="00F81BDB">
      <w:pPr>
        <w:pStyle w:val="a2"/>
        <w:numPr>
          <w:ilvl w:val="0"/>
          <w:numId w:val="199"/>
        </w:numPr>
        <w:spacing w:beforeLines="50" w:before="156"/>
        <w:ind w:firstLineChars="0"/>
      </w:pPr>
      <w:r w:rsidRPr="00BA7259">
        <w:rPr>
          <w:rFonts w:hint="eastAsia"/>
        </w:rPr>
        <w:t>开始</w:t>
      </w:r>
      <w:r w:rsidRPr="00BA7259">
        <w:t>→</w:t>
      </w:r>
      <w:r w:rsidRPr="00BA7259">
        <w:rPr>
          <w:rFonts w:hint="eastAsia"/>
        </w:rPr>
        <w:t>运行</w:t>
      </w:r>
      <w:r w:rsidRPr="00BA7259">
        <w:t>→</w:t>
      </w:r>
      <w:r w:rsidRPr="00BA7259">
        <w:rPr>
          <w:rFonts w:hint="eastAsia"/>
        </w:rPr>
        <w:t>输入</w:t>
      </w:r>
      <w:r w:rsidRPr="00BA7259">
        <w:t>regedit</w:t>
      </w:r>
      <w:r w:rsidRPr="00BA7259">
        <w:rPr>
          <w:rFonts w:hint="eastAsia"/>
        </w:rPr>
        <w:t>，打开注册表编辑器，找到</w:t>
      </w:r>
      <w:r w:rsidRPr="00BA7259">
        <w:t>HKEY_LOCAL_MACHINE\SYSTEM\CurrentControlSet\Services\Tcpip6\Parameters</w:t>
      </w:r>
      <w:r w:rsidRPr="00BA7259">
        <w:rPr>
          <w:rFonts w:hint="eastAsia"/>
        </w:rPr>
        <w:t>项。</w:t>
      </w:r>
    </w:p>
    <w:p w:rsidR="00897F9D" w:rsidRPr="00BA7259" w:rsidRDefault="00897F9D" w:rsidP="00F81BDB">
      <w:pPr>
        <w:pStyle w:val="a2"/>
        <w:numPr>
          <w:ilvl w:val="0"/>
          <w:numId w:val="199"/>
        </w:numPr>
        <w:spacing w:beforeLines="50" w:before="156"/>
        <w:ind w:firstLineChars="0"/>
      </w:pPr>
      <w:r w:rsidRPr="00BA7259">
        <w:rPr>
          <w:rFonts w:hint="eastAsia"/>
        </w:rPr>
        <w:lastRenderedPageBreak/>
        <w:t>在右边的窗口中右击</w:t>
      </w:r>
      <w:r w:rsidRPr="00BA7259">
        <w:t>→</w:t>
      </w:r>
      <w:r w:rsidRPr="00BA7259">
        <w:rPr>
          <w:rFonts w:hint="eastAsia"/>
        </w:rPr>
        <w:t>新建</w:t>
      </w:r>
      <w:r w:rsidRPr="00BA7259">
        <w:t>DWORD(32-</w:t>
      </w:r>
      <w:r w:rsidRPr="00BA7259">
        <w:rPr>
          <w:rFonts w:hint="eastAsia"/>
        </w:rPr>
        <w:t>位</w:t>
      </w:r>
      <w:r w:rsidRPr="00BA7259">
        <w:t>)</w:t>
      </w:r>
      <w:r w:rsidRPr="00BA7259">
        <w:rPr>
          <w:rFonts w:hint="eastAsia"/>
        </w:rPr>
        <w:t>值，命名为</w:t>
      </w:r>
      <w:r w:rsidRPr="00BA7259">
        <w:t>DisabledComponents</w:t>
      </w:r>
      <w:r w:rsidRPr="00BA7259">
        <w:rPr>
          <w:rFonts w:hint="eastAsia"/>
        </w:rPr>
        <w:t>，并双击该键值，将数值数据修改为</w:t>
      </w:r>
      <w:r w:rsidRPr="00BA7259">
        <w:t>ffffffff</w:t>
      </w:r>
      <w:r w:rsidRPr="00BA7259">
        <w:rPr>
          <w:rFonts w:hint="eastAsia"/>
        </w:rPr>
        <w:t>即可，相关截图如下所示：</w:t>
      </w:r>
    </w:p>
    <w:p w:rsidR="00897F9D" w:rsidRPr="00BA7259" w:rsidRDefault="00897F9D" w:rsidP="00897F9D">
      <w:pPr>
        <w:spacing w:line="240" w:lineRule="auto"/>
        <w:jc w:val="center"/>
        <w:rPr>
          <w:kern w:val="0"/>
          <w:szCs w:val="21"/>
        </w:rPr>
      </w:pPr>
      <w:r w:rsidRPr="00BA7259">
        <w:rPr>
          <w:rFonts w:ascii="宋体" w:hAnsi="宋体"/>
          <w:noProof/>
          <w:szCs w:val="21"/>
        </w:rPr>
        <w:drawing>
          <wp:inline distT="0" distB="0" distL="0" distR="0" wp14:anchorId="0389C73B" wp14:editId="57ACE45F">
            <wp:extent cx="4086225" cy="2562225"/>
            <wp:effectExtent l="19050" t="0" r="9525" b="0"/>
            <wp:docPr id="7" name="图片 42" descr="ipv6加例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pv6加例外"/>
                    <pic:cNvPicPr>
                      <a:picLocks noChangeAspect="1" noChangeArrowheads="1"/>
                    </pic:cNvPicPr>
                  </pic:nvPicPr>
                  <pic:blipFill>
                    <a:blip r:embed="rId19" cstate="print"/>
                    <a:srcRect/>
                    <a:stretch>
                      <a:fillRect/>
                    </a:stretch>
                  </pic:blipFill>
                  <pic:spPr bwMode="auto">
                    <a:xfrm>
                      <a:off x="0" y="0"/>
                      <a:ext cx="4086225" cy="2562225"/>
                    </a:xfrm>
                    <a:prstGeom prst="rect">
                      <a:avLst/>
                    </a:prstGeom>
                    <a:noFill/>
                    <a:ln w="9525">
                      <a:noFill/>
                      <a:miter lim="800000"/>
                      <a:headEnd/>
                      <a:tailEnd/>
                    </a:ln>
                  </pic:spPr>
                </pic:pic>
              </a:graphicData>
            </a:graphic>
          </wp:inline>
        </w:drawing>
      </w:r>
    </w:p>
    <w:p w:rsidR="00897F9D" w:rsidRPr="00BA7259" w:rsidRDefault="00897F9D" w:rsidP="00F81BDB">
      <w:pPr>
        <w:pStyle w:val="a2"/>
        <w:numPr>
          <w:ilvl w:val="0"/>
          <w:numId w:val="199"/>
        </w:numPr>
        <w:spacing w:beforeLines="50" w:before="156"/>
        <w:ind w:firstLineChars="0"/>
      </w:pPr>
      <w:r w:rsidRPr="00BA7259">
        <w:rPr>
          <w:rFonts w:hint="eastAsia"/>
        </w:rPr>
        <w:t>重新启动计算机后就实现了禁用</w:t>
      </w:r>
      <w:r w:rsidRPr="00BA7259">
        <w:t>IPv6</w:t>
      </w:r>
      <w:r w:rsidRPr="00BA7259">
        <w:rPr>
          <w:rFonts w:hint="eastAsia"/>
        </w:rPr>
        <w:t>协议了，如果以后要启用</w:t>
      </w:r>
      <w:r w:rsidRPr="00BA7259">
        <w:t>IPv6</w:t>
      </w:r>
      <w:r w:rsidRPr="00BA7259">
        <w:rPr>
          <w:rFonts w:hint="eastAsia"/>
        </w:rPr>
        <w:t>协议，将新建的值删除即可。</w:t>
      </w:r>
    </w:p>
    <w:p w:rsidR="00897F9D" w:rsidRPr="00BA7259" w:rsidRDefault="00897F9D" w:rsidP="00897F9D">
      <w:pPr>
        <w:pStyle w:val="af"/>
        <w:outlineLvl w:val="3"/>
        <w:rPr>
          <w:rFonts w:ascii="宋体" w:eastAsia="宋体" w:hAnsi="宋体"/>
          <w:b/>
          <w:bCs/>
          <w:kern w:val="2"/>
          <w:sz w:val="21"/>
          <w:szCs w:val="21"/>
        </w:rPr>
      </w:pPr>
      <w:r w:rsidRPr="00BA7259">
        <w:rPr>
          <w:rFonts w:ascii="宋体" w:eastAsia="宋体" w:hAnsi="宋体" w:hint="eastAsia"/>
          <w:b/>
          <w:bCs/>
          <w:kern w:val="2"/>
          <w:sz w:val="21"/>
          <w:szCs w:val="21"/>
        </w:rPr>
        <w:t>3.2.2.5 PDF打印机安装事项</w:t>
      </w:r>
    </w:p>
    <w:p w:rsidR="004253A8" w:rsidRDefault="00897F9D" w:rsidP="001E7B92">
      <w:pPr>
        <w:spacing w:beforeLines="50" w:before="156"/>
      </w:pPr>
      <w:r w:rsidRPr="00BA7259">
        <w:rPr>
          <w:rFonts w:hint="eastAsia"/>
        </w:rPr>
        <w:t>网报打印功能可使用服务端</w:t>
      </w:r>
      <w:r w:rsidRPr="00BA7259">
        <w:t>PDF</w:t>
      </w:r>
      <w:r w:rsidRPr="00BA7259">
        <w:rPr>
          <w:rFonts w:hint="eastAsia"/>
        </w:rPr>
        <w:t>打印机或安装客户端打印插件进行打印。服务器上安装</w:t>
      </w:r>
      <w:r w:rsidRPr="00BA7259">
        <w:t>PDF</w:t>
      </w:r>
      <w:r w:rsidRPr="00BA7259">
        <w:rPr>
          <w:rFonts w:hint="eastAsia"/>
        </w:rPr>
        <w:t>打印机的方法：在安装目录</w:t>
      </w:r>
      <w:r w:rsidRPr="00BA7259">
        <w:t>\U8SOFT\3rdPrograms</w:t>
      </w:r>
      <w:r w:rsidRPr="00BA7259">
        <w:rPr>
          <w:rFonts w:hint="eastAsia"/>
        </w:rPr>
        <w:t>下解压缩</w:t>
      </w:r>
      <w:r w:rsidRPr="00BA7259">
        <w:t>qvPDF.rar</w:t>
      </w:r>
      <w:r w:rsidRPr="00BA7259">
        <w:rPr>
          <w:rFonts w:hint="eastAsia"/>
        </w:rPr>
        <w:t>文件，可参照解压文件夹中的《</w:t>
      </w:r>
      <w:r w:rsidRPr="00BA7259">
        <w:t>qvPDF</w:t>
      </w:r>
      <w:r w:rsidRPr="00BA7259">
        <w:rPr>
          <w:rFonts w:hint="eastAsia"/>
        </w:rPr>
        <w:t>打印机安装说明</w:t>
      </w:r>
      <w:r w:rsidRPr="00BA7259">
        <w:t>.docx</w:t>
      </w:r>
      <w:r w:rsidRPr="00BA7259">
        <w:rPr>
          <w:rFonts w:hint="eastAsia"/>
        </w:rPr>
        <w:t>》进行安装。</w:t>
      </w:r>
      <w:bookmarkEnd w:id="324"/>
      <w:bookmarkEnd w:id="325"/>
      <w:bookmarkEnd w:id="326"/>
      <w:bookmarkEnd w:id="327"/>
      <w:bookmarkEnd w:id="328"/>
      <w:bookmarkEnd w:id="329"/>
      <w:bookmarkEnd w:id="330"/>
      <w:bookmarkEnd w:id="331"/>
      <w:bookmarkEnd w:id="332"/>
      <w:bookmarkEnd w:id="333"/>
      <w:bookmarkEnd w:id="334"/>
      <w:bookmarkEnd w:id="335"/>
      <w:bookmarkEnd w:id="336"/>
    </w:p>
    <w:p w:rsidR="00F336BB" w:rsidRPr="00F336BB" w:rsidRDefault="00F336BB" w:rsidP="00F336BB">
      <w:pPr>
        <w:pStyle w:val="af"/>
        <w:outlineLvl w:val="3"/>
        <w:rPr>
          <w:rFonts w:ascii="宋体" w:eastAsia="宋体" w:hAnsi="宋体"/>
          <w:b/>
          <w:bCs/>
          <w:kern w:val="2"/>
          <w:sz w:val="21"/>
          <w:szCs w:val="21"/>
        </w:rPr>
      </w:pPr>
      <w:bookmarkStart w:id="361" w:name="_Toc394999277"/>
      <w:r w:rsidRPr="00F336BB">
        <w:rPr>
          <w:rFonts w:ascii="宋体" w:eastAsia="宋体" w:hAnsi="宋体" w:hint="eastAsia"/>
          <w:b/>
          <w:bCs/>
          <w:kern w:val="2"/>
          <w:sz w:val="21"/>
          <w:szCs w:val="21"/>
        </w:rPr>
        <w:t>3.2.2.6 U8</w:t>
      </w:r>
      <w:bookmarkEnd w:id="361"/>
      <w:r w:rsidRPr="00F336BB">
        <w:rPr>
          <w:rFonts w:ascii="宋体" w:eastAsia="宋体" w:hAnsi="宋体" w:hint="eastAsia"/>
          <w:b/>
          <w:bCs/>
          <w:kern w:val="2"/>
          <w:sz w:val="21"/>
          <w:szCs w:val="21"/>
        </w:rPr>
        <w:t>客户端与网络分销报表客户端同装的注意事项</w:t>
      </w:r>
    </w:p>
    <w:p w:rsidR="00F336BB" w:rsidRPr="00F336BB" w:rsidRDefault="00F336BB" w:rsidP="00F336BB">
      <w:pPr>
        <w:spacing w:beforeLines="50" w:before="156"/>
      </w:pPr>
      <w:r w:rsidRPr="00F336BB">
        <w:rPr>
          <w:rFonts w:hint="eastAsia"/>
        </w:rPr>
        <w:t>同时安装</w:t>
      </w:r>
      <w:r w:rsidRPr="00F336BB">
        <w:t>U8</w:t>
      </w:r>
      <w:r w:rsidRPr="00F336BB">
        <w:rPr>
          <w:rFonts w:hint="eastAsia"/>
        </w:rPr>
        <w:t>客户端和网络分销报表客户端时，若两个客户端的版本不一致，将导致其中一个产品的部分功能不可用，请按照网络分销“使用前准备”中的“分销客户端和</w:t>
      </w:r>
      <w:r w:rsidRPr="00F336BB">
        <w:t>U8</w:t>
      </w:r>
      <w:r w:rsidRPr="00F336BB">
        <w:rPr>
          <w:rFonts w:hint="eastAsia"/>
        </w:rPr>
        <w:t>客户端冲突解决办法”进行处理。</w:t>
      </w:r>
    </w:p>
    <w:p w:rsidR="005B7474" w:rsidRPr="00BA7259" w:rsidRDefault="005B7474" w:rsidP="005B7474">
      <w:pPr>
        <w:pStyle w:val="20"/>
        <w:spacing w:line="360" w:lineRule="auto"/>
        <w:rPr>
          <w:rFonts w:ascii="宋体" w:hAnsi="宋体"/>
          <w:sz w:val="28"/>
        </w:rPr>
      </w:pPr>
      <w:bookmarkStart w:id="362" w:name="_Toc394055254"/>
      <w:bookmarkStart w:id="363" w:name="_Toc398120338"/>
      <w:r w:rsidRPr="00BA7259">
        <w:rPr>
          <w:rFonts w:ascii="宋体" w:hAnsi="宋体" w:hint="eastAsia"/>
          <w:sz w:val="28"/>
        </w:rPr>
        <w:t>3.</w:t>
      </w:r>
      <w:r>
        <w:rPr>
          <w:rFonts w:ascii="宋体" w:hAnsi="宋体"/>
          <w:sz w:val="28"/>
        </w:rPr>
        <w:t>3</w:t>
      </w:r>
      <w:r w:rsidRPr="00BA7259">
        <w:rPr>
          <w:rFonts w:ascii="宋体" w:hAnsi="宋体" w:hint="eastAsia"/>
          <w:sz w:val="28"/>
        </w:rPr>
        <w:t xml:space="preserve"> </w:t>
      </w:r>
      <w:r>
        <w:rPr>
          <w:rFonts w:ascii="宋体" w:hAnsi="宋体" w:hint="eastAsia"/>
          <w:sz w:val="28"/>
        </w:rPr>
        <w:t>关于</w:t>
      </w:r>
      <w:r w:rsidR="00B23CC1" w:rsidRPr="00C17C4C">
        <w:rPr>
          <w:rFonts w:hint="eastAsia"/>
          <w:sz w:val="28"/>
          <w:szCs w:val="28"/>
        </w:rPr>
        <w:t>U8</w:t>
      </w:r>
      <w:r w:rsidR="00B23CC1" w:rsidRPr="0091319C">
        <w:rPr>
          <w:rFonts w:hint="eastAsia"/>
          <w:vertAlign w:val="superscript"/>
        </w:rPr>
        <w:t>+</w:t>
      </w:r>
      <w:r w:rsidRPr="00E1690B">
        <w:rPr>
          <w:rFonts w:ascii="宋体" w:hAnsi="宋体"/>
          <w:sz w:val="28"/>
        </w:rPr>
        <w:t>OA V12.0</w:t>
      </w:r>
      <w:r>
        <w:rPr>
          <w:rFonts w:ascii="宋体" w:hAnsi="宋体" w:hint="eastAsia"/>
          <w:sz w:val="28"/>
        </w:rPr>
        <w:t>版本</w:t>
      </w:r>
      <w:r>
        <w:rPr>
          <w:rFonts w:ascii="宋体" w:hAnsi="宋体"/>
          <w:sz w:val="28"/>
        </w:rPr>
        <w:t>的重要</w:t>
      </w:r>
      <w:r>
        <w:rPr>
          <w:rFonts w:ascii="宋体" w:hAnsi="宋体" w:hint="eastAsia"/>
          <w:sz w:val="28"/>
        </w:rPr>
        <w:t>说明</w:t>
      </w:r>
      <w:bookmarkEnd w:id="362"/>
      <w:bookmarkEnd w:id="363"/>
    </w:p>
    <w:p w:rsidR="005B7474" w:rsidRDefault="005B7474" w:rsidP="005B7474">
      <w:pPr>
        <w:spacing w:beforeLines="50" w:before="156"/>
      </w:pPr>
      <w:r>
        <w:rPr>
          <w:rFonts w:hint="eastAsia"/>
        </w:rPr>
        <w:t>1</w:t>
      </w:r>
      <w:r>
        <w:rPr>
          <w:rFonts w:hint="eastAsia"/>
        </w:rPr>
        <w:t>、本版</w:t>
      </w:r>
      <w:r>
        <w:t>U8</w:t>
      </w:r>
      <w:r w:rsidRPr="00C17C4C">
        <w:rPr>
          <w:vertAlign w:val="superscript"/>
        </w:rPr>
        <w:t>+</w:t>
      </w:r>
      <w:r w:rsidRPr="00BA7259">
        <w:t>OA</w:t>
      </w:r>
      <w:r>
        <w:t xml:space="preserve"> V12.0</w:t>
      </w:r>
      <w:r>
        <w:t>基础版</w:t>
      </w:r>
      <w:r>
        <w:rPr>
          <w:rFonts w:hint="eastAsia"/>
        </w:rPr>
        <w:t>为</w:t>
      </w:r>
      <w:r>
        <w:rPr>
          <w:rFonts w:hint="eastAsia"/>
        </w:rPr>
        <w:t>U8</w:t>
      </w:r>
      <w:r w:rsidRPr="00C17C4C">
        <w:rPr>
          <w:rFonts w:hint="eastAsia"/>
          <w:vertAlign w:val="superscript"/>
        </w:rPr>
        <w:t>+</w:t>
      </w:r>
      <w:r>
        <w:rPr>
          <w:rFonts w:hint="eastAsia"/>
        </w:rPr>
        <w:t>OA</w:t>
      </w:r>
      <w:r>
        <w:t>V11.1</w:t>
      </w:r>
      <w:r>
        <w:t>对应的升级版</w:t>
      </w:r>
      <w:r>
        <w:rPr>
          <w:rFonts w:hint="eastAsia"/>
        </w:rPr>
        <w:t>；</w:t>
      </w:r>
    </w:p>
    <w:p w:rsidR="005B7474" w:rsidRDefault="005B7474" w:rsidP="005B7474">
      <w:pPr>
        <w:spacing w:beforeLines="50" w:before="156"/>
      </w:pPr>
      <w:r>
        <w:rPr>
          <w:rFonts w:hint="eastAsia"/>
        </w:rPr>
        <w:t>2</w:t>
      </w:r>
      <w:r>
        <w:rPr>
          <w:rFonts w:hint="eastAsia"/>
        </w:rPr>
        <w:t>、</w:t>
      </w:r>
      <w:r>
        <w:rPr>
          <w:rFonts w:hint="eastAsia"/>
        </w:rPr>
        <w:t xml:space="preserve"> </w:t>
      </w:r>
      <w:r>
        <w:t>U8</w:t>
      </w:r>
      <w:r w:rsidRPr="00C17C4C">
        <w:rPr>
          <w:vertAlign w:val="superscript"/>
        </w:rPr>
        <w:t>+</w:t>
      </w:r>
      <w:r w:rsidRPr="00BA7259">
        <w:t>OA</w:t>
      </w:r>
      <w:r>
        <w:t xml:space="preserve"> V12.0</w:t>
      </w:r>
      <w:r>
        <w:t>基础版发版上市后</w:t>
      </w:r>
      <w:r>
        <w:rPr>
          <w:rFonts w:hint="eastAsia"/>
        </w:rPr>
        <w:t>，</w:t>
      </w:r>
      <w:r>
        <w:t>将随后推出全新架构的</w:t>
      </w:r>
      <w:r>
        <w:rPr>
          <w:rFonts w:hint="eastAsia"/>
        </w:rPr>
        <w:t>U8</w:t>
      </w:r>
      <w:r w:rsidRPr="00C17C4C">
        <w:rPr>
          <w:rFonts w:hint="eastAsia"/>
          <w:vertAlign w:val="superscript"/>
        </w:rPr>
        <w:t>+</w:t>
      </w:r>
      <w:r>
        <w:rPr>
          <w:rFonts w:hint="eastAsia"/>
        </w:rPr>
        <w:t>OA</w:t>
      </w:r>
      <w:r>
        <w:t xml:space="preserve"> </w:t>
      </w:r>
      <w:r>
        <w:rPr>
          <w:rFonts w:hint="eastAsia"/>
        </w:rPr>
        <w:t>V12.0</w:t>
      </w:r>
      <w:r>
        <w:rPr>
          <w:rFonts w:hint="eastAsia"/>
        </w:rPr>
        <w:t>标准版和</w:t>
      </w:r>
      <w:r>
        <w:rPr>
          <w:rFonts w:hint="eastAsia"/>
        </w:rPr>
        <w:t>U8</w:t>
      </w:r>
      <w:r w:rsidRPr="00C17C4C">
        <w:rPr>
          <w:rFonts w:hint="eastAsia"/>
          <w:vertAlign w:val="superscript"/>
        </w:rPr>
        <w:t>+</w:t>
      </w:r>
      <w:r>
        <w:rPr>
          <w:rFonts w:hint="eastAsia"/>
        </w:rPr>
        <w:t>OA</w:t>
      </w:r>
      <w:r>
        <w:t xml:space="preserve"> </w:t>
      </w:r>
      <w:r>
        <w:rPr>
          <w:rFonts w:hint="eastAsia"/>
        </w:rPr>
        <w:t>V12.0</w:t>
      </w:r>
      <w:r>
        <w:rPr>
          <w:rFonts w:hint="eastAsia"/>
        </w:rPr>
        <w:t>企业版，主要功能包括：支持多数据库、多浏览器、多终端、支持繁体和英文版；</w:t>
      </w:r>
      <w:r w:rsidRPr="00041882">
        <w:rPr>
          <w:rFonts w:hint="eastAsia"/>
        </w:rPr>
        <w:t>新增业务生成器、数据交换平台、目标管理应用；支持和</w:t>
      </w:r>
      <w:r w:rsidR="00337E11" w:rsidRPr="00BA7259">
        <w:rPr>
          <w:rFonts w:hint="eastAsia"/>
        </w:rPr>
        <w:t>U8</w:t>
      </w:r>
      <w:r w:rsidR="00337E11" w:rsidRPr="00337E11">
        <w:rPr>
          <w:rFonts w:hint="eastAsia"/>
          <w:vertAlign w:val="superscript"/>
        </w:rPr>
        <w:t>+</w:t>
      </w:r>
      <w:r w:rsidRPr="00041882">
        <w:rPr>
          <w:rFonts w:hint="eastAsia"/>
        </w:rPr>
        <w:t>组织模型同步、消息任务同步。</w:t>
      </w:r>
    </w:p>
    <w:p w:rsidR="00701564" w:rsidRPr="00BA7259" w:rsidRDefault="00701564" w:rsidP="00701564">
      <w:pPr>
        <w:pStyle w:val="20"/>
        <w:spacing w:line="360" w:lineRule="auto"/>
        <w:rPr>
          <w:rFonts w:ascii="宋体" w:hAnsi="宋体"/>
          <w:sz w:val="28"/>
        </w:rPr>
      </w:pPr>
      <w:bookmarkStart w:id="364" w:name="_Toc398120339"/>
      <w:r>
        <w:rPr>
          <w:rFonts w:ascii="宋体" w:hAnsi="宋体" w:hint="eastAsia"/>
          <w:sz w:val="28"/>
        </w:rPr>
        <w:t>3</w:t>
      </w:r>
      <w:r w:rsidRPr="00BA7259">
        <w:rPr>
          <w:rFonts w:ascii="宋体" w:hAnsi="宋体" w:hint="eastAsia"/>
          <w:sz w:val="28"/>
        </w:rPr>
        <w:t>.</w:t>
      </w:r>
      <w:r>
        <w:rPr>
          <w:rFonts w:ascii="宋体" w:hAnsi="宋体" w:hint="eastAsia"/>
          <w:sz w:val="28"/>
        </w:rPr>
        <w:t>4 CAD</w:t>
      </w:r>
      <w:bookmarkEnd w:id="364"/>
      <w:r w:rsidR="00EB4232">
        <w:rPr>
          <w:rFonts w:ascii="宋体" w:hAnsi="宋体" w:hint="eastAsia"/>
          <w:sz w:val="28"/>
        </w:rPr>
        <w:t>兼容性说明</w:t>
      </w:r>
    </w:p>
    <w:p w:rsidR="00701564" w:rsidRPr="00701564" w:rsidRDefault="00701564" w:rsidP="00701564">
      <w:pPr>
        <w:ind w:firstLine="420"/>
      </w:pPr>
      <w:r w:rsidRPr="00701564">
        <w:rPr>
          <w:rFonts w:hint="eastAsia"/>
        </w:rPr>
        <w:t>先安装</w:t>
      </w:r>
      <w:r w:rsidRPr="00701564">
        <w:t>U8</w:t>
      </w:r>
      <w:r w:rsidRPr="00701564">
        <w:rPr>
          <w:rFonts w:hint="eastAsia"/>
        </w:rPr>
        <w:t>后安装</w:t>
      </w:r>
      <w:r w:rsidRPr="00701564">
        <w:t>CAD</w:t>
      </w:r>
      <w:r w:rsidRPr="00701564">
        <w:rPr>
          <w:rFonts w:hint="eastAsia"/>
        </w:rPr>
        <w:t>的用户，请在</w:t>
      </w:r>
      <w:r w:rsidRPr="00701564">
        <w:t>U8</w:t>
      </w:r>
      <w:r w:rsidRPr="00701564">
        <w:rPr>
          <w:rFonts w:hint="eastAsia"/>
        </w:rPr>
        <w:t>安装目录：</w:t>
      </w:r>
      <w:r w:rsidRPr="00701564">
        <w:t>C:\u8soft\3rdPrograms</w:t>
      </w:r>
      <w:r w:rsidRPr="00701564">
        <w:rPr>
          <w:rFonts w:hint="eastAsia"/>
        </w:rPr>
        <w:t>（磁盘盘符根据</w:t>
      </w:r>
      <w:r w:rsidRPr="00701564">
        <w:t>U8</w:t>
      </w:r>
      <w:r w:rsidRPr="00701564">
        <w:rPr>
          <w:rFonts w:hint="eastAsia"/>
        </w:rPr>
        <w:t>安装盘符调整）下执行“兼容性处理</w:t>
      </w:r>
      <w:r w:rsidRPr="00701564">
        <w:t>.exe</w:t>
      </w:r>
      <w:r w:rsidRPr="00701564">
        <w:rPr>
          <w:rFonts w:hint="eastAsia"/>
        </w:rPr>
        <w:t>”文件，用于解决安装</w:t>
      </w:r>
      <w:r w:rsidRPr="00701564">
        <w:t>CAD</w:t>
      </w:r>
      <w:r w:rsidRPr="00701564">
        <w:rPr>
          <w:rFonts w:hint="eastAsia"/>
        </w:rPr>
        <w:t>后部分操作系</w:t>
      </w:r>
      <w:r w:rsidRPr="00701564">
        <w:rPr>
          <w:rFonts w:hint="eastAsia"/>
        </w:rPr>
        <w:lastRenderedPageBreak/>
        <w:t>统文件注册引用冲突，导致</w:t>
      </w:r>
      <w:r w:rsidRPr="00701564">
        <w:t>U8</w:t>
      </w:r>
      <w:r w:rsidRPr="00701564">
        <w:rPr>
          <w:rFonts w:hint="eastAsia"/>
        </w:rPr>
        <w:t>无法正常使用的问题</w:t>
      </w:r>
      <w:r>
        <w:rPr>
          <w:rFonts w:hint="eastAsia"/>
        </w:rPr>
        <w:t>。</w:t>
      </w:r>
      <w:r w:rsidR="00781B50">
        <w:rPr>
          <w:rFonts w:hint="eastAsia"/>
        </w:rPr>
        <w:t>先安装</w:t>
      </w:r>
      <w:r w:rsidR="00781B50">
        <w:rPr>
          <w:rFonts w:hint="eastAsia"/>
        </w:rPr>
        <w:t>CAD</w:t>
      </w:r>
      <w:r w:rsidR="00781B50">
        <w:rPr>
          <w:rFonts w:hint="eastAsia"/>
        </w:rPr>
        <w:t>后安装</w:t>
      </w:r>
      <w:r w:rsidR="00781B50">
        <w:rPr>
          <w:rFonts w:hint="eastAsia"/>
        </w:rPr>
        <w:t>U8</w:t>
      </w:r>
      <w:r w:rsidR="00781B50">
        <w:rPr>
          <w:rFonts w:hint="eastAsia"/>
        </w:rPr>
        <w:t>不会存在此问题，可正常使用。</w:t>
      </w:r>
    </w:p>
    <w:p w:rsidR="00135DAD" w:rsidRPr="00BA7259" w:rsidRDefault="00135DAD" w:rsidP="00135DAD">
      <w:pPr>
        <w:pStyle w:val="1"/>
        <w:keepNext w:val="0"/>
        <w:keepLines w:val="0"/>
        <w:spacing w:line="360" w:lineRule="auto"/>
        <w:rPr>
          <w:rFonts w:ascii="宋体" w:hAnsi="宋体"/>
          <w:sz w:val="30"/>
        </w:rPr>
      </w:pPr>
      <w:bookmarkStart w:id="365" w:name="_Toc213491497"/>
      <w:bookmarkStart w:id="366" w:name="_Toc238005624"/>
      <w:bookmarkStart w:id="367" w:name="_Toc238264505"/>
      <w:bookmarkStart w:id="368" w:name="_Toc398120340"/>
      <w:r w:rsidRPr="00BA7259">
        <w:rPr>
          <w:rFonts w:ascii="宋体" w:hAnsi="宋体" w:hint="eastAsia"/>
          <w:sz w:val="30"/>
        </w:rPr>
        <w:t>四、主要功能变化</w:t>
      </w:r>
      <w:bookmarkEnd w:id="337"/>
      <w:bookmarkEnd w:id="338"/>
      <w:bookmarkEnd w:id="339"/>
      <w:bookmarkEnd w:id="365"/>
      <w:bookmarkEnd w:id="366"/>
      <w:bookmarkEnd w:id="367"/>
      <w:bookmarkEnd w:id="368"/>
    </w:p>
    <w:p w:rsidR="00135DAD" w:rsidRPr="00BA7259" w:rsidRDefault="00135DAD" w:rsidP="00135DAD">
      <w:pPr>
        <w:pStyle w:val="20"/>
        <w:spacing w:line="360" w:lineRule="auto"/>
        <w:rPr>
          <w:rFonts w:ascii="宋体" w:hAnsi="宋体"/>
          <w:sz w:val="28"/>
        </w:rPr>
      </w:pPr>
      <w:bookmarkStart w:id="369" w:name="_4.1U8平台"/>
      <w:bookmarkStart w:id="370" w:name="_4.1平台及工具"/>
      <w:bookmarkStart w:id="371" w:name="_4.1.6.1修改功能"/>
      <w:bookmarkStart w:id="372" w:name="_4.1平台及工具_"/>
      <w:bookmarkStart w:id="373" w:name="_Toc303928640"/>
      <w:bookmarkStart w:id="374" w:name="_Toc398120341"/>
      <w:bookmarkStart w:id="375" w:name="_Toc80470145"/>
      <w:bookmarkStart w:id="376" w:name="_Toc80470381"/>
      <w:bookmarkStart w:id="377" w:name="_Toc80472162"/>
      <w:bookmarkStart w:id="378" w:name="_Toc81668036"/>
      <w:bookmarkStart w:id="379" w:name="_Toc83012408"/>
      <w:bookmarkStart w:id="380" w:name="_Toc83713020"/>
      <w:bookmarkStart w:id="381" w:name="_Toc83804776"/>
      <w:bookmarkStart w:id="382" w:name="_Toc84065036"/>
      <w:bookmarkStart w:id="383" w:name="_Toc85356562"/>
      <w:bookmarkStart w:id="384" w:name="_Toc85447504"/>
      <w:bookmarkStart w:id="385" w:name="_Toc85597703"/>
      <w:bookmarkStart w:id="386" w:name="_Toc85611893"/>
      <w:bookmarkStart w:id="387" w:name="_Toc85612904"/>
      <w:bookmarkStart w:id="388" w:name="_Toc86031864"/>
      <w:bookmarkStart w:id="389" w:name="_Toc86133501"/>
      <w:bookmarkStart w:id="390" w:name="_Toc86550486"/>
      <w:bookmarkStart w:id="391" w:name="_Toc86649036"/>
      <w:bookmarkStart w:id="392" w:name="_Toc86653756"/>
      <w:bookmarkStart w:id="393" w:name="_Toc86740575"/>
      <w:bookmarkStart w:id="394" w:name="_Toc86825530"/>
      <w:bookmarkStart w:id="395" w:name="_Toc87084009"/>
      <w:bookmarkStart w:id="396" w:name="_Toc22091556"/>
      <w:bookmarkStart w:id="397" w:name="_Toc22112042"/>
      <w:bookmarkStart w:id="398" w:name="_Toc22113172"/>
      <w:bookmarkStart w:id="399" w:name="_Toc22521514"/>
      <w:bookmarkStart w:id="400" w:name="_Toc22521535"/>
      <w:bookmarkStart w:id="401" w:name="_Toc23253260"/>
      <w:bookmarkStart w:id="402" w:name="_Toc23647508"/>
      <w:bookmarkStart w:id="403" w:name="_Toc23647632"/>
      <w:bookmarkStart w:id="404" w:name="_Toc23647654"/>
      <w:bookmarkStart w:id="405" w:name="_Toc23647671"/>
      <w:bookmarkStart w:id="406" w:name="_Toc23647791"/>
      <w:bookmarkStart w:id="407" w:name="_Toc23647840"/>
      <w:bookmarkStart w:id="408" w:name="_Toc23650266"/>
      <w:bookmarkStart w:id="409" w:name="_Toc23651397"/>
      <w:bookmarkStart w:id="410" w:name="_Toc23651464"/>
      <w:bookmarkStart w:id="411" w:name="_Toc23734039"/>
      <w:bookmarkStart w:id="412" w:name="_Toc47786929"/>
      <w:bookmarkStart w:id="413" w:name="_Toc80375182"/>
      <w:bookmarkStart w:id="414" w:name="_Toc87164210"/>
      <w:bookmarkStart w:id="415" w:name="_Toc87176309"/>
      <w:bookmarkStart w:id="416" w:name="_Toc87258796"/>
      <w:bookmarkStart w:id="417" w:name="_Toc87259811"/>
      <w:bookmarkStart w:id="418" w:name="_Toc87329308"/>
      <w:bookmarkStart w:id="419" w:name="_Toc87342812"/>
      <w:bookmarkStart w:id="420" w:name="_Toc87430501"/>
      <w:bookmarkStart w:id="421" w:name="_Toc103480605"/>
      <w:bookmarkStart w:id="422" w:name="_Toc105311109"/>
      <w:bookmarkStart w:id="423" w:name="_Toc105323725"/>
      <w:bookmarkStart w:id="424" w:name="_Toc107115321"/>
      <w:bookmarkStart w:id="425" w:name="_Toc107996693"/>
      <w:bookmarkStart w:id="426" w:name="_Toc108576379"/>
      <w:bookmarkStart w:id="427" w:name="_Toc108962338"/>
      <w:bookmarkStart w:id="428" w:name="_Toc109442823"/>
      <w:bookmarkStart w:id="429" w:name="_Toc194302798"/>
      <w:bookmarkStart w:id="430" w:name="_Toc194716351"/>
      <w:bookmarkStart w:id="431" w:name="_Toc213491509"/>
      <w:bookmarkStart w:id="432" w:name="_Toc238005636"/>
      <w:bookmarkStart w:id="433" w:name="_Toc238264517"/>
      <w:bookmarkStart w:id="434" w:name="_Toc86031896"/>
      <w:bookmarkStart w:id="435" w:name="_Toc86133533"/>
      <w:bookmarkStart w:id="436" w:name="_Toc86550518"/>
      <w:bookmarkStart w:id="437" w:name="_Toc86649068"/>
      <w:bookmarkStart w:id="438" w:name="_Toc86653788"/>
      <w:bookmarkStart w:id="439" w:name="_Toc86740607"/>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369"/>
      <w:bookmarkEnd w:id="370"/>
      <w:bookmarkEnd w:id="371"/>
      <w:bookmarkEnd w:id="372"/>
      <w:r w:rsidRPr="00BA7259">
        <w:rPr>
          <w:rFonts w:ascii="宋体" w:hAnsi="宋体" w:hint="eastAsia"/>
          <w:sz w:val="28"/>
        </w:rPr>
        <w:t>4.1平台及工具</w:t>
      </w:r>
      <w:bookmarkEnd w:id="373"/>
      <w:bookmarkEnd w:id="374"/>
    </w:p>
    <w:p w:rsidR="00135DAD" w:rsidRPr="00BA7259" w:rsidRDefault="00135DAD" w:rsidP="00135DAD">
      <w:pPr>
        <w:pStyle w:val="3"/>
        <w:spacing w:line="360" w:lineRule="auto"/>
        <w:rPr>
          <w:rFonts w:ascii="宋体" w:hAnsi="宋体"/>
          <w:b/>
          <w:bCs/>
          <w:sz w:val="24"/>
        </w:rPr>
      </w:pPr>
      <w:bookmarkStart w:id="440" w:name="_Toc303928641"/>
      <w:bookmarkStart w:id="441" w:name="_Toc307836299"/>
      <w:bookmarkStart w:id="442" w:name="_Toc398120342"/>
      <w:bookmarkStart w:id="443" w:name="_Toc207768336"/>
      <w:bookmarkStart w:id="444" w:name="_Toc214088994"/>
      <w:bookmarkStart w:id="445" w:name="_Toc214875669"/>
      <w:bookmarkStart w:id="446" w:name="_Toc237407682"/>
      <w:bookmarkStart w:id="447" w:name="_Toc240186058"/>
      <w:bookmarkStart w:id="448" w:name="_Toc286045001"/>
      <w:r w:rsidRPr="00BA7259">
        <w:rPr>
          <w:rFonts w:ascii="宋体" w:hAnsi="宋体" w:hint="eastAsia"/>
          <w:b/>
          <w:bCs/>
          <w:sz w:val="24"/>
        </w:rPr>
        <w:t>4.1.1安装</w:t>
      </w:r>
      <w:bookmarkEnd w:id="440"/>
      <w:bookmarkEnd w:id="441"/>
      <w:bookmarkEnd w:id="442"/>
    </w:p>
    <w:p w:rsidR="002A76F4" w:rsidRPr="00BA7259" w:rsidRDefault="002A76F4" w:rsidP="00143516">
      <w:pPr>
        <w:numPr>
          <w:ilvl w:val="0"/>
          <w:numId w:val="46"/>
        </w:numPr>
        <w:spacing w:line="360" w:lineRule="auto"/>
      </w:pPr>
      <w:bookmarkStart w:id="449" w:name="_Toc303668548"/>
      <w:bookmarkStart w:id="450" w:name="_Toc303928642"/>
      <w:bookmarkStart w:id="451" w:name="_Toc307836300"/>
      <w:bookmarkStart w:id="452" w:name="_Toc107115318"/>
      <w:bookmarkStart w:id="453" w:name="_Toc107996690"/>
      <w:bookmarkStart w:id="454" w:name="_Toc108576376"/>
      <w:bookmarkStart w:id="455" w:name="_Toc108962335"/>
      <w:bookmarkStart w:id="456" w:name="_Toc109442820"/>
      <w:bookmarkStart w:id="457" w:name="_Toc147224136"/>
      <w:bookmarkStart w:id="458" w:name="_Toc149729442"/>
      <w:bookmarkStart w:id="459" w:name="_Toc151536666"/>
      <w:bookmarkStart w:id="460" w:name="_Toc188758447"/>
      <w:bookmarkStart w:id="461" w:name="_Toc194302792"/>
      <w:bookmarkStart w:id="462" w:name="_Toc194716345"/>
      <w:bookmarkStart w:id="463" w:name="_Toc207768338"/>
      <w:bookmarkStart w:id="464" w:name="_Toc214088996"/>
      <w:bookmarkStart w:id="465" w:name="_Toc214875671"/>
      <w:bookmarkStart w:id="466" w:name="_Toc237407684"/>
      <w:bookmarkStart w:id="467" w:name="_Toc240186060"/>
      <w:bookmarkStart w:id="468" w:name="_Toc214088995"/>
      <w:bookmarkStart w:id="469" w:name="_Toc214875670"/>
      <w:bookmarkStart w:id="470" w:name="_Toc237407683"/>
      <w:bookmarkStart w:id="471" w:name="_Toc240186059"/>
      <w:bookmarkStart w:id="472" w:name="_Toc286045002"/>
      <w:bookmarkEnd w:id="443"/>
      <w:bookmarkEnd w:id="444"/>
      <w:bookmarkEnd w:id="445"/>
      <w:bookmarkEnd w:id="446"/>
      <w:bookmarkEnd w:id="447"/>
      <w:bookmarkEnd w:id="448"/>
      <w:r w:rsidRPr="00BA7259">
        <w:rPr>
          <w:rFonts w:cs="宋体" w:hint="eastAsia"/>
          <w:kern w:val="0"/>
          <w:szCs w:val="21"/>
        </w:rPr>
        <w:t>安装</w:t>
      </w:r>
      <w:r w:rsidRPr="00BA7259">
        <w:rPr>
          <w:rFonts w:cs="宋体"/>
          <w:kern w:val="0"/>
          <w:szCs w:val="21"/>
        </w:rPr>
        <w:t>整合</w:t>
      </w:r>
      <w:r w:rsidRPr="00BA7259">
        <w:rPr>
          <w:rFonts w:cs="宋体"/>
          <w:kern w:val="0"/>
          <w:szCs w:val="21"/>
        </w:rPr>
        <w:t>PDM</w:t>
      </w:r>
      <w:r w:rsidRPr="00BA7259">
        <w:rPr>
          <w:rFonts w:cs="宋体"/>
          <w:kern w:val="0"/>
          <w:szCs w:val="21"/>
        </w:rPr>
        <w:t>：</w:t>
      </w:r>
      <w:r w:rsidRPr="00BA7259">
        <w:rPr>
          <w:rFonts w:cs="宋体"/>
          <w:kern w:val="0"/>
          <w:szCs w:val="21"/>
        </w:rPr>
        <w:t>PDM7.6</w:t>
      </w:r>
      <w:r w:rsidRPr="00BA7259">
        <w:rPr>
          <w:rFonts w:cs="宋体"/>
          <w:kern w:val="0"/>
          <w:szCs w:val="21"/>
        </w:rPr>
        <w:t>的安装整合到</w:t>
      </w:r>
      <w:r w:rsidRPr="00BA7259">
        <w:rPr>
          <w:rFonts w:cs="宋体" w:hint="eastAsia"/>
          <w:kern w:val="0"/>
          <w:szCs w:val="21"/>
        </w:rPr>
        <w:t>U8</w:t>
      </w:r>
      <w:r w:rsidR="00A321B5" w:rsidRPr="00A321B5">
        <w:rPr>
          <w:rFonts w:cs="宋体" w:hint="eastAsia"/>
          <w:kern w:val="0"/>
          <w:szCs w:val="21"/>
          <w:vertAlign w:val="superscript"/>
        </w:rPr>
        <w:t>+</w:t>
      </w:r>
      <w:r w:rsidRPr="00BA7259">
        <w:rPr>
          <w:rFonts w:cs="宋体" w:hint="eastAsia"/>
          <w:kern w:val="0"/>
          <w:szCs w:val="21"/>
        </w:rPr>
        <w:t>安装过程</w:t>
      </w:r>
      <w:r w:rsidRPr="00BA7259">
        <w:rPr>
          <w:rFonts w:cs="宋体"/>
          <w:kern w:val="0"/>
          <w:szCs w:val="21"/>
        </w:rPr>
        <w:t>中</w:t>
      </w:r>
      <w:r w:rsidRPr="00BA7259">
        <w:rPr>
          <w:rFonts w:cs="宋体" w:hint="eastAsia"/>
          <w:kern w:val="0"/>
          <w:szCs w:val="21"/>
        </w:rPr>
        <w:t>，增加两种选择，分别</w:t>
      </w:r>
      <w:r w:rsidRPr="00BA7259">
        <w:rPr>
          <w:rFonts w:cs="宋体"/>
          <w:kern w:val="0"/>
          <w:szCs w:val="21"/>
        </w:rPr>
        <w:t>支持经典</w:t>
      </w:r>
      <w:r w:rsidRPr="00BA7259">
        <w:rPr>
          <w:rFonts w:cs="宋体" w:hint="eastAsia"/>
          <w:kern w:val="0"/>
          <w:szCs w:val="21"/>
        </w:rPr>
        <w:t>应用</w:t>
      </w:r>
      <w:r w:rsidRPr="00BA7259">
        <w:rPr>
          <w:rFonts w:cs="宋体"/>
          <w:kern w:val="0"/>
          <w:szCs w:val="21"/>
        </w:rPr>
        <w:t>模式</w:t>
      </w:r>
      <w:r w:rsidRPr="00BA7259">
        <w:rPr>
          <w:rFonts w:cs="宋体" w:hint="eastAsia"/>
          <w:kern w:val="0"/>
          <w:szCs w:val="21"/>
        </w:rPr>
        <w:t>、</w:t>
      </w:r>
      <w:r w:rsidRPr="00BA7259">
        <w:rPr>
          <w:rFonts w:cs="宋体"/>
          <w:kern w:val="0"/>
          <w:szCs w:val="21"/>
        </w:rPr>
        <w:t>经典</w:t>
      </w:r>
      <w:r w:rsidRPr="00BA7259">
        <w:rPr>
          <w:rFonts w:cs="宋体" w:hint="eastAsia"/>
          <w:kern w:val="0"/>
          <w:szCs w:val="21"/>
        </w:rPr>
        <w:t>应用</w:t>
      </w:r>
      <w:r w:rsidRPr="00BA7259">
        <w:rPr>
          <w:rFonts w:cs="宋体"/>
          <w:kern w:val="0"/>
          <w:szCs w:val="21"/>
        </w:rPr>
        <w:t>模式</w:t>
      </w:r>
      <w:r w:rsidRPr="00BA7259">
        <w:rPr>
          <w:rFonts w:cs="宋体" w:hint="eastAsia"/>
          <w:kern w:val="0"/>
          <w:szCs w:val="21"/>
        </w:rPr>
        <w:t>（含</w:t>
      </w:r>
      <w:r w:rsidRPr="00BA7259">
        <w:rPr>
          <w:rFonts w:cs="宋体" w:hint="eastAsia"/>
          <w:kern w:val="0"/>
          <w:szCs w:val="21"/>
        </w:rPr>
        <w:t>PDM</w:t>
      </w:r>
      <w:r w:rsidRPr="00BA7259">
        <w:rPr>
          <w:rFonts w:cs="宋体"/>
          <w:kern w:val="0"/>
          <w:szCs w:val="21"/>
        </w:rPr>
        <w:t>）</w:t>
      </w:r>
      <w:r w:rsidRPr="00BA7259">
        <w:rPr>
          <w:rFonts w:cs="宋体" w:hint="eastAsia"/>
          <w:kern w:val="0"/>
          <w:szCs w:val="21"/>
        </w:rPr>
        <w:t>、全产品</w:t>
      </w:r>
      <w:r w:rsidRPr="00BA7259">
        <w:rPr>
          <w:rFonts w:cs="宋体"/>
          <w:kern w:val="0"/>
          <w:szCs w:val="21"/>
        </w:rPr>
        <w:t>集中应用模式</w:t>
      </w:r>
      <w:r w:rsidRPr="00BA7259">
        <w:rPr>
          <w:rFonts w:cs="宋体" w:hint="eastAsia"/>
          <w:kern w:val="0"/>
          <w:szCs w:val="21"/>
        </w:rPr>
        <w:t>、全产品</w:t>
      </w:r>
      <w:r w:rsidRPr="00BA7259">
        <w:rPr>
          <w:rFonts w:cs="宋体"/>
          <w:kern w:val="0"/>
          <w:szCs w:val="21"/>
        </w:rPr>
        <w:t>集中应用模式（远程应用</w:t>
      </w:r>
      <w:r w:rsidRPr="00BA7259">
        <w:rPr>
          <w:rFonts w:cs="宋体" w:hint="eastAsia"/>
          <w:kern w:val="0"/>
          <w:szCs w:val="21"/>
        </w:rPr>
        <w:t xml:space="preserve"> </w:t>
      </w:r>
      <w:r w:rsidRPr="00BA7259">
        <w:rPr>
          <w:rFonts w:cs="宋体" w:hint="eastAsia"/>
          <w:kern w:val="0"/>
          <w:szCs w:val="21"/>
        </w:rPr>
        <w:t>含</w:t>
      </w:r>
      <w:r w:rsidRPr="00BA7259">
        <w:rPr>
          <w:rFonts w:cs="宋体"/>
          <w:kern w:val="0"/>
          <w:szCs w:val="21"/>
        </w:rPr>
        <w:t>PDM</w:t>
      </w:r>
      <w:r w:rsidRPr="00BA7259">
        <w:rPr>
          <w:rFonts w:cs="宋体" w:hint="eastAsia"/>
          <w:kern w:val="0"/>
          <w:szCs w:val="21"/>
        </w:rPr>
        <w:t>）和客户端</w:t>
      </w:r>
      <w:r w:rsidRPr="00BA7259">
        <w:rPr>
          <w:rFonts w:cs="宋体"/>
          <w:kern w:val="0"/>
          <w:szCs w:val="21"/>
        </w:rPr>
        <w:t>集中应用模式（远程应用</w:t>
      </w:r>
      <w:r w:rsidRPr="00BA7259">
        <w:rPr>
          <w:rFonts w:cs="宋体" w:hint="eastAsia"/>
          <w:kern w:val="0"/>
          <w:szCs w:val="21"/>
        </w:rPr>
        <w:t>）。</w:t>
      </w:r>
    </w:p>
    <w:p w:rsidR="002A76F4" w:rsidRPr="00BA7259" w:rsidRDefault="002A76F4" w:rsidP="00143516">
      <w:pPr>
        <w:numPr>
          <w:ilvl w:val="0"/>
          <w:numId w:val="46"/>
        </w:numPr>
        <w:spacing w:line="360" w:lineRule="auto"/>
      </w:pPr>
      <w:r w:rsidRPr="00BA7259">
        <w:rPr>
          <w:rFonts w:cs="宋体" w:hint="eastAsia"/>
          <w:kern w:val="0"/>
          <w:szCs w:val="21"/>
        </w:rPr>
        <w:t>安装</w:t>
      </w:r>
      <w:r w:rsidRPr="00BA7259">
        <w:rPr>
          <w:rFonts w:cs="宋体"/>
          <w:kern w:val="0"/>
          <w:szCs w:val="21"/>
        </w:rPr>
        <w:t>前可</w:t>
      </w:r>
      <w:r w:rsidRPr="00BA7259">
        <w:rPr>
          <w:rFonts w:cs="宋体" w:hint="eastAsia"/>
          <w:kern w:val="0"/>
          <w:szCs w:val="21"/>
        </w:rPr>
        <w:t>强制</w:t>
      </w:r>
      <w:r w:rsidRPr="00BA7259">
        <w:rPr>
          <w:rFonts w:cs="宋体"/>
          <w:kern w:val="0"/>
          <w:szCs w:val="21"/>
        </w:rPr>
        <w:t>清除</w:t>
      </w:r>
      <w:r w:rsidRPr="00BA7259">
        <w:rPr>
          <w:rFonts w:cs="宋体" w:hint="eastAsia"/>
          <w:kern w:val="0"/>
          <w:szCs w:val="21"/>
        </w:rPr>
        <w:t>已有</w:t>
      </w:r>
      <w:r w:rsidRPr="00BA7259">
        <w:rPr>
          <w:rFonts w:cs="宋体"/>
          <w:kern w:val="0"/>
          <w:szCs w:val="21"/>
        </w:rPr>
        <w:t>版本：</w:t>
      </w:r>
      <w:r w:rsidRPr="00BA7259">
        <w:rPr>
          <w:rFonts w:ascii="宋体" w:hint="eastAsia"/>
        </w:rPr>
        <w:t>安装过程的历史版本检测步骤</w:t>
      </w:r>
      <w:r w:rsidRPr="00BA7259">
        <w:rPr>
          <w:rFonts w:ascii="宋体"/>
        </w:rPr>
        <w:t>，自动清除安装目录下除</w:t>
      </w:r>
      <w:r w:rsidRPr="00BA7259">
        <w:rPr>
          <w:rFonts w:ascii="宋体" w:hint="eastAsia"/>
        </w:rPr>
        <w:t>特例</w:t>
      </w:r>
      <w:r w:rsidRPr="00BA7259">
        <w:rPr>
          <w:rFonts w:ascii="宋体"/>
        </w:rPr>
        <w:t>文件</w:t>
      </w:r>
      <w:r w:rsidRPr="00BA7259">
        <w:rPr>
          <w:rFonts w:ascii="宋体" w:hint="eastAsia"/>
        </w:rPr>
        <w:t>（如</w:t>
      </w:r>
      <w:r w:rsidRPr="00BA7259">
        <w:rPr>
          <w:rFonts w:ascii="宋体"/>
        </w:rPr>
        <w:t>数据库、文件服务器</w:t>
      </w:r>
      <w:r w:rsidRPr="00BA7259">
        <w:rPr>
          <w:rFonts w:ascii="宋体" w:hint="eastAsia"/>
        </w:rPr>
        <w:t>上</w:t>
      </w:r>
      <w:r w:rsidRPr="00BA7259">
        <w:rPr>
          <w:rFonts w:ascii="宋体"/>
        </w:rPr>
        <w:t>用户附件等）</w:t>
      </w:r>
      <w:r w:rsidRPr="00BA7259">
        <w:rPr>
          <w:rFonts w:ascii="宋体" w:hint="eastAsia"/>
        </w:rPr>
        <w:t>外</w:t>
      </w:r>
      <w:r w:rsidRPr="00BA7259">
        <w:rPr>
          <w:rFonts w:ascii="宋体"/>
        </w:rPr>
        <w:t>的所有</w:t>
      </w:r>
      <w:r w:rsidRPr="00BA7259">
        <w:rPr>
          <w:rFonts w:ascii="宋体" w:hint="eastAsia"/>
        </w:rPr>
        <w:t>内容。</w:t>
      </w:r>
    </w:p>
    <w:p w:rsidR="002A76F4" w:rsidRPr="00BA7259" w:rsidRDefault="002A76F4" w:rsidP="00143516">
      <w:pPr>
        <w:numPr>
          <w:ilvl w:val="0"/>
          <w:numId w:val="46"/>
        </w:numPr>
        <w:spacing w:line="360" w:lineRule="auto"/>
      </w:pPr>
      <w:r w:rsidRPr="00BA7259">
        <w:rPr>
          <w:rFonts w:ascii="宋体" w:hint="eastAsia"/>
        </w:rPr>
        <w:t>取消安装</w:t>
      </w:r>
      <w:r w:rsidRPr="00BA7259">
        <w:rPr>
          <w:rFonts w:ascii="宋体"/>
        </w:rPr>
        <w:t>时进度条改进：</w:t>
      </w:r>
      <w:r w:rsidRPr="00BA7259">
        <w:rPr>
          <w:rFonts w:ascii="宋体" w:hint="eastAsia"/>
        </w:rPr>
        <w:t>安装</w:t>
      </w:r>
      <w:r w:rsidRPr="00BA7259">
        <w:rPr>
          <w:rFonts w:ascii="宋体"/>
        </w:rPr>
        <w:t>过程中，如果取消安装，则进度条行进方向改为</w:t>
      </w:r>
      <w:r w:rsidRPr="00BA7259">
        <w:rPr>
          <w:rFonts w:ascii="宋体" w:hint="eastAsia"/>
        </w:rPr>
        <w:t>向左</w:t>
      </w:r>
      <w:r w:rsidRPr="00BA7259">
        <w:rPr>
          <w:rFonts w:ascii="宋体"/>
        </w:rPr>
        <w:t>回退，</w:t>
      </w:r>
      <w:r w:rsidRPr="00BA7259">
        <w:rPr>
          <w:rFonts w:ascii="宋体" w:hint="eastAsia"/>
        </w:rPr>
        <w:t>包括总体</w:t>
      </w:r>
      <w:r w:rsidRPr="00BA7259">
        <w:rPr>
          <w:rFonts w:ascii="宋体"/>
        </w:rPr>
        <w:t>进度条和</w:t>
      </w:r>
      <w:r w:rsidRPr="00BA7259">
        <w:rPr>
          <w:rFonts w:ascii="宋体" w:hint="eastAsia"/>
        </w:rPr>
        <w:t>各</w:t>
      </w:r>
      <w:r w:rsidRPr="00BA7259">
        <w:rPr>
          <w:rFonts w:ascii="宋体"/>
        </w:rPr>
        <w:t>安装包的进度条</w:t>
      </w:r>
      <w:r w:rsidRPr="00BA7259">
        <w:rPr>
          <w:rFonts w:ascii="宋体" w:hint="eastAsia"/>
        </w:rPr>
        <w:t>。</w:t>
      </w:r>
    </w:p>
    <w:p w:rsidR="002A76F4" w:rsidRPr="00BA7259" w:rsidRDefault="002A76F4" w:rsidP="00143516">
      <w:pPr>
        <w:numPr>
          <w:ilvl w:val="0"/>
          <w:numId w:val="46"/>
        </w:numPr>
        <w:spacing w:line="360" w:lineRule="auto"/>
      </w:pPr>
      <w:r w:rsidRPr="00BA7259">
        <w:rPr>
          <w:rFonts w:hint="eastAsia"/>
        </w:rPr>
        <w:t>集中</w:t>
      </w:r>
      <w:r w:rsidRPr="00BA7259">
        <w:t>应用模式安装</w:t>
      </w:r>
      <w:r w:rsidRPr="00BA7259">
        <w:t>U8</w:t>
      </w:r>
      <w:r w:rsidRPr="00A321B5">
        <w:rPr>
          <w:vertAlign w:val="superscript"/>
        </w:rPr>
        <w:t>+</w:t>
      </w:r>
      <w:r w:rsidRPr="00BA7259">
        <w:t>远程接入</w:t>
      </w:r>
      <w:r w:rsidRPr="00BA7259">
        <w:rPr>
          <w:rFonts w:hint="eastAsia"/>
        </w:rPr>
        <w:t>时</w:t>
      </w:r>
      <w:r w:rsidRPr="00BA7259">
        <w:t>，</w:t>
      </w:r>
      <w:r w:rsidRPr="00BA7259">
        <w:rPr>
          <w:rFonts w:hint="eastAsia"/>
        </w:rPr>
        <w:t>自动</w:t>
      </w:r>
      <w:r w:rsidRPr="00BA7259">
        <w:t>检测</w:t>
      </w:r>
      <w:r w:rsidRPr="00BA7259">
        <w:rPr>
          <w:rFonts w:hint="eastAsia"/>
        </w:rPr>
        <w:t>终端</w:t>
      </w:r>
      <w:r w:rsidRPr="00BA7259">
        <w:t>服务端口</w:t>
      </w:r>
      <w:r w:rsidRPr="00BA7259">
        <w:rPr>
          <w:rFonts w:hint="eastAsia"/>
        </w:rPr>
        <w:t>并回显</w:t>
      </w:r>
      <w:r w:rsidRPr="00BA7259">
        <w:t>，如果是</w:t>
      </w:r>
      <w:r w:rsidRPr="00BA7259">
        <w:rPr>
          <w:rFonts w:hint="eastAsia"/>
        </w:rPr>
        <w:t>3389</w:t>
      </w:r>
      <w:r w:rsidRPr="00BA7259">
        <w:rPr>
          <w:rFonts w:hint="eastAsia"/>
        </w:rPr>
        <w:t>则提示</w:t>
      </w:r>
      <w:r w:rsidRPr="00BA7259">
        <w:t>强烈</w:t>
      </w:r>
      <w:r w:rsidRPr="00BA7259">
        <w:rPr>
          <w:rFonts w:hint="eastAsia"/>
        </w:rPr>
        <w:t>建议修改，</w:t>
      </w:r>
      <w:r w:rsidRPr="00BA7259">
        <w:t>并把</w:t>
      </w:r>
      <w:r w:rsidRPr="00BA7259">
        <w:rPr>
          <w:rFonts w:hint="eastAsia"/>
        </w:rPr>
        <w:t>所配</w:t>
      </w:r>
      <w:r w:rsidRPr="00BA7259">
        <w:t>端口加到</w:t>
      </w:r>
      <w:r w:rsidRPr="00BA7259">
        <w:t>Windows</w:t>
      </w:r>
      <w:r w:rsidRPr="00BA7259">
        <w:rPr>
          <w:rFonts w:hint="eastAsia"/>
        </w:rPr>
        <w:t>系统</w:t>
      </w:r>
      <w:r w:rsidRPr="00BA7259">
        <w:t>防火墙的例外设置中。</w:t>
      </w:r>
    </w:p>
    <w:p w:rsidR="00135DAD" w:rsidRPr="00BA7259" w:rsidRDefault="00135DAD" w:rsidP="00135DAD">
      <w:pPr>
        <w:pStyle w:val="3"/>
        <w:spacing w:line="360" w:lineRule="auto"/>
        <w:rPr>
          <w:rFonts w:ascii="宋体" w:hAnsi="宋体"/>
          <w:b/>
          <w:bCs/>
          <w:sz w:val="24"/>
        </w:rPr>
      </w:pPr>
      <w:bookmarkStart w:id="473" w:name="_Toc398120343"/>
      <w:r w:rsidRPr="00BA7259">
        <w:rPr>
          <w:rFonts w:ascii="宋体" w:hAnsi="宋体" w:hint="eastAsia"/>
          <w:b/>
          <w:bCs/>
          <w:sz w:val="24"/>
        </w:rPr>
        <w:t>4.1.2门户</w:t>
      </w:r>
      <w:bookmarkEnd w:id="449"/>
      <w:bookmarkEnd w:id="450"/>
      <w:bookmarkEnd w:id="451"/>
      <w:bookmarkEnd w:id="473"/>
    </w:p>
    <w:p w:rsidR="00897F9D" w:rsidRPr="00BA7259" w:rsidRDefault="00897F9D" w:rsidP="00897F9D">
      <w:pPr>
        <w:pStyle w:val="4"/>
        <w:spacing w:line="360" w:lineRule="auto"/>
        <w:rPr>
          <w:rFonts w:ascii="宋体" w:hAnsi="宋体"/>
          <w:bCs/>
          <w:sz w:val="21"/>
        </w:rPr>
      </w:pPr>
      <w:bookmarkStart w:id="474" w:name="_Toc188758446"/>
      <w:bookmarkStart w:id="475" w:name="_Toc194302791"/>
      <w:bookmarkStart w:id="476" w:name="_Toc194716344"/>
      <w:bookmarkStart w:id="477" w:name="_Toc207768337"/>
      <w:smartTag w:uri="urn:schemas-microsoft-com:office:smarttags" w:element="chsdate">
        <w:smartTagPr>
          <w:attr w:name="Year" w:val="1899"/>
          <w:attr w:name="Month" w:val="12"/>
          <w:attr w:name="Day" w:val="30"/>
          <w:attr w:name="IsLunarDate" w:val="False"/>
          <w:attr w:name="IsROCDate" w:val="False"/>
        </w:smartTagPr>
        <w:r w:rsidRPr="00BA7259">
          <w:rPr>
            <w:rFonts w:ascii="宋体" w:hAnsi="宋体" w:hint="eastAsia"/>
            <w:bCs/>
            <w:sz w:val="21"/>
          </w:rPr>
          <w:t>4.1.2</w:t>
        </w:r>
      </w:smartTag>
      <w:r w:rsidRPr="00BA7259">
        <w:rPr>
          <w:rFonts w:ascii="宋体" w:hAnsi="宋体" w:hint="eastAsia"/>
          <w:bCs/>
          <w:sz w:val="21"/>
        </w:rPr>
        <w:t>.1 新增功能</w:t>
      </w:r>
    </w:p>
    <w:p w:rsidR="00897F9D" w:rsidRPr="00BA7259" w:rsidRDefault="00897F9D" w:rsidP="00F81BDB">
      <w:pPr>
        <w:numPr>
          <w:ilvl w:val="0"/>
          <w:numId w:val="66"/>
        </w:numPr>
        <w:spacing w:line="360" w:lineRule="auto"/>
      </w:pPr>
      <w:r w:rsidRPr="00BA7259">
        <w:rPr>
          <w:rFonts w:hint="eastAsia"/>
        </w:rPr>
        <w:t>自定义设置工具栏按钮显示：页签式菜单支持用户在工具栏空白区域右键设置工具栏按钮显示情况</w:t>
      </w:r>
      <w:r w:rsidRPr="00BA7259">
        <w:t>。</w:t>
      </w:r>
    </w:p>
    <w:p w:rsidR="00897F9D" w:rsidRPr="00BA7259" w:rsidRDefault="00897F9D" w:rsidP="00897F9D">
      <w:pPr>
        <w:pStyle w:val="4"/>
        <w:spacing w:line="360" w:lineRule="auto"/>
        <w:ind w:left="864" w:hanging="864"/>
        <w:rPr>
          <w:rFonts w:ascii="宋体" w:hAnsi="宋体"/>
          <w:bCs/>
          <w:sz w:val="21"/>
        </w:rPr>
      </w:pPr>
      <w:smartTag w:uri="urn:schemas-microsoft-com:office:smarttags" w:element="chsdate">
        <w:smartTagPr>
          <w:attr w:name="Year" w:val="1899"/>
          <w:attr w:name="Month" w:val="12"/>
          <w:attr w:name="Day" w:val="30"/>
          <w:attr w:name="IsLunarDate" w:val="False"/>
          <w:attr w:name="IsROCDate" w:val="False"/>
        </w:smartTagPr>
        <w:r w:rsidRPr="00BA7259">
          <w:rPr>
            <w:rFonts w:ascii="宋体" w:hAnsi="宋体" w:hint="eastAsia"/>
            <w:bCs/>
            <w:sz w:val="21"/>
          </w:rPr>
          <w:t>4.1.2</w:t>
        </w:r>
      </w:smartTag>
      <w:r w:rsidRPr="00BA7259">
        <w:rPr>
          <w:rFonts w:ascii="宋体" w:hAnsi="宋体" w:hint="eastAsia"/>
          <w:bCs/>
          <w:sz w:val="21"/>
        </w:rPr>
        <w:t>.2完善功能</w:t>
      </w:r>
    </w:p>
    <w:p w:rsidR="00263935" w:rsidRPr="00BA7259" w:rsidRDefault="00897F9D" w:rsidP="00143516">
      <w:pPr>
        <w:numPr>
          <w:ilvl w:val="0"/>
          <w:numId w:val="63"/>
        </w:numPr>
        <w:spacing w:line="360" w:lineRule="auto"/>
        <w:rPr>
          <w:rFonts w:ascii="宋体" w:hAnsi="宋体"/>
        </w:rPr>
      </w:pPr>
      <w:r w:rsidRPr="00BA7259">
        <w:rPr>
          <w:rFonts w:ascii="宋体" w:hAnsi="宋体" w:hint="eastAsia"/>
        </w:rPr>
        <w:t>常用功能默认图标分类：将功能菜单按单据、单据列表、报表、档案和其他分为五类，并在系统中预置对应的五种图标（原为统一的默认图标），添加某个菜单作为常用功能时，系统将自动加载该菜单类型对应的默认图标，用户可修改。</w:t>
      </w:r>
    </w:p>
    <w:p w:rsidR="00135DAD" w:rsidRPr="00BA7259" w:rsidRDefault="00135DAD" w:rsidP="00135DAD">
      <w:pPr>
        <w:pStyle w:val="3"/>
        <w:spacing w:line="360" w:lineRule="auto"/>
        <w:rPr>
          <w:rFonts w:ascii="宋体" w:hAnsi="宋体"/>
          <w:b/>
          <w:bCs/>
          <w:sz w:val="24"/>
        </w:rPr>
      </w:pPr>
      <w:bookmarkStart w:id="478" w:name="_Toc337734342"/>
      <w:bookmarkStart w:id="479" w:name="_Toc398120344"/>
      <w:bookmarkStart w:id="480" w:name="_Toc188758449"/>
      <w:bookmarkStart w:id="481" w:name="_Toc194302794"/>
      <w:bookmarkStart w:id="482" w:name="_Toc194716347"/>
      <w:bookmarkStart w:id="483" w:name="_Toc207768340"/>
      <w:bookmarkStart w:id="484" w:name="_Toc214088998"/>
      <w:bookmarkStart w:id="485" w:name="_Toc214875673"/>
      <w:bookmarkStart w:id="486" w:name="_Toc237407686"/>
      <w:bookmarkStart w:id="487" w:name="_Toc240186062"/>
      <w:bookmarkStart w:id="488" w:name="_Toc286045005"/>
      <w:bookmarkStart w:id="489" w:name="_Toc303928646"/>
      <w:bookmarkStart w:id="490" w:name="_Toc307836304"/>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4"/>
      <w:bookmarkEnd w:id="475"/>
      <w:bookmarkEnd w:id="476"/>
      <w:bookmarkEnd w:id="477"/>
      <w:r w:rsidRPr="00BA7259">
        <w:rPr>
          <w:rFonts w:ascii="宋体" w:hAnsi="宋体" w:hint="eastAsia"/>
          <w:b/>
          <w:bCs/>
          <w:sz w:val="24"/>
        </w:rPr>
        <w:lastRenderedPageBreak/>
        <w:t>4.1.3企业应用平台</w:t>
      </w:r>
      <w:bookmarkEnd w:id="478"/>
      <w:bookmarkEnd w:id="479"/>
    </w:p>
    <w:p w:rsidR="00F86479" w:rsidRPr="004A27CE" w:rsidRDefault="00F86479" w:rsidP="00F86479">
      <w:pPr>
        <w:pStyle w:val="4"/>
        <w:spacing w:line="360" w:lineRule="auto"/>
        <w:rPr>
          <w:rFonts w:ascii="宋体" w:hAnsi="宋体"/>
          <w:color w:val="000000"/>
          <w:sz w:val="21"/>
        </w:rPr>
      </w:pPr>
      <w:r w:rsidRPr="004A27CE">
        <w:rPr>
          <w:rFonts w:ascii="宋体" w:hAnsi="宋体" w:hint="eastAsia"/>
          <w:color w:val="000000"/>
          <w:sz w:val="21"/>
        </w:rPr>
        <w:t>4.1.3.1 新增功能</w:t>
      </w:r>
    </w:p>
    <w:p w:rsidR="00F86479" w:rsidRPr="004A27CE" w:rsidRDefault="00F86479" w:rsidP="00F81BDB">
      <w:pPr>
        <w:numPr>
          <w:ilvl w:val="0"/>
          <w:numId w:val="95"/>
        </w:numPr>
        <w:spacing w:line="360" w:lineRule="auto"/>
        <w:rPr>
          <w:b/>
          <w:color w:val="000000" w:themeColor="text1"/>
        </w:rPr>
      </w:pPr>
      <w:r w:rsidRPr="004A27CE">
        <w:rPr>
          <w:rFonts w:hint="eastAsia"/>
          <w:b/>
          <w:color w:val="000000" w:themeColor="text1"/>
        </w:rPr>
        <w:t>基础档案</w:t>
      </w:r>
    </w:p>
    <w:p w:rsidR="002027B5" w:rsidRPr="002027B5" w:rsidRDefault="00BD2796" w:rsidP="00F81BDB">
      <w:pPr>
        <w:numPr>
          <w:ilvl w:val="0"/>
          <w:numId w:val="79"/>
        </w:numPr>
        <w:spacing w:line="360" w:lineRule="auto"/>
        <w:rPr>
          <w:rFonts w:ascii="&amp;#23435" w:hAnsi="&amp;#23435" w:cs="宋体" w:hint="eastAsia"/>
          <w:b/>
          <w:color w:val="000000"/>
          <w:kern w:val="0"/>
          <w:szCs w:val="21"/>
        </w:rPr>
      </w:pPr>
      <w:r w:rsidRPr="00BD2796">
        <w:rPr>
          <w:rFonts w:ascii="&amp;#23435" w:hAnsi="&amp;#23435" w:cs="宋体" w:hint="eastAsia"/>
          <w:b/>
          <w:color w:val="000000"/>
          <w:kern w:val="0"/>
          <w:szCs w:val="21"/>
        </w:rPr>
        <w:t>业务组档案</w:t>
      </w:r>
      <w:r>
        <w:rPr>
          <w:rFonts w:ascii="&amp;#23435" w:hAnsi="&amp;#23435" w:cs="宋体" w:hint="eastAsia"/>
          <w:b/>
          <w:color w:val="000000"/>
          <w:kern w:val="0"/>
          <w:szCs w:val="21"/>
        </w:rPr>
        <w:t>：</w:t>
      </w:r>
    </w:p>
    <w:p w:rsidR="000C171F" w:rsidRDefault="000C171F" w:rsidP="00F81BDB">
      <w:pPr>
        <w:numPr>
          <w:ilvl w:val="2"/>
          <w:numId w:val="226"/>
        </w:numPr>
        <w:spacing w:line="360" w:lineRule="auto"/>
      </w:pPr>
      <w:r>
        <w:rPr>
          <w:rFonts w:hint="eastAsia"/>
        </w:rPr>
        <w:t>业务班组的编码、名称不允许与班组档案的编码、名称重复。</w:t>
      </w:r>
    </w:p>
    <w:p w:rsidR="00BD2796" w:rsidRDefault="00BB6974" w:rsidP="00F81BDB">
      <w:pPr>
        <w:numPr>
          <w:ilvl w:val="2"/>
          <w:numId w:val="226"/>
        </w:numPr>
        <w:spacing w:line="360" w:lineRule="auto"/>
      </w:pPr>
      <w:r>
        <w:rPr>
          <w:rFonts w:hint="eastAsia"/>
        </w:rPr>
        <w:t>业务组档案内可直接</w:t>
      </w:r>
      <w:r w:rsidR="000C171F">
        <w:rPr>
          <w:rFonts w:hint="eastAsia"/>
        </w:rPr>
        <w:t>增加、删除人员</w:t>
      </w:r>
      <w:r w:rsidR="00BD2796" w:rsidRPr="00E41DE4">
        <w:rPr>
          <w:rFonts w:hint="eastAsia"/>
        </w:rPr>
        <w:t>。</w:t>
      </w:r>
    </w:p>
    <w:p w:rsidR="002027B5" w:rsidRDefault="002027B5" w:rsidP="00F81BDB">
      <w:pPr>
        <w:numPr>
          <w:ilvl w:val="2"/>
          <w:numId w:val="226"/>
        </w:numPr>
        <w:spacing w:line="360" w:lineRule="auto"/>
      </w:pPr>
      <w:r>
        <w:rPr>
          <w:rFonts w:hint="eastAsia"/>
        </w:rPr>
        <w:t>在人员档案的班组内即可以选择班组也可以选择业务组。</w:t>
      </w:r>
    </w:p>
    <w:p w:rsidR="000C171F" w:rsidRPr="000C171F" w:rsidRDefault="000C171F" w:rsidP="00F81BDB">
      <w:pPr>
        <w:numPr>
          <w:ilvl w:val="2"/>
          <w:numId w:val="226"/>
        </w:numPr>
        <w:spacing w:line="360" w:lineRule="auto"/>
      </w:pPr>
      <w:r w:rsidRPr="008C2D28">
        <w:rPr>
          <w:rFonts w:hint="eastAsia"/>
        </w:rPr>
        <w:t>相关</w:t>
      </w:r>
      <w:r>
        <w:t>/</w:t>
      </w:r>
      <w:r w:rsidRPr="008C2D28">
        <w:rPr>
          <w:rFonts w:hint="eastAsia"/>
        </w:rPr>
        <w:t>负责员工数据权限控制的对象中：主档上选择的所有者（或业务员、负责人等）是某业务组的组员，保存时自动把该业务组的组长加为相关员工，组长有相关员工的相应权限。</w:t>
      </w:r>
    </w:p>
    <w:p w:rsidR="000C171F" w:rsidRPr="002027B5" w:rsidRDefault="000C171F" w:rsidP="00F81BDB">
      <w:pPr>
        <w:numPr>
          <w:ilvl w:val="2"/>
          <w:numId w:val="226"/>
        </w:numPr>
        <w:spacing w:line="360" w:lineRule="auto"/>
      </w:pPr>
      <w:r w:rsidRPr="008C2D28">
        <w:rPr>
          <w:rFonts w:hint="eastAsia"/>
        </w:rPr>
        <w:t>操作员选项权限控制的对象中：单据的制单人（创建人）是某业务组的组员，那么该业务组组长对单据有相应的操作员权限</w:t>
      </w:r>
      <w:r w:rsidR="002027B5" w:rsidRPr="008C2D28">
        <w:rPr>
          <w:rFonts w:hint="eastAsia"/>
        </w:rPr>
        <w:t>。</w:t>
      </w:r>
    </w:p>
    <w:p w:rsidR="002027B5" w:rsidRPr="00E41DE4" w:rsidRDefault="002027B5" w:rsidP="00F81BDB">
      <w:pPr>
        <w:numPr>
          <w:ilvl w:val="2"/>
          <w:numId w:val="226"/>
        </w:numPr>
        <w:spacing w:line="360" w:lineRule="auto"/>
      </w:pPr>
      <w:r w:rsidRPr="008C2D28">
        <w:rPr>
          <w:rFonts w:hint="eastAsia"/>
        </w:rPr>
        <w:t>业务员选项权限控制的对象中：单据的业务员是某业务组的组员，那么该业务组组长对单据有相应的业务员权限。</w:t>
      </w:r>
    </w:p>
    <w:p w:rsidR="00F86479" w:rsidRDefault="00F86479" w:rsidP="00F81BDB">
      <w:pPr>
        <w:numPr>
          <w:ilvl w:val="0"/>
          <w:numId w:val="79"/>
        </w:numPr>
        <w:spacing w:line="360" w:lineRule="auto"/>
        <w:rPr>
          <w:rFonts w:ascii="&amp;#23435" w:hAnsi="&amp;#23435" w:cs="宋体" w:hint="eastAsia"/>
          <w:color w:val="000000"/>
          <w:kern w:val="0"/>
          <w:szCs w:val="21"/>
        </w:rPr>
      </w:pPr>
      <w:r w:rsidRPr="006A4B9A">
        <w:rPr>
          <w:rFonts w:ascii="&amp;#23435" w:hAnsi="&amp;#23435" w:cs="宋体" w:hint="eastAsia"/>
          <w:b/>
          <w:color w:val="000000"/>
          <w:kern w:val="0"/>
          <w:szCs w:val="21"/>
        </w:rPr>
        <w:t>客户档案</w:t>
      </w:r>
      <w:r>
        <w:rPr>
          <w:rFonts w:ascii="&amp;#23435" w:hAnsi="&amp;#23435" w:cs="宋体" w:hint="eastAsia"/>
          <w:color w:val="000000"/>
          <w:kern w:val="0"/>
          <w:szCs w:val="21"/>
        </w:rPr>
        <w:t>：</w:t>
      </w:r>
    </w:p>
    <w:p w:rsidR="00F86479" w:rsidRPr="00E41DE4" w:rsidRDefault="00F86479" w:rsidP="00F81BDB">
      <w:pPr>
        <w:numPr>
          <w:ilvl w:val="2"/>
          <w:numId w:val="226"/>
        </w:numPr>
        <w:spacing w:line="360" w:lineRule="auto"/>
      </w:pPr>
      <w:r w:rsidRPr="00E41DE4">
        <w:rPr>
          <w:rFonts w:hint="eastAsia"/>
        </w:rPr>
        <w:t>增加“更新客户交易信息”的定时任务，可定时更新</w:t>
      </w:r>
      <w:r>
        <w:rPr>
          <w:rFonts w:hint="eastAsia"/>
        </w:rPr>
        <w:t>--</w:t>
      </w:r>
      <w:r w:rsidRPr="00E41DE4">
        <w:rPr>
          <w:rFonts w:hint="eastAsia"/>
        </w:rPr>
        <w:t>联络类</w:t>
      </w:r>
      <w:r w:rsidRPr="00E41DE4">
        <w:rPr>
          <w:rFonts w:hint="eastAsia"/>
        </w:rPr>
        <w:t>/</w:t>
      </w:r>
      <w:r w:rsidRPr="00E41DE4">
        <w:rPr>
          <w:rFonts w:hint="eastAsia"/>
        </w:rPr>
        <w:t>财务类交易信息</w:t>
      </w:r>
      <w:r>
        <w:rPr>
          <w:rFonts w:hint="eastAsia"/>
        </w:rPr>
        <w:t>、</w:t>
      </w:r>
      <w:r w:rsidRPr="00E41DE4">
        <w:rPr>
          <w:rFonts w:hint="eastAsia"/>
        </w:rPr>
        <w:t>以及更新应收余额信息。</w:t>
      </w:r>
    </w:p>
    <w:p w:rsidR="00F86479" w:rsidRDefault="00F86479" w:rsidP="00F81BDB">
      <w:pPr>
        <w:numPr>
          <w:ilvl w:val="2"/>
          <w:numId w:val="226"/>
        </w:numPr>
        <w:spacing w:line="360" w:lineRule="auto"/>
      </w:pPr>
      <w:r w:rsidRPr="00E41DE4">
        <w:rPr>
          <w:rFonts w:hint="eastAsia"/>
        </w:rPr>
        <w:t>客户增加税率字段，应用于销售单据中，销售单据录入或修改客户时，表头税率默认取客户档案税率。</w:t>
      </w:r>
    </w:p>
    <w:p w:rsidR="00F86479" w:rsidRPr="006A4B9A" w:rsidRDefault="00F86479" w:rsidP="00F81BDB">
      <w:pPr>
        <w:numPr>
          <w:ilvl w:val="0"/>
          <w:numId w:val="79"/>
        </w:numPr>
        <w:spacing w:line="360" w:lineRule="auto"/>
        <w:rPr>
          <w:rFonts w:ascii="&amp;#23435" w:hAnsi="&amp;#23435" w:cs="宋体" w:hint="eastAsia"/>
          <w:b/>
          <w:color w:val="000000"/>
          <w:kern w:val="0"/>
          <w:szCs w:val="21"/>
        </w:rPr>
      </w:pPr>
      <w:r w:rsidRPr="006A4B9A">
        <w:rPr>
          <w:rFonts w:ascii="&amp;#23435" w:hAnsi="&amp;#23435" w:cs="宋体" w:hint="eastAsia"/>
          <w:b/>
          <w:color w:val="000000"/>
          <w:kern w:val="0"/>
          <w:szCs w:val="21"/>
        </w:rPr>
        <w:t>客户联系人档案</w:t>
      </w:r>
    </w:p>
    <w:p w:rsidR="00F86479" w:rsidRDefault="00F86479" w:rsidP="00F81BDB">
      <w:pPr>
        <w:numPr>
          <w:ilvl w:val="2"/>
          <w:numId w:val="226"/>
        </w:numPr>
        <w:spacing w:line="360" w:lineRule="auto"/>
      </w:pPr>
      <w:r>
        <w:rPr>
          <w:rFonts w:hint="eastAsia"/>
        </w:rPr>
        <w:t>客户联系人支持停用。</w:t>
      </w:r>
    </w:p>
    <w:p w:rsidR="00F86479" w:rsidRDefault="00F86479" w:rsidP="00F81BDB">
      <w:pPr>
        <w:numPr>
          <w:ilvl w:val="2"/>
          <w:numId w:val="226"/>
        </w:numPr>
        <w:spacing w:line="360" w:lineRule="auto"/>
      </w:pPr>
      <w:r>
        <w:rPr>
          <w:rFonts w:hint="eastAsia"/>
        </w:rPr>
        <w:t>客户联系人档案增加微信号、照片字段。</w:t>
      </w:r>
    </w:p>
    <w:p w:rsidR="00F86479" w:rsidRDefault="00F86479" w:rsidP="00F81BDB">
      <w:pPr>
        <w:numPr>
          <w:ilvl w:val="2"/>
          <w:numId w:val="226"/>
        </w:numPr>
        <w:spacing w:line="360" w:lineRule="auto"/>
      </w:pPr>
      <w:r>
        <w:rPr>
          <w:rFonts w:hint="eastAsia"/>
        </w:rPr>
        <w:t>客户联系人增加“默认联系人”标识，某联系人设为“默认联系人”后，自动更新所属客户主档上的联系人。</w:t>
      </w:r>
    </w:p>
    <w:p w:rsidR="00F86479" w:rsidRDefault="00F86479" w:rsidP="00F81BDB">
      <w:pPr>
        <w:numPr>
          <w:ilvl w:val="2"/>
          <w:numId w:val="226"/>
        </w:numPr>
        <w:spacing w:line="360" w:lineRule="auto"/>
      </w:pPr>
      <w:r w:rsidRPr="00125A98">
        <w:rPr>
          <w:rFonts w:hint="eastAsia"/>
        </w:rPr>
        <w:t>客户联系人</w:t>
      </w:r>
      <w:r>
        <w:rPr>
          <w:rFonts w:hint="eastAsia"/>
        </w:rPr>
        <w:t>增加</w:t>
      </w:r>
      <w:r w:rsidRPr="00125A98">
        <w:rPr>
          <w:rFonts w:hint="eastAsia"/>
        </w:rPr>
        <w:t>显示</w:t>
      </w:r>
      <w:r>
        <w:rPr>
          <w:rFonts w:hint="eastAsia"/>
        </w:rPr>
        <w:t>“</w:t>
      </w:r>
      <w:r w:rsidRPr="00125A98">
        <w:rPr>
          <w:rFonts w:hint="eastAsia"/>
        </w:rPr>
        <w:t>部门</w:t>
      </w:r>
      <w:r>
        <w:rPr>
          <w:rFonts w:hint="eastAsia"/>
        </w:rPr>
        <w:t>”</w:t>
      </w:r>
      <w:r w:rsidRPr="00125A98">
        <w:rPr>
          <w:rFonts w:hint="eastAsia"/>
        </w:rPr>
        <w:t>字段，</w:t>
      </w:r>
      <w:r w:rsidRPr="00125A98">
        <w:rPr>
          <w:rFonts w:hint="eastAsia"/>
        </w:rPr>
        <w:t>EAI</w:t>
      </w:r>
      <w:r w:rsidRPr="00125A98">
        <w:rPr>
          <w:rFonts w:hint="eastAsia"/>
        </w:rPr>
        <w:t>及实施工具模板增加此字段信息</w:t>
      </w:r>
      <w:r>
        <w:rPr>
          <w:rFonts w:hint="eastAsia"/>
        </w:rPr>
        <w:t>。</w:t>
      </w:r>
    </w:p>
    <w:p w:rsidR="00F86479" w:rsidRPr="006A4B9A" w:rsidRDefault="00F86479" w:rsidP="00F81BDB">
      <w:pPr>
        <w:numPr>
          <w:ilvl w:val="0"/>
          <w:numId w:val="79"/>
        </w:numPr>
        <w:spacing w:line="360" w:lineRule="auto"/>
        <w:rPr>
          <w:rFonts w:ascii="宋体" w:hAnsi="宋体"/>
          <w:color w:val="000000" w:themeColor="text1"/>
        </w:rPr>
      </w:pPr>
      <w:r w:rsidRPr="00490624">
        <w:rPr>
          <w:rFonts w:ascii="&amp;#23435" w:hAnsi="&amp;#23435" w:cs="宋体" w:hint="eastAsia"/>
          <w:color w:val="000000"/>
          <w:kern w:val="0"/>
          <w:szCs w:val="21"/>
        </w:rPr>
        <w:t>客户、客户联系人支持业务组权限：根据</w:t>
      </w:r>
      <w:r>
        <w:rPr>
          <w:rFonts w:ascii="&amp;#23435" w:hAnsi="&amp;#23435" w:cs="宋体" w:hint="eastAsia"/>
          <w:color w:val="000000"/>
          <w:kern w:val="0"/>
          <w:szCs w:val="21"/>
        </w:rPr>
        <w:t>客户的</w:t>
      </w:r>
      <w:r w:rsidRPr="00490624">
        <w:rPr>
          <w:rFonts w:ascii="&amp;#23435" w:hAnsi="&amp;#23435" w:cs="宋体" w:hint="eastAsia"/>
          <w:color w:val="000000"/>
          <w:kern w:val="0"/>
          <w:szCs w:val="21"/>
        </w:rPr>
        <w:t>专管业务员、</w:t>
      </w:r>
      <w:r>
        <w:rPr>
          <w:rFonts w:ascii="&amp;#23435" w:hAnsi="&amp;#23435" w:cs="宋体" w:hint="eastAsia"/>
          <w:color w:val="000000"/>
          <w:kern w:val="0"/>
          <w:szCs w:val="21"/>
        </w:rPr>
        <w:t>联系人</w:t>
      </w:r>
      <w:r>
        <w:rPr>
          <w:rFonts w:ascii="&amp;#23435" w:hAnsi="&amp;#23435" w:cs="宋体"/>
          <w:color w:val="000000"/>
          <w:kern w:val="0"/>
          <w:szCs w:val="21"/>
        </w:rPr>
        <w:t>的</w:t>
      </w:r>
      <w:r w:rsidRPr="00490624">
        <w:rPr>
          <w:rFonts w:ascii="&amp;#23435" w:hAnsi="&amp;#23435" w:cs="宋体" w:hint="eastAsia"/>
          <w:color w:val="000000"/>
          <w:kern w:val="0"/>
          <w:szCs w:val="21"/>
        </w:rPr>
        <w:t>负责人，自动把其</w:t>
      </w:r>
      <w:r>
        <w:rPr>
          <w:rFonts w:ascii="&amp;#23435" w:hAnsi="&amp;#23435" w:cs="宋体" w:hint="eastAsia"/>
          <w:color w:val="000000"/>
          <w:kern w:val="0"/>
          <w:szCs w:val="21"/>
        </w:rPr>
        <w:t>所属</w:t>
      </w:r>
      <w:r w:rsidRPr="00490624">
        <w:rPr>
          <w:rFonts w:ascii="&amp;#23435" w:hAnsi="&amp;#23435" w:cs="宋体" w:hint="eastAsia"/>
          <w:color w:val="000000"/>
          <w:kern w:val="0"/>
          <w:szCs w:val="21"/>
        </w:rPr>
        <w:t>业务组的组长加为相关员工。</w:t>
      </w:r>
    </w:p>
    <w:p w:rsidR="00F86479" w:rsidRDefault="00F86479" w:rsidP="00F81BDB">
      <w:pPr>
        <w:numPr>
          <w:ilvl w:val="0"/>
          <w:numId w:val="79"/>
        </w:numPr>
        <w:spacing w:line="360" w:lineRule="auto"/>
        <w:rPr>
          <w:rFonts w:ascii="宋体" w:hAnsi="宋体"/>
          <w:color w:val="000000" w:themeColor="text1"/>
        </w:rPr>
      </w:pPr>
      <w:r w:rsidRPr="00707B16">
        <w:rPr>
          <w:rFonts w:ascii="宋体" w:hAnsi="宋体" w:hint="eastAsia"/>
          <w:b/>
          <w:bCs/>
          <w:color w:val="000000"/>
        </w:rPr>
        <w:t>存货分类：</w:t>
      </w:r>
      <w:r w:rsidRPr="00707B16">
        <w:rPr>
          <w:rFonts w:ascii="宋体" w:hAnsi="宋体" w:hint="eastAsia"/>
          <w:bCs/>
          <w:color w:val="000000"/>
        </w:rPr>
        <w:t>增加模板存货快速指定存货默认值的功能。</w:t>
      </w:r>
      <w:r w:rsidRPr="00693EAE">
        <w:rPr>
          <w:rFonts w:hint="eastAsia"/>
          <w:color w:val="000000" w:themeColor="text1"/>
        </w:rPr>
        <w:t>如果</w:t>
      </w:r>
      <w:r w:rsidRPr="00693EAE">
        <w:rPr>
          <w:color w:val="000000" w:themeColor="text1"/>
        </w:rPr>
        <w:t>企业中某一类存货具有</w:t>
      </w:r>
      <w:r w:rsidRPr="00693EAE">
        <w:rPr>
          <w:rFonts w:hint="eastAsia"/>
          <w:color w:val="000000" w:themeColor="text1"/>
        </w:rPr>
        <w:t>很</w:t>
      </w:r>
      <w:r w:rsidRPr="00693EAE">
        <w:rPr>
          <w:color w:val="000000" w:themeColor="text1"/>
        </w:rPr>
        <w:t>多相同的存货</w:t>
      </w:r>
      <w:r w:rsidRPr="00693EAE">
        <w:rPr>
          <w:rFonts w:hint="eastAsia"/>
          <w:color w:val="000000" w:themeColor="text1"/>
        </w:rPr>
        <w:t>属性</w:t>
      </w:r>
      <w:r w:rsidRPr="00693EAE">
        <w:rPr>
          <w:color w:val="000000" w:themeColor="text1"/>
        </w:rPr>
        <w:t>，</w:t>
      </w:r>
      <w:r w:rsidRPr="00693EAE">
        <w:rPr>
          <w:rFonts w:hint="eastAsia"/>
          <w:color w:val="000000" w:themeColor="text1"/>
        </w:rPr>
        <w:t>并</w:t>
      </w:r>
      <w:r w:rsidRPr="00693EAE">
        <w:rPr>
          <w:color w:val="000000" w:themeColor="text1"/>
        </w:rPr>
        <w:t>且已建立了一个</w:t>
      </w:r>
      <w:r w:rsidRPr="00693EAE">
        <w:rPr>
          <w:rFonts w:hint="eastAsia"/>
          <w:color w:val="000000" w:themeColor="text1"/>
        </w:rPr>
        <w:t>存货</w:t>
      </w:r>
      <w:r w:rsidRPr="00693EAE">
        <w:rPr>
          <w:color w:val="000000" w:themeColor="text1"/>
        </w:rPr>
        <w:t>的档案，那么可</w:t>
      </w:r>
      <w:r w:rsidRPr="00693EAE">
        <w:rPr>
          <w:rFonts w:hint="eastAsia"/>
          <w:color w:val="000000" w:themeColor="text1"/>
        </w:rPr>
        <w:t>使用</w:t>
      </w:r>
      <w:r w:rsidRPr="00693EAE">
        <w:rPr>
          <w:color w:val="000000" w:themeColor="text1"/>
        </w:rPr>
        <w:t>系统提供的参照存货的功能，</w:t>
      </w:r>
      <w:r w:rsidRPr="00693EAE">
        <w:rPr>
          <w:rFonts w:hint="eastAsia"/>
          <w:color w:val="000000" w:themeColor="text1"/>
        </w:rPr>
        <w:t>快速设置存货的默认值</w:t>
      </w:r>
      <w:r>
        <w:rPr>
          <w:rFonts w:hint="eastAsia"/>
          <w:color w:val="000000" w:themeColor="text1"/>
        </w:rPr>
        <w:t>。</w:t>
      </w:r>
    </w:p>
    <w:p w:rsidR="00F86479" w:rsidRDefault="00F86479" w:rsidP="00F81BDB">
      <w:pPr>
        <w:numPr>
          <w:ilvl w:val="0"/>
          <w:numId w:val="79"/>
        </w:numPr>
        <w:spacing w:line="360" w:lineRule="auto"/>
        <w:rPr>
          <w:rFonts w:ascii="宋体" w:hAnsi="宋体"/>
          <w:color w:val="000000" w:themeColor="text1"/>
        </w:rPr>
      </w:pPr>
      <w:r w:rsidRPr="006A4B9A">
        <w:rPr>
          <w:rFonts w:ascii="宋体" w:hAnsi="宋体" w:hint="eastAsia"/>
          <w:b/>
          <w:color w:val="000000" w:themeColor="text1"/>
        </w:rPr>
        <w:t>存货</w:t>
      </w:r>
      <w:r w:rsidRPr="006A4B9A">
        <w:rPr>
          <w:rFonts w:ascii="宋体" w:hAnsi="宋体"/>
          <w:b/>
          <w:color w:val="000000" w:themeColor="text1"/>
        </w:rPr>
        <w:t>档案</w:t>
      </w:r>
      <w:r>
        <w:rPr>
          <w:rFonts w:ascii="宋体" w:hAnsi="宋体"/>
          <w:color w:val="000000" w:themeColor="text1"/>
        </w:rPr>
        <w:t>：</w:t>
      </w:r>
    </w:p>
    <w:p w:rsidR="00F86479" w:rsidRPr="00693EAE" w:rsidRDefault="00F86479" w:rsidP="00F81BDB">
      <w:pPr>
        <w:numPr>
          <w:ilvl w:val="1"/>
          <w:numId w:val="79"/>
        </w:numPr>
        <w:snapToGrid w:val="0"/>
        <w:spacing w:line="440" w:lineRule="exact"/>
        <w:rPr>
          <w:rFonts w:ascii="宋体" w:hAnsi="宋体"/>
          <w:bCs/>
          <w:color w:val="000000" w:themeColor="text1"/>
        </w:rPr>
      </w:pPr>
      <w:r>
        <w:rPr>
          <w:rFonts w:ascii="宋体" w:hAnsi="宋体" w:hint="eastAsia"/>
          <w:bCs/>
          <w:color w:val="000000"/>
        </w:rPr>
        <w:lastRenderedPageBreak/>
        <w:t>存货档案增加计划默认属性设置：</w:t>
      </w:r>
      <w:r>
        <w:rPr>
          <w:rFonts w:ascii="宋体" w:hAnsi="宋体"/>
          <w:bCs/>
          <w:color w:val="000000"/>
        </w:rPr>
        <w:t>当存货同时具备自制、委外、采购属性中的多个供应属性，可以</w:t>
      </w:r>
      <w:r>
        <w:rPr>
          <w:rFonts w:ascii="宋体" w:hAnsi="宋体" w:hint="eastAsia"/>
          <w:bCs/>
          <w:color w:val="000000"/>
        </w:rPr>
        <w:t>通过</w:t>
      </w:r>
      <w:r>
        <w:rPr>
          <w:rFonts w:ascii="宋体" w:hAnsi="宋体"/>
          <w:bCs/>
          <w:color w:val="000000"/>
        </w:rPr>
        <w:t>计划默认属性设置计划运行时某</w:t>
      </w:r>
      <w:r>
        <w:rPr>
          <w:rFonts w:ascii="宋体" w:hAnsi="宋体" w:hint="eastAsia"/>
          <w:bCs/>
          <w:color w:val="000000"/>
        </w:rPr>
        <w:t>存货</w:t>
      </w:r>
      <w:r>
        <w:rPr>
          <w:rFonts w:ascii="宋体" w:hAnsi="宋体"/>
          <w:bCs/>
          <w:color w:val="000000"/>
        </w:rPr>
        <w:t>的默认</w:t>
      </w:r>
      <w:r>
        <w:rPr>
          <w:rFonts w:ascii="宋体" w:hAnsi="宋体" w:hint="eastAsia"/>
          <w:bCs/>
          <w:color w:val="000000"/>
        </w:rPr>
        <w:t>供应</w:t>
      </w:r>
      <w:r>
        <w:rPr>
          <w:rFonts w:ascii="宋体" w:hAnsi="宋体"/>
          <w:bCs/>
          <w:color w:val="000000"/>
        </w:rPr>
        <w:t>属性。</w:t>
      </w:r>
    </w:p>
    <w:p w:rsidR="00F86479" w:rsidRPr="000531EB" w:rsidRDefault="00F86479" w:rsidP="00F81BDB">
      <w:pPr>
        <w:numPr>
          <w:ilvl w:val="1"/>
          <w:numId w:val="79"/>
        </w:numPr>
        <w:snapToGrid w:val="0"/>
        <w:spacing w:line="440" w:lineRule="exact"/>
        <w:rPr>
          <w:rFonts w:ascii="宋体" w:hAnsi="宋体"/>
          <w:bCs/>
          <w:color w:val="000000" w:themeColor="text1"/>
        </w:rPr>
      </w:pPr>
      <w:r>
        <w:rPr>
          <w:rFonts w:ascii="宋体" w:hAnsi="宋体" w:hint="eastAsia"/>
          <w:bCs/>
          <w:color w:val="000000"/>
        </w:rPr>
        <w:t>存货档案增加子件用料打印精度设置：</w:t>
      </w:r>
      <w:r w:rsidRPr="000531EB">
        <w:rPr>
          <w:rFonts w:ascii="宋体" w:hAnsi="宋体" w:hint="eastAsia"/>
          <w:color w:val="000000" w:themeColor="text1"/>
        </w:rPr>
        <w:t>使用Cell</w:t>
      </w:r>
      <w:r>
        <w:rPr>
          <w:rFonts w:ascii="宋体" w:hAnsi="宋体" w:hint="eastAsia"/>
          <w:color w:val="000000" w:themeColor="text1"/>
        </w:rPr>
        <w:t>控件打印生产订单报表时，使用该</w:t>
      </w:r>
      <w:r w:rsidRPr="000531EB">
        <w:rPr>
          <w:rFonts w:ascii="宋体" w:hAnsi="宋体" w:hint="eastAsia"/>
          <w:color w:val="000000" w:themeColor="text1"/>
        </w:rPr>
        <w:t>精度打印报表数据。</w:t>
      </w:r>
    </w:p>
    <w:p w:rsidR="00F86479" w:rsidRPr="00707B16" w:rsidRDefault="00F86479" w:rsidP="00F81BDB">
      <w:pPr>
        <w:numPr>
          <w:ilvl w:val="1"/>
          <w:numId w:val="79"/>
        </w:numPr>
        <w:snapToGrid w:val="0"/>
        <w:spacing w:line="440" w:lineRule="exact"/>
        <w:rPr>
          <w:rFonts w:ascii="宋体" w:hAnsi="宋体"/>
          <w:bCs/>
          <w:color w:val="000000"/>
        </w:rPr>
      </w:pPr>
      <w:r w:rsidRPr="00707B16">
        <w:rPr>
          <w:rFonts w:ascii="宋体" w:hAnsi="宋体" w:hint="eastAsia"/>
          <w:bCs/>
          <w:color w:val="000000"/>
        </w:rPr>
        <w:t>存货档案增加流转卡批量设置</w:t>
      </w:r>
      <w:r>
        <w:rPr>
          <w:rFonts w:ascii="宋体" w:hAnsi="宋体" w:hint="eastAsia"/>
          <w:bCs/>
          <w:color w:val="000000"/>
        </w:rPr>
        <w:t>，</w:t>
      </w:r>
      <w:r>
        <w:rPr>
          <w:rFonts w:ascii="宋体" w:hAnsi="宋体"/>
          <w:bCs/>
          <w:color w:val="000000"/>
        </w:rPr>
        <w:t>即</w:t>
      </w:r>
      <w:r>
        <w:rPr>
          <w:rFonts w:ascii="宋体" w:hAnsi="宋体" w:hint="eastAsia"/>
          <w:bCs/>
          <w:color w:val="000000"/>
        </w:rPr>
        <w:t>生产</w:t>
      </w:r>
      <w:r>
        <w:rPr>
          <w:rFonts w:ascii="宋体" w:hAnsi="宋体"/>
          <w:bCs/>
          <w:color w:val="000000"/>
        </w:rPr>
        <w:t>订单</w:t>
      </w:r>
      <w:r w:rsidRPr="000531EB">
        <w:rPr>
          <w:rFonts w:ascii="宋体" w:hAnsi="宋体" w:hint="eastAsia"/>
          <w:color w:val="000000" w:themeColor="text1"/>
        </w:rPr>
        <w:t>生成流转卡的默认数量</w:t>
      </w:r>
      <w:r>
        <w:rPr>
          <w:rFonts w:ascii="宋体" w:hAnsi="宋体" w:hint="eastAsia"/>
          <w:color w:val="000000" w:themeColor="text1"/>
        </w:rPr>
        <w:t>。</w:t>
      </w:r>
    </w:p>
    <w:p w:rsidR="00F86479" w:rsidRPr="00707B16" w:rsidRDefault="00F86479" w:rsidP="00F81BDB">
      <w:pPr>
        <w:numPr>
          <w:ilvl w:val="1"/>
          <w:numId w:val="79"/>
        </w:numPr>
        <w:snapToGrid w:val="0"/>
        <w:spacing w:line="440" w:lineRule="exact"/>
        <w:rPr>
          <w:rFonts w:ascii="宋体" w:hAnsi="宋体"/>
          <w:bCs/>
          <w:color w:val="000000"/>
        </w:rPr>
      </w:pPr>
      <w:r>
        <w:rPr>
          <w:rFonts w:ascii="宋体" w:hAnsi="宋体" w:hint="eastAsia"/>
          <w:bCs/>
          <w:color w:val="000000"/>
        </w:rPr>
        <w:t>存货</w:t>
      </w:r>
      <w:r>
        <w:rPr>
          <w:rFonts w:ascii="宋体" w:hAnsi="宋体"/>
          <w:bCs/>
          <w:color w:val="000000"/>
        </w:rPr>
        <w:t>档案</w:t>
      </w:r>
      <w:r w:rsidRPr="00707B16">
        <w:rPr>
          <w:rFonts w:ascii="宋体" w:hAnsi="宋体" w:hint="eastAsia"/>
          <w:bCs/>
          <w:color w:val="000000"/>
        </w:rPr>
        <w:t>增加周期检验</w:t>
      </w:r>
      <w:r>
        <w:rPr>
          <w:rFonts w:ascii="宋体" w:hAnsi="宋体" w:hint="eastAsia"/>
          <w:bCs/>
          <w:color w:val="000000"/>
        </w:rPr>
        <w:t>及</w:t>
      </w:r>
      <w:r>
        <w:rPr>
          <w:rFonts w:ascii="宋体" w:hAnsi="宋体"/>
          <w:bCs/>
          <w:color w:val="000000"/>
        </w:rPr>
        <w:t>检</w:t>
      </w:r>
      <w:r>
        <w:rPr>
          <w:rFonts w:ascii="宋体" w:hAnsi="宋体" w:hint="eastAsia"/>
          <w:bCs/>
          <w:color w:val="000000"/>
        </w:rPr>
        <w:t>验</w:t>
      </w:r>
      <w:r>
        <w:rPr>
          <w:rFonts w:ascii="宋体" w:hAnsi="宋体"/>
          <w:bCs/>
          <w:color w:val="000000"/>
        </w:rPr>
        <w:t>周期</w:t>
      </w:r>
      <w:r w:rsidRPr="00707B16">
        <w:rPr>
          <w:rFonts w:ascii="宋体" w:hAnsi="宋体" w:hint="eastAsia"/>
          <w:bCs/>
          <w:color w:val="000000"/>
        </w:rPr>
        <w:t>相关字段的批改</w:t>
      </w:r>
      <w:r>
        <w:rPr>
          <w:rFonts w:ascii="宋体" w:hAnsi="宋体" w:hint="eastAsia"/>
          <w:bCs/>
          <w:color w:val="000000"/>
        </w:rPr>
        <w:t>。</w:t>
      </w:r>
    </w:p>
    <w:p w:rsidR="00F86479"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8A5864">
        <w:rPr>
          <w:rFonts w:ascii="&amp;#23435" w:hAnsi="&amp;#23435" w:cs="宋体" w:hint="eastAsia"/>
          <w:color w:val="000000" w:themeColor="text1"/>
          <w:kern w:val="0"/>
          <w:szCs w:val="21"/>
        </w:rPr>
        <w:t>增加批次核算选项，选择该选项</w:t>
      </w:r>
      <w:r w:rsidRPr="008A5864">
        <w:rPr>
          <w:rFonts w:ascii="&amp;#23435" w:hAnsi="&amp;#23435" w:cs="宋体" w:hint="eastAsia"/>
          <w:color w:val="000000" w:themeColor="text1"/>
          <w:kern w:val="0"/>
          <w:szCs w:val="21"/>
        </w:rPr>
        <w:t>,</w:t>
      </w:r>
      <w:r w:rsidRPr="008A5864">
        <w:rPr>
          <w:rFonts w:ascii="&amp;#23435" w:hAnsi="&amp;#23435" w:cs="宋体" w:hint="eastAsia"/>
          <w:color w:val="000000" w:themeColor="text1"/>
          <w:kern w:val="0"/>
          <w:szCs w:val="21"/>
        </w:rPr>
        <w:t>批次管理存货在先进先出、月加权平均、移动加权三种计价方式下</w:t>
      </w:r>
      <w:r w:rsidRPr="008A5864">
        <w:rPr>
          <w:rFonts w:ascii="&amp;#23435" w:hAnsi="&amp;#23435" w:cs="宋体" w:hint="eastAsia"/>
          <w:color w:val="000000" w:themeColor="text1"/>
          <w:kern w:val="0"/>
          <w:szCs w:val="21"/>
        </w:rPr>
        <w:t>,</w:t>
      </w:r>
      <w:r w:rsidRPr="008A5864">
        <w:rPr>
          <w:rFonts w:ascii="&amp;#23435" w:hAnsi="&amp;#23435" w:cs="宋体" w:hint="eastAsia"/>
          <w:color w:val="000000" w:themeColor="text1"/>
          <w:kern w:val="0"/>
          <w:szCs w:val="21"/>
        </w:rPr>
        <w:t>不同批次分别核算发出成本</w:t>
      </w:r>
      <w:r>
        <w:rPr>
          <w:rFonts w:ascii="&amp;#23435" w:hAnsi="&amp;#23435" w:cs="宋体" w:hint="eastAsia"/>
          <w:color w:val="000000" w:themeColor="text1"/>
          <w:kern w:val="0"/>
          <w:szCs w:val="21"/>
        </w:rPr>
        <w:t>。</w:t>
      </w:r>
    </w:p>
    <w:p w:rsidR="00F86479" w:rsidRPr="000B25C3"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0B25C3">
        <w:rPr>
          <w:rFonts w:ascii="&amp;#23435" w:hAnsi="&amp;#23435" w:cs="宋体" w:hint="eastAsia"/>
          <w:color w:val="000000" w:themeColor="text1"/>
          <w:kern w:val="0"/>
          <w:szCs w:val="21"/>
        </w:rPr>
        <w:t>存货档案增加</w:t>
      </w:r>
      <w:r w:rsidRPr="000B25C3">
        <w:rPr>
          <w:rFonts w:ascii="&amp;#23435" w:hAnsi="&amp;#23435" w:cs="宋体" w:hint="eastAsia"/>
          <w:color w:val="000000" w:themeColor="text1"/>
          <w:kern w:val="0"/>
          <w:szCs w:val="21"/>
        </w:rPr>
        <w:t>CRM</w:t>
      </w:r>
      <w:r w:rsidRPr="000B25C3">
        <w:rPr>
          <w:rFonts w:ascii="&amp;#23435" w:hAnsi="&amp;#23435" w:cs="宋体" w:hint="eastAsia"/>
          <w:color w:val="000000" w:themeColor="text1"/>
          <w:kern w:val="0"/>
          <w:szCs w:val="21"/>
        </w:rPr>
        <w:t>－服务</w:t>
      </w:r>
      <w:r w:rsidRPr="000B25C3">
        <w:rPr>
          <w:rFonts w:ascii="&amp;#23435" w:hAnsi="&amp;#23435" w:cs="宋体"/>
          <w:color w:val="000000" w:themeColor="text1"/>
          <w:kern w:val="0"/>
          <w:szCs w:val="21"/>
        </w:rPr>
        <w:t>管理</w:t>
      </w:r>
      <w:r w:rsidRPr="000B25C3">
        <w:rPr>
          <w:rFonts w:ascii="&amp;#23435" w:hAnsi="&amp;#23435" w:cs="宋体" w:hint="eastAsia"/>
          <w:color w:val="000000" w:themeColor="text1"/>
          <w:kern w:val="0"/>
          <w:szCs w:val="21"/>
        </w:rPr>
        <w:t>相关</w:t>
      </w:r>
      <w:r w:rsidRPr="000B25C3">
        <w:rPr>
          <w:rFonts w:ascii="&amp;#23435" w:hAnsi="&amp;#23435" w:cs="宋体"/>
          <w:color w:val="000000" w:themeColor="text1"/>
          <w:kern w:val="0"/>
          <w:szCs w:val="21"/>
        </w:rPr>
        <w:t>的</w:t>
      </w:r>
      <w:r w:rsidRPr="000B25C3">
        <w:rPr>
          <w:rFonts w:ascii="&amp;#23435" w:hAnsi="&amp;#23435" w:cs="宋体" w:hint="eastAsia"/>
          <w:color w:val="000000" w:themeColor="text1"/>
          <w:kern w:val="0"/>
          <w:szCs w:val="21"/>
        </w:rPr>
        <w:t>配</w:t>
      </w:r>
      <w:r w:rsidRPr="000B25C3">
        <w:rPr>
          <w:rFonts w:ascii="&amp;#23435" w:hAnsi="&amp;#23435" w:cs="宋体"/>
          <w:color w:val="000000" w:themeColor="text1"/>
          <w:kern w:val="0"/>
          <w:szCs w:val="21"/>
        </w:rPr>
        <w:t>件更换时</w:t>
      </w:r>
      <w:r w:rsidRPr="000B25C3">
        <w:rPr>
          <w:rFonts w:ascii="&amp;#23435" w:hAnsi="&amp;#23435" w:cs="宋体" w:hint="eastAsia"/>
          <w:color w:val="000000" w:themeColor="text1"/>
          <w:kern w:val="0"/>
          <w:szCs w:val="21"/>
        </w:rPr>
        <w:t>旧件管理的相关内容，</w:t>
      </w:r>
      <w:r w:rsidRPr="000B25C3">
        <w:rPr>
          <w:rFonts w:ascii="&amp;#23435" w:hAnsi="&amp;#23435" w:cs="宋体"/>
          <w:color w:val="000000" w:themeColor="text1"/>
          <w:kern w:val="0"/>
          <w:szCs w:val="21"/>
        </w:rPr>
        <w:t>包括是否管理旧件及旧件管理规则</w:t>
      </w:r>
      <w:r w:rsidRPr="000B25C3">
        <w:rPr>
          <w:rFonts w:ascii="&amp;#23435" w:hAnsi="&amp;#23435" w:cs="宋体" w:hint="eastAsia"/>
          <w:color w:val="000000" w:themeColor="text1"/>
          <w:kern w:val="0"/>
          <w:szCs w:val="21"/>
        </w:rPr>
        <w:t>。</w:t>
      </w:r>
    </w:p>
    <w:p w:rsidR="00F86479" w:rsidRDefault="00F86479" w:rsidP="00F81BDB">
      <w:pPr>
        <w:numPr>
          <w:ilvl w:val="0"/>
          <w:numId w:val="79"/>
        </w:numPr>
        <w:spacing w:line="360" w:lineRule="auto"/>
        <w:rPr>
          <w:rFonts w:ascii="宋体" w:hAnsi="宋体"/>
          <w:color w:val="000000" w:themeColor="text1"/>
        </w:rPr>
      </w:pPr>
      <w:r w:rsidRPr="008A5864">
        <w:rPr>
          <w:rFonts w:ascii="宋体" w:hAnsi="宋体" w:hint="eastAsia"/>
          <w:color w:val="000000" w:themeColor="text1"/>
        </w:rPr>
        <w:t>增加仓库组档案，支持按仓库核算全月平均计价，组内所有仓库的调拨单</w:t>
      </w:r>
      <w:r w:rsidR="00B06300">
        <w:rPr>
          <w:rFonts w:ascii="宋体" w:hAnsi="宋体" w:hint="eastAsia"/>
          <w:color w:val="000000" w:themeColor="text1"/>
        </w:rPr>
        <w:t>、形态转换单</w:t>
      </w:r>
      <w:r w:rsidRPr="008A5864">
        <w:rPr>
          <w:rFonts w:ascii="宋体" w:hAnsi="宋体" w:hint="eastAsia"/>
          <w:color w:val="000000" w:themeColor="text1"/>
        </w:rPr>
        <w:t>统一按全月平均计价</w:t>
      </w:r>
      <w:r>
        <w:rPr>
          <w:rFonts w:ascii="宋体" w:hAnsi="宋体" w:hint="eastAsia"/>
          <w:color w:val="000000" w:themeColor="text1"/>
        </w:rPr>
        <w:t>。</w:t>
      </w:r>
    </w:p>
    <w:p w:rsidR="00F86479" w:rsidRPr="00707B16" w:rsidRDefault="00F86479" w:rsidP="00F81BDB">
      <w:pPr>
        <w:numPr>
          <w:ilvl w:val="0"/>
          <w:numId w:val="79"/>
        </w:numPr>
        <w:snapToGrid w:val="0"/>
        <w:spacing w:line="440" w:lineRule="exact"/>
        <w:rPr>
          <w:rFonts w:ascii="宋体" w:hAnsi="宋体"/>
          <w:b/>
          <w:bCs/>
          <w:color w:val="000000"/>
        </w:rPr>
      </w:pPr>
      <w:r w:rsidRPr="00707B16">
        <w:rPr>
          <w:rFonts w:ascii="宋体" w:hAnsi="宋体" w:hint="eastAsia"/>
          <w:b/>
          <w:bCs/>
          <w:color w:val="000000"/>
        </w:rPr>
        <w:t>仓库档案</w:t>
      </w:r>
      <w:r>
        <w:rPr>
          <w:rFonts w:ascii="宋体" w:hAnsi="宋体" w:hint="eastAsia"/>
          <w:b/>
          <w:bCs/>
          <w:color w:val="000000"/>
        </w:rPr>
        <w:t>：</w:t>
      </w:r>
    </w:p>
    <w:p w:rsidR="00F86479" w:rsidRPr="00E8448F" w:rsidRDefault="00F86479" w:rsidP="00F81BDB">
      <w:pPr>
        <w:numPr>
          <w:ilvl w:val="1"/>
          <w:numId w:val="79"/>
        </w:numPr>
        <w:snapToGrid w:val="0"/>
        <w:spacing w:line="440" w:lineRule="exact"/>
        <w:rPr>
          <w:rFonts w:ascii="宋体" w:hAnsi="宋体"/>
          <w:bCs/>
          <w:color w:val="000000" w:themeColor="text1"/>
        </w:rPr>
      </w:pPr>
      <w:r w:rsidRPr="00E8448F">
        <w:rPr>
          <w:rFonts w:ascii="宋体" w:hAnsi="宋体" w:hint="eastAsia"/>
          <w:bCs/>
          <w:color w:val="000000" w:themeColor="text1"/>
        </w:rPr>
        <w:t>仓库</w:t>
      </w:r>
      <w:r w:rsidRPr="00E8448F">
        <w:rPr>
          <w:rFonts w:ascii="宋体" w:hAnsi="宋体"/>
          <w:bCs/>
          <w:color w:val="000000" w:themeColor="text1"/>
        </w:rPr>
        <w:t>档案</w:t>
      </w:r>
      <w:r w:rsidRPr="00E8448F">
        <w:rPr>
          <w:rFonts w:ascii="宋体" w:hAnsi="宋体" w:hint="eastAsia"/>
          <w:bCs/>
          <w:color w:val="000000" w:themeColor="text1"/>
        </w:rPr>
        <w:t>增加仓库核算组设置：</w:t>
      </w:r>
      <w:r>
        <w:rPr>
          <w:rFonts w:hint="eastAsia"/>
          <w:color w:val="000000" w:themeColor="text1"/>
          <w:spacing w:val="-6"/>
        </w:rPr>
        <w:t>全月</w:t>
      </w:r>
      <w:r w:rsidRPr="00E8448F">
        <w:rPr>
          <w:rFonts w:hint="eastAsia"/>
          <w:color w:val="000000" w:themeColor="text1"/>
          <w:spacing w:val="-6"/>
        </w:rPr>
        <w:t>平均计价方式下，可将多个仓库设置为同</w:t>
      </w:r>
      <w:r w:rsidRPr="00E8448F">
        <w:rPr>
          <w:color w:val="000000" w:themeColor="text1"/>
          <w:spacing w:val="-6"/>
        </w:rPr>
        <w:t>一核算</w:t>
      </w:r>
      <w:r w:rsidRPr="00E8448F">
        <w:rPr>
          <w:rFonts w:hint="eastAsia"/>
          <w:color w:val="000000" w:themeColor="text1"/>
          <w:spacing w:val="-6"/>
        </w:rPr>
        <w:t>组，可以实现同一核算组的调拨成本统一核算。</w:t>
      </w:r>
    </w:p>
    <w:p w:rsidR="00F86479" w:rsidRPr="00E8448F" w:rsidRDefault="00F86479" w:rsidP="00F81BDB">
      <w:pPr>
        <w:numPr>
          <w:ilvl w:val="1"/>
          <w:numId w:val="79"/>
        </w:numPr>
        <w:snapToGrid w:val="0"/>
        <w:spacing w:line="440" w:lineRule="exact"/>
        <w:rPr>
          <w:rFonts w:ascii="宋体" w:hAnsi="宋体"/>
          <w:bCs/>
          <w:color w:val="000000" w:themeColor="text1"/>
        </w:rPr>
      </w:pPr>
      <w:r w:rsidRPr="00E8448F">
        <w:rPr>
          <w:rFonts w:ascii="宋体" w:hAnsi="宋体" w:hint="eastAsia"/>
          <w:bCs/>
          <w:color w:val="000000" w:themeColor="text1"/>
        </w:rPr>
        <w:t>仓库</w:t>
      </w:r>
      <w:r w:rsidRPr="00E8448F">
        <w:rPr>
          <w:rFonts w:ascii="宋体" w:hAnsi="宋体"/>
          <w:bCs/>
          <w:color w:val="000000" w:themeColor="text1"/>
        </w:rPr>
        <w:t>档案增加仓库所属</w:t>
      </w:r>
      <w:r w:rsidRPr="00E8448F">
        <w:rPr>
          <w:rFonts w:ascii="宋体" w:hAnsi="宋体" w:hint="eastAsia"/>
          <w:bCs/>
          <w:color w:val="000000" w:themeColor="text1"/>
        </w:rPr>
        <w:t>行政</w:t>
      </w:r>
      <w:r w:rsidRPr="00E8448F">
        <w:rPr>
          <w:rFonts w:ascii="宋体" w:hAnsi="宋体"/>
          <w:bCs/>
          <w:color w:val="000000" w:themeColor="text1"/>
        </w:rPr>
        <w:t>区划的设置</w:t>
      </w:r>
      <w:r w:rsidRPr="00E8448F">
        <w:rPr>
          <w:rFonts w:ascii="宋体" w:hAnsi="宋体" w:hint="eastAsia"/>
          <w:bCs/>
          <w:color w:val="000000" w:themeColor="text1"/>
        </w:rPr>
        <w:t>：</w:t>
      </w:r>
      <w:r w:rsidRPr="00E8448F">
        <w:rPr>
          <w:rFonts w:hint="eastAsia"/>
          <w:color w:val="000000" w:themeColor="text1"/>
          <w:spacing w:val="-6"/>
        </w:rPr>
        <w:t>可以</w:t>
      </w:r>
      <w:r w:rsidRPr="00E8448F">
        <w:rPr>
          <w:color w:val="000000" w:themeColor="text1"/>
          <w:spacing w:val="-6"/>
        </w:rPr>
        <w:t>设置仓库的</w:t>
      </w:r>
      <w:r w:rsidRPr="00E8448F">
        <w:rPr>
          <w:rFonts w:hint="eastAsia"/>
          <w:color w:val="000000" w:themeColor="text1"/>
          <w:spacing w:val="-6"/>
        </w:rPr>
        <w:t>地理</w:t>
      </w:r>
      <w:r w:rsidRPr="00E8448F">
        <w:rPr>
          <w:color w:val="000000" w:themeColor="text1"/>
          <w:spacing w:val="-6"/>
        </w:rPr>
        <w:t>位置，如省、市、区县和具体</w:t>
      </w:r>
      <w:r w:rsidRPr="00E8448F">
        <w:rPr>
          <w:rFonts w:hint="eastAsia"/>
          <w:color w:val="000000" w:themeColor="text1"/>
          <w:spacing w:val="-6"/>
        </w:rPr>
        <w:t>地址。行政档案</w:t>
      </w:r>
      <w:r w:rsidRPr="00E8448F">
        <w:rPr>
          <w:color w:val="000000" w:themeColor="text1"/>
          <w:spacing w:val="-6"/>
        </w:rPr>
        <w:t>分为三级：</w:t>
      </w:r>
      <w:r w:rsidRPr="00E8448F">
        <w:rPr>
          <w:rFonts w:hint="eastAsia"/>
          <w:color w:val="000000" w:themeColor="text1"/>
          <w:spacing w:val="-6"/>
        </w:rPr>
        <w:t>第一级为省，第二级为市，第三级为区县。在电商订中心中，物流配送时系统会根据收货人地址（省、市等）匹配对应的仓库，并根据仓库所在地与配送目的地计算运费。</w:t>
      </w:r>
    </w:p>
    <w:p w:rsidR="00F86479" w:rsidRPr="00570464" w:rsidRDefault="00F86479" w:rsidP="00F81BDB">
      <w:pPr>
        <w:numPr>
          <w:ilvl w:val="0"/>
          <w:numId w:val="79"/>
        </w:numPr>
        <w:spacing w:line="360" w:lineRule="auto"/>
        <w:rPr>
          <w:rFonts w:ascii="宋体" w:hAnsi="宋体"/>
          <w:color w:val="000000" w:themeColor="text1"/>
        </w:rPr>
      </w:pPr>
      <w:r w:rsidRPr="00570464">
        <w:rPr>
          <w:rFonts w:ascii="宋体" w:hAnsi="宋体" w:hint="eastAsia"/>
          <w:color w:val="000000" w:themeColor="text1"/>
        </w:rPr>
        <w:t>销售业务流程设置：</w:t>
      </w:r>
    </w:p>
    <w:p w:rsidR="00F86479" w:rsidRPr="00570464"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570464">
        <w:rPr>
          <w:rFonts w:ascii="&amp;#23435" w:hAnsi="&amp;#23435" w:cs="宋体" w:hint="eastAsia"/>
          <w:color w:val="000000" w:themeColor="text1"/>
          <w:kern w:val="0"/>
          <w:szCs w:val="21"/>
        </w:rPr>
        <w:t>增加退货申请环节：退货申请来源可选按发货单生成或手工新增。退货申请环节与业务流程“委托代销”、“直运销售”互斥。</w:t>
      </w:r>
    </w:p>
    <w:p w:rsidR="00F86479" w:rsidRPr="00570464"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570464">
        <w:rPr>
          <w:rFonts w:ascii="&amp;#23435" w:hAnsi="&amp;#23435" w:cs="宋体" w:hint="eastAsia"/>
          <w:color w:val="000000" w:themeColor="text1"/>
          <w:kern w:val="0"/>
          <w:szCs w:val="21"/>
        </w:rPr>
        <w:t>退货单、发货单环节来源分别增加“按退货申请退货”、“按退货申请发货”，可与其他来源同时选中。</w:t>
      </w:r>
    </w:p>
    <w:p w:rsidR="00F86479" w:rsidRPr="00570464"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Pr>
          <w:rFonts w:ascii="&amp;#23435" w:hAnsi="&amp;#23435" w:cs="宋体" w:hint="eastAsia"/>
          <w:color w:val="000000" w:themeColor="text1"/>
          <w:kern w:val="0"/>
          <w:szCs w:val="21"/>
        </w:rPr>
        <w:t>按出库单开票时，不能根据发货单生成退货申请。即：</w:t>
      </w:r>
      <w:r w:rsidRPr="00570464">
        <w:rPr>
          <w:rFonts w:ascii="&amp;#23435" w:hAnsi="&amp;#23435" w:cs="宋体" w:hint="eastAsia"/>
          <w:color w:val="000000" w:themeColor="text1"/>
          <w:kern w:val="0"/>
          <w:szCs w:val="21"/>
        </w:rPr>
        <w:t>“按发货单生成退货申请单”选项</w:t>
      </w:r>
      <w:bookmarkStart w:id="491" w:name="OLE_LINK8"/>
      <w:bookmarkStart w:id="492" w:name="OLE_LINK9"/>
      <w:r w:rsidRPr="00570464">
        <w:rPr>
          <w:rFonts w:ascii="&amp;#23435" w:hAnsi="&amp;#23435" w:cs="宋体" w:hint="eastAsia"/>
          <w:color w:val="000000" w:themeColor="text1"/>
          <w:kern w:val="0"/>
          <w:szCs w:val="21"/>
        </w:rPr>
        <w:t>与“按红</w:t>
      </w:r>
      <w:r w:rsidRPr="00570464">
        <w:rPr>
          <w:rFonts w:ascii="&amp;#23435" w:hAnsi="&amp;#23435" w:cs="宋体" w:hint="eastAsia"/>
          <w:color w:val="000000" w:themeColor="text1"/>
          <w:kern w:val="0"/>
          <w:szCs w:val="21"/>
        </w:rPr>
        <w:t>/</w:t>
      </w:r>
      <w:r w:rsidRPr="00570464">
        <w:rPr>
          <w:rFonts w:ascii="&amp;#23435" w:hAnsi="&amp;#23435" w:cs="宋体" w:hint="eastAsia"/>
          <w:color w:val="000000" w:themeColor="text1"/>
          <w:kern w:val="0"/>
          <w:szCs w:val="21"/>
        </w:rPr>
        <w:t>蓝出库单开蓝票”互斥。</w:t>
      </w:r>
      <w:bookmarkEnd w:id="491"/>
      <w:bookmarkEnd w:id="492"/>
    </w:p>
    <w:p w:rsidR="00F86479" w:rsidRPr="00315E2E" w:rsidRDefault="00F86479" w:rsidP="00F81BDB">
      <w:pPr>
        <w:numPr>
          <w:ilvl w:val="0"/>
          <w:numId w:val="79"/>
        </w:numPr>
        <w:spacing w:line="360" w:lineRule="auto"/>
        <w:rPr>
          <w:rFonts w:ascii="宋体" w:hAnsi="宋体"/>
          <w:color w:val="000000" w:themeColor="text1"/>
        </w:rPr>
      </w:pPr>
      <w:r w:rsidRPr="00315E2E">
        <w:rPr>
          <w:rFonts w:ascii="宋体" w:hAnsi="宋体" w:hint="eastAsia"/>
          <w:color w:val="000000" w:themeColor="text1"/>
        </w:rPr>
        <w:t>部分档案支持按栏目设置字段是否必输，包括客户档案、客户联系人档案、供应商档案。</w:t>
      </w:r>
    </w:p>
    <w:p w:rsidR="00F86479" w:rsidRDefault="00F86479" w:rsidP="00F81BDB">
      <w:pPr>
        <w:numPr>
          <w:ilvl w:val="0"/>
          <w:numId w:val="79"/>
        </w:numPr>
        <w:spacing w:line="360" w:lineRule="auto"/>
        <w:rPr>
          <w:rFonts w:ascii="宋体" w:hAnsi="宋体"/>
          <w:color w:val="000000" w:themeColor="text1"/>
        </w:rPr>
      </w:pPr>
      <w:r w:rsidRPr="00315E2E">
        <w:rPr>
          <w:rFonts w:ascii="宋体" w:hAnsi="宋体" w:hint="eastAsia"/>
          <w:color w:val="000000" w:themeColor="text1"/>
        </w:rPr>
        <w:t>客商档案支持附件，与存货档案上的附件页签</w:t>
      </w:r>
      <w:r>
        <w:rPr>
          <w:rFonts w:ascii="宋体" w:hAnsi="宋体" w:hint="eastAsia"/>
          <w:color w:val="000000" w:themeColor="text1"/>
        </w:rPr>
        <w:t>。</w:t>
      </w:r>
    </w:p>
    <w:p w:rsidR="00F86479" w:rsidRPr="00E030FA" w:rsidRDefault="00F86479" w:rsidP="00F81BDB">
      <w:pPr>
        <w:numPr>
          <w:ilvl w:val="0"/>
          <w:numId w:val="79"/>
        </w:numPr>
        <w:spacing w:line="360" w:lineRule="auto"/>
        <w:rPr>
          <w:rFonts w:ascii="宋体" w:hAnsi="宋体"/>
          <w:color w:val="000000" w:themeColor="text1"/>
        </w:rPr>
      </w:pPr>
      <w:r w:rsidRPr="00E030FA">
        <w:rPr>
          <w:rFonts w:ascii="宋体" w:hAnsi="宋体" w:hint="eastAsia"/>
          <w:color w:val="000000" w:themeColor="text1"/>
        </w:rPr>
        <w:t>增加供应商银行信息表。</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增加供应商银行信息表，支持一次查询所有供应商对应银行信息。</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支持按照供应商范围进行查询对应银行信息。</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支持按照银行查询对应供应商信息。</w:t>
      </w:r>
    </w:p>
    <w:p w:rsidR="00F86479" w:rsidRPr="00E030FA" w:rsidRDefault="00F86479" w:rsidP="00F81BDB">
      <w:pPr>
        <w:numPr>
          <w:ilvl w:val="0"/>
          <w:numId w:val="79"/>
        </w:numPr>
        <w:spacing w:line="360" w:lineRule="auto"/>
        <w:rPr>
          <w:rFonts w:ascii="宋体" w:hAnsi="宋体"/>
          <w:color w:val="000000" w:themeColor="text1"/>
        </w:rPr>
      </w:pPr>
      <w:r w:rsidRPr="00E030FA">
        <w:rPr>
          <w:rFonts w:ascii="宋体" w:hAnsi="宋体" w:hint="eastAsia"/>
          <w:color w:val="000000" w:themeColor="text1"/>
        </w:rPr>
        <w:lastRenderedPageBreak/>
        <w:t>增加客户银行信息表。</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增加客户银行信息表，支持一次查询所有客户对应银行信息。</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支持按照客户范围进行查询对应银行信息。</w:t>
      </w:r>
    </w:p>
    <w:p w:rsidR="00F86479" w:rsidRPr="00E030FA" w:rsidRDefault="00F86479" w:rsidP="00F81BDB">
      <w:pPr>
        <w:widowControl/>
        <w:numPr>
          <w:ilvl w:val="0"/>
          <w:numId w:val="94"/>
        </w:numPr>
        <w:spacing w:line="360" w:lineRule="auto"/>
        <w:jc w:val="left"/>
        <w:rPr>
          <w:rFonts w:ascii="&amp;#23435" w:hAnsi="&amp;#23435" w:cs="宋体" w:hint="eastAsia"/>
          <w:color w:val="000000" w:themeColor="text1"/>
          <w:kern w:val="0"/>
          <w:szCs w:val="21"/>
        </w:rPr>
      </w:pPr>
      <w:r w:rsidRPr="00E030FA">
        <w:rPr>
          <w:rFonts w:ascii="&amp;#23435" w:hAnsi="&amp;#23435" w:cs="宋体" w:hint="eastAsia"/>
          <w:color w:val="000000" w:themeColor="text1"/>
          <w:kern w:val="0"/>
          <w:szCs w:val="21"/>
        </w:rPr>
        <w:t>支持按照银行查询对应客户信息。</w:t>
      </w:r>
    </w:p>
    <w:p w:rsidR="00F86479" w:rsidRPr="00E030FA" w:rsidRDefault="00F86479" w:rsidP="00F81BDB">
      <w:pPr>
        <w:numPr>
          <w:ilvl w:val="0"/>
          <w:numId w:val="79"/>
        </w:numPr>
        <w:spacing w:line="360" w:lineRule="auto"/>
        <w:rPr>
          <w:rFonts w:ascii="宋体" w:hAnsi="宋体"/>
          <w:color w:val="000000" w:themeColor="text1"/>
        </w:rPr>
      </w:pPr>
      <w:r w:rsidRPr="00E030FA">
        <w:rPr>
          <w:rFonts w:ascii="宋体" w:hAnsi="宋体" w:hint="eastAsia"/>
          <w:color w:val="000000" w:themeColor="text1"/>
        </w:rPr>
        <w:t>将原有的项目目录拆分为项目大类、项目分类、项目目录三个节点。</w:t>
      </w:r>
    </w:p>
    <w:p w:rsidR="00F86479" w:rsidRPr="00E030FA" w:rsidRDefault="00F86479" w:rsidP="00F81BDB">
      <w:pPr>
        <w:numPr>
          <w:ilvl w:val="0"/>
          <w:numId w:val="79"/>
        </w:numPr>
        <w:spacing w:line="360" w:lineRule="auto"/>
        <w:rPr>
          <w:rFonts w:ascii="宋体" w:hAnsi="宋体"/>
          <w:color w:val="000000" w:themeColor="text1"/>
        </w:rPr>
      </w:pPr>
      <w:r w:rsidRPr="00E030FA">
        <w:rPr>
          <w:rFonts w:ascii="宋体" w:hAnsi="宋体" w:hint="eastAsia"/>
          <w:color w:val="000000" w:themeColor="text1"/>
        </w:rPr>
        <w:t>本单位开户银行档案支持自定义项。</w:t>
      </w:r>
    </w:p>
    <w:p w:rsidR="00F86479" w:rsidRPr="00315E2E" w:rsidRDefault="00F86479" w:rsidP="00F81BDB">
      <w:pPr>
        <w:numPr>
          <w:ilvl w:val="0"/>
          <w:numId w:val="79"/>
        </w:numPr>
        <w:spacing w:line="360" w:lineRule="auto"/>
        <w:rPr>
          <w:rFonts w:ascii="宋体" w:hAnsi="宋体"/>
          <w:color w:val="000000" w:themeColor="text1"/>
        </w:rPr>
      </w:pPr>
      <w:r w:rsidRPr="00315E2E">
        <w:rPr>
          <w:rFonts w:ascii="宋体" w:hAnsi="宋体" w:hint="eastAsia"/>
          <w:color w:val="000000" w:themeColor="text1"/>
        </w:rPr>
        <w:t>单据自定义项增加“附件”属性，勾选后可自动同步到单据模板和CRM单据上，单据表头表体的固定自定义项和扩展自定义项都支持。</w:t>
      </w:r>
    </w:p>
    <w:p w:rsidR="00F86479" w:rsidRDefault="00F86479" w:rsidP="00F81BDB">
      <w:pPr>
        <w:numPr>
          <w:ilvl w:val="0"/>
          <w:numId w:val="79"/>
        </w:numPr>
        <w:spacing w:line="360" w:lineRule="auto"/>
        <w:rPr>
          <w:rFonts w:ascii="宋体" w:hAnsi="宋体"/>
          <w:color w:val="000000" w:themeColor="text1"/>
        </w:rPr>
      </w:pPr>
      <w:r w:rsidRPr="006E4F5A">
        <w:rPr>
          <w:rFonts w:ascii="宋体" w:hAnsi="宋体" w:hint="eastAsia"/>
          <w:color w:val="000000" w:themeColor="text1"/>
        </w:rPr>
        <w:t>自定义项之间支持设置父子约束关系，包括自定义项之间的约束关系，和自定义项值与约束自定义项值之间的档案对照关系，范围：单据表头表体、客户、客户联系人的固定自定义项和扩展自定义项。</w:t>
      </w:r>
    </w:p>
    <w:p w:rsidR="0096336C" w:rsidRPr="004A27CE" w:rsidRDefault="0096336C" w:rsidP="00F81BDB">
      <w:pPr>
        <w:pStyle w:val="a2"/>
        <w:numPr>
          <w:ilvl w:val="0"/>
          <w:numId w:val="95"/>
        </w:numPr>
        <w:spacing w:line="360" w:lineRule="auto"/>
        <w:ind w:firstLineChars="0"/>
        <w:rPr>
          <w:b/>
          <w:color w:val="000000" w:themeColor="text1"/>
        </w:rPr>
      </w:pPr>
      <w:r>
        <w:rPr>
          <w:rFonts w:hint="eastAsia"/>
          <w:b/>
          <w:color w:val="000000" w:themeColor="text1"/>
        </w:rPr>
        <w:t>单据</w:t>
      </w:r>
      <w:r>
        <w:rPr>
          <w:b/>
          <w:color w:val="000000" w:themeColor="text1"/>
        </w:rPr>
        <w:t>模板及</w:t>
      </w:r>
      <w:r>
        <w:rPr>
          <w:rFonts w:hint="eastAsia"/>
          <w:b/>
          <w:color w:val="000000" w:themeColor="text1"/>
        </w:rPr>
        <w:t>其他</w:t>
      </w:r>
      <w:r w:rsidRPr="004A27CE">
        <w:rPr>
          <w:rFonts w:hint="eastAsia"/>
          <w:b/>
          <w:color w:val="000000" w:themeColor="text1"/>
        </w:rPr>
        <w:t>控件</w:t>
      </w:r>
    </w:p>
    <w:p w:rsidR="0096336C" w:rsidRDefault="0096336C" w:rsidP="00F81BDB">
      <w:pPr>
        <w:numPr>
          <w:ilvl w:val="0"/>
          <w:numId w:val="79"/>
        </w:numPr>
        <w:spacing w:line="360" w:lineRule="auto"/>
      </w:pPr>
      <w:r>
        <w:rPr>
          <w:rFonts w:hint="eastAsia"/>
        </w:rPr>
        <w:t>单据格式设置：单据模板属性支持设置条码打印宽度的放大倍数，即条码中单条竖线宽度的放大倍数，默认为</w:t>
      </w:r>
      <w:r>
        <w:rPr>
          <w:rFonts w:hint="eastAsia"/>
        </w:rPr>
        <w:t>3</w:t>
      </w:r>
      <w:r>
        <w:rPr>
          <w:rFonts w:hint="eastAsia"/>
        </w:rPr>
        <w:t>。该属性仅支持</w:t>
      </w:r>
      <w:r>
        <w:rPr>
          <w:rFonts w:hint="eastAsia"/>
        </w:rPr>
        <w:t>code128</w:t>
      </w:r>
      <w:r>
        <w:rPr>
          <w:rFonts w:hint="eastAsia"/>
        </w:rPr>
        <w:t>类型的条码。</w:t>
      </w:r>
    </w:p>
    <w:p w:rsidR="0096336C" w:rsidRDefault="0096336C" w:rsidP="00F81BDB">
      <w:pPr>
        <w:numPr>
          <w:ilvl w:val="0"/>
          <w:numId w:val="79"/>
        </w:numPr>
        <w:spacing w:line="360" w:lineRule="auto"/>
      </w:pPr>
      <w:r>
        <w:rPr>
          <w:rFonts w:hint="eastAsia"/>
        </w:rPr>
        <w:t>单据格式设置：单据表体项目属性中增加“列项显示”设置，勾选该项后，当单据的显示格式设置为“列项显示”时，选中行</w:t>
      </w:r>
      <w:r>
        <w:t>中对应</w:t>
      </w:r>
      <w:r>
        <w:rPr>
          <w:rFonts w:hint="eastAsia"/>
        </w:rPr>
        <w:t>项目就可转为列向</w:t>
      </w:r>
      <w:r>
        <w:t>多行</w:t>
      </w:r>
      <w:r>
        <w:rPr>
          <w:rFonts w:hint="eastAsia"/>
        </w:rPr>
        <w:t>来显示。</w:t>
      </w:r>
    </w:p>
    <w:p w:rsidR="0096336C" w:rsidRDefault="0096336C" w:rsidP="00F81BDB">
      <w:pPr>
        <w:numPr>
          <w:ilvl w:val="0"/>
          <w:numId w:val="79"/>
        </w:numPr>
        <w:spacing w:line="360" w:lineRule="auto"/>
      </w:pPr>
      <w:r>
        <w:rPr>
          <w:rFonts w:hint="eastAsia"/>
        </w:rPr>
        <w:t>单据控件：支持在单据中联查上下游的相关单据，可联查的单据字段加下划线显示；联查的</w:t>
      </w:r>
      <w:r>
        <w:t>目标</w:t>
      </w:r>
      <w:r>
        <w:rPr>
          <w:rFonts w:hint="eastAsia"/>
        </w:rPr>
        <w:t>单据以页签方式打开，可维护。</w:t>
      </w:r>
    </w:p>
    <w:p w:rsidR="0096336C" w:rsidRDefault="0096336C" w:rsidP="00F81BDB">
      <w:pPr>
        <w:numPr>
          <w:ilvl w:val="0"/>
          <w:numId w:val="79"/>
        </w:numPr>
        <w:spacing w:line="360" w:lineRule="auto"/>
      </w:pPr>
      <w:r>
        <w:rPr>
          <w:rFonts w:hint="eastAsia"/>
        </w:rPr>
        <w:t>单据控件：进行智能输入时，在输入提示框中增加“刷新”按钮，以获取最新的档案信息。</w:t>
      </w:r>
    </w:p>
    <w:p w:rsidR="0096336C" w:rsidRDefault="0096336C" w:rsidP="00F81BDB">
      <w:pPr>
        <w:numPr>
          <w:ilvl w:val="0"/>
          <w:numId w:val="79"/>
        </w:numPr>
        <w:spacing w:line="360" w:lineRule="auto"/>
      </w:pPr>
      <w:r>
        <w:rPr>
          <w:rFonts w:hint="eastAsia"/>
        </w:rPr>
        <w:t>单据控件：在单据“列项显示”格式下，根据单据模板表体项目的“是否可列项显示”设置可将对应列表字段转为列项显示。</w:t>
      </w:r>
    </w:p>
    <w:p w:rsidR="0096336C" w:rsidRDefault="0096336C" w:rsidP="00F81BDB">
      <w:pPr>
        <w:numPr>
          <w:ilvl w:val="0"/>
          <w:numId w:val="79"/>
        </w:numPr>
        <w:spacing w:line="360" w:lineRule="auto"/>
      </w:pPr>
      <w:r>
        <w:rPr>
          <w:rFonts w:hint="eastAsia"/>
        </w:rPr>
        <w:t>单据列表：支持对列表中的相关档案及单据进行联查，可联查的字段以蓝色</w:t>
      </w:r>
      <w:r>
        <w:rPr>
          <w:rFonts w:hint="eastAsia"/>
        </w:rPr>
        <w:t>+</w:t>
      </w:r>
      <w:r>
        <w:rPr>
          <w:rFonts w:hint="eastAsia"/>
        </w:rPr>
        <w:t>下划线的方式显示；联查档案以卡片方式打开，与单据</w:t>
      </w:r>
      <w:r>
        <w:t>上联查</w:t>
      </w:r>
      <w:r>
        <w:rPr>
          <w:rFonts w:hint="eastAsia"/>
        </w:rPr>
        <w:t>相应</w:t>
      </w:r>
      <w:r>
        <w:t>档案</w:t>
      </w:r>
      <w:r>
        <w:rPr>
          <w:rFonts w:hint="eastAsia"/>
        </w:rPr>
        <w:t>效果</w:t>
      </w:r>
      <w:r>
        <w:t>相同</w:t>
      </w:r>
      <w:r>
        <w:rPr>
          <w:rFonts w:hint="eastAsia"/>
        </w:rPr>
        <w:t>；联查单据以页签方式打开，页签支持多实例，可维护。</w:t>
      </w:r>
    </w:p>
    <w:p w:rsidR="0096336C" w:rsidRDefault="0096336C" w:rsidP="00F81BDB">
      <w:pPr>
        <w:numPr>
          <w:ilvl w:val="0"/>
          <w:numId w:val="79"/>
        </w:numPr>
        <w:spacing w:line="360" w:lineRule="auto"/>
      </w:pPr>
      <w:r>
        <w:rPr>
          <w:rFonts w:hint="eastAsia"/>
        </w:rPr>
        <w:t>单据列表：可编辑的单据列表支持从</w:t>
      </w:r>
      <w:r>
        <w:rPr>
          <w:rFonts w:hint="eastAsia"/>
        </w:rPr>
        <w:t>excel</w:t>
      </w:r>
      <w:r>
        <w:rPr>
          <w:rFonts w:hint="eastAsia"/>
        </w:rPr>
        <w:t>拷贝多个连续单元格数据粘贴至目标编辑列（</w:t>
      </w:r>
      <w:r>
        <w:rPr>
          <w:rFonts w:ascii="宋体" w:hint="eastAsia"/>
        </w:rPr>
        <w:t>如库存</w:t>
      </w:r>
      <w:r>
        <w:rPr>
          <w:rFonts w:ascii="宋体"/>
        </w:rPr>
        <w:t>缺料表查询</w:t>
      </w:r>
      <w:r>
        <w:t>）</w:t>
      </w:r>
      <w:r>
        <w:rPr>
          <w:rFonts w:hint="eastAsia"/>
        </w:rPr>
        <w:t>。</w:t>
      </w:r>
    </w:p>
    <w:p w:rsidR="0096336C" w:rsidRDefault="0096336C" w:rsidP="00F81BDB">
      <w:pPr>
        <w:numPr>
          <w:ilvl w:val="0"/>
          <w:numId w:val="79"/>
        </w:numPr>
        <w:spacing w:line="360" w:lineRule="auto"/>
      </w:pPr>
      <w:r>
        <w:rPr>
          <w:rFonts w:hint="eastAsia"/>
        </w:rPr>
        <w:t>栏目控件：单据列表及档案支持按栏目设置控制字段是否必输，系统默认的必输项不允许用户修改设置。</w:t>
      </w:r>
    </w:p>
    <w:p w:rsidR="0096336C" w:rsidRPr="005A61F4" w:rsidRDefault="0096336C" w:rsidP="00F81BDB">
      <w:pPr>
        <w:numPr>
          <w:ilvl w:val="0"/>
          <w:numId w:val="79"/>
        </w:numPr>
        <w:spacing w:line="360" w:lineRule="auto"/>
        <w:rPr>
          <w:rFonts w:ascii="宋体" w:hAnsi="宋体"/>
          <w:color w:val="000000" w:themeColor="text1"/>
        </w:rPr>
      </w:pPr>
      <w:r>
        <w:rPr>
          <w:rFonts w:hint="eastAsia"/>
        </w:rPr>
        <w:t>打印控件：新打印控件支持按字段折行打印，按纸张宽度自动计算一行能打印的字段，打印不下的折行打印。折行打印时每行都有标题行。</w:t>
      </w:r>
    </w:p>
    <w:p w:rsidR="0096336C" w:rsidRPr="00BF0097" w:rsidRDefault="0096336C" w:rsidP="00F81BDB">
      <w:pPr>
        <w:numPr>
          <w:ilvl w:val="0"/>
          <w:numId w:val="79"/>
        </w:numPr>
        <w:spacing w:line="360" w:lineRule="auto"/>
        <w:rPr>
          <w:rFonts w:ascii="宋体" w:hAnsi="宋体"/>
          <w:color w:val="000000" w:themeColor="text1"/>
        </w:rPr>
      </w:pPr>
      <w:r>
        <w:rPr>
          <w:rFonts w:hint="eastAsia"/>
        </w:rPr>
        <w:t>打印控件：支持按设定的条码宽度放大倍数打印条码。</w:t>
      </w:r>
    </w:p>
    <w:p w:rsidR="0096336C" w:rsidRPr="006462A5" w:rsidRDefault="0096336C" w:rsidP="00F81BDB">
      <w:pPr>
        <w:pStyle w:val="a2"/>
        <w:numPr>
          <w:ilvl w:val="0"/>
          <w:numId w:val="95"/>
        </w:numPr>
        <w:spacing w:line="360" w:lineRule="auto"/>
        <w:ind w:firstLineChars="0"/>
        <w:rPr>
          <w:color w:val="000000" w:themeColor="text1"/>
        </w:rPr>
      </w:pPr>
      <w:r w:rsidRPr="004A27CE">
        <w:rPr>
          <w:rFonts w:hint="eastAsia"/>
          <w:b/>
          <w:color w:val="000000" w:themeColor="text1"/>
        </w:rPr>
        <w:lastRenderedPageBreak/>
        <w:t>数据权限</w:t>
      </w:r>
      <w:r w:rsidRPr="004A27CE">
        <w:rPr>
          <w:b/>
          <w:color w:val="000000" w:themeColor="text1"/>
        </w:rPr>
        <w:t>：</w:t>
      </w:r>
    </w:p>
    <w:p w:rsidR="0096336C" w:rsidRPr="006462A5" w:rsidRDefault="0096336C" w:rsidP="00F81BDB">
      <w:pPr>
        <w:numPr>
          <w:ilvl w:val="0"/>
          <w:numId w:val="79"/>
        </w:numPr>
        <w:spacing w:line="360" w:lineRule="auto"/>
      </w:pPr>
      <w:r w:rsidRPr="006462A5">
        <w:rPr>
          <w:rFonts w:hint="eastAsia"/>
        </w:rPr>
        <w:t>权限分配时，增加选项支持隐藏已注销用户。</w:t>
      </w:r>
    </w:p>
    <w:p w:rsidR="0096336C" w:rsidRPr="006462A5" w:rsidRDefault="0096336C" w:rsidP="00F81BDB">
      <w:pPr>
        <w:numPr>
          <w:ilvl w:val="0"/>
          <w:numId w:val="79"/>
        </w:numPr>
        <w:spacing w:line="360" w:lineRule="auto"/>
      </w:pPr>
      <w:r w:rsidRPr="006462A5">
        <w:rPr>
          <w:rFonts w:hint="eastAsia"/>
        </w:rPr>
        <w:t>维度控制方式支持批量设置，支持一次性对多个用户</w:t>
      </w:r>
      <w:r w:rsidRPr="006462A5">
        <w:rPr>
          <w:rFonts w:hint="eastAsia"/>
        </w:rPr>
        <w:t>/</w:t>
      </w:r>
      <w:r w:rsidRPr="006462A5">
        <w:rPr>
          <w:rFonts w:hint="eastAsia"/>
        </w:rPr>
        <w:t>角色的多个业务对象同时修改维度控制方式，有效提高多人相同权限配置的操作效率。</w:t>
      </w:r>
    </w:p>
    <w:p w:rsidR="0096336C" w:rsidRPr="006462A5" w:rsidRDefault="0096336C" w:rsidP="00F81BDB">
      <w:pPr>
        <w:numPr>
          <w:ilvl w:val="0"/>
          <w:numId w:val="79"/>
        </w:numPr>
        <w:spacing w:line="360" w:lineRule="auto"/>
      </w:pPr>
      <w:r w:rsidRPr="006462A5">
        <w:rPr>
          <w:rFonts w:hint="eastAsia"/>
        </w:rPr>
        <w:t>根据新增的业务组档案，支持业务组组长自动对组员拥有权限，包括“用户”权限中的查询、删改、审核、弃审、撤销、关闭；“业务员”权限中的查询、录入，从而实现末级部门下再分组管理时数据权限的配置。</w:t>
      </w:r>
    </w:p>
    <w:p w:rsidR="0096336C" w:rsidRPr="005434CF" w:rsidRDefault="0096336C" w:rsidP="00F81BDB">
      <w:pPr>
        <w:numPr>
          <w:ilvl w:val="0"/>
          <w:numId w:val="79"/>
        </w:numPr>
        <w:snapToGrid w:val="0"/>
        <w:spacing w:line="440" w:lineRule="exact"/>
        <w:rPr>
          <w:rFonts w:ascii="宋体" w:hAnsi="宋体"/>
          <w:b/>
          <w:bCs/>
          <w:color w:val="000000"/>
        </w:rPr>
      </w:pPr>
      <w:r w:rsidRPr="006462A5">
        <w:rPr>
          <w:rFonts w:hint="eastAsia"/>
        </w:rPr>
        <w:t>新增记录级“预算项目”并支持按年授权。</w:t>
      </w:r>
    </w:p>
    <w:p w:rsidR="00F86479" w:rsidRPr="004A27CE" w:rsidRDefault="00F86479" w:rsidP="00F86479">
      <w:pPr>
        <w:pStyle w:val="4"/>
        <w:spacing w:line="360" w:lineRule="auto"/>
        <w:rPr>
          <w:rFonts w:ascii="宋体" w:hAnsi="宋体"/>
          <w:color w:val="000000"/>
          <w:sz w:val="21"/>
          <w:szCs w:val="21"/>
        </w:rPr>
      </w:pPr>
      <w:r w:rsidRPr="004A27CE">
        <w:rPr>
          <w:rFonts w:ascii="宋体" w:hAnsi="宋体" w:hint="eastAsia"/>
          <w:color w:val="000000"/>
          <w:sz w:val="21"/>
          <w:szCs w:val="21"/>
        </w:rPr>
        <w:t>4.1.3.2 改进功能</w:t>
      </w:r>
    </w:p>
    <w:p w:rsidR="00F86479" w:rsidRPr="004A27CE" w:rsidRDefault="00F86479" w:rsidP="00143516">
      <w:pPr>
        <w:pStyle w:val="a2"/>
        <w:numPr>
          <w:ilvl w:val="0"/>
          <w:numId w:val="40"/>
        </w:numPr>
        <w:spacing w:line="360" w:lineRule="auto"/>
        <w:ind w:firstLineChars="0"/>
        <w:rPr>
          <w:rFonts w:ascii="宋体" w:hAnsi="宋体"/>
          <w:b/>
          <w:color w:val="000000" w:themeColor="text1"/>
        </w:rPr>
      </w:pPr>
      <w:r w:rsidRPr="004A27CE">
        <w:rPr>
          <w:rFonts w:ascii="宋体" w:hAnsi="宋体" w:hint="eastAsia"/>
          <w:b/>
          <w:color w:val="000000" w:themeColor="text1"/>
        </w:rPr>
        <w:t>基础档案</w:t>
      </w:r>
    </w:p>
    <w:p w:rsidR="00F86479" w:rsidRDefault="00F86479" w:rsidP="00F81BDB">
      <w:pPr>
        <w:numPr>
          <w:ilvl w:val="0"/>
          <w:numId w:val="79"/>
        </w:numPr>
        <w:spacing w:line="360" w:lineRule="auto"/>
        <w:rPr>
          <w:rFonts w:ascii="宋体" w:hAnsi="宋体"/>
          <w:color w:val="000000"/>
        </w:rPr>
      </w:pPr>
      <w:r w:rsidRPr="004147E5">
        <w:rPr>
          <w:rFonts w:ascii="&amp;#23435" w:hAnsi="&amp;#23435" w:cs="宋体" w:hint="eastAsia"/>
          <w:b/>
          <w:color w:val="000000"/>
          <w:kern w:val="0"/>
          <w:szCs w:val="21"/>
        </w:rPr>
        <w:t>客户交易信息改进</w:t>
      </w:r>
      <w:r>
        <w:rPr>
          <w:rFonts w:ascii="宋体" w:hAnsi="宋体" w:hint="eastAsia"/>
          <w:color w:val="000000"/>
        </w:rPr>
        <w:t>：</w:t>
      </w:r>
    </w:p>
    <w:p w:rsidR="00F86479" w:rsidRPr="00B07655" w:rsidRDefault="00F86479" w:rsidP="00F81BDB">
      <w:pPr>
        <w:numPr>
          <w:ilvl w:val="0"/>
          <w:numId w:val="94"/>
        </w:numPr>
        <w:spacing w:line="360" w:lineRule="auto"/>
      </w:pPr>
      <w:r w:rsidRPr="00B07655">
        <w:rPr>
          <w:rFonts w:hint="eastAsia"/>
        </w:rPr>
        <w:t>客户档案增加联络类交易信息字段</w:t>
      </w:r>
      <w:r>
        <w:rPr>
          <w:rFonts w:hint="eastAsia"/>
        </w:rPr>
        <w:t>（最近订单时间、最近联络时间等）。</w:t>
      </w:r>
    </w:p>
    <w:p w:rsidR="00F86479" w:rsidRPr="00B07655" w:rsidRDefault="00F86479" w:rsidP="00F81BDB">
      <w:pPr>
        <w:numPr>
          <w:ilvl w:val="0"/>
          <w:numId w:val="94"/>
        </w:numPr>
        <w:spacing w:line="360" w:lineRule="auto"/>
      </w:pPr>
      <w:r w:rsidRPr="00B07655">
        <w:rPr>
          <w:rFonts w:hint="eastAsia"/>
        </w:rPr>
        <w:t>客户档案上现有财务类交易信息中部分字段改名</w:t>
      </w:r>
      <w:r>
        <w:rPr>
          <w:rFonts w:hint="eastAsia"/>
        </w:rPr>
        <w:t>（最后交易日期改名为最近发票时间、最后交易金额改名为最近发票金额等）</w:t>
      </w:r>
      <w:r w:rsidRPr="00B07655">
        <w:rPr>
          <w:rFonts w:hint="eastAsia"/>
        </w:rPr>
        <w:t>。</w:t>
      </w:r>
    </w:p>
    <w:p w:rsidR="00F86479" w:rsidRDefault="00F86479" w:rsidP="00F81BDB">
      <w:pPr>
        <w:numPr>
          <w:ilvl w:val="0"/>
          <w:numId w:val="94"/>
        </w:numPr>
        <w:spacing w:line="360" w:lineRule="auto"/>
      </w:pPr>
      <w:r>
        <w:rPr>
          <w:rFonts w:hint="eastAsia"/>
        </w:rPr>
        <w:t>客户交易</w:t>
      </w:r>
      <w:r w:rsidRPr="00371525">
        <w:rPr>
          <w:rFonts w:hint="eastAsia"/>
        </w:rPr>
        <w:t>报表中</w:t>
      </w:r>
      <w:r>
        <w:rPr>
          <w:rFonts w:hint="eastAsia"/>
        </w:rPr>
        <w:t>部分字段</w:t>
      </w:r>
      <w:r w:rsidRPr="00371525">
        <w:rPr>
          <w:rFonts w:hint="eastAsia"/>
        </w:rPr>
        <w:t>改名及调整</w:t>
      </w:r>
      <w:r>
        <w:rPr>
          <w:rFonts w:hint="eastAsia"/>
        </w:rPr>
        <w:t>（</w:t>
      </w:r>
      <w:r w:rsidRPr="00D043DA">
        <w:rPr>
          <w:rFonts w:hint="eastAsia"/>
        </w:rPr>
        <w:t>“最近一次</w:t>
      </w:r>
      <w:r w:rsidRPr="00D043DA">
        <w:rPr>
          <w:rFonts w:hint="eastAsia"/>
        </w:rPr>
        <w:t>XX</w:t>
      </w:r>
      <w:r w:rsidRPr="00D043DA">
        <w:rPr>
          <w:rFonts w:hint="eastAsia"/>
        </w:rPr>
        <w:t>日期”改名为“最近</w:t>
      </w:r>
      <w:r w:rsidRPr="00D043DA">
        <w:rPr>
          <w:rFonts w:hint="eastAsia"/>
        </w:rPr>
        <w:t>XX</w:t>
      </w:r>
      <w:r w:rsidRPr="00D043DA">
        <w:rPr>
          <w:rFonts w:hint="eastAsia"/>
        </w:rPr>
        <w:t>时间”</w:t>
      </w:r>
      <w:r>
        <w:rPr>
          <w:rFonts w:hint="eastAsia"/>
        </w:rPr>
        <w:t>；增加“最近订单时间”“最近联络时间”等；去掉</w:t>
      </w:r>
      <w:r w:rsidRPr="00D043DA">
        <w:rPr>
          <w:rFonts w:hint="eastAsia"/>
        </w:rPr>
        <w:t>“最早一次商机日期”“最早一次订单日期”</w:t>
      </w:r>
      <w:r>
        <w:rPr>
          <w:rFonts w:hint="eastAsia"/>
        </w:rPr>
        <w:t>）。</w:t>
      </w:r>
    </w:p>
    <w:p w:rsidR="00F86479" w:rsidRDefault="00F86479" w:rsidP="00F81BDB">
      <w:pPr>
        <w:numPr>
          <w:ilvl w:val="0"/>
          <w:numId w:val="94"/>
        </w:numPr>
        <w:spacing w:line="360" w:lineRule="auto"/>
      </w:pPr>
      <w:r>
        <w:rPr>
          <w:rFonts w:hint="eastAsia"/>
        </w:rPr>
        <w:t>客户档案列表中：</w:t>
      </w:r>
      <w:r w:rsidRPr="00371525">
        <w:rPr>
          <w:rFonts w:hint="eastAsia"/>
        </w:rPr>
        <w:t>“信用”按钮改名</w:t>
      </w:r>
      <w:r>
        <w:rPr>
          <w:rFonts w:hint="eastAsia"/>
        </w:rPr>
        <w:t>为“交易更新”，并同步调整更新的内容。</w:t>
      </w:r>
    </w:p>
    <w:p w:rsidR="00F86479" w:rsidRDefault="00F86479" w:rsidP="00F81BDB">
      <w:pPr>
        <w:numPr>
          <w:ilvl w:val="0"/>
          <w:numId w:val="94"/>
        </w:numPr>
        <w:spacing w:line="360" w:lineRule="auto"/>
      </w:pPr>
      <w:r w:rsidRPr="00371525">
        <w:rPr>
          <w:rFonts w:hint="eastAsia"/>
        </w:rPr>
        <w:t>客户查看页面，</w:t>
      </w:r>
      <w:r>
        <w:rPr>
          <w:rFonts w:hint="eastAsia"/>
        </w:rPr>
        <w:t>即时</w:t>
      </w:r>
      <w:r w:rsidRPr="00371525">
        <w:rPr>
          <w:rFonts w:hint="eastAsia"/>
        </w:rPr>
        <w:t>更新“应收余额”字段值</w:t>
      </w:r>
      <w:r>
        <w:rPr>
          <w:rFonts w:hint="eastAsia"/>
        </w:rPr>
        <w:t>。</w:t>
      </w:r>
    </w:p>
    <w:p w:rsidR="00F86479" w:rsidRDefault="00F86479" w:rsidP="00F81BDB">
      <w:pPr>
        <w:numPr>
          <w:ilvl w:val="0"/>
          <w:numId w:val="79"/>
        </w:numPr>
        <w:spacing w:line="360" w:lineRule="auto"/>
        <w:rPr>
          <w:rFonts w:ascii="宋体" w:hAnsi="宋体"/>
          <w:color w:val="000000" w:themeColor="text1"/>
        </w:rPr>
      </w:pPr>
      <w:r w:rsidRPr="004147E5">
        <w:rPr>
          <w:rFonts w:ascii="宋体" w:hAnsi="宋体" w:hint="eastAsia"/>
          <w:b/>
          <w:color w:val="000000" w:themeColor="text1"/>
        </w:rPr>
        <w:t>存货</w:t>
      </w:r>
      <w:r w:rsidRPr="004147E5">
        <w:rPr>
          <w:rFonts w:ascii="宋体" w:hAnsi="宋体"/>
          <w:b/>
          <w:color w:val="000000" w:themeColor="text1"/>
        </w:rPr>
        <w:t>档案</w:t>
      </w:r>
      <w:r>
        <w:rPr>
          <w:rFonts w:ascii="宋体" w:hAnsi="宋体"/>
          <w:color w:val="000000" w:themeColor="text1"/>
        </w:rPr>
        <w:t>：</w:t>
      </w:r>
    </w:p>
    <w:p w:rsidR="00F86479" w:rsidRPr="00707B16" w:rsidRDefault="00F86479" w:rsidP="00F81BDB">
      <w:pPr>
        <w:numPr>
          <w:ilvl w:val="1"/>
          <w:numId w:val="79"/>
        </w:numPr>
        <w:snapToGrid w:val="0"/>
        <w:spacing w:line="440" w:lineRule="exact"/>
        <w:rPr>
          <w:rFonts w:ascii="宋体" w:hAnsi="宋体"/>
          <w:bCs/>
          <w:color w:val="000000"/>
        </w:rPr>
      </w:pPr>
      <w:r w:rsidRPr="00707B16">
        <w:rPr>
          <w:rFonts w:ascii="宋体" w:hAnsi="宋体" w:hint="eastAsia"/>
          <w:bCs/>
          <w:color w:val="000000"/>
        </w:rPr>
        <w:t>存货档案的PTO</w:t>
      </w:r>
      <w:r>
        <w:rPr>
          <w:rFonts w:ascii="宋体" w:hAnsi="宋体" w:hint="eastAsia"/>
          <w:bCs/>
          <w:color w:val="000000"/>
        </w:rPr>
        <w:t>属性控制规则修改：增</w:t>
      </w:r>
      <w:r>
        <w:rPr>
          <w:rFonts w:ascii="宋体" w:hAnsi="宋体"/>
          <w:bCs/>
          <w:color w:val="000000"/>
        </w:rPr>
        <w:t>加PTO</w:t>
      </w:r>
      <w:r>
        <w:rPr>
          <w:rFonts w:ascii="宋体" w:hAnsi="宋体" w:hint="eastAsia"/>
          <w:bCs/>
          <w:color w:val="000000"/>
        </w:rPr>
        <w:t>属性</w:t>
      </w:r>
      <w:r>
        <w:rPr>
          <w:rFonts w:ascii="宋体" w:hAnsi="宋体"/>
          <w:bCs/>
          <w:color w:val="000000"/>
        </w:rPr>
        <w:t>与</w:t>
      </w:r>
      <w:r>
        <w:rPr>
          <w:rFonts w:ascii="宋体" w:hAnsi="宋体" w:hint="eastAsia"/>
          <w:bCs/>
          <w:color w:val="000000"/>
        </w:rPr>
        <w:t>计划</w:t>
      </w:r>
      <w:r>
        <w:rPr>
          <w:rFonts w:ascii="宋体" w:hAnsi="宋体"/>
          <w:bCs/>
          <w:color w:val="000000"/>
        </w:rPr>
        <w:t>方法为</w:t>
      </w:r>
      <w:r>
        <w:rPr>
          <w:rFonts w:ascii="宋体" w:hAnsi="宋体" w:hint="eastAsia"/>
          <w:bCs/>
          <w:color w:val="000000"/>
        </w:rPr>
        <w:t>L、批</w:t>
      </w:r>
      <w:r>
        <w:rPr>
          <w:rFonts w:ascii="宋体" w:hAnsi="宋体"/>
          <w:bCs/>
          <w:color w:val="000000"/>
        </w:rPr>
        <w:t>次管理、出库</w:t>
      </w:r>
      <w:r>
        <w:rPr>
          <w:rFonts w:ascii="宋体" w:hAnsi="宋体" w:hint="eastAsia"/>
          <w:bCs/>
          <w:color w:val="000000"/>
        </w:rPr>
        <w:t>跟踪</w:t>
      </w:r>
      <w:r>
        <w:rPr>
          <w:rFonts w:ascii="宋体" w:hAnsi="宋体"/>
          <w:bCs/>
          <w:color w:val="000000"/>
        </w:rPr>
        <w:t>入库、</w:t>
      </w:r>
      <w:r>
        <w:rPr>
          <w:rFonts w:ascii="宋体" w:hAnsi="宋体" w:hint="eastAsia"/>
          <w:bCs/>
          <w:color w:val="000000"/>
        </w:rPr>
        <w:t>条形</w:t>
      </w:r>
      <w:r>
        <w:rPr>
          <w:rFonts w:ascii="宋体" w:hAnsi="宋体"/>
          <w:bCs/>
          <w:color w:val="000000"/>
        </w:rPr>
        <w:t>码管理、序列号管理、质检属性、</w:t>
      </w:r>
      <w:r>
        <w:rPr>
          <w:rFonts w:ascii="宋体" w:hAnsi="宋体" w:hint="eastAsia"/>
          <w:bCs/>
          <w:color w:val="000000"/>
        </w:rPr>
        <w:t>检查</w:t>
      </w:r>
      <w:r>
        <w:rPr>
          <w:rFonts w:ascii="宋体" w:hAnsi="宋体"/>
          <w:bCs/>
          <w:color w:val="000000"/>
        </w:rPr>
        <w:t>售前</w:t>
      </w:r>
      <w:r>
        <w:rPr>
          <w:rFonts w:ascii="宋体" w:hAnsi="宋体" w:hint="eastAsia"/>
          <w:bCs/>
          <w:color w:val="000000"/>
        </w:rPr>
        <w:t>ATP互</w:t>
      </w:r>
      <w:r>
        <w:rPr>
          <w:rFonts w:ascii="宋体" w:hAnsi="宋体"/>
          <w:bCs/>
          <w:color w:val="000000"/>
        </w:rPr>
        <w:t>斥的控制</w:t>
      </w:r>
      <w:r>
        <w:rPr>
          <w:rFonts w:ascii="宋体" w:hAnsi="宋体" w:hint="eastAsia"/>
          <w:bCs/>
          <w:color w:val="000000"/>
        </w:rPr>
        <w:t>规则</w:t>
      </w:r>
      <w:r>
        <w:rPr>
          <w:rFonts w:ascii="宋体" w:hAnsi="宋体"/>
          <w:bCs/>
          <w:color w:val="000000"/>
        </w:rPr>
        <w:t>。</w:t>
      </w:r>
    </w:p>
    <w:p w:rsidR="00F86479" w:rsidRPr="00707B16" w:rsidRDefault="00F86479" w:rsidP="00F81BDB">
      <w:pPr>
        <w:numPr>
          <w:ilvl w:val="1"/>
          <w:numId w:val="79"/>
        </w:numPr>
        <w:snapToGrid w:val="0"/>
        <w:spacing w:line="440" w:lineRule="exact"/>
        <w:rPr>
          <w:rFonts w:ascii="宋体" w:hAnsi="宋体"/>
          <w:bCs/>
          <w:color w:val="000000"/>
        </w:rPr>
      </w:pPr>
      <w:r w:rsidRPr="00707B16">
        <w:rPr>
          <w:rFonts w:ascii="宋体" w:hAnsi="宋体" w:hint="eastAsia"/>
          <w:bCs/>
          <w:color w:val="000000"/>
        </w:rPr>
        <w:t>存货档案取消选择计划方法为L时，安全库存方法固定为静态的控制。</w:t>
      </w:r>
    </w:p>
    <w:p w:rsidR="00F86479" w:rsidRPr="00707B16" w:rsidRDefault="00F86479" w:rsidP="00F81BDB">
      <w:pPr>
        <w:numPr>
          <w:ilvl w:val="0"/>
          <w:numId w:val="79"/>
        </w:numPr>
        <w:snapToGrid w:val="0"/>
        <w:spacing w:line="440" w:lineRule="exact"/>
        <w:rPr>
          <w:rFonts w:ascii="宋体" w:hAnsi="宋体"/>
          <w:b/>
          <w:bCs/>
          <w:color w:val="000000"/>
        </w:rPr>
      </w:pPr>
      <w:r w:rsidRPr="00707B16">
        <w:rPr>
          <w:rFonts w:ascii="宋体" w:hAnsi="宋体" w:hint="eastAsia"/>
          <w:b/>
          <w:bCs/>
          <w:color w:val="000000"/>
        </w:rPr>
        <w:t>仓库档案</w:t>
      </w:r>
      <w:r>
        <w:rPr>
          <w:rFonts w:ascii="宋体" w:hAnsi="宋体" w:hint="eastAsia"/>
          <w:b/>
          <w:bCs/>
          <w:color w:val="000000"/>
        </w:rPr>
        <w:t>、</w:t>
      </w:r>
      <w:r>
        <w:rPr>
          <w:rFonts w:ascii="宋体" w:hAnsi="宋体"/>
          <w:b/>
          <w:bCs/>
          <w:color w:val="000000"/>
        </w:rPr>
        <w:t>采购类型、销售类型档案</w:t>
      </w:r>
      <w:r>
        <w:rPr>
          <w:rFonts w:ascii="宋体" w:hAnsi="宋体" w:hint="eastAsia"/>
          <w:b/>
          <w:bCs/>
          <w:color w:val="000000"/>
        </w:rPr>
        <w:t>：</w:t>
      </w:r>
    </w:p>
    <w:p w:rsidR="00F86479" w:rsidRDefault="00F86479" w:rsidP="00F81BDB">
      <w:pPr>
        <w:numPr>
          <w:ilvl w:val="1"/>
          <w:numId w:val="79"/>
        </w:numPr>
        <w:snapToGrid w:val="0"/>
        <w:spacing w:line="440" w:lineRule="exact"/>
        <w:rPr>
          <w:rFonts w:ascii="宋体" w:hAnsi="宋体"/>
          <w:bCs/>
          <w:color w:val="000000"/>
        </w:rPr>
      </w:pPr>
      <w:r w:rsidRPr="00707B16">
        <w:rPr>
          <w:rFonts w:ascii="宋体" w:hAnsi="宋体" w:hint="eastAsia"/>
          <w:bCs/>
          <w:color w:val="000000"/>
        </w:rPr>
        <w:t>仓库档案、销售类型、采购类型档案中的参与MRP计算、是否纳入MPS/MRP计划运算，改为【参与需求计划运算】</w:t>
      </w:r>
      <w:r>
        <w:rPr>
          <w:rFonts w:ascii="宋体" w:hAnsi="宋体" w:hint="eastAsia"/>
          <w:bCs/>
          <w:color w:val="000000"/>
        </w:rPr>
        <w:t>。</w:t>
      </w:r>
    </w:p>
    <w:p w:rsidR="002A76F4" w:rsidRPr="00280103" w:rsidRDefault="00F86479" w:rsidP="00F81BDB">
      <w:pPr>
        <w:numPr>
          <w:ilvl w:val="1"/>
          <w:numId w:val="79"/>
        </w:numPr>
        <w:snapToGrid w:val="0"/>
        <w:spacing w:line="440" w:lineRule="exact"/>
        <w:rPr>
          <w:rFonts w:ascii="宋体" w:hAnsi="宋体"/>
          <w:bCs/>
          <w:color w:val="000000"/>
        </w:rPr>
      </w:pPr>
      <w:r w:rsidRPr="000F4C12">
        <w:rPr>
          <w:rFonts w:ascii="宋体" w:hAnsi="宋体" w:hint="eastAsia"/>
          <w:bCs/>
          <w:color w:val="000000"/>
        </w:rPr>
        <w:t>如果仓库</w:t>
      </w:r>
      <w:r w:rsidRPr="000F4C12">
        <w:rPr>
          <w:rFonts w:ascii="宋体" w:hAnsi="宋体"/>
          <w:bCs/>
          <w:color w:val="000000"/>
        </w:rPr>
        <w:t>、销售类型</w:t>
      </w:r>
      <w:r w:rsidRPr="000F4C12">
        <w:rPr>
          <w:rFonts w:ascii="宋体" w:hAnsi="宋体" w:hint="eastAsia"/>
          <w:bCs/>
          <w:color w:val="000000"/>
        </w:rPr>
        <w:t>、</w:t>
      </w:r>
      <w:r w:rsidRPr="000F4C12">
        <w:rPr>
          <w:rFonts w:ascii="宋体" w:hAnsi="宋体"/>
          <w:bCs/>
          <w:color w:val="000000"/>
        </w:rPr>
        <w:t>采购类型</w:t>
      </w:r>
      <w:r w:rsidRPr="000F4C12">
        <w:rPr>
          <w:rFonts w:ascii="宋体" w:hAnsi="宋体" w:hint="eastAsia"/>
          <w:bCs/>
          <w:color w:val="000000"/>
        </w:rPr>
        <w:t>已</w:t>
      </w:r>
      <w:r w:rsidRPr="000F4C12">
        <w:rPr>
          <w:rFonts w:ascii="宋体" w:hAnsi="宋体"/>
          <w:bCs/>
          <w:color w:val="000000"/>
        </w:rPr>
        <w:t>在供需参数档案中使用，则不允许将上述档案中</w:t>
      </w:r>
      <w:r w:rsidRPr="000F4C12">
        <w:rPr>
          <w:rFonts w:ascii="宋体" w:hAnsi="宋体" w:hint="eastAsia"/>
          <w:bCs/>
          <w:color w:val="000000"/>
        </w:rPr>
        <w:t>“</w:t>
      </w:r>
      <w:r w:rsidRPr="000F4C12">
        <w:rPr>
          <w:rFonts w:ascii="宋体" w:hAnsi="宋体"/>
          <w:bCs/>
          <w:color w:val="000000"/>
        </w:rPr>
        <w:t>参与</w:t>
      </w:r>
      <w:r w:rsidRPr="000F4C12">
        <w:rPr>
          <w:rFonts w:ascii="宋体" w:hAnsi="宋体" w:hint="eastAsia"/>
          <w:bCs/>
          <w:color w:val="000000"/>
        </w:rPr>
        <w:t>需求</w:t>
      </w:r>
      <w:r w:rsidRPr="000F4C12">
        <w:rPr>
          <w:rFonts w:ascii="宋体" w:hAnsi="宋体"/>
          <w:bCs/>
          <w:color w:val="000000"/>
        </w:rPr>
        <w:t>计划</w:t>
      </w:r>
      <w:r w:rsidRPr="000F4C12">
        <w:rPr>
          <w:rFonts w:ascii="宋体" w:hAnsi="宋体" w:hint="eastAsia"/>
          <w:bCs/>
          <w:color w:val="000000"/>
        </w:rPr>
        <w:t>运算”</w:t>
      </w:r>
      <w:r w:rsidRPr="000F4C12">
        <w:rPr>
          <w:rFonts w:ascii="宋体" w:hAnsi="宋体"/>
          <w:bCs/>
          <w:color w:val="000000"/>
        </w:rPr>
        <w:t>的选择</w:t>
      </w:r>
      <w:r w:rsidRPr="000F4C12">
        <w:rPr>
          <w:rFonts w:ascii="宋体" w:hAnsi="宋体" w:hint="eastAsia"/>
          <w:bCs/>
          <w:color w:val="000000"/>
        </w:rPr>
        <w:t>由“</w:t>
      </w:r>
      <w:r w:rsidRPr="000F4C12">
        <w:rPr>
          <w:rFonts w:ascii="宋体" w:hAnsi="宋体"/>
          <w:bCs/>
          <w:color w:val="000000"/>
        </w:rPr>
        <w:t>是</w:t>
      </w:r>
      <w:r w:rsidRPr="000F4C12">
        <w:rPr>
          <w:rFonts w:ascii="宋体" w:hAnsi="宋体" w:hint="eastAsia"/>
          <w:bCs/>
          <w:color w:val="000000"/>
        </w:rPr>
        <w:t>”</w:t>
      </w:r>
      <w:r w:rsidRPr="000F4C12">
        <w:rPr>
          <w:rFonts w:ascii="宋体" w:hAnsi="宋体"/>
          <w:bCs/>
          <w:color w:val="000000"/>
        </w:rPr>
        <w:t>改为</w:t>
      </w:r>
      <w:r w:rsidRPr="000F4C12">
        <w:rPr>
          <w:rFonts w:ascii="宋体" w:hAnsi="宋体" w:hint="eastAsia"/>
          <w:bCs/>
          <w:color w:val="000000"/>
        </w:rPr>
        <w:t>“</w:t>
      </w:r>
      <w:r w:rsidRPr="000F4C12">
        <w:rPr>
          <w:rFonts w:ascii="宋体" w:hAnsi="宋体"/>
          <w:bCs/>
          <w:color w:val="000000"/>
        </w:rPr>
        <w:t>否</w:t>
      </w:r>
      <w:r w:rsidRPr="000F4C12">
        <w:rPr>
          <w:rFonts w:ascii="宋体" w:hAnsi="宋体" w:hint="eastAsia"/>
          <w:bCs/>
          <w:color w:val="000000"/>
        </w:rPr>
        <w:t>”，也</w:t>
      </w:r>
      <w:r w:rsidRPr="000F4C12">
        <w:rPr>
          <w:rFonts w:ascii="宋体" w:hAnsi="宋体"/>
          <w:bCs/>
          <w:color w:val="000000"/>
        </w:rPr>
        <w:t>不允许将相关的仓库、销售</w:t>
      </w:r>
      <w:r w:rsidRPr="000F4C12">
        <w:rPr>
          <w:rFonts w:ascii="宋体" w:hAnsi="宋体" w:hint="eastAsia"/>
          <w:bCs/>
          <w:color w:val="000000"/>
        </w:rPr>
        <w:t>类型</w:t>
      </w:r>
      <w:r w:rsidRPr="000F4C12">
        <w:rPr>
          <w:rFonts w:ascii="宋体" w:hAnsi="宋体"/>
          <w:bCs/>
          <w:color w:val="000000"/>
        </w:rPr>
        <w:t>和采购类型档案删除</w:t>
      </w:r>
      <w:r w:rsidR="002A76F4" w:rsidRPr="00280103">
        <w:rPr>
          <w:rFonts w:ascii="宋体" w:hAnsi="宋体" w:hint="eastAsia"/>
          <w:bCs/>
          <w:color w:val="000000"/>
        </w:rPr>
        <w:t>。</w:t>
      </w:r>
    </w:p>
    <w:p w:rsidR="00194B94" w:rsidRPr="004A27CE" w:rsidRDefault="00194B94" w:rsidP="00143516">
      <w:pPr>
        <w:pStyle w:val="a2"/>
        <w:numPr>
          <w:ilvl w:val="0"/>
          <w:numId w:val="40"/>
        </w:numPr>
        <w:spacing w:line="360" w:lineRule="auto"/>
        <w:ind w:firstLineChars="0"/>
        <w:rPr>
          <w:rFonts w:ascii="宋体" w:hAnsi="宋体"/>
          <w:b/>
          <w:color w:val="000000" w:themeColor="text1"/>
        </w:rPr>
      </w:pPr>
      <w:r>
        <w:rPr>
          <w:rFonts w:ascii="宋体" w:hAnsi="宋体" w:hint="eastAsia"/>
          <w:b/>
          <w:color w:val="000000" w:themeColor="text1"/>
        </w:rPr>
        <w:t>单据</w:t>
      </w:r>
      <w:r>
        <w:rPr>
          <w:rFonts w:ascii="宋体" w:hAnsi="宋体"/>
          <w:b/>
          <w:color w:val="000000" w:themeColor="text1"/>
        </w:rPr>
        <w:t>模板及其他</w:t>
      </w:r>
      <w:r w:rsidRPr="004A27CE">
        <w:rPr>
          <w:rFonts w:ascii="宋体" w:hAnsi="宋体" w:hint="eastAsia"/>
          <w:b/>
          <w:color w:val="000000" w:themeColor="text1"/>
        </w:rPr>
        <w:t>控件</w:t>
      </w:r>
    </w:p>
    <w:p w:rsidR="00194B94" w:rsidRDefault="00194B94" w:rsidP="00F81BDB">
      <w:pPr>
        <w:numPr>
          <w:ilvl w:val="0"/>
          <w:numId w:val="79"/>
        </w:numPr>
        <w:spacing w:line="360" w:lineRule="auto"/>
      </w:pPr>
      <w:r>
        <w:rPr>
          <w:rFonts w:hint="eastAsia"/>
        </w:rPr>
        <w:t>单据格式设置：自定义项栏目支持在左树按“默认名称（显示名称）”的方式显示，</w:t>
      </w:r>
      <w:r>
        <w:rPr>
          <w:rFonts w:hint="eastAsia"/>
        </w:rPr>
        <w:lastRenderedPageBreak/>
        <w:t>未修改显示名称的只显示默认名称。</w:t>
      </w:r>
    </w:p>
    <w:p w:rsidR="00194B94" w:rsidRDefault="00194B94" w:rsidP="00F81BDB">
      <w:pPr>
        <w:numPr>
          <w:ilvl w:val="0"/>
          <w:numId w:val="79"/>
        </w:numPr>
        <w:spacing w:line="360" w:lineRule="auto"/>
      </w:pPr>
      <w:r>
        <w:rPr>
          <w:rFonts w:hint="eastAsia"/>
        </w:rPr>
        <w:t>单据控件：优化单据查看及编辑状态下鼠标滚动时的数据展现效率。</w:t>
      </w:r>
    </w:p>
    <w:p w:rsidR="00194B94" w:rsidRDefault="00194B94" w:rsidP="00F81BDB">
      <w:pPr>
        <w:numPr>
          <w:ilvl w:val="0"/>
          <w:numId w:val="79"/>
        </w:numPr>
        <w:spacing w:line="360" w:lineRule="auto"/>
      </w:pPr>
      <w:r>
        <w:rPr>
          <w:rFonts w:hint="eastAsia"/>
        </w:rPr>
        <w:t>打印控件：新打印控件折行打印时也支持设置为横向压缩至一页。</w:t>
      </w:r>
    </w:p>
    <w:p w:rsidR="00194B94" w:rsidRPr="007C176F" w:rsidRDefault="00194B94" w:rsidP="00F81BDB">
      <w:pPr>
        <w:numPr>
          <w:ilvl w:val="0"/>
          <w:numId w:val="79"/>
        </w:numPr>
        <w:spacing w:line="360" w:lineRule="auto"/>
        <w:rPr>
          <w:color w:val="000000"/>
        </w:rPr>
      </w:pPr>
      <w:r>
        <w:rPr>
          <w:rFonts w:hint="eastAsia"/>
        </w:rPr>
        <w:t>打印控件：输出多表体单据时，支持将多个表体依次输出至同一个</w:t>
      </w:r>
      <w:r>
        <w:rPr>
          <w:rFonts w:hint="eastAsia"/>
        </w:rPr>
        <w:t>excel</w:t>
      </w:r>
      <w:r>
        <w:rPr>
          <w:rFonts w:hint="eastAsia"/>
        </w:rPr>
        <w:t>页签，</w:t>
      </w:r>
      <w:r w:rsidRPr="005A61F4">
        <w:rPr>
          <w:rFonts w:ascii="宋体" w:hint="eastAsia"/>
        </w:rPr>
        <w:t>且</w:t>
      </w:r>
      <w:r w:rsidRPr="005A61F4">
        <w:rPr>
          <w:rFonts w:ascii="宋体"/>
        </w:rPr>
        <w:t>都</w:t>
      </w:r>
      <w:r w:rsidRPr="005A61F4">
        <w:rPr>
          <w:rFonts w:ascii="宋体" w:hint="eastAsia"/>
        </w:rPr>
        <w:t>以“按</w:t>
      </w:r>
      <w:r w:rsidRPr="005A61F4">
        <w:rPr>
          <w:rFonts w:ascii="宋体"/>
        </w:rPr>
        <w:t>单据</w:t>
      </w:r>
      <w:r w:rsidRPr="005A61F4">
        <w:rPr>
          <w:rFonts w:ascii="宋体" w:hint="eastAsia"/>
        </w:rPr>
        <w:t>打印</w:t>
      </w:r>
      <w:r w:rsidRPr="005A61F4">
        <w:rPr>
          <w:rFonts w:ascii="宋体"/>
        </w:rPr>
        <w:t>格式输出</w:t>
      </w:r>
      <w:r w:rsidRPr="005A61F4">
        <w:rPr>
          <w:rFonts w:ascii="宋体" w:hint="eastAsia"/>
        </w:rPr>
        <w:t>”的</w:t>
      </w:r>
      <w:r w:rsidRPr="005A61F4">
        <w:rPr>
          <w:rFonts w:ascii="宋体"/>
        </w:rPr>
        <w:t>方式展现</w:t>
      </w:r>
      <w:r w:rsidRPr="005A61F4">
        <w:rPr>
          <w:rFonts w:ascii="宋体" w:hint="eastAsia"/>
        </w:rPr>
        <w:t>。</w:t>
      </w:r>
      <w:r>
        <w:rPr>
          <w:rFonts w:hint="eastAsia"/>
        </w:rPr>
        <w:t>以前版本是将多个表体输出至多个页签。</w:t>
      </w:r>
    </w:p>
    <w:p w:rsidR="007C176F" w:rsidRPr="007C176F" w:rsidRDefault="007C176F" w:rsidP="00F81BDB">
      <w:pPr>
        <w:numPr>
          <w:ilvl w:val="0"/>
          <w:numId w:val="79"/>
        </w:numPr>
        <w:spacing w:line="360" w:lineRule="auto"/>
      </w:pPr>
      <w:r>
        <w:rPr>
          <w:rFonts w:hint="eastAsia"/>
        </w:rPr>
        <w:t>注意：</w:t>
      </w:r>
      <w:r w:rsidRPr="007C176F">
        <w:rPr>
          <w:rFonts w:hint="eastAsia"/>
        </w:rPr>
        <w:t>远程应用时，扫描单据条码有时会出现错误的条码，那是因为远程组合键盘应用导致，请修改远程桌面连接时的配置：本地资源</w:t>
      </w:r>
      <w:r>
        <w:t>—</w:t>
      </w:r>
      <w:r w:rsidRPr="007C176F">
        <w:rPr>
          <w:rFonts w:hint="eastAsia"/>
        </w:rPr>
        <w:t>键盘</w:t>
      </w:r>
      <w:r>
        <w:t>—</w:t>
      </w:r>
      <w:r w:rsidRPr="007C176F">
        <w:rPr>
          <w:rFonts w:hint="eastAsia"/>
        </w:rPr>
        <w:t>应用</w:t>
      </w:r>
      <w:r>
        <w:t>Windows</w:t>
      </w:r>
      <w:r w:rsidRPr="007C176F">
        <w:rPr>
          <w:rFonts w:hint="eastAsia"/>
        </w:rPr>
        <w:t>键组合</w:t>
      </w:r>
      <w:r>
        <w:t xml:space="preserve">  </w:t>
      </w:r>
      <w:r w:rsidRPr="007C176F">
        <w:rPr>
          <w:rFonts w:hint="eastAsia"/>
        </w:rPr>
        <w:t>改为</w:t>
      </w:r>
      <w:r>
        <w:t xml:space="preserve"> </w:t>
      </w:r>
      <w:r w:rsidRPr="007C176F">
        <w:rPr>
          <w:rFonts w:hint="eastAsia"/>
        </w:rPr>
        <w:t>“本地计算机上”。</w:t>
      </w:r>
    </w:p>
    <w:p w:rsidR="00194B94" w:rsidRPr="004A27CE" w:rsidRDefault="00194B94" w:rsidP="00143516">
      <w:pPr>
        <w:pStyle w:val="a2"/>
        <w:numPr>
          <w:ilvl w:val="0"/>
          <w:numId w:val="40"/>
        </w:numPr>
        <w:spacing w:line="360" w:lineRule="auto"/>
        <w:ind w:firstLineChars="0"/>
        <w:rPr>
          <w:rFonts w:ascii="宋体" w:hAnsi="宋体"/>
          <w:b/>
          <w:color w:val="000000" w:themeColor="text1"/>
        </w:rPr>
      </w:pPr>
      <w:r>
        <w:rPr>
          <w:rFonts w:ascii="宋体" w:hAnsi="宋体" w:hint="eastAsia"/>
          <w:b/>
          <w:color w:val="000000" w:themeColor="text1"/>
        </w:rPr>
        <w:t>数据</w:t>
      </w:r>
      <w:r>
        <w:rPr>
          <w:rFonts w:ascii="宋体" w:hAnsi="宋体"/>
          <w:b/>
          <w:color w:val="000000" w:themeColor="text1"/>
        </w:rPr>
        <w:t>权限</w:t>
      </w:r>
    </w:p>
    <w:p w:rsidR="00194B94" w:rsidRPr="00C24B20" w:rsidRDefault="00194B94" w:rsidP="00F81BDB">
      <w:pPr>
        <w:numPr>
          <w:ilvl w:val="0"/>
          <w:numId w:val="79"/>
        </w:numPr>
        <w:spacing w:line="360" w:lineRule="auto"/>
      </w:pPr>
      <w:r w:rsidRPr="00C24B20">
        <w:rPr>
          <w:rFonts w:hint="eastAsia"/>
        </w:rPr>
        <w:t>修正权限分组分配档案时切换后多层树形变为一级平铺的显示错误问题。</w:t>
      </w:r>
    </w:p>
    <w:p w:rsidR="00194B94" w:rsidRPr="00C24B20" w:rsidRDefault="00194B94" w:rsidP="00F81BDB">
      <w:pPr>
        <w:numPr>
          <w:ilvl w:val="0"/>
          <w:numId w:val="79"/>
        </w:numPr>
        <w:spacing w:line="360" w:lineRule="auto"/>
      </w:pPr>
      <w:r w:rsidRPr="00C24B20">
        <w:rPr>
          <w:rFonts w:hint="eastAsia"/>
        </w:rPr>
        <w:t>权限分组分配档案时支持搜索，包括未分配和已分配区域，提高在众多档案记录中指派所属权限组的操作效率。</w:t>
      </w:r>
    </w:p>
    <w:p w:rsidR="00194B94" w:rsidRPr="00C24B20" w:rsidRDefault="00194B94" w:rsidP="00F81BDB">
      <w:pPr>
        <w:numPr>
          <w:ilvl w:val="0"/>
          <w:numId w:val="79"/>
        </w:numPr>
        <w:spacing w:line="360" w:lineRule="auto"/>
      </w:pPr>
      <w:r w:rsidRPr="00C24B20">
        <w:rPr>
          <w:rFonts w:hint="eastAsia"/>
        </w:rPr>
        <w:t>原【分组】和【分配】按钮改名：</w:t>
      </w:r>
    </w:p>
    <w:p w:rsidR="00194B94" w:rsidRPr="00C24B20" w:rsidRDefault="00194B94" w:rsidP="00F81BDB">
      <w:pPr>
        <w:widowControl/>
        <w:numPr>
          <w:ilvl w:val="0"/>
          <w:numId w:val="94"/>
        </w:numPr>
        <w:spacing w:line="360" w:lineRule="auto"/>
        <w:jc w:val="left"/>
        <w:rPr>
          <w:rFonts w:ascii="&amp;#23435" w:hAnsi="&amp;#23435" w:cs="宋体" w:hint="eastAsia"/>
          <w:color w:val="000000" w:themeColor="text1"/>
          <w:kern w:val="0"/>
          <w:szCs w:val="21"/>
        </w:rPr>
      </w:pPr>
      <w:r w:rsidRPr="00C24B20">
        <w:rPr>
          <w:rFonts w:ascii="&amp;#23435" w:hAnsi="&amp;#23435" w:cs="宋体" w:hint="eastAsia"/>
          <w:color w:val="000000" w:themeColor="text1"/>
          <w:kern w:val="0"/>
          <w:szCs w:val="21"/>
        </w:rPr>
        <w:t>当业务对象选择为“存货档案”或“供应商档案”时，【分组】按钮改名为【权限分组】；</w:t>
      </w:r>
    </w:p>
    <w:p w:rsidR="00194B94" w:rsidRPr="00C24B20" w:rsidRDefault="00194B94" w:rsidP="00F81BDB">
      <w:pPr>
        <w:widowControl/>
        <w:numPr>
          <w:ilvl w:val="0"/>
          <w:numId w:val="94"/>
        </w:numPr>
        <w:spacing w:line="360" w:lineRule="auto"/>
        <w:jc w:val="left"/>
        <w:rPr>
          <w:rFonts w:ascii="&amp;#23435" w:hAnsi="&amp;#23435" w:cs="宋体" w:hint="eastAsia"/>
          <w:color w:val="000000" w:themeColor="text1"/>
          <w:kern w:val="0"/>
          <w:szCs w:val="21"/>
        </w:rPr>
      </w:pPr>
      <w:r w:rsidRPr="00C24B20">
        <w:rPr>
          <w:rFonts w:ascii="&amp;#23435" w:hAnsi="&amp;#23435" w:cs="宋体" w:hint="eastAsia"/>
          <w:color w:val="000000" w:themeColor="text1"/>
          <w:kern w:val="0"/>
          <w:szCs w:val="21"/>
        </w:rPr>
        <w:t>当业务对象选择为“客户权限维度”或其他管理维度时，【档案】按钮改名为【维度档案】；</w:t>
      </w:r>
    </w:p>
    <w:p w:rsidR="00194B94" w:rsidRPr="00C24B20" w:rsidRDefault="00194B94" w:rsidP="00F81BDB">
      <w:pPr>
        <w:widowControl/>
        <w:numPr>
          <w:ilvl w:val="0"/>
          <w:numId w:val="94"/>
        </w:numPr>
        <w:spacing w:line="360" w:lineRule="auto"/>
        <w:jc w:val="left"/>
        <w:rPr>
          <w:color w:val="000000"/>
        </w:rPr>
      </w:pPr>
      <w:r w:rsidRPr="00C24B20">
        <w:rPr>
          <w:rFonts w:ascii="&amp;#23435" w:hAnsi="&amp;#23435" w:cs="宋体" w:hint="eastAsia"/>
          <w:color w:val="000000" w:themeColor="text1"/>
          <w:kern w:val="0"/>
          <w:szCs w:val="21"/>
        </w:rPr>
        <w:t>原【分配】按钮改名为【档案分配】</w:t>
      </w:r>
      <w:r>
        <w:rPr>
          <w:rFonts w:ascii="&amp;#23435" w:hAnsi="&amp;#23435" w:cs="宋体" w:hint="eastAsia"/>
          <w:color w:val="000000" w:themeColor="text1"/>
          <w:kern w:val="0"/>
          <w:szCs w:val="21"/>
        </w:rPr>
        <w:t>。</w:t>
      </w:r>
    </w:p>
    <w:p w:rsidR="00194B94" w:rsidRPr="00C24B20" w:rsidRDefault="00194B94" w:rsidP="00F81BDB">
      <w:pPr>
        <w:numPr>
          <w:ilvl w:val="0"/>
          <w:numId w:val="79"/>
        </w:numPr>
        <w:spacing w:line="360" w:lineRule="auto"/>
      </w:pPr>
      <w:r w:rsidRPr="00C24B20">
        <w:rPr>
          <w:rFonts w:hint="eastAsia"/>
        </w:rPr>
        <w:t>在“用户”权限中，增加操作员对自己的默认权限为“查询”和“删改”。</w:t>
      </w:r>
    </w:p>
    <w:p w:rsidR="00194B94" w:rsidRPr="006B483C" w:rsidRDefault="00194B94" w:rsidP="00F81BDB">
      <w:pPr>
        <w:numPr>
          <w:ilvl w:val="0"/>
          <w:numId w:val="79"/>
        </w:numPr>
        <w:snapToGrid w:val="0"/>
        <w:spacing w:line="440" w:lineRule="exact"/>
        <w:rPr>
          <w:rFonts w:ascii="宋体" w:hAnsi="宋体"/>
          <w:b/>
          <w:bCs/>
          <w:color w:val="000000"/>
        </w:rPr>
      </w:pPr>
      <w:r w:rsidRPr="00C24B20">
        <w:rPr>
          <w:rFonts w:hint="eastAsia"/>
        </w:rPr>
        <w:t>在“业务员”权限中，增加操作员对自己对应业务员默认有“查询”和“录入”权限。</w:t>
      </w:r>
    </w:p>
    <w:p w:rsidR="00135DAD" w:rsidRPr="00BA7259" w:rsidRDefault="00135DAD" w:rsidP="00135DAD">
      <w:pPr>
        <w:pStyle w:val="3"/>
        <w:spacing w:line="360" w:lineRule="auto"/>
        <w:rPr>
          <w:rFonts w:ascii="宋体" w:hAnsi="宋体"/>
          <w:b/>
          <w:bCs/>
          <w:sz w:val="24"/>
        </w:rPr>
      </w:pPr>
      <w:bookmarkStart w:id="493" w:name="_Toc398120345"/>
      <w:r w:rsidRPr="00BA7259">
        <w:rPr>
          <w:rFonts w:ascii="宋体" w:hAnsi="宋体" w:hint="eastAsia"/>
          <w:b/>
          <w:bCs/>
          <w:sz w:val="24"/>
        </w:rPr>
        <w:t>4.1.4系统管理与服务</w:t>
      </w:r>
      <w:bookmarkEnd w:id="493"/>
    </w:p>
    <w:p w:rsidR="008D25FC" w:rsidRPr="00BA7259" w:rsidRDefault="008D25FC" w:rsidP="008D25FC">
      <w:pPr>
        <w:pStyle w:val="4"/>
        <w:spacing w:line="360" w:lineRule="auto"/>
        <w:rPr>
          <w:sz w:val="21"/>
          <w:szCs w:val="21"/>
        </w:rPr>
      </w:pPr>
      <w:bookmarkStart w:id="494" w:name="_4.1.7.2完善功能"/>
      <w:bookmarkStart w:id="495" w:name="_4.1.7.2完善问题"/>
      <w:bookmarkStart w:id="496" w:name="_4.1.8工作流系统"/>
      <w:bookmarkEnd w:id="494"/>
      <w:bookmarkEnd w:id="495"/>
      <w:bookmarkEnd w:id="496"/>
      <w:r w:rsidRPr="00BA7259">
        <w:rPr>
          <w:rFonts w:ascii="宋体" w:hAnsi="宋体" w:hint="eastAsia"/>
          <w:sz w:val="21"/>
          <w:szCs w:val="21"/>
        </w:rPr>
        <w:t>4.1.4.1新增</w:t>
      </w:r>
      <w:r w:rsidRPr="00BA7259">
        <w:rPr>
          <w:rFonts w:hint="eastAsia"/>
          <w:sz w:val="21"/>
          <w:szCs w:val="21"/>
        </w:rPr>
        <w:t>功能</w:t>
      </w:r>
    </w:p>
    <w:p w:rsidR="008D25FC" w:rsidRPr="00BA7259" w:rsidRDefault="008D25FC" w:rsidP="00F81BDB">
      <w:pPr>
        <w:numPr>
          <w:ilvl w:val="0"/>
          <w:numId w:val="96"/>
        </w:numPr>
        <w:spacing w:line="360" w:lineRule="auto"/>
        <w:rPr>
          <w:kern w:val="0"/>
          <w:szCs w:val="21"/>
        </w:rPr>
      </w:pPr>
      <w:r w:rsidRPr="00BA7259">
        <w:rPr>
          <w:rFonts w:hint="eastAsia"/>
          <w:b/>
          <w:kern w:val="0"/>
          <w:szCs w:val="21"/>
        </w:rPr>
        <w:t>角色详情界面可隐藏已注销用户</w:t>
      </w:r>
      <w:r w:rsidRPr="00BA7259">
        <w:rPr>
          <w:rFonts w:hint="eastAsia"/>
          <w:kern w:val="0"/>
          <w:szCs w:val="21"/>
        </w:rPr>
        <w:t>：角色详情界面调整，分区域显示备选和已选用户列表并支持搜索，同时增加选项“隐藏已注销用户”支持仅显示未注销的用户记录。</w:t>
      </w:r>
    </w:p>
    <w:p w:rsidR="008D25FC" w:rsidRPr="00BA7259" w:rsidRDefault="008D25FC" w:rsidP="00F81BDB">
      <w:pPr>
        <w:numPr>
          <w:ilvl w:val="0"/>
          <w:numId w:val="96"/>
        </w:numPr>
        <w:spacing w:line="360" w:lineRule="auto"/>
        <w:rPr>
          <w:kern w:val="0"/>
          <w:szCs w:val="21"/>
        </w:rPr>
      </w:pPr>
      <w:r w:rsidRPr="00BA7259">
        <w:rPr>
          <w:rFonts w:hint="eastAsia"/>
          <w:b/>
          <w:kern w:val="0"/>
          <w:szCs w:val="21"/>
        </w:rPr>
        <w:t>用户支持设置为“呼叫中心坐席”</w:t>
      </w:r>
      <w:r w:rsidRPr="00BA7259">
        <w:rPr>
          <w:rFonts w:hint="eastAsia"/>
          <w:kern w:val="0"/>
          <w:szCs w:val="21"/>
        </w:rPr>
        <w:t>：用户详情界面增加选项“呼叫中心坐席”，勾选了选项且有对应人员的操作员将被呼叫中心系统定时拉取。</w:t>
      </w:r>
    </w:p>
    <w:p w:rsidR="008D25FC" w:rsidRPr="00BA7259" w:rsidRDefault="008D25FC" w:rsidP="00F81BDB">
      <w:pPr>
        <w:numPr>
          <w:ilvl w:val="0"/>
          <w:numId w:val="96"/>
        </w:numPr>
        <w:spacing w:line="360" w:lineRule="auto"/>
        <w:rPr>
          <w:kern w:val="0"/>
          <w:szCs w:val="21"/>
        </w:rPr>
      </w:pPr>
      <w:r w:rsidRPr="00BA7259">
        <w:rPr>
          <w:rFonts w:hint="eastAsia"/>
          <w:b/>
          <w:kern w:val="0"/>
          <w:szCs w:val="21"/>
        </w:rPr>
        <w:t>账套备份时带</w:t>
      </w:r>
      <w:r w:rsidRPr="00BA7259">
        <w:rPr>
          <w:rFonts w:hint="eastAsia"/>
          <w:b/>
          <w:kern w:val="0"/>
          <w:szCs w:val="21"/>
        </w:rPr>
        <w:t>CRM</w:t>
      </w:r>
      <w:r w:rsidRPr="00BA7259">
        <w:rPr>
          <w:rFonts w:hint="eastAsia"/>
          <w:b/>
          <w:kern w:val="0"/>
          <w:szCs w:val="21"/>
        </w:rPr>
        <w:t>文件服务器内容</w:t>
      </w:r>
      <w:r w:rsidRPr="00BA7259">
        <w:rPr>
          <w:rFonts w:hint="eastAsia"/>
          <w:kern w:val="0"/>
          <w:szCs w:val="21"/>
        </w:rPr>
        <w:t>：系统管理中账套输出</w:t>
      </w:r>
      <w:r w:rsidRPr="00BA7259">
        <w:rPr>
          <w:rFonts w:hint="eastAsia"/>
          <w:kern w:val="0"/>
          <w:szCs w:val="21"/>
        </w:rPr>
        <w:t>/</w:t>
      </w:r>
      <w:r w:rsidRPr="00BA7259">
        <w:rPr>
          <w:rFonts w:hint="eastAsia"/>
          <w:kern w:val="0"/>
          <w:szCs w:val="21"/>
        </w:rPr>
        <w:t>备份时，如果勾选“同步输出文件服务器文件”，则同步输出</w:t>
      </w:r>
      <w:r w:rsidRPr="00BA7259">
        <w:rPr>
          <w:rFonts w:hint="eastAsia"/>
          <w:kern w:val="0"/>
          <w:szCs w:val="21"/>
        </w:rPr>
        <w:t>U8</w:t>
      </w:r>
      <w:r w:rsidRPr="00BA7259">
        <w:rPr>
          <w:rFonts w:hint="eastAsia"/>
          <w:kern w:val="0"/>
          <w:szCs w:val="21"/>
        </w:rPr>
        <w:t>文件服务器和</w:t>
      </w:r>
      <w:r w:rsidRPr="00BA7259">
        <w:rPr>
          <w:rFonts w:hint="eastAsia"/>
          <w:kern w:val="0"/>
          <w:szCs w:val="21"/>
        </w:rPr>
        <w:t>CRM</w:t>
      </w:r>
      <w:r w:rsidRPr="00BA7259">
        <w:rPr>
          <w:rFonts w:hint="eastAsia"/>
          <w:kern w:val="0"/>
          <w:szCs w:val="21"/>
        </w:rPr>
        <w:t>文件服务器的文件。</w:t>
      </w:r>
    </w:p>
    <w:p w:rsidR="008D25FC" w:rsidRPr="00BA7259" w:rsidRDefault="008D25FC" w:rsidP="00F81BDB">
      <w:pPr>
        <w:numPr>
          <w:ilvl w:val="0"/>
          <w:numId w:val="96"/>
        </w:numPr>
        <w:spacing w:line="360" w:lineRule="auto"/>
        <w:rPr>
          <w:kern w:val="0"/>
          <w:szCs w:val="21"/>
        </w:rPr>
      </w:pPr>
      <w:r w:rsidRPr="00BA7259">
        <w:rPr>
          <w:rFonts w:hint="eastAsia"/>
          <w:b/>
          <w:kern w:val="0"/>
          <w:szCs w:val="21"/>
        </w:rPr>
        <w:t>人员批量生成操作员时支持按名称匹配关联</w:t>
      </w:r>
      <w:r w:rsidRPr="00BA7259">
        <w:rPr>
          <w:rFonts w:hint="eastAsia"/>
          <w:kern w:val="0"/>
          <w:szCs w:val="21"/>
        </w:rPr>
        <w:t>：</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lastRenderedPageBreak/>
        <w:t>整合选账套与生成操作员的界面；</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t>生成界面增加按钮【按名称匹配操作员】和【按编码匹配操作员】，在已有操作员记录中按相应方式寻找（名称/编码相同）匹配的记录，并在列表中回显匹配的结果；</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t>支持按人员编码、人员名称、行政部门搜索尚未关联的人员；</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t>可按匹配结果生成新的操作员记录或与已有记录建立关联关系，并提供选项支持“更新匹配的操作员档案”。</w:t>
      </w:r>
    </w:p>
    <w:p w:rsidR="008D25FC" w:rsidRPr="00BA7259" w:rsidRDefault="008D25FC" w:rsidP="00F81BDB">
      <w:pPr>
        <w:numPr>
          <w:ilvl w:val="0"/>
          <w:numId w:val="96"/>
        </w:numPr>
        <w:spacing w:line="360" w:lineRule="auto"/>
        <w:rPr>
          <w:b/>
          <w:kern w:val="0"/>
          <w:szCs w:val="21"/>
        </w:rPr>
      </w:pPr>
      <w:r w:rsidRPr="00BA7259">
        <w:rPr>
          <w:rFonts w:hint="eastAsia"/>
          <w:b/>
          <w:kern w:val="0"/>
          <w:szCs w:val="21"/>
        </w:rPr>
        <w:t>支持设置邮件发送间隔时间：</w:t>
      </w:r>
      <w:r w:rsidRPr="00BA7259">
        <w:rPr>
          <w:rFonts w:hint="eastAsia"/>
          <w:kern w:val="0"/>
          <w:szCs w:val="21"/>
        </w:rPr>
        <w:t>邮件服务器设置界面增加“邮件发送间隔时间”设置项，用户可设置单封邮件之间的发送间隔时间，默认为</w:t>
      </w:r>
      <w:r w:rsidRPr="00BA7259">
        <w:rPr>
          <w:rFonts w:hint="eastAsia"/>
          <w:kern w:val="0"/>
          <w:szCs w:val="21"/>
        </w:rPr>
        <w:t>0</w:t>
      </w:r>
      <w:r w:rsidRPr="00BA7259">
        <w:rPr>
          <w:rFonts w:hint="eastAsia"/>
          <w:b/>
          <w:kern w:val="0"/>
          <w:szCs w:val="21"/>
        </w:rPr>
        <w:t>。</w:t>
      </w:r>
    </w:p>
    <w:p w:rsidR="008D25FC" w:rsidRPr="00BA7259" w:rsidRDefault="008D25FC" w:rsidP="00F81BDB">
      <w:pPr>
        <w:numPr>
          <w:ilvl w:val="0"/>
          <w:numId w:val="96"/>
        </w:numPr>
        <w:spacing w:line="360" w:lineRule="auto"/>
        <w:rPr>
          <w:b/>
          <w:kern w:val="0"/>
          <w:szCs w:val="21"/>
        </w:rPr>
      </w:pPr>
      <w:r w:rsidRPr="00BA7259">
        <w:rPr>
          <w:rFonts w:hint="eastAsia"/>
          <w:b/>
          <w:kern w:val="0"/>
          <w:szCs w:val="21"/>
        </w:rPr>
        <w:t>支持配置“补丁服务器”地址：</w:t>
      </w:r>
      <w:r w:rsidRPr="00BA7259">
        <w:rPr>
          <w:rFonts w:hint="eastAsia"/>
          <w:kern w:val="0"/>
          <w:szCs w:val="21"/>
        </w:rPr>
        <w:t>服务器参数配置界面增加“补丁服务器”地址配置，以更新</w:t>
      </w:r>
      <w:r w:rsidRPr="00BA7259">
        <w:rPr>
          <w:rFonts w:hint="eastAsia"/>
          <w:kern w:val="0"/>
          <w:szCs w:val="21"/>
        </w:rPr>
        <w:t>iSD</w:t>
      </w:r>
      <w:r w:rsidRPr="00BA7259">
        <w:rPr>
          <w:rFonts w:hint="eastAsia"/>
          <w:kern w:val="0"/>
          <w:szCs w:val="21"/>
        </w:rPr>
        <w:t>的本公司补丁服务器地址内容，便于服务器与连接至本服务器的客户端保持补丁同步</w:t>
      </w:r>
      <w:r w:rsidRPr="00BA7259">
        <w:rPr>
          <w:rFonts w:hint="eastAsia"/>
          <w:b/>
          <w:kern w:val="0"/>
          <w:szCs w:val="21"/>
        </w:rPr>
        <w:t>。</w:t>
      </w:r>
    </w:p>
    <w:p w:rsidR="008D25FC" w:rsidRPr="00617AE7" w:rsidRDefault="008D25FC" w:rsidP="00F81BDB">
      <w:pPr>
        <w:numPr>
          <w:ilvl w:val="0"/>
          <w:numId w:val="96"/>
        </w:numPr>
        <w:spacing w:line="360" w:lineRule="auto"/>
        <w:ind w:left="424"/>
        <w:rPr>
          <w:rFonts w:ascii="宋体" w:hAnsi="宋体"/>
        </w:rPr>
      </w:pPr>
      <w:r w:rsidRPr="00617AE7">
        <w:rPr>
          <w:rFonts w:hint="eastAsia"/>
          <w:b/>
          <w:kern w:val="0"/>
          <w:szCs w:val="21"/>
        </w:rPr>
        <w:t>增加“费用预算”启用控制：</w:t>
      </w:r>
      <w:r w:rsidRPr="00617AE7">
        <w:rPr>
          <w:rFonts w:hint="eastAsia"/>
          <w:kern w:val="0"/>
          <w:szCs w:val="21"/>
        </w:rPr>
        <w:t>系统启用中增加“费用预算”模块的启用控制，与“预算管理”模块启用互斥。允许取消启用</w:t>
      </w:r>
      <w:r w:rsidRPr="00617AE7">
        <w:rPr>
          <w:rFonts w:hint="eastAsia"/>
          <w:b/>
          <w:kern w:val="0"/>
          <w:szCs w:val="21"/>
        </w:rPr>
        <w:t>。</w:t>
      </w:r>
    </w:p>
    <w:p w:rsidR="008D25FC" w:rsidRPr="00BA7259" w:rsidRDefault="008D25FC" w:rsidP="008D25FC">
      <w:pPr>
        <w:pStyle w:val="4"/>
        <w:spacing w:line="360" w:lineRule="auto"/>
        <w:rPr>
          <w:rFonts w:ascii="宋体" w:hAnsi="宋体"/>
          <w:sz w:val="21"/>
          <w:szCs w:val="21"/>
        </w:rPr>
      </w:pPr>
      <w:r w:rsidRPr="00BA7259">
        <w:rPr>
          <w:rFonts w:ascii="宋体" w:hAnsi="宋体" w:hint="eastAsia"/>
          <w:sz w:val="21"/>
          <w:szCs w:val="21"/>
        </w:rPr>
        <w:t>4.1.4.2改进功能</w:t>
      </w:r>
    </w:p>
    <w:p w:rsidR="008D25FC" w:rsidRPr="00BA7259" w:rsidRDefault="008D25FC" w:rsidP="00F81BDB">
      <w:pPr>
        <w:numPr>
          <w:ilvl w:val="0"/>
          <w:numId w:val="97"/>
        </w:numPr>
        <w:spacing w:line="360" w:lineRule="auto"/>
        <w:rPr>
          <w:rFonts w:ascii="宋体" w:hAnsi="宋体"/>
        </w:rPr>
      </w:pPr>
      <w:r w:rsidRPr="00BA7259">
        <w:rPr>
          <w:rFonts w:ascii="宋体" w:hAnsi="宋体" w:hint="eastAsia"/>
          <w:b/>
        </w:rPr>
        <w:t>用户列表及详情界面支持搜索</w:t>
      </w:r>
      <w:r w:rsidRPr="00BA7259">
        <w:rPr>
          <w:rFonts w:ascii="宋体" w:hAnsi="宋体" w:hint="eastAsia"/>
        </w:rPr>
        <w:t>：</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t>用户列表界面增加搜索框，支持按用户编码、用户名称、部门、Email地址、手机号进行模糊匹配过滤</w:t>
      </w:r>
    </w:p>
    <w:p w:rsidR="008D25FC" w:rsidRPr="00BA7259" w:rsidRDefault="008D25FC" w:rsidP="00143516">
      <w:pPr>
        <w:numPr>
          <w:ilvl w:val="0"/>
          <w:numId w:val="54"/>
        </w:numPr>
        <w:spacing w:line="360" w:lineRule="auto"/>
        <w:rPr>
          <w:rFonts w:ascii="宋体" w:hAnsi="宋体"/>
        </w:rPr>
      </w:pPr>
      <w:r w:rsidRPr="00BA7259">
        <w:rPr>
          <w:rFonts w:ascii="宋体" w:hAnsi="宋体" w:hint="eastAsia"/>
        </w:rPr>
        <w:t>用户详情界面增加搜索框，支持按角色编码或角色名称进行模糊匹配过滤</w:t>
      </w:r>
    </w:p>
    <w:p w:rsidR="008D25FC" w:rsidRPr="00BA7259" w:rsidRDefault="008D25FC" w:rsidP="00F81BDB">
      <w:pPr>
        <w:numPr>
          <w:ilvl w:val="0"/>
          <w:numId w:val="97"/>
        </w:numPr>
        <w:spacing w:line="360" w:lineRule="auto"/>
        <w:rPr>
          <w:rFonts w:ascii="宋体" w:hAnsi="宋体"/>
        </w:rPr>
      </w:pPr>
      <w:r w:rsidRPr="00BA7259">
        <w:rPr>
          <w:rFonts w:ascii="宋体" w:hAnsi="宋体" w:hint="eastAsia"/>
          <w:b/>
        </w:rPr>
        <w:t>工具栏更换控件</w:t>
      </w:r>
      <w:r w:rsidRPr="00BA7259">
        <w:rPr>
          <w:rFonts w:ascii="宋体" w:hAnsi="宋体" w:hint="eastAsia"/>
        </w:rPr>
        <w:t>：系统管理所有界面的工具栏都更换控件，风格与门户工具栏一致。</w:t>
      </w:r>
    </w:p>
    <w:p w:rsidR="008D25FC" w:rsidRPr="00BA7259" w:rsidRDefault="008D25FC" w:rsidP="00F81BDB">
      <w:pPr>
        <w:numPr>
          <w:ilvl w:val="0"/>
          <w:numId w:val="97"/>
        </w:numPr>
        <w:spacing w:line="360" w:lineRule="auto"/>
        <w:rPr>
          <w:rFonts w:ascii="宋体" w:hAnsi="宋体"/>
        </w:rPr>
      </w:pPr>
      <w:r w:rsidRPr="00BA7259">
        <w:rPr>
          <w:rFonts w:hint="eastAsia"/>
          <w:b/>
          <w:kern w:val="0"/>
          <w:szCs w:val="21"/>
        </w:rPr>
        <w:t>参照建账时支持复制相关文件</w:t>
      </w:r>
      <w:r w:rsidRPr="00BA7259">
        <w:rPr>
          <w:rFonts w:hint="eastAsia"/>
          <w:kern w:val="0"/>
          <w:szCs w:val="21"/>
        </w:rPr>
        <w:t>：</w:t>
      </w:r>
      <w:r w:rsidRPr="00BA7259">
        <w:rPr>
          <w:rFonts w:ascii="宋体"/>
        </w:rPr>
        <w:t>参照建账时</w:t>
      </w:r>
      <w:r w:rsidRPr="00BA7259">
        <w:rPr>
          <w:rFonts w:ascii="宋体" w:hint="eastAsia"/>
        </w:rPr>
        <w:t>，结转基础</w:t>
      </w:r>
      <w:r w:rsidRPr="00BA7259">
        <w:rPr>
          <w:rFonts w:ascii="宋体"/>
        </w:rPr>
        <w:t>设置或业务</w:t>
      </w:r>
      <w:r w:rsidRPr="00BA7259">
        <w:rPr>
          <w:rFonts w:ascii="宋体" w:hint="eastAsia"/>
        </w:rPr>
        <w:t>期初</w:t>
      </w:r>
      <w:r w:rsidRPr="00BA7259">
        <w:rPr>
          <w:rFonts w:ascii="宋体"/>
        </w:rPr>
        <w:t>数据</w:t>
      </w:r>
      <w:r w:rsidRPr="00BA7259">
        <w:rPr>
          <w:rFonts w:ascii="宋体" w:hint="eastAsia"/>
        </w:rPr>
        <w:t>的</w:t>
      </w:r>
      <w:r w:rsidRPr="00BA7259">
        <w:rPr>
          <w:rFonts w:ascii="宋体"/>
        </w:rPr>
        <w:t>同时复制文件服务器上</w:t>
      </w:r>
      <w:r w:rsidRPr="00BA7259">
        <w:rPr>
          <w:rFonts w:ascii="宋体" w:hint="eastAsia"/>
        </w:rPr>
        <w:t>的</w:t>
      </w:r>
      <w:r w:rsidRPr="00BA7259">
        <w:rPr>
          <w:rFonts w:ascii="宋体"/>
        </w:rPr>
        <w:t>对应内容</w:t>
      </w:r>
      <w:r w:rsidRPr="00BA7259">
        <w:rPr>
          <w:rFonts w:ascii="宋体" w:hint="eastAsia"/>
        </w:rPr>
        <w:t>，其他无关文件</w:t>
      </w:r>
      <w:r w:rsidRPr="00BA7259">
        <w:rPr>
          <w:rFonts w:ascii="宋体"/>
        </w:rPr>
        <w:t>不复制</w:t>
      </w:r>
      <w:r w:rsidRPr="00BA7259">
        <w:rPr>
          <w:rFonts w:ascii="宋体" w:hint="eastAsia"/>
        </w:rPr>
        <w:t>。</w:t>
      </w:r>
    </w:p>
    <w:p w:rsidR="008D25FC" w:rsidRPr="00BA7259" w:rsidRDefault="008D25FC" w:rsidP="00F81BDB">
      <w:pPr>
        <w:numPr>
          <w:ilvl w:val="0"/>
          <w:numId w:val="97"/>
        </w:numPr>
        <w:spacing w:line="360" w:lineRule="auto"/>
        <w:rPr>
          <w:rFonts w:ascii="宋体" w:hAnsi="宋体"/>
        </w:rPr>
      </w:pPr>
      <w:r w:rsidRPr="00BA7259">
        <w:rPr>
          <w:rFonts w:ascii="宋体" w:hAnsi="宋体" w:hint="eastAsia"/>
          <w:b/>
        </w:rPr>
        <w:t>应用服务器配置UE调整</w:t>
      </w:r>
      <w:r w:rsidRPr="00BA7259">
        <w:rPr>
          <w:rFonts w:ascii="宋体" w:hAnsi="宋体" w:hint="eastAsia"/>
        </w:rPr>
        <w:t>：调整应用服务器界面的部分标识内容，使界面元素更加清晰易懂。</w:t>
      </w:r>
    </w:p>
    <w:p w:rsidR="00E527D3" w:rsidRPr="00BA7259" w:rsidRDefault="008D25FC" w:rsidP="00F81BDB">
      <w:pPr>
        <w:numPr>
          <w:ilvl w:val="0"/>
          <w:numId w:val="97"/>
        </w:numPr>
        <w:spacing w:line="360" w:lineRule="auto"/>
        <w:rPr>
          <w:rFonts w:ascii="宋体" w:hAnsi="宋体"/>
        </w:rPr>
      </w:pPr>
      <w:r w:rsidRPr="00BA7259">
        <w:rPr>
          <w:rFonts w:ascii="宋体" w:hAnsi="宋体" w:hint="eastAsia"/>
          <w:b/>
        </w:rPr>
        <w:t>“售后服务”与“服务管理”的系统启用互斥</w:t>
      </w:r>
      <w:r w:rsidRPr="00BA7259">
        <w:rPr>
          <w:rFonts w:ascii="宋体" w:hAnsi="宋体" w:hint="eastAsia"/>
        </w:rPr>
        <w:t>：增加供应链“售后服务”与“服务管理”模块的启用互斥控制。全启时，默认启用CRM的“服务管理”。</w:t>
      </w:r>
    </w:p>
    <w:p w:rsidR="00135DAD" w:rsidRPr="00BA7259" w:rsidRDefault="00135DAD" w:rsidP="00135DAD">
      <w:pPr>
        <w:pStyle w:val="3"/>
        <w:spacing w:line="360" w:lineRule="auto"/>
        <w:rPr>
          <w:rFonts w:ascii="宋体" w:hAnsi="宋体"/>
          <w:b/>
          <w:sz w:val="24"/>
        </w:rPr>
      </w:pPr>
      <w:bookmarkStart w:id="497" w:name="_Toc303928645"/>
      <w:bookmarkStart w:id="498" w:name="_Toc398120346"/>
      <w:r w:rsidRPr="00BA7259">
        <w:rPr>
          <w:rFonts w:ascii="宋体" w:hAnsi="宋体" w:hint="eastAsia"/>
          <w:b/>
          <w:sz w:val="24"/>
        </w:rPr>
        <w:t>4.1.5工作流</w:t>
      </w:r>
      <w:bookmarkEnd w:id="497"/>
      <w:bookmarkEnd w:id="498"/>
    </w:p>
    <w:p w:rsidR="00897F9D" w:rsidRPr="00BA7259" w:rsidRDefault="00897F9D" w:rsidP="00897F9D">
      <w:pPr>
        <w:pStyle w:val="4"/>
        <w:spacing w:line="360" w:lineRule="auto"/>
        <w:rPr>
          <w:rFonts w:ascii="宋体" w:hAnsi="宋体"/>
          <w:bCs/>
          <w:sz w:val="21"/>
        </w:rPr>
      </w:pPr>
      <w:r w:rsidRPr="00BA7259">
        <w:rPr>
          <w:rFonts w:ascii="宋体" w:hAnsi="宋体" w:hint="eastAsia"/>
          <w:bCs/>
          <w:sz w:val="21"/>
        </w:rPr>
        <w:t>4.1.5.1新增功能</w:t>
      </w:r>
    </w:p>
    <w:p w:rsidR="00897F9D" w:rsidRPr="00BA7259" w:rsidRDefault="00897F9D" w:rsidP="00143516">
      <w:pPr>
        <w:pStyle w:val="a2"/>
        <w:numPr>
          <w:ilvl w:val="0"/>
          <w:numId w:val="64"/>
        </w:numPr>
        <w:spacing w:line="360" w:lineRule="auto"/>
        <w:ind w:firstLineChars="0"/>
        <w:rPr>
          <w:rFonts w:ascii="宋体" w:hAnsi="宋体"/>
        </w:rPr>
      </w:pPr>
      <w:r w:rsidRPr="00BA7259">
        <w:rPr>
          <w:rFonts w:ascii="宋体" w:hAnsi="宋体" w:hint="eastAsia"/>
        </w:rPr>
        <w:t>设计器：</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lastRenderedPageBreak/>
        <w:t>增加模板管理功能：提供用户自定义活动模板和流程模板的管理功能，包括重命名、修改分组及删除等功能。</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增加“发布”功能：设计器工具栏增加“发布”按钮，设计完成的流程可直接在此发布。发布同时做模型检查及保存。</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增加“节点查找”功能：支持按名称查找审批节点。</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增加“放弃”功能：支持取消最后一次保存后所做的全部操作。</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增加“缩放比例”：便于查看当前流程的缩放情况以及按指定比例对流程进行缩放。</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增加“批量设置”功能：支持对当前流程的部分或全部审批节点批量增加或删除任务审批方式及通知消息发送时机。</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设置固定审核人支持按编码及名称进行搜索过滤。</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条件判断增加左包含及右包含运算符。</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支持扩展自定义项作为审批条件：扩展自定义项可作为条件判断的左值参与运算。</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支持设置流程审批标准用时，用于衡量某个流程实例是否处理超时。用于工作流监控报表中查看流程处理超时情况。</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模型管理器中的用户自定义分类增加不能重名的控制。</w:t>
      </w:r>
    </w:p>
    <w:p w:rsidR="00897F9D" w:rsidRPr="00BA7259" w:rsidRDefault="00897F9D" w:rsidP="00143516">
      <w:pPr>
        <w:pStyle w:val="a2"/>
        <w:numPr>
          <w:ilvl w:val="0"/>
          <w:numId w:val="64"/>
        </w:numPr>
        <w:spacing w:line="360" w:lineRule="auto"/>
        <w:ind w:firstLineChars="0"/>
        <w:rPr>
          <w:rFonts w:ascii="宋体" w:hAnsi="宋体"/>
        </w:rPr>
      </w:pPr>
      <w:r w:rsidRPr="00BA7259">
        <w:rPr>
          <w:rFonts w:ascii="宋体" w:hAnsi="宋体" w:hint="eastAsia"/>
        </w:rPr>
        <w:t>控制台：</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增加审批任务发送记录，便于用户查看邮件、UU和移动审批任务的发送情况，对于发送失败的任务可通过“任务重发”功能进行重发。</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日志页签增加搜索功能，可搜索审批任务发送记录及日志视图中的信息。</w:t>
      </w:r>
    </w:p>
    <w:p w:rsidR="00897F9D" w:rsidRPr="00BA7259" w:rsidRDefault="00897F9D" w:rsidP="00143516">
      <w:pPr>
        <w:pStyle w:val="a2"/>
        <w:numPr>
          <w:ilvl w:val="0"/>
          <w:numId w:val="64"/>
        </w:numPr>
        <w:spacing w:line="360" w:lineRule="auto"/>
        <w:ind w:firstLineChars="0"/>
        <w:rPr>
          <w:rFonts w:ascii="宋体" w:hAnsi="宋体"/>
        </w:rPr>
      </w:pPr>
      <w:r w:rsidRPr="00BA7259">
        <w:rPr>
          <w:rFonts w:ascii="宋体" w:hAnsi="宋体" w:hint="eastAsia"/>
        </w:rPr>
        <w:t>其他：</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对审批任务发送情况增加自动轮询检测及重发功能，轮询三次，间隔为一小时。</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增加“邮件审批连通性测试”功能，可检测邮件审批所需环境是否具备，在邮件服务器、收件人地址配置正确以及网络环境正常的情况下，以尽可能保证审核人能够正常收发邮件且进行审批。按照用户网络环境不同，分为“内网”及“外网”测试。该功能适用于U8</w:t>
      </w:r>
      <w:r w:rsidR="00337E11" w:rsidRPr="00337E11">
        <w:rPr>
          <w:rFonts w:ascii="宋体" w:hAnsi="宋体" w:hint="eastAsia"/>
          <w:vertAlign w:val="superscript"/>
        </w:rPr>
        <w:t>+</w:t>
      </w:r>
      <w:r w:rsidRPr="00BA7259">
        <w:rPr>
          <w:rFonts w:ascii="宋体" w:hAnsi="宋体" w:hint="eastAsia"/>
        </w:rPr>
        <w:t>应用服务器端。</w:t>
      </w:r>
    </w:p>
    <w:p w:rsidR="00897F9D" w:rsidRPr="00BA7259" w:rsidRDefault="00897F9D" w:rsidP="00897F9D">
      <w:pPr>
        <w:pStyle w:val="4"/>
        <w:spacing w:line="360" w:lineRule="auto"/>
        <w:rPr>
          <w:rFonts w:ascii="宋体" w:hAnsi="宋体"/>
          <w:bCs/>
          <w:sz w:val="21"/>
        </w:rPr>
      </w:pPr>
      <w:r w:rsidRPr="00BA7259">
        <w:rPr>
          <w:rFonts w:ascii="宋体" w:hAnsi="宋体" w:hint="eastAsia"/>
          <w:bCs/>
          <w:sz w:val="21"/>
        </w:rPr>
        <w:t>4.1.5.2改进功能</w:t>
      </w:r>
    </w:p>
    <w:p w:rsidR="00897F9D" w:rsidRPr="00BA7259" w:rsidRDefault="00897F9D" w:rsidP="00143516">
      <w:pPr>
        <w:pStyle w:val="a2"/>
        <w:numPr>
          <w:ilvl w:val="0"/>
          <w:numId w:val="65"/>
        </w:numPr>
        <w:spacing w:line="360" w:lineRule="auto"/>
        <w:ind w:firstLineChars="0"/>
      </w:pPr>
      <w:r w:rsidRPr="00BA7259">
        <w:rPr>
          <w:rFonts w:hint="eastAsia"/>
        </w:rPr>
        <w:t>设计器</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设计器界面UE调整：去掉顶层菜单、工具栏按功能类型进行分组、按钮调整为图标+文字方式显示、调整工具箱和流程画布中的文字显示字体。</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优化模板保存功能：整合用户自定义活动模板和流程模板的保存功能，模板分类保存，清晰易懂，也方便管理。</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lastRenderedPageBreak/>
        <w:t>完善模型检查内容：在原有检查基础上增加是否含有终审节点、审核节点的业务对象是否正确、邮件服务器是否配置、审核人邮件地址是否配置等。</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优化模型检查信息窗口：检查信息窗口改为内嵌显示；优化窗口大小调整的易用性；增加序号列；错误信息支持点击定位到具体节点。</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改进新建流程交互：调整新建流程界面布局、空白模板改为树形结构呈现，使界面显示更简洁、操作更方便。</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完善活动模板保存功能：保存自定义活动模板到当前业务对象所属分类后，左侧活动模板工具箱可及时刷新，以显示最新的活动模板信息。</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调整模型保存机制，保存时增加模型检查，便于用户不特意去做模型检查也能知晓当前流程存在的问题，从而及时做修改。</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模型向导功能交互改进：去掉第一页，直接进入流程对象选择、名称设置、发起规则设置界面；审核节点的通知方式增加UU。</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优化模型加载效率：打开空白模板的效率标准为windows2003&lt;=2s、win7/win8&lt;=3s。</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调整模型删除功能：将原模型管理中的删除功能与控制台中流程的删除功能进行整合，控制已使用过的流程不允许删除；同时去掉原控制台中流程的删除功能。</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调整模型分类的删除功能：当分类下含有流程模型时，将原有的删除分类同时删除其下的流程模型调整为不允许删除此情况下的分类。</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业务服务设置界面UE调整：隐藏界面下方的“流程变量默认值自定义扩展”及“执行扩展设计”功能按钮。</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业务服务设置交互调整：修改业务对象后，系统自动修改并填充与修改后的业务对象相对应的“业务功能”、“返回业务实体”、“输入参数”内容，无需用户再一个个的手动修改；“确定”功能中增加“业务实体校验”功能。</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通知集合编辑器界面交互调整：将左侧列表只显示通知名称修改为按“通知名称+审批事件”的方式显示。</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消息/通知内容设置界面UE调整：调整左树默认展开情况及默认宽度；窗口标题按“消息内容设置+消息名称”的方式显示。</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审批中修改控制界面交互调整：将原有的右键“全选/全消”功能调整为在表头增加全选框，操作更加简便。</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自动服务引用易用性改进：在以前版本中，某个服务删除后再引用时系统提示无法重复引用；本版修改为重新引用时系统自动获取已存在的服务，不报提示。</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协同工作设定调整：调整UU审批和移动审批显示顺序；修改自动提醒和自动转签名称。</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lastRenderedPageBreak/>
        <w:t>完善通知默认内容：规范七种通知的默认接收人、默认标题及默认内容，用于批量设置添加节点通知。</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审核人高级设置时测试界面及相关提示界面调整：优化界面内容展现、调整界面显示信息。</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调整包含运算符含义：将原有的用于“，”连接字符串中的包含修改为模糊匹配的含义，使其更通用。</w:t>
      </w:r>
    </w:p>
    <w:p w:rsidR="00897F9D" w:rsidRPr="00BA7259" w:rsidRDefault="00897F9D" w:rsidP="00143516">
      <w:pPr>
        <w:pStyle w:val="a2"/>
        <w:numPr>
          <w:ilvl w:val="0"/>
          <w:numId w:val="55"/>
        </w:numPr>
        <w:spacing w:line="360" w:lineRule="auto"/>
        <w:ind w:firstLineChars="0"/>
      </w:pPr>
      <w:r w:rsidRPr="00BA7259">
        <w:rPr>
          <w:rFonts w:ascii="宋体" w:hAnsi="宋体" w:hint="eastAsia"/>
        </w:rPr>
        <w:t>高级条件设置界面UE调整：去掉顶层菜单、按钮改为图标加文字方式显示、增加函数使用帮助。</w:t>
      </w:r>
    </w:p>
    <w:p w:rsidR="00897F9D" w:rsidRPr="00BA7259" w:rsidRDefault="00897F9D" w:rsidP="00143516">
      <w:pPr>
        <w:numPr>
          <w:ilvl w:val="0"/>
          <w:numId w:val="65"/>
        </w:numPr>
        <w:spacing w:line="360" w:lineRule="auto"/>
        <w:rPr>
          <w:rFonts w:ascii="宋体" w:hAnsi="宋体"/>
        </w:rPr>
      </w:pPr>
      <w:r w:rsidRPr="00BA7259">
        <w:rPr>
          <w:rFonts w:ascii="宋体" w:hAnsi="宋体" w:hint="eastAsia"/>
        </w:rPr>
        <w:t>控制台</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控制台UE界面调整：去掉顶层菜单、按钮以图标+文字方式显示、工具栏按钮整理、调整流程模型列表显示。</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已发布流程取消发布后，流程进入待发布列表，原为依旧显示在已发布列表。</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调整进入流程设计器的功能交互：未登录设计器的情况下，进入设计器的同时打开控制台中已选中的流程。</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新版本流程发布确认界面调整：调整说明信息内容及字体、将原“全选/全消”按钮调整为表头check框方式呈现。</w:t>
      </w:r>
    </w:p>
    <w:p w:rsidR="00897F9D" w:rsidRPr="00BA7259" w:rsidRDefault="00897F9D" w:rsidP="00143516">
      <w:pPr>
        <w:numPr>
          <w:ilvl w:val="0"/>
          <w:numId w:val="65"/>
        </w:numPr>
        <w:spacing w:line="360" w:lineRule="auto"/>
        <w:rPr>
          <w:rFonts w:ascii="宋体" w:hAnsi="宋体"/>
        </w:rPr>
      </w:pPr>
      <w:r w:rsidRPr="00BA7259">
        <w:rPr>
          <w:rFonts w:ascii="宋体" w:hAnsi="宋体" w:hint="eastAsia"/>
        </w:rPr>
        <w:t>其他：</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审批进程图UE调整：增加流程状态标识、调整流程节点状态标识，使用户能够很直观的了解流程状态。</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CRM审批视图、审批进程表UE调整，界面交互更加友好。</w:t>
      </w:r>
    </w:p>
    <w:p w:rsidR="00897F9D" w:rsidRPr="00BA7259" w:rsidRDefault="00897F9D" w:rsidP="00143516">
      <w:pPr>
        <w:pStyle w:val="a2"/>
        <w:numPr>
          <w:ilvl w:val="0"/>
          <w:numId w:val="55"/>
        </w:numPr>
        <w:spacing w:line="360" w:lineRule="auto"/>
        <w:ind w:firstLineChars="0"/>
        <w:rPr>
          <w:rFonts w:ascii="宋体" w:hAnsi="宋体"/>
        </w:rPr>
      </w:pPr>
      <w:r w:rsidRPr="00BA7259">
        <w:rPr>
          <w:rFonts w:ascii="宋体" w:hAnsi="宋体" w:hint="eastAsia"/>
        </w:rPr>
        <w:t>工作流监控报表调整：将数据查询范围由原有的审核中调整为审核中和已终审的均可查询；增加报表字段，支持按流程设置的标准用时计算流程是否处理超时。</w:t>
      </w:r>
    </w:p>
    <w:p w:rsidR="00897F9D" w:rsidRPr="00BA7259" w:rsidRDefault="00897F9D" w:rsidP="00143516">
      <w:pPr>
        <w:pStyle w:val="a2"/>
        <w:numPr>
          <w:ilvl w:val="0"/>
          <w:numId w:val="55"/>
        </w:numPr>
        <w:spacing w:line="360" w:lineRule="auto"/>
        <w:ind w:firstLineChars="0"/>
      </w:pPr>
      <w:r w:rsidRPr="00BA7259">
        <w:rPr>
          <w:rFonts w:ascii="宋体" w:hAnsi="宋体" w:hint="eastAsia"/>
        </w:rPr>
        <w:t>工作流数据清除界面UE调整：增加日期范围的下拉列表；单据选择支持多选；调整清除过程中的界面布局。</w:t>
      </w:r>
    </w:p>
    <w:p w:rsidR="00194B94" w:rsidRPr="00BA7259" w:rsidRDefault="00194B94" w:rsidP="00194B94">
      <w:pPr>
        <w:pStyle w:val="3"/>
        <w:spacing w:line="360" w:lineRule="auto"/>
        <w:rPr>
          <w:rFonts w:ascii="宋体" w:hAnsi="宋体"/>
          <w:b/>
          <w:bCs/>
          <w:sz w:val="24"/>
        </w:rPr>
      </w:pPr>
      <w:bookmarkStart w:id="499" w:name="_Toc398120347"/>
      <w:bookmarkStart w:id="500" w:name="_Toc303928650"/>
      <w:bookmarkStart w:id="501" w:name="_Toc307836308"/>
      <w:bookmarkEnd w:id="480"/>
      <w:bookmarkEnd w:id="481"/>
      <w:bookmarkEnd w:id="482"/>
      <w:bookmarkEnd w:id="483"/>
      <w:bookmarkEnd w:id="484"/>
      <w:bookmarkEnd w:id="485"/>
      <w:bookmarkEnd w:id="486"/>
      <w:bookmarkEnd w:id="487"/>
      <w:bookmarkEnd w:id="488"/>
      <w:bookmarkEnd w:id="489"/>
      <w:bookmarkEnd w:id="490"/>
      <w:r w:rsidRPr="00BA7259">
        <w:rPr>
          <w:rFonts w:ascii="宋体" w:hAnsi="宋体" w:hint="eastAsia"/>
          <w:b/>
          <w:bCs/>
          <w:sz w:val="24"/>
        </w:rPr>
        <w:t>4.1.</w:t>
      </w:r>
      <w:r>
        <w:rPr>
          <w:rFonts w:ascii="宋体" w:hAnsi="宋体" w:hint="eastAsia"/>
          <w:b/>
          <w:bCs/>
          <w:sz w:val="24"/>
        </w:rPr>
        <w:t>6</w:t>
      </w:r>
      <w:r w:rsidRPr="00BA7259">
        <w:rPr>
          <w:rFonts w:ascii="宋体" w:hAnsi="宋体" w:hint="eastAsia"/>
          <w:b/>
          <w:bCs/>
          <w:sz w:val="24"/>
        </w:rPr>
        <w:t xml:space="preserve"> </w:t>
      </w:r>
      <w:r>
        <w:rPr>
          <w:rFonts w:ascii="宋体" w:hAnsi="宋体" w:hint="eastAsia"/>
          <w:b/>
          <w:bCs/>
          <w:sz w:val="24"/>
        </w:rPr>
        <w:t>UAP表单</w:t>
      </w:r>
      <w:bookmarkEnd w:id="499"/>
    </w:p>
    <w:p w:rsidR="00194B94" w:rsidRPr="00280103" w:rsidRDefault="00194B94" w:rsidP="00F81BDB">
      <w:pPr>
        <w:numPr>
          <w:ilvl w:val="0"/>
          <w:numId w:val="79"/>
        </w:numPr>
        <w:snapToGrid w:val="0"/>
        <w:spacing w:line="440" w:lineRule="exact"/>
        <w:rPr>
          <w:rFonts w:ascii="宋体" w:hAnsi="宋体"/>
          <w:b/>
          <w:bCs/>
          <w:color w:val="000000"/>
        </w:rPr>
      </w:pPr>
      <w:r w:rsidRPr="00280103">
        <w:rPr>
          <w:rFonts w:ascii="宋体" w:hAnsi="宋体"/>
          <w:b/>
          <w:bCs/>
          <w:color w:val="000000"/>
        </w:rPr>
        <w:t>UAP</w:t>
      </w:r>
      <w:r w:rsidRPr="00280103">
        <w:rPr>
          <w:rFonts w:ascii="宋体" w:hAnsi="宋体" w:hint="eastAsia"/>
          <w:b/>
          <w:bCs/>
          <w:color w:val="000000"/>
        </w:rPr>
        <w:t>表单易用性改进</w:t>
      </w:r>
    </w:p>
    <w:p w:rsidR="00194B94" w:rsidRPr="00280103" w:rsidRDefault="00194B94" w:rsidP="00F81BDB">
      <w:pPr>
        <w:numPr>
          <w:ilvl w:val="1"/>
          <w:numId w:val="79"/>
        </w:numPr>
        <w:snapToGrid w:val="0"/>
        <w:spacing w:line="440" w:lineRule="exact"/>
        <w:rPr>
          <w:rFonts w:ascii="宋体" w:hAnsi="宋体"/>
          <w:bCs/>
          <w:color w:val="000000"/>
        </w:rPr>
      </w:pPr>
      <w:r w:rsidRPr="00280103">
        <w:rPr>
          <w:rFonts w:ascii="宋体" w:hAnsi="宋体" w:hint="eastAsia"/>
          <w:bCs/>
          <w:color w:val="000000"/>
        </w:rPr>
        <w:t>B/S表单增加插行功能</w:t>
      </w:r>
      <w:r w:rsidRPr="00280103">
        <w:rPr>
          <w:rFonts w:ascii="宋体" w:hAnsi="宋体"/>
          <w:bCs/>
          <w:color w:val="000000"/>
        </w:rPr>
        <w:t>。</w:t>
      </w:r>
    </w:p>
    <w:p w:rsidR="00194B94" w:rsidRPr="00280103" w:rsidRDefault="00194B94" w:rsidP="00F81BDB">
      <w:pPr>
        <w:numPr>
          <w:ilvl w:val="1"/>
          <w:numId w:val="79"/>
        </w:numPr>
        <w:snapToGrid w:val="0"/>
        <w:spacing w:line="440" w:lineRule="exact"/>
        <w:rPr>
          <w:rFonts w:ascii="宋体" w:hAnsi="宋体"/>
          <w:bCs/>
          <w:color w:val="000000"/>
        </w:rPr>
      </w:pPr>
      <w:r w:rsidRPr="00280103">
        <w:rPr>
          <w:rFonts w:ascii="宋体" w:hAnsi="宋体" w:hint="eastAsia"/>
          <w:bCs/>
          <w:color w:val="000000"/>
        </w:rPr>
        <w:t>B/S</w:t>
      </w:r>
      <w:r w:rsidRPr="00280103">
        <w:rPr>
          <w:rFonts w:ascii="宋体" w:hAnsi="宋体"/>
          <w:bCs/>
          <w:color w:val="000000"/>
        </w:rPr>
        <w:t>表单增加多附件支持。</w:t>
      </w:r>
    </w:p>
    <w:p w:rsidR="00194B94" w:rsidRPr="00194B94" w:rsidRDefault="00194B94" w:rsidP="00F81BDB">
      <w:pPr>
        <w:numPr>
          <w:ilvl w:val="1"/>
          <w:numId w:val="79"/>
        </w:numPr>
        <w:snapToGrid w:val="0"/>
        <w:spacing w:line="440" w:lineRule="exact"/>
        <w:rPr>
          <w:rFonts w:ascii="宋体" w:hAnsi="宋体"/>
          <w:bCs/>
          <w:color w:val="000000"/>
        </w:rPr>
      </w:pPr>
      <w:r w:rsidRPr="00194B94">
        <w:rPr>
          <w:rFonts w:ascii="宋体" w:hAnsi="宋体"/>
          <w:bCs/>
          <w:color w:val="000000"/>
        </w:rPr>
        <w:t>B</w:t>
      </w:r>
      <w:r w:rsidRPr="00194B94">
        <w:rPr>
          <w:rFonts w:ascii="宋体" w:hAnsi="宋体" w:hint="eastAsia"/>
          <w:bCs/>
          <w:color w:val="000000"/>
        </w:rPr>
        <w:t>/</w:t>
      </w:r>
      <w:r w:rsidRPr="00194B94">
        <w:rPr>
          <w:rFonts w:ascii="宋体" w:hAnsi="宋体"/>
          <w:bCs/>
          <w:color w:val="000000"/>
        </w:rPr>
        <w:t>S</w:t>
      </w:r>
      <w:r w:rsidRPr="00194B94">
        <w:rPr>
          <w:rFonts w:ascii="宋体" w:hAnsi="宋体" w:hint="eastAsia"/>
          <w:bCs/>
          <w:color w:val="000000"/>
        </w:rPr>
        <w:t>表单</w:t>
      </w:r>
      <w:r w:rsidRPr="00194B94">
        <w:rPr>
          <w:rFonts w:ascii="宋体" w:hAnsi="宋体"/>
          <w:bCs/>
          <w:color w:val="000000"/>
        </w:rPr>
        <w:t>支持自定义工具栏。</w:t>
      </w:r>
    </w:p>
    <w:p w:rsidR="00194B94" w:rsidRPr="00BA7259" w:rsidRDefault="00194B94" w:rsidP="00194B94">
      <w:pPr>
        <w:pStyle w:val="3"/>
        <w:spacing w:line="360" w:lineRule="auto"/>
        <w:rPr>
          <w:rFonts w:ascii="宋体" w:hAnsi="宋体"/>
          <w:b/>
          <w:bCs/>
          <w:sz w:val="24"/>
        </w:rPr>
      </w:pPr>
      <w:bookmarkStart w:id="502" w:name="_Toc398120348"/>
      <w:r w:rsidRPr="00BA7259">
        <w:rPr>
          <w:rFonts w:ascii="宋体" w:hAnsi="宋体" w:hint="eastAsia"/>
          <w:b/>
          <w:bCs/>
          <w:sz w:val="24"/>
        </w:rPr>
        <w:lastRenderedPageBreak/>
        <w:t>4.1.</w:t>
      </w:r>
      <w:r>
        <w:rPr>
          <w:rFonts w:ascii="宋体" w:hAnsi="宋体" w:hint="eastAsia"/>
          <w:b/>
          <w:bCs/>
          <w:sz w:val="24"/>
        </w:rPr>
        <w:t>7</w:t>
      </w:r>
      <w:r w:rsidRPr="00BA7259">
        <w:rPr>
          <w:rFonts w:ascii="宋体" w:hAnsi="宋体" w:hint="eastAsia"/>
          <w:b/>
          <w:bCs/>
          <w:sz w:val="24"/>
        </w:rPr>
        <w:t xml:space="preserve"> </w:t>
      </w:r>
      <w:r>
        <w:rPr>
          <w:rFonts w:ascii="宋体" w:hAnsi="宋体" w:hint="eastAsia"/>
          <w:b/>
          <w:bCs/>
          <w:sz w:val="24"/>
        </w:rPr>
        <w:t>UAP报表</w:t>
      </w:r>
      <w:bookmarkEnd w:id="502"/>
    </w:p>
    <w:p w:rsidR="00194B94" w:rsidRPr="00280103" w:rsidRDefault="00194B94" w:rsidP="00F81BDB">
      <w:pPr>
        <w:numPr>
          <w:ilvl w:val="0"/>
          <w:numId w:val="79"/>
        </w:numPr>
        <w:snapToGrid w:val="0"/>
        <w:spacing w:line="440" w:lineRule="exact"/>
        <w:rPr>
          <w:rFonts w:ascii="宋体" w:hAnsi="宋体"/>
          <w:b/>
          <w:bCs/>
          <w:color w:val="000000"/>
        </w:rPr>
      </w:pPr>
      <w:r w:rsidRPr="00280103">
        <w:rPr>
          <w:rFonts w:ascii="宋体" w:hAnsi="宋体" w:hint="eastAsia"/>
          <w:b/>
          <w:bCs/>
          <w:color w:val="000000"/>
        </w:rPr>
        <w:t>UAP报表图表改进</w:t>
      </w:r>
    </w:p>
    <w:p w:rsidR="00194B94" w:rsidRPr="00280103" w:rsidRDefault="00194B94" w:rsidP="00F81BDB">
      <w:pPr>
        <w:numPr>
          <w:ilvl w:val="1"/>
          <w:numId w:val="79"/>
        </w:numPr>
        <w:snapToGrid w:val="0"/>
        <w:spacing w:line="440" w:lineRule="exact"/>
        <w:rPr>
          <w:rFonts w:ascii="宋体" w:hAnsi="宋体"/>
          <w:bCs/>
          <w:color w:val="000000"/>
        </w:rPr>
      </w:pPr>
      <w:r w:rsidRPr="00280103">
        <w:rPr>
          <w:rFonts w:ascii="宋体" w:hAnsi="宋体" w:hint="eastAsia"/>
          <w:bCs/>
          <w:color w:val="000000"/>
        </w:rPr>
        <w:t>报表图表支持同数据显示在一个视图中</w:t>
      </w:r>
      <w:r w:rsidRPr="00280103">
        <w:rPr>
          <w:rFonts w:ascii="宋体" w:hAnsi="宋体"/>
          <w:bCs/>
          <w:color w:val="000000"/>
        </w:rPr>
        <w:t>。</w:t>
      </w:r>
    </w:p>
    <w:p w:rsidR="00194B94" w:rsidRPr="00280103" w:rsidRDefault="00194B94" w:rsidP="00F81BDB">
      <w:pPr>
        <w:numPr>
          <w:ilvl w:val="1"/>
          <w:numId w:val="79"/>
        </w:numPr>
        <w:snapToGrid w:val="0"/>
        <w:spacing w:line="440" w:lineRule="exact"/>
        <w:rPr>
          <w:rFonts w:ascii="宋体" w:hAnsi="宋体"/>
          <w:bCs/>
          <w:color w:val="000000"/>
        </w:rPr>
      </w:pPr>
      <w:r w:rsidRPr="00280103">
        <w:rPr>
          <w:rFonts w:ascii="宋体" w:hAnsi="宋体" w:hint="eastAsia"/>
          <w:bCs/>
          <w:color w:val="000000"/>
        </w:rPr>
        <w:t>报表图表设计易用性改进</w:t>
      </w:r>
      <w:r w:rsidRPr="00280103">
        <w:rPr>
          <w:rFonts w:ascii="宋体" w:hAnsi="宋体"/>
          <w:bCs/>
          <w:color w:val="000000"/>
        </w:rPr>
        <w:t>。</w:t>
      </w:r>
    </w:p>
    <w:p w:rsidR="00135DAD" w:rsidRPr="00BA7259" w:rsidRDefault="00135DAD" w:rsidP="00135DAD">
      <w:pPr>
        <w:pStyle w:val="3"/>
        <w:spacing w:line="360" w:lineRule="auto"/>
        <w:rPr>
          <w:rFonts w:ascii="宋体" w:hAnsi="宋体"/>
          <w:b/>
          <w:bCs/>
          <w:sz w:val="24"/>
        </w:rPr>
      </w:pPr>
      <w:bookmarkStart w:id="503" w:name="_Toc398120349"/>
      <w:r w:rsidRPr="00BA7259">
        <w:rPr>
          <w:rFonts w:ascii="宋体" w:hAnsi="宋体" w:hint="eastAsia"/>
          <w:b/>
          <w:bCs/>
          <w:sz w:val="24"/>
        </w:rPr>
        <w:t>4.1.</w:t>
      </w:r>
      <w:r w:rsidR="00AA2EC2" w:rsidRPr="00BA7259">
        <w:rPr>
          <w:rFonts w:ascii="宋体" w:hAnsi="宋体" w:hint="eastAsia"/>
          <w:b/>
          <w:bCs/>
          <w:sz w:val="24"/>
        </w:rPr>
        <w:t>8</w:t>
      </w:r>
      <w:r w:rsidRPr="00BA7259">
        <w:rPr>
          <w:rFonts w:ascii="宋体" w:hAnsi="宋体" w:hint="eastAsia"/>
          <w:b/>
          <w:bCs/>
          <w:sz w:val="24"/>
        </w:rPr>
        <w:t xml:space="preserve"> B/S门户</w:t>
      </w:r>
      <w:bookmarkEnd w:id="500"/>
      <w:bookmarkEnd w:id="501"/>
      <w:bookmarkEnd w:id="503"/>
    </w:p>
    <w:p w:rsidR="008B23FE" w:rsidRPr="00BA7259" w:rsidRDefault="008B23FE" w:rsidP="008B23FE">
      <w:pPr>
        <w:pStyle w:val="4"/>
        <w:spacing w:line="360" w:lineRule="auto"/>
        <w:rPr>
          <w:rFonts w:ascii="宋体" w:hAnsi="宋体"/>
          <w:sz w:val="21"/>
        </w:rPr>
      </w:pPr>
      <w:r w:rsidRPr="00BA7259">
        <w:rPr>
          <w:rFonts w:ascii="宋体" w:hAnsi="宋体" w:hint="eastAsia"/>
          <w:sz w:val="21"/>
        </w:rPr>
        <w:t>4.1.8.1新增功能</w:t>
      </w:r>
      <w:r w:rsidRPr="00BA7259">
        <w:rPr>
          <w:rFonts w:hint="eastAsia"/>
        </w:rPr>
        <w:t xml:space="preserve"> </w:t>
      </w:r>
    </w:p>
    <w:p w:rsidR="008B23FE" w:rsidRPr="00BA7259" w:rsidRDefault="008B23FE" w:rsidP="00143516">
      <w:pPr>
        <w:numPr>
          <w:ilvl w:val="0"/>
          <w:numId w:val="31"/>
        </w:numPr>
        <w:spacing w:line="360" w:lineRule="auto"/>
      </w:pPr>
      <w:r w:rsidRPr="00BA7259">
        <w:rPr>
          <w:rFonts w:hint="eastAsia"/>
        </w:rPr>
        <w:t>左侧导航栏支持隐藏</w:t>
      </w:r>
      <w:r w:rsidRPr="00BA7259">
        <w:rPr>
          <w:rFonts w:hint="eastAsia"/>
        </w:rPr>
        <w:t>/</w:t>
      </w:r>
      <w:r w:rsidRPr="00BA7259">
        <w:rPr>
          <w:rFonts w:hint="eastAsia"/>
        </w:rPr>
        <w:t>显示控制：门户主界面左下角增加“隐藏</w:t>
      </w:r>
      <w:r w:rsidRPr="00BA7259">
        <w:rPr>
          <w:rFonts w:hint="eastAsia"/>
        </w:rPr>
        <w:t>/</w:t>
      </w:r>
      <w:r w:rsidRPr="00BA7259">
        <w:rPr>
          <w:rFonts w:hint="eastAsia"/>
        </w:rPr>
        <w:t>显示”控制按钮。</w:t>
      </w:r>
    </w:p>
    <w:p w:rsidR="008B23FE" w:rsidRPr="00BA7259" w:rsidRDefault="008B23FE" w:rsidP="00143516">
      <w:pPr>
        <w:numPr>
          <w:ilvl w:val="0"/>
          <w:numId w:val="31"/>
        </w:numPr>
        <w:spacing w:line="360" w:lineRule="auto"/>
      </w:pPr>
      <w:r w:rsidRPr="00BA7259">
        <w:rPr>
          <w:rFonts w:hint="eastAsia"/>
        </w:rPr>
        <w:t>网上报销支持自动清退：读取系统管理</w:t>
      </w:r>
      <w:r w:rsidRPr="00BA7259">
        <w:rPr>
          <w:rFonts w:hint="eastAsia"/>
        </w:rPr>
        <w:t>-</w:t>
      </w:r>
      <w:r w:rsidRPr="00BA7259">
        <w:rPr>
          <w:rFonts w:hint="eastAsia"/>
        </w:rPr>
        <w:t>安全策略中的自动清退设置，超过指定时间未使用网上报销产品时，系统将自动关闭已打开的网报页签，正在使用的其他</w:t>
      </w:r>
      <w:r w:rsidR="001920D2">
        <w:rPr>
          <w:rFonts w:hint="eastAsia"/>
        </w:rPr>
        <w:t>B/S</w:t>
      </w:r>
      <w:r w:rsidRPr="00BA7259">
        <w:rPr>
          <w:rFonts w:hint="eastAsia"/>
        </w:rPr>
        <w:t>产品不受影响。</w:t>
      </w:r>
    </w:p>
    <w:p w:rsidR="008B23FE" w:rsidRPr="00BA7259" w:rsidRDefault="008B23FE" w:rsidP="00143516">
      <w:pPr>
        <w:numPr>
          <w:ilvl w:val="0"/>
          <w:numId w:val="31"/>
        </w:numPr>
        <w:spacing w:line="360" w:lineRule="auto"/>
      </w:pPr>
      <w:r w:rsidRPr="00BA7259">
        <w:rPr>
          <w:rFonts w:hint="eastAsia"/>
        </w:rPr>
        <w:t>网上报销单据支持工作任务委托：支持在</w:t>
      </w:r>
      <w:r w:rsidR="001920D2">
        <w:rPr>
          <w:rFonts w:hint="eastAsia"/>
        </w:rPr>
        <w:t>B/S</w:t>
      </w:r>
      <w:r w:rsidRPr="00BA7259">
        <w:rPr>
          <w:rFonts w:hint="eastAsia"/>
        </w:rPr>
        <w:t>门户中对网报单据进行工作任务委托，帐套主管可以为其他人设置委托，非帐套主管只能给自己设置委托；支持自动收回。</w:t>
      </w:r>
    </w:p>
    <w:p w:rsidR="008B23FE" w:rsidRPr="00BA7259" w:rsidRDefault="008B23FE" w:rsidP="008B23FE">
      <w:pPr>
        <w:pStyle w:val="4"/>
        <w:spacing w:line="360" w:lineRule="auto"/>
        <w:rPr>
          <w:rFonts w:ascii="宋体" w:hAnsi="宋体"/>
          <w:sz w:val="21"/>
        </w:rPr>
      </w:pPr>
      <w:r w:rsidRPr="00BA7259">
        <w:rPr>
          <w:rFonts w:ascii="宋体" w:hAnsi="宋体" w:hint="eastAsia"/>
          <w:sz w:val="21"/>
        </w:rPr>
        <w:t>4.1.8.2改进功能</w:t>
      </w:r>
    </w:p>
    <w:p w:rsidR="00B314E4" w:rsidRPr="00BA7259" w:rsidRDefault="008B23FE" w:rsidP="00143516">
      <w:pPr>
        <w:pStyle w:val="a2"/>
        <w:numPr>
          <w:ilvl w:val="0"/>
          <w:numId w:val="52"/>
        </w:numPr>
        <w:spacing w:line="360" w:lineRule="auto"/>
        <w:ind w:firstLineChars="0"/>
      </w:pPr>
      <w:r w:rsidRPr="00BA7259">
        <w:rPr>
          <w:rFonts w:ascii="宋体" w:hAnsi="宋体" w:hint="eastAsia"/>
        </w:rPr>
        <w:t>常用功能默认图标分类：系统按单据、单据列表、报表、档案和其他五类预置五种默认图标，用户可修改</w:t>
      </w:r>
      <w:r w:rsidRPr="00BA7259">
        <w:rPr>
          <w:rFonts w:hint="eastAsia"/>
        </w:rPr>
        <w:t>。</w:t>
      </w:r>
    </w:p>
    <w:p w:rsidR="006B483C" w:rsidRDefault="006B483C" w:rsidP="006B483C">
      <w:pPr>
        <w:pStyle w:val="3"/>
        <w:spacing w:line="360" w:lineRule="auto"/>
        <w:rPr>
          <w:rFonts w:ascii="宋体" w:hAnsi="宋体"/>
          <w:b/>
          <w:bCs/>
          <w:sz w:val="24"/>
        </w:rPr>
      </w:pPr>
      <w:bookmarkStart w:id="504" w:name="_Toc398120350"/>
      <w:r w:rsidRPr="00BA7259">
        <w:rPr>
          <w:rFonts w:ascii="宋体" w:hAnsi="宋体" w:hint="eastAsia"/>
          <w:b/>
          <w:bCs/>
          <w:sz w:val="24"/>
        </w:rPr>
        <w:t xml:space="preserve">4.1.9 </w:t>
      </w:r>
      <w:r>
        <w:rPr>
          <w:rFonts w:ascii="宋体" w:hAnsi="宋体" w:hint="eastAsia"/>
          <w:b/>
          <w:bCs/>
          <w:sz w:val="24"/>
        </w:rPr>
        <w:t>实施导航</w:t>
      </w:r>
      <w:bookmarkEnd w:id="504"/>
    </w:p>
    <w:p w:rsidR="005434CF" w:rsidRPr="005434CF" w:rsidRDefault="005434CF" w:rsidP="005434CF">
      <w:pPr>
        <w:pStyle w:val="4"/>
        <w:spacing w:line="360" w:lineRule="auto"/>
      </w:pPr>
      <w:r w:rsidRPr="00BA7259">
        <w:rPr>
          <w:rFonts w:ascii="宋体" w:hAnsi="宋体" w:hint="eastAsia"/>
          <w:sz w:val="21"/>
        </w:rPr>
        <w:t>4.1.</w:t>
      </w:r>
      <w:r>
        <w:rPr>
          <w:rFonts w:ascii="宋体" w:hAnsi="宋体" w:hint="eastAsia"/>
          <w:sz w:val="21"/>
        </w:rPr>
        <w:t>9</w:t>
      </w:r>
      <w:r w:rsidRPr="00BA7259">
        <w:rPr>
          <w:rFonts w:ascii="宋体" w:hAnsi="宋体" w:hint="eastAsia"/>
          <w:sz w:val="21"/>
        </w:rPr>
        <w:t>.</w:t>
      </w:r>
      <w:r>
        <w:rPr>
          <w:rFonts w:ascii="宋体" w:hAnsi="宋体" w:hint="eastAsia"/>
          <w:sz w:val="21"/>
        </w:rPr>
        <w:t>1新增</w:t>
      </w:r>
      <w:r w:rsidRPr="00BA7259">
        <w:rPr>
          <w:rFonts w:ascii="宋体" w:hAnsi="宋体" w:hint="eastAsia"/>
          <w:sz w:val="21"/>
        </w:rPr>
        <w:t>功能</w:t>
      </w:r>
    </w:p>
    <w:p w:rsidR="006B483C" w:rsidRPr="006B483C" w:rsidRDefault="006B483C" w:rsidP="00F81BDB">
      <w:pPr>
        <w:numPr>
          <w:ilvl w:val="0"/>
          <w:numId w:val="79"/>
        </w:numPr>
        <w:snapToGrid w:val="0"/>
        <w:spacing w:line="440" w:lineRule="exact"/>
        <w:rPr>
          <w:rFonts w:ascii="宋体" w:hAnsi="宋体"/>
          <w:b/>
          <w:bCs/>
          <w:color w:val="000000"/>
        </w:rPr>
      </w:pPr>
      <w:r w:rsidRPr="006B483C">
        <w:rPr>
          <w:rFonts w:ascii="宋体" w:hAnsi="宋体" w:hint="eastAsia"/>
          <w:b/>
          <w:bCs/>
          <w:color w:val="000000"/>
        </w:rPr>
        <w:t>实施导航提供PMP系统接口：</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同PMP系统同步项目档案</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同PMP系统同步项目文档</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同PMP系统同步场景文档</w:t>
      </w:r>
    </w:p>
    <w:p w:rsidR="006B483C" w:rsidRPr="006B483C" w:rsidRDefault="006B483C" w:rsidP="00F81BDB">
      <w:pPr>
        <w:numPr>
          <w:ilvl w:val="0"/>
          <w:numId w:val="79"/>
        </w:numPr>
        <w:snapToGrid w:val="0"/>
        <w:spacing w:line="440" w:lineRule="exact"/>
        <w:rPr>
          <w:rFonts w:ascii="宋体" w:hAnsi="宋体"/>
          <w:b/>
          <w:bCs/>
          <w:color w:val="000000"/>
        </w:rPr>
      </w:pPr>
      <w:r w:rsidRPr="006B483C">
        <w:rPr>
          <w:rFonts w:ascii="宋体" w:hAnsi="宋体" w:hint="eastAsia"/>
          <w:b/>
          <w:bCs/>
          <w:color w:val="000000"/>
        </w:rPr>
        <w:t>实施导航提供数据检查：</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提供业务系统按指定条件进行集中对账检查</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提供业务系统集中进行月末检查</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提供业务系统集中进行业务数据检查（数据量）</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支持检查结果发送给指定人员功能</w:t>
      </w:r>
    </w:p>
    <w:p w:rsidR="006B483C" w:rsidRPr="006B483C" w:rsidRDefault="006B483C" w:rsidP="00F81BDB">
      <w:pPr>
        <w:numPr>
          <w:ilvl w:val="0"/>
          <w:numId w:val="79"/>
        </w:numPr>
        <w:snapToGrid w:val="0"/>
        <w:spacing w:line="440" w:lineRule="exact"/>
        <w:rPr>
          <w:rFonts w:ascii="宋体" w:hAnsi="宋体"/>
          <w:b/>
          <w:bCs/>
          <w:color w:val="000000"/>
        </w:rPr>
      </w:pPr>
      <w:r w:rsidRPr="006B483C">
        <w:rPr>
          <w:rFonts w:ascii="宋体" w:hAnsi="宋体" w:hint="eastAsia"/>
          <w:b/>
          <w:bCs/>
          <w:color w:val="000000"/>
        </w:rPr>
        <w:t>实施导航提供使用WORD编辑业务场景描述功能：</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lastRenderedPageBreak/>
        <w:t>在WORD中安装OBA插件</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描述文档支持使用WORD直接编辑功能</w:t>
      </w:r>
    </w:p>
    <w:p w:rsidR="006B483C" w:rsidRPr="006B483C" w:rsidRDefault="006B483C" w:rsidP="00F81BDB">
      <w:pPr>
        <w:numPr>
          <w:ilvl w:val="1"/>
          <w:numId w:val="79"/>
        </w:numPr>
        <w:snapToGrid w:val="0"/>
        <w:spacing w:line="440" w:lineRule="exact"/>
        <w:rPr>
          <w:rFonts w:ascii="宋体" w:hAnsi="宋体"/>
          <w:bCs/>
          <w:color w:val="000000"/>
        </w:rPr>
      </w:pPr>
      <w:r w:rsidRPr="006B483C">
        <w:rPr>
          <w:rFonts w:ascii="宋体" w:hAnsi="宋体" w:hint="eastAsia"/>
          <w:bCs/>
          <w:color w:val="000000"/>
        </w:rPr>
        <w:t>使用OBA插件编辑文档时支持直接保存到服务器</w:t>
      </w:r>
    </w:p>
    <w:p w:rsidR="005C5593" w:rsidRDefault="005C5593" w:rsidP="005C5593">
      <w:pPr>
        <w:pStyle w:val="3"/>
        <w:spacing w:line="360" w:lineRule="auto"/>
        <w:rPr>
          <w:rFonts w:ascii="宋体" w:hAnsi="宋体"/>
          <w:b/>
          <w:bCs/>
          <w:sz w:val="24"/>
          <w:szCs w:val="24"/>
        </w:rPr>
      </w:pPr>
      <w:bookmarkStart w:id="505" w:name="_Toc398120351"/>
      <w:r>
        <w:rPr>
          <w:rFonts w:ascii="宋体" w:hAnsi="宋体" w:hint="eastAsia"/>
          <w:b/>
          <w:bCs/>
          <w:sz w:val="24"/>
          <w:szCs w:val="24"/>
        </w:rPr>
        <w:t>4.1.10</w:t>
      </w:r>
      <w:r w:rsidR="00B23CC1">
        <w:rPr>
          <w:rFonts w:ascii="宋体" w:hAnsi="宋体" w:hint="eastAsia"/>
          <w:b/>
          <w:bCs/>
          <w:sz w:val="24"/>
          <w:szCs w:val="24"/>
        </w:rPr>
        <w:t xml:space="preserve"> </w:t>
      </w:r>
      <w:r w:rsidR="00B23CC1" w:rsidRPr="00B23CC1">
        <w:rPr>
          <w:rFonts w:hint="eastAsia"/>
          <w:b/>
          <w:sz w:val="24"/>
          <w:szCs w:val="24"/>
        </w:rPr>
        <w:t>U8</w:t>
      </w:r>
      <w:r w:rsidR="00B23CC1" w:rsidRPr="00B23CC1">
        <w:rPr>
          <w:rFonts w:hint="eastAsia"/>
          <w:b/>
          <w:sz w:val="24"/>
          <w:szCs w:val="24"/>
          <w:vertAlign w:val="superscript"/>
        </w:rPr>
        <w:t>+</w:t>
      </w:r>
      <w:r>
        <w:rPr>
          <w:rFonts w:ascii="宋体" w:hAnsi="宋体" w:hint="eastAsia"/>
          <w:b/>
          <w:bCs/>
          <w:sz w:val="24"/>
          <w:szCs w:val="24"/>
        </w:rPr>
        <w:t>运行监测平台</w:t>
      </w:r>
      <w:bookmarkEnd w:id="505"/>
    </w:p>
    <w:p w:rsidR="00091E06" w:rsidRDefault="005C5593" w:rsidP="00091E06">
      <w:pPr>
        <w:pStyle w:val="4"/>
        <w:spacing w:line="360" w:lineRule="auto"/>
        <w:ind w:left="864" w:hanging="864"/>
        <w:rPr>
          <w:rFonts w:ascii="宋体" w:hAnsi="宋体"/>
          <w:color w:val="000000"/>
          <w:sz w:val="21"/>
          <w:szCs w:val="21"/>
        </w:rPr>
      </w:pPr>
      <w:r>
        <w:rPr>
          <w:rFonts w:ascii="宋体" w:hAnsi="宋体" w:hint="eastAsia"/>
          <w:color w:val="000000"/>
          <w:sz w:val="21"/>
          <w:szCs w:val="21"/>
        </w:rPr>
        <w:t>4.1.10.1</w:t>
      </w:r>
      <w:r w:rsidR="00091E06">
        <w:rPr>
          <w:rFonts w:ascii="宋体" w:hAnsi="宋体" w:hint="eastAsia"/>
          <w:color w:val="000000"/>
          <w:sz w:val="21"/>
          <w:szCs w:val="21"/>
        </w:rPr>
        <w:t>新增功能</w:t>
      </w:r>
    </w:p>
    <w:p w:rsidR="00091E06" w:rsidRDefault="00091E06" w:rsidP="00F81BDB">
      <w:pPr>
        <w:widowControl/>
        <w:numPr>
          <w:ilvl w:val="0"/>
          <w:numId w:val="298"/>
        </w:numPr>
        <w:snapToGrid w:val="0"/>
        <w:spacing w:line="440" w:lineRule="exact"/>
        <w:rPr>
          <w:rFonts w:ascii="宋体" w:hAnsi="宋体"/>
          <w:color w:val="000000"/>
          <w:szCs w:val="21"/>
        </w:rPr>
      </w:pPr>
      <w:r>
        <w:rPr>
          <w:rFonts w:hint="eastAsia"/>
          <w:color w:val="000000"/>
        </w:rPr>
        <w:t>本版新增运行监测平台工具，用于监测</w:t>
      </w:r>
      <w:r>
        <w:rPr>
          <w:rFonts w:hint="eastAsia"/>
          <w:color w:val="000000"/>
        </w:rPr>
        <w:t>U8</w:t>
      </w:r>
      <w:r w:rsidR="00337E11" w:rsidRPr="00337E11">
        <w:rPr>
          <w:rFonts w:hint="eastAsia"/>
          <w:color w:val="000000"/>
          <w:vertAlign w:val="superscript"/>
        </w:rPr>
        <w:t>+</w:t>
      </w:r>
      <w:r>
        <w:rPr>
          <w:rFonts w:hint="eastAsia"/>
          <w:color w:val="000000"/>
        </w:rPr>
        <w:t>系统的运行状况。</w:t>
      </w:r>
    </w:p>
    <w:p w:rsidR="00091E06" w:rsidRDefault="00091E06" w:rsidP="00F81BDB">
      <w:pPr>
        <w:widowControl/>
        <w:numPr>
          <w:ilvl w:val="0"/>
          <w:numId w:val="298"/>
        </w:numPr>
        <w:snapToGrid w:val="0"/>
        <w:spacing w:line="440" w:lineRule="exact"/>
        <w:rPr>
          <w:color w:val="000000"/>
          <w:sz w:val="24"/>
          <w:szCs w:val="24"/>
        </w:rPr>
      </w:pPr>
      <w:r>
        <w:rPr>
          <w:rFonts w:hint="eastAsia"/>
          <w:color w:val="000000"/>
        </w:rPr>
        <w:t>企业</w:t>
      </w:r>
      <w:r>
        <w:rPr>
          <w:rFonts w:hint="eastAsia"/>
          <w:color w:val="000000"/>
        </w:rPr>
        <w:t>IT</w:t>
      </w:r>
      <w:r>
        <w:rPr>
          <w:rFonts w:hint="eastAsia"/>
          <w:color w:val="000000"/>
        </w:rPr>
        <w:t>管理人员、</w:t>
      </w:r>
      <w:r w:rsidR="00337E11">
        <w:rPr>
          <w:rFonts w:hint="eastAsia"/>
          <w:color w:val="000000"/>
        </w:rPr>
        <w:t>U8</w:t>
      </w:r>
      <w:r w:rsidR="00337E11" w:rsidRPr="00337E11">
        <w:rPr>
          <w:rFonts w:hint="eastAsia"/>
          <w:color w:val="000000"/>
          <w:vertAlign w:val="superscript"/>
        </w:rPr>
        <w:t>+</w:t>
      </w:r>
      <w:r>
        <w:rPr>
          <w:rFonts w:hint="eastAsia"/>
          <w:color w:val="000000"/>
        </w:rPr>
        <w:t>系统实施人员在维护</w:t>
      </w:r>
      <w:r w:rsidR="00337E11">
        <w:rPr>
          <w:rFonts w:hint="eastAsia"/>
          <w:color w:val="000000"/>
        </w:rPr>
        <w:t>U8</w:t>
      </w:r>
      <w:r w:rsidR="00337E11" w:rsidRPr="00337E11">
        <w:rPr>
          <w:rFonts w:hint="eastAsia"/>
          <w:color w:val="000000"/>
          <w:vertAlign w:val="superscript"/>
        </w:rPr>
        <w:t>+</w:t>
      </w:r>
      <w:r>
        <w:rPr>
          <w:rFonts w:hint="eastAsia"/>
          <w:color w:val="000000"/>
        </w:rPr>
        <w:t>系统运行过程中，为确保系统的正常工作，可掌握</w:t>
      </w:r>
      <w:r w:rsidR="00337E11">
        <w:rPr>
          <w:rFonts w:hint="eastAsia"/>
          <w:color w:val="000000"/>
        </w:rPr>
        <w:t>U8</w:t>
      </w:r>
      <w:r w:rsidR="00337E11" w:rsidRPr="00337E11">
        <w:rPr>
          <w:rFonts w:hint="eastAsia"/>
          <w:color w:val="000000"/>
          <w:vertAlign w:val="superscript"/>
        </w:rPr>
        <w:t>+</w:t>
      </w:r>
      <w:r>
        <w:rPr>
          <w:rFonts w:hint="eastAsia"/>
          <w:color w:val="000000"/>
        </w:rPr>
        <w:t>系统运行状况，保证</w:t>
      </w:r>
      <w:r w:rsidR="00337E11">
        <w:rPr>
          <w:rFonts w:hint="eastAsia"/>
          <w:color w:val="000000"/>
        </w:rPr>
        <w:t>U8</w:t>
      </w:r>
      <w:r w:rsidR="00337E11" w:rsidRPr="00337E11">
        <w:rPr>
          <w:rFonts w:hint="eastAsia"/>
          <w:color w:val="000000"/>
          <w:vertAlign w:val="superscript"/>
        </w:rPr>
        <w:t>+</w:t>
      </w:r>
      <w:r>
        <w:rPr>
          <w:rFonts w:hint="eastAsia"/>
          <w:color w:val="000000"/>
        </w:rPr>
        <w:t>系统在最佳状态下运行。比如：</w:t>
      </w:r>
      <w:r>
        <w:rPr>
          <w:rFonts w:hint="eastAsia"/>
          <w:color w:val="000000"/>
        </w:rPr>
        <w:t xml:space="preserve"> </w:t>
      </w:r>
    </w:p>
    <w:p w:rsidR="00091E06" w:rsidRDefault="00091E06" w:rsidP="00F81BDB">
      <w:pPr>
        <w:widowControl/>
        <w:numPr>
          <w:ilvl w:val="1"/>
          <w:numId w:val="298"/>
        </w:numPr>
        <w:snapToGrid w:val="0"/>
        <w:spacing w:line="440" w:lineRule="exact"/>
        <w:rPr>
          <w:color w:val="000000"/>
        </w:rPr>
      </w:pPr>
      <w:r>
        <w:rPr>
          <w:rFonts w:hint="eastAsia"/>
          <w:color w:val="000000"/>
        </w:rPr>
        <w:t>了解应用服务器、数据库服务器负载，网络状况，</w:t>
      </w:r>
      <w:r>
        <w:rPr>
          <w:rFonts w:hint="eastAsia"/>
          <w:color w:val="000000"/>
        </w:rPr>
        <w:t>ERP</w:t>
      </w:r>
      <w:r>
        <w:rPr>
          <w:rFonts w:hint="eastAsia"/>
          <w:color w:val="000000"/>
        </w:rPr>
        <w:t>系统数据及业务应用等情况</w:t>
      </w:r>
    </w:p>
    <w:p w:rsidR="00091E06" w:rsidRDefault="00091E06" w:rsidP="00F81BDB">
      <w:pPr>
        <w:widowControl/>
        <w:numPr>
          <w:ilvl w:val="1"/>
          <w:numId w:val="298"/>
        </w:numPr>
        <w:snapToGrid w:val="0"/>
        <w:spacing w:line="440" w:lineRule="exact"/>
        <w:rPr>
          <w:color w:val="000000"/>
        </w:rPr>
      </w:pPr>
      <w:r>
        <w:rPr>
          <w:rFonts w:hint="eastAsia"/>
          <w:color w:val="000000"/>
        </w:rPr>
        <w:t>及时发现系统运行中存在的问题隐患、调整系统运行环境。</w:t>
      </w:r>
    </w:p>
    <w:p w:rsidR="00091E06" w:rsidRDefault="00091E06" w:rsidP="00F81BDB">
      <w:pPr>
        <w:widowControl/>
        <w:numPr>
          <w:ilvl w:val="0"/>
          <w:numId w:val="298"/>
        </w:numPr>
        <w:snapToGrid w:val="0"/>
        <w:spacing w:line="440" w:lineRule="exact"/>
        <w:rPr>
          <w:color w:val="000000"/>
        </w:rPr>
      </w:pPr>
      <w:r>
        <w:rPr>
          <w:rFonts w:hint="eastAsia"/>
          <w:color w:val="000000"/>
        </w:rPr>
        <w:t>主要功能：</w:t>
      </w:r>
      <w:r>
        <w:rPr>
          <w:rFonts w:hint="eastAsia"/>
          <w:color w:val="000000"/>
        </w:rPr>
        <w:t xml:space="preserve"> </w:t>
      </w:r>
    </w:p>
    <w:p w:rsidR="00091E06" w:rsidRDefault="00091E06" w:rsidP="00F81BDB">
      <w:pPr>
        <w:widowControl/>
        <w:numPr>
          <w:ilvl w:val="1"/>
          <w:numId w:val="298"/>
        </w:numPr>
        <w:tabs>
          <w:tab w:val="clear" w:pos="1180"/>
          <w:tab w:val="num" w:pos="1276"/>
        </w:tabs>
        <w:snapToGrid w:val="0"/>
        <w:spacing w:line="440" w:lineRule="exact"/>
        <w:rPr>
          <w:color w:val="000000"/>
        </w:rPr>
      </w:pPr>
      <w:r>
        <w:rPr>
          <w:rFonts w:hint="eastAsia"/>
          <w:color w:val="000000"/>
        </w:rPr>
        <w:t>通过首页展现</w:t>
      </w:r>
      <w:r w:rsidR="00337E11">
        <w:rPr>
          <w:rFonts w:hint="eastAsia"/>
          <w:color w:val="000000"/>
        </w:rPr>
        <w:t>U8</w:t>
      </w:r>
      <w:r w:rsidR="00337E11" w:rsidRPr="00337E11">
        <w:rPr>
          <w:rFonts w:hint="eastAsia"/>
          <w:color w:val="000000"/>
          <w:vertAlign w:val="superscript"/>
        </w:rPr>
        <w:t>+</w:t>
      </w:r>
      <w:r>
        <w:rPr>
          <w:rFonts w:hint="eastAsia"/>
          <w:color w:val="000000"/>
        </w:rPr>
        <w:t>运行总体状况</w:t>
      </w:r>
      <w:r>
        <w:rPr>
          <w:rFonts w:hint="eastAsia"/>
          <w:color w:val="000000"/>
        </w:rPr>
        <w:t xml:space="preserve">  </w:t>
      </w:r>
    </w:p>
    <w:p w:rsidR="00091E06" w:rsidRP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包括服务器性能、主要业务对象当前数据量、数据库空间当前状况、并发占用情况、客户端登录情况等</w:t>
      </w:r>
    </w:p>
    <w:p w:rsidR="00091E06" w:rsidRDefault="00091E06" w:rsidP="00F81BDB">
      <w:pPr>
        <w:widowControl/>
        <w:numPr>
          <w:ilvl w:val="1"/>
          <w:numId w:val="298"/>
        </w:numPr>
        <w:snapToGrid w:val="0"/>
        <w:spacing w:line="440" w:lineRule="exact"/>
        <w:rPr>
          <w:color w:val="000000"/>
        </w:rPr>
      </w:pPr>
      <w:r>
        <w:rPr>
          <w:rFonts w:hint="eastAsia"/>
          <w:color w:val="000000"/>
        </w:rPr>
        <w:t>对</w:t>
      </w:r>
      <w:r w:rsidR="00337E11">
        <w:rPr>
          <w:rFonts w:hint="eastAsia"/>
          <w:color w:val="000000"/>
        </w:rPr>
        <w:t>U8</w:t>
      </w:r>
      <w:r w:rsidR="00337E11" w:rsidRPr="00337E11">
        <w:rPr>
          <w:rFonts w:hint="eastAsia"/>
          <w:color w:val="000000"/>
          <w:vertAlign w:val="superscript"/>
        </w:rPr>
        <w:t>+</w:t>
      </w:r>
      <w:r>
        <w:rPr>
          <w:rFonts w:hint="eastAsia"/>
          <w:color w:val="000000"/>
        </w:rPr>
        <w:t>系统的服务器进行性能监测</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对服务器进行实时性能监测</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建立服务器性能监测计划，执行监测计划并查询监测结果</w:t>
      </w:r>
    </w:p>
    <w:p w:rsidR="00091E06" w:rsidRDefault="00091E06" w:rsidP="00F81BDB">
      <w:pPr>
        <w:widowControl/>
        <w:numPr>
          <w:ilvl w:val="1"/>
          <w:numId w:val="298"/>
        </w:numPr>
        <w:snapToGrid w:val="0"/>
        <w:spacing w:line="440" w:lineRule="exact"/>
        <w:rPr>
          <w:color w:val="000000"/>
        </w:rPr>
      </w:pPr>
      <w:r>
        <w:rPr>
          <w:rFonts w:hint="eastAsia"/>
          <w:color w:val="000000"/>
        </w:rPr>
        <w:t>对</w:t>
      </w:r>
      <w:r w:rsidR="00337E11">
        <w:rPr>
          <w:rFonts w:hint="eastAsia"/>
          <w:color w:val="000000"/>
        </w:rPr>
        <w:t>U8</w:t>
      </w:r>
      <w:r w:rsidR="00337E11" w:rsidRPr="00337E11">
        <w:rPr>
          <w:rFonts w:hint="eastAsia"/>
          <w:color w:val="000000"/>
          <w:vertAlign w:val="superscript"/>
        </w:rPr>
        <w:t>+</w:t>
      </w:r>
      <w:r>
        <w:rPr>
          <w:rFonts w:hint="eastAsia"/>
          <w:color w:val="000000"/>
        </w:rPr>
        <w:t>系统的许可并发状况进行监测</w:t>
      </w:r>
    </w:p>
    <w:p w:rsidR="00091E06" w:rsidRDefault="00091E06" w:rsidP="00F81BDB">
      <w:pPr>
        <w:pStyle w:val="afd"/>
        <w:widowControl/>
        <w:numPr>
          <w:ilvl w:val="0"/>
          <w:numId w:val="299"/>
        </w:numPr>
        <w:snapToGrid w:val="0"/>
        <w:spacing w:line="440" w:lineRule="exact"/>
        <w:ind w:firstLineChars="0"/>
        <w:rPr>
          <w:color w:val="000000"/>
        </w:rPr>
      </w:pPr>
      <w:r>
        <w:rPr>
          <w:rFonts w:hint="eastAsia"/>
          <w:color w:val="000000"/>
        </w:rPr>
        <w:t>对各领域、模块的并发占用进行实时监测</w:t>
      </w:r>
    </w:p>
    <w:p w:rsidR="00091E06" w:rsidRDefault="00091E06" w:rsidP="00F81BDB">
      <w:pPr>
        <w:pStyle w:val="afd"/>
        <w:widowControl/>
        <w:numPr>
          <w:ilvl w:val="0"/>
          <w:numId w:val="299"/>
        </w:numPr>
        <w:snapToGrid w:val="0"/>
        <w:spacing w:line="440" w:lineRule="exact"/>
        <w:ind w:firstLineChars="0"/>
        <w:rPr>
          <w:color w:val="000000"/>
        </w:rPr>
      </w:pPr>
      <w:r>
        <w:rPr>
          <w:rFonts w:hint="eastAsia"/>
          <w:color w:val="000000"/>
        </w:rPr>
        <w:t>查询并发占用的历史状况</w:t>
      </w:r>
    </w:p>
    <w:p w:rsidR="00091E06" w:rsidRPr="00091E06" w:rsidRDefault="00091E06" w:rsidP="00F81BDB">
      <w:pPr>
        <w:widowControl/>
        <w:numPr>
          <w:ilvl w:val="1"/>
          <w:numId w:val="298"/>
        </w:numPr>
        <w:snapToGrid w:val="0"/>
        <w:spacing w:line="440" w:lineRule="exact"/>
        <w:rPr>
          <w:color w:val="000000"/>
        </w:rPr>
      </w:pPr>
      <w:r>
        <w:rPr>
          <w:rFonts w:hint="eastAsia"/>
          <w:color w:val="000000"/>
        </w:rPr>
        <w:t>对企业的业务数据、业务对象进行分析</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监测主要业务对象当前数据量统计数据</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查询主要业务对象历史时间数据量统计结果</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查询主要业务对象数据空间耗用状况</w:t>
      </w:r>
    </w:p>
    <w:p w:rsidR="00091E06" w:rsidRDefault="00091E06" w:rsidP="00F81BDB">
      <w:pPr>
        <w:pStyle w:val="afd"/>
        <w:widowControl/>
        <w:numPr>
          <w:ilvl w:val="0"/>
          <w:numId w:val="299"/>
        </w:numPr>
        <w:snapToGrid w:val="0"/>
        <w:spacing w:line="440" w:lineRule="exact"/>
        <w:ind w:firstLineChars="0"/>
        <w:rPr>
          <w:color w:val="000000"/>
        </w:rPr>
      </w:pPr>
      <w:r w:rsidRPr="00091E06">
        <w:rPr>
          <w:rFonts w:hint="eastAsia"/>
          <w:color w:val="000000"/>
        </w:rPr>
        <w:t>建立主要业务对象数据空间耗用监测计划，执行监测计划并查询监测结果</w:t>
      </w:r>
    </w:p>
    <w:p w:rsidR="00091E06" w:rsidRPr="00091E06" w:rsidRDefault="00091E06" w:rsidP="00F81BDB">
      <w:pPr>
        <w:widowControl/>
        <w:numPr>
          <w:ilvl w:val="1"/>
          <w:numId w:val="298"/>
        </w:numPr>
        <w:snapToGrid w:val="0"/>
        <w:spacing w:line="440" w:lineRule="exact"/>
        <w:rPr>
          <w:color w:val="000000"/>
        </w:rPr>
      </w:pPr>
      <w:r w:rsidRPr="00091E06">
        <w:rPr>
          <w:rFonts w:hint="eastAsia"/>
          <w:color w:val="000000"/>
        </w:rPr>
        <w:t>对系统进行体检</w:t>
      </w:r>
    </w:p>
    <w:p w:rsidR="00091E06" w:rsidRDefault="00091E06" w:rsidP="00F81BDB">
      <w:pPr>
        <w:pStyle w:val="afd"/>
        <w:widowControl/>
        <w:numPr>
          <w:ilvl w:val="0"/>
          <w:numId w:val="300"/>
        </w:numPr>
        <w:snapToGrid w:val="0"/>
        <w:spacing w:line="440" w:lineRule="exact"/>
        <w:ind w:firstLineChars="0"/>
        <w:rPr>
          <w:color w:val="000000"/>
        </w:rPr>
      </w:pPr>
      <w:r w:rsidRPr="00091E06">
        <w:rPr>
          <w:rFonts w:hint="eastAsia"/>
          <w:color w:val="000000"/>
        </w:rPr>
        <w:t>包括对应用服务器、数控服务器、远程接入服务器、客户端的体检</w:t>
      </w:r>
    </w:p>
    <w:p w:rsidR="00091E06" w:rsidRDefault="00091E06" w:rsidP="00F81BDB">
      <w:pPr>
        <w:pStyle w:val="afd"/>
        <w:widowControl/>
        <w:numPr>
          <w:ilvl w:val="0"/>
          <w:numId w:val="300"/>
        </w:numPr>
        <w:snapToGrid w:val="0"/>
        <w:spacing w:line="440" w:lineRule="exact"/>
        <w:ind w:firstLineChars="0"/>
        <w:rPr>
          <w:color w:val="000000"/>
        </w:rPr>
      </w:pPr>
      <w:r w:rsidRPr="00091E06">
        <w:rPr>
          <w:rFonts w:hint="eastAsia"/>
          <w:color w:val="000000"/>
        </w:rPr>
        <w:t>显示体检报告</w:t>
      </w:r>
    </w:p>
    <w:p w:rsidR="00091E06" w:rsidRPr="00091E06" w:rsidRDefault="00091E06" w:rsidP="00F81BDB">
      <w:pPr>
        <w:pStyle w:val="afd"/>
        <w:widowControl/>
        <w:numPr>
          <w:ilvl w:val="0"/>
          <w:numId w:val="300"/>
        </w:numPr>
        <w:snapToGrid w:val="0"/>
        <w:spacing w:line="440" w:lineRule="exact"/>
        <w:ind w:firstLineChars="0"/>
        <w:rPr>
          <w:color w:val="000000"/>
        </w:rPr>
      </w:pPr>
      <w:r w:rsidRPr="00091E06">
        <w:rPr>
          <w:rFonts w:hint="eastAsia"/>
          <w:color w:val="000000"/>
        </w:rPr>
        <w:t>查看最近一次体检结果</w:t>
      </w:r>
    </w:p>
    <w:p w:rsidR="00091E06" w:rsidRDefault="00091E06" w:rsidP="00F81BDB">
      <w:pPr>
        <w:widowControl/>
        <w:numPr>
          <w:ilvl w:val="1"/>
          <w:numId w:val="298"/>
        </w:numPr>
        <w:snapToGrid w:val="0"/>
        <w:spacing w:line="440" w:lineRule="exact"/>
        <w:rPr>
          <w:color w:val="000000"/>
        </w:rPr>
      </w:pPr>
      <w:r>
        <w:rPr>
          <w:rFonts w:hint="eastAsia"/>
          <w:color w:val="000000"/>
        </w:rPr>
        <w:t>系统配置</w:t>
      </w:r>
    </w:p>
    <w:p w:rsidR="00091E06" w:rsidRPr="00091E06" w:rsidRDefault="00091E06" w:rsidP="00F81BDB">
      <w:pPr>
        <w:pStyle w:val="afd"/>
        <w:widowControl/>
        <w:numPr>
          <w:ilvl w:val="0"/>
          <w:numId w:val="301"/>
        </w:numPr>
        <w:snapToGrid w:val="0"/>
        <w:spacing w:line="440" w:lineRule="exact"/>
        <w:ind w:firstLineChars="0"/>
        <w:rPr>
          <w:rFonts w:ascii="Times New Roman" w:hAnsi="Times New Roman"/>
          <w:color w:val="000000"/>
        </w:rPr>
      </w:pPr>
      <w:r w:rsidRPr="00091E06">
        <w:rPr>
          <w:rFonts w:hint="eastAsia"/>
          <w:color w:val="000000"/>
        </w:rPr>
        <w:t>配置监测平台的系统参数，包括监测间隔、主要业务对象等</w:t>
      </w:r>
    </w:p>
    <w:p w:rsidR="00091E06" w:rsidRPr="00091E06" w:rsidRDefault="00091E06" w:rsidP="00F81BDB">
      <w:pPr>
        <w:pStyle w:val="afd"/>
        <w:widowControl/>
        <w:numPr>
          <w:ilvl w:val="0"/>
          <w:numId w:val="301"/>
        </w:numPr>
        <w:snapToGrid w:val="0"/>
        <w:spacing w:line="440" w:lineRule="exact"/>
        <w:ind w:firstLineChars="0"/>
        <w:rPr>
          <w:rFonts w:ascii="Times New Roman" w:hAnsi="Times New Roman"/>
          <w:color w:val="000000"/>
        </w:rPr>
      </w:pPr>
      <w:r w:rsidRPr="00091E06">
        <w:rPr>
          <w:rFonts w:hint="eastAsia"/>
          <w:color w:val="000000"/>
        </w:rPr>
        <w:lastRenderedPageBreak/>
        <w:t>建立监测计划，包括服务器性能监测计划、业务对象数据空间监测计划</w:t>
      </w:r>
    </w:p>
    <w:p w:rsidR="005C5593" w:rsidRPr="00091E06" w:rsidRDefault="00091E06" w:rsidP="00F81BDB">
      <w:pPr>
        <w:pStyle w:val="afd"/>
        <w:widowControl/>
        <w:numPr>
          <w:ilvl w:val="0"/>
          <w:numId w:val="301"/>
        </w:numPr>
        <w:snapToGrid w:val="0"/>
        <w:spacing w:line="440" w:lineRule="exact"/>
        <w:ind w:firstLineChars="0"/>
        <w:rPr>
          <w:rFonts w:ascii="Times New Roman" w:hAnsi="Times New Roman"/>
          <w:color w:val="000000"/>
        </w:rPr>
      </w:pPr>
      <w:r w:rsidRPr="00091E06">
        <w:rPr>
          <w:rFonts w:hint="eastAsia"/>
          <w:color w:val="000000"/>
        </w:rPr>
        <w:t>建立企业计算机配置清单</w:t>
      </w:r>
    </w:p>
    <w:p w:rsidR="00135DAD" w:rsidRPr="00BA7259" w:rsidRDefault="00B314E4" w:rsidP="00B314E4">
      <w:pPr>
        <w:pStyle w:val="3"/>
        <w:spacing w:line="360" w:lineRule="auto"/>
        <w:rPr>
          <w:rFonts w:ascii="宋体" w:hAnsi="宋体"/>
          <w:b/>
          <w:bCs/>
          <w:sz w:val="24"/>
        </w:rPr>
      </w:pPr>
      <w:bookmarkStart w:id="506" w:name="_Toc398120352"/>
      <w:r w:rsidRPr="00BA7259">
        <w:rPr>
          <w:rFonts w:ascii="宋体" w:hAnsi="宋体" w:hint="eastAsia"/>
          <w:b/>
          <w:bCs/>
          <w:sz w:val="24"/>
        </w:rPr>
        <w:t>4.1.</w:t>
      </w:r>
      <w:r w:rsidR="006B483C">
        <w:rPr>
          <w:rFonts w:ascii="宋体" w:hAnsi="宋体" w:hint="eastAsia"/>
          <w:b/>
          <w:bCs/>
          <w:sz w:val="24"/>
        </w:rPr>
        <w:t>1</w:t>
      </w:r>
      <w:r w:rsidR="00BF60BF">
        <w:rPr>
          <w:rFonts w:ascii="宋体" w:hAnsi="宋体" w:hint="eastAsia"/>
          <w:b/>
          <w:bCs/>
          <w:sz w:val="24"/>
        </w:rPr>
        <w:t>1</w:t>
      </w:r>
      <w:r w:rsidR="00B23CC1">
        <w:rPr>
          <w:rFonts w:ascii="宋体" w:hAnsi="宋体" w:hint="eastAsia"/>
          <w:b/>
          <w:bCs/>
          <w:sz w:val="24"/>
        </w:rPr>
        <w:t xml:space="preserve"> </w:t>
      </w:r>
      <w:r w:rsidR="00FE354E" w:rsidRPr="00BA7259">
        <w:rPr>
          <w:rFonts w:ascii="宋体" w:hAnsi="宋体" w:hint="eastAsia"/>
          <w:b/>
          <w:bCs/>
          <w:sz w:val="24"/>
        </w:rPr>
        <w:t>U</w:t>
      </w:r>
      <w:r w:rsidR="00135DAD" w:rsidRPr="00BA7259">
        <w:rPr>
          <w:rFonts w:ascii="宋体" w:hAnsi="宋体" w:hint="eastAsia"/>
          <w:b/>
          <w:bCs/>
          <w:sz w:val="24"/>
        </w:rPr>
        <w:t>U</w:t>
      </w:r>
      <w:bookmarkEnd w:id="506"/>
    </w:p>
    <w:p w:rsidR="007C477E" w:rsidRPr="007C477E" w:rsidRDefault="007C477E" w:rsidP="007C477E">
      <w:pPr>
        <w:pStyle w:val="4"/>
        <w:spacing w:line="360" w:lineRule="auto"/>
        <w:ind w:left="864" w:hanging="864"/>
        <w:rPr>
          <w:rFonts w:ascii="宋体" w:hAnsi="宋体"/>
          <w:color w:val="000000"/>
          <w:sz w:val="21"/>
        </w:rPr>
      </w:pPr>
      <w:r w:rsidRPr="007C477E">
        <w:rPr>
          <w:rFonts w:ascii="宋体" w:hAnsi="宋体" w:hint="eastAsia"/>
          <w:color w:val="000000"/>
          <w:sz w:val="21"/>
        </w:rPr>
        <w:t>4.1.</w:t>
      </w:r>
      <w:r w:rsidR="006B483C">
        <w:rPr>
          <w:rFonts w:ascii="宋体" w:hAnsi="宋体" w:hint="eastAsia"/>
          <w:color w:val="000000"/>
          <w:sz w:val="21"/>
        </w:rPr>
        <w:t>1</w:t>
      </w:r>
      <w:r w:rsidR="00BF60BF">
        <w:rPr>
          <w:rFonts w:ascii="宋体" w:hAnsi="宋体" w:hint="eastAsia"/>
          <w:color w:val="000000"/>
          <w:sz w:val="21"/>
        </w:rPr>
        <w:t>1</w:t>
      </w:r>
      <w:r w:rsidRPr="007C477E">
        <w:rPr>
          <w:rFonts w:ascii="宋体" w:hAnsi="宋体" w:hint="eastAsia"/>
          <w:color w:val="000000"/>
          <w:sz w:val="21"/>
        </w:rPr>
        <w:t>.1新增功能</w:t>
      </w:r>
    </w:p>
    <w:p w:rsidR="007C477E" w:rsidRPr="007C477E" w:rsidRDefault="007C477E" w:rsidP="00F81BDB">
      <w:pPr>
        <w:pStyle w:val="a2"/>
        <w:numPr>
          <w:ilvl w:val="0"/>
          <w:numId w:val="257"/>
        </w:numPr>
        <w:spacing w:line="360" w:lineRule="auto"/>
        <w:ind w:firstLineChars="0"/>
        <w:rPr>
          <w:b/>
          <w:color w:val="000000"/>
        </w:rPr>
      </w:pPr>
      <w:r w:rsidRPr="007C477E">
        <w:rPr>
          <w:rFonts w:hint="eastAsia"/>
          <w:b/>
          <w:color w:val="000000"/>
        </w:rPr>
        <w:t>移动端</w:t>
      </w:r>
    </w:p>
    <w:p w:rsidR="007C477E" w:rsidRPr="007C477E" w:rsidRDefault="007C477E" w:rsidP="00F81BDB">
      <w:pPr>
        <w:pStyle w:val="a2"/>
        <w:numPr>
          <w:ilvl w:val="0"/>
          <w:numId w:val="256"/>
        </w:numPr>
        <w:spacing w:line="360" w:lineRule="auto"/>
        <w:ind w:firstLineChars="0"/>
        <w:rPr>
          <w:color w:val="000000"/>
        </w:rPr>
      </w:pPr>
      <w:r w:rsidRPr="007C477E">
        <w:rPr>
          <w:rFonts w:hint="eastAsia"/>
          <w:color w:val="000000"/>
        </w:rPr>
        <w:t>登录方式同</w:t>
      </w:r>
      <w:r w:rsidRPr="007C477E">
        <w:rPr>
          <w:rFonts w:hint="eastAsia"/>
          <w:color w:val="000000"/>
        </w:rPr>
        <w:t>PC</w:t>
      </w:r>
      <w:r w:rsidRPr="007C477E">
        <w:rPr>
          <w:rFonts w:hint="eastAsia"/>
          <w:color w:val="000000"/>
        </w:rPr>
        <w:t>端，无需进行其他设置。</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支持单人会话、多人会话、单据讨论、系统广播。会话内容支持发送文本、表情、图片、录音文件。</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支持给联系人直接拨打电话、发短信、发邮件。</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支持自定义头像，包括拍照或上传本地图片。</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作为移动端门户：可接收来自其他</w:t>
      </w:r>
      <w:r w:rsidRPr="007C477E">
        <w:rPr>
          <w:rFonts w:hint="eastAsia"/>
          <w:color w:val="000000"/>
        </w:rPr>
        <w:t>app</w:t>
      </w:r>
      <w:r w:rsidRPr="007C477E">
        <w:rPr>
          <w:rFonts w:hint="eastAsia"/>
          <w:color w:val="000000"/>
        </w:rPr>
        <w:t>的业务消息；可显示</w:t>
      </w:r>
      <w:r w:rsidRPr="007C477E">
        <w:rPr>
          <w:rFonts w:hint="eastAsia"/>
          <w:color w:val="000000"/>
        </w:rPr>
        <w:t>U8+</w:t>
      </w:r>
      <w:r w:rsidRPr="007C477E">
        <w:rPr>
          <w:rFonts w:hint="eastAsia"/>
          <w:color w:val="000000"/>
        </w:rPr>
        <w:t>全部</w:t>
      </w:r>
      <w:r w:rsidRPr="007C477E">
        <w:rPr>
          <w:rFonts w:hint="eastAsia"/>
          <w:color w:val="000000"/>
        </w:rPr>
        <w:t>app</w:t>
      </w:r>
      <w:r w:rsidRPr="007C477E">
        <w:rPr>
          <w:rFonts w:hint="eastAsia"/>
          <w:color w:val="000000"/>
        </w:rPr>
        <w:t>，支持点击下载安装或单点登录对应</w:t>
      </w:r>
      <w:r w:rsidRPr="007C477E">
        <w:rPr>
          <w:rFonts w:hint="eastAsia"/>
          <w:color w:val="000000"/>
        </w:rPr>
        <w:t>app</w:t>
      </w:r>
      <w:r w:rsidRPr="007C477E">
        <w:rPr>
          <w:rFonts w:hint="eastAsia"/>
          <w:color w:val="000000"/>
        </w:rPr>
        <w:t>。</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融合了通讯录</w:t>
      </w:r>
      <w:r w:rsidRPr="007C477E">
        <w:rPr>
          <w:rFonts w:hint="eastAsia"/>
          <w:color w:val="000000"/>
        </w:rPr>
        <w:t>app</w:t>
      </w:r>
      <w:r w:rsidRPr="007C477E">
        <w:rPr>
          <w:rFonts w:hint="eastAsia"/>
          <w:color w:val="000000"/>
        </w:rPr>
        <w:t>的功能：公共分组按人员档案显示，我的联系人提供客户、供应商联系人通讯录。</w:t>
      </w:r>
    </w:p>
    <w:p w:rsidR="007C477E" w:rsidRPr="007C477E" w:rsidRDefault="007C477E" w:rsidP="00F81BDB">
      <w:pPr>
        <w:pStyle w:val="a2"/>
        <w:numPr>
          <w:ilvl w:val="0"/>
          <w:numId w:val="257"/>
        </w:numPr>
        <w:spacing w:line="360" w:lineRule="auto"/>
        <w:ind w:firstLineChars="0"/>
        <w:rPr>
          <w:b/>
          <w:color w:val="000000"/>
        </w:rPr>
      </w:pPr>
      <w:r w:rsidRPr="007C477E">
        <w:rPr>
          <w:rFonts w:hint="eastAsia"/>
          <w:b/>
          <w:color w:val="000000"/>
        </w:rPr>
        <w:t>PC</w:t>
      </w:r>
      <w:r w:rsidRPr="007C477E">
        <w:rPr>
          <w:rFonts w:hint="eastAsia"/>
          <w:b/>
          <w:color w:val="000000"/>
        </w:rPr>
        <w:t>端</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联系人状态增加显示在线设备状态。</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单人会话支持发送离线文件。</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讨论组支持文件共享。</w:t>
      </w:r>
    </w:p>
    <w:p w:rsidR="007C477E" w:rsidRDefault="007C477E" w:rsidP="00F81BDB">
      <w:pPr>
        <w:pStyle w:val="a2"/>
        <w:numPr>
          <w:ilvl w:val="0"/>
          <w:numId w:val="104"/>
        </w:numPr>
        <w:spacing w:line="360" w:lineRule="auto"/>
        <w:ind w:firstLineChars="0"/>
        <w:rPr>
          <w:color w:val="000000"/>
        </w:rPr>
      </w:pPr>
      <w:r w:rsidRPr="007C477E">
        <w:rPr>
          <w:rFonts w:hint="eastAsia"/>
          <w:color w:val="000000"/>
        </w:rPr>
        <w:t>讨论组支持成员管理：增加管理员功能，可移除成员、解散讨论组。</w:t>
      </w:r>
    </w:p>
    <w:p w:rsidR="00027498" w:rsidRPr="007C477E" w:rsidRDefault="00027498" w:rsidP="00F81BDB">
      <w:pPr>
        <w:pStyle w:val="a2"/>
        <w:numPr>
          <w:ilvl w:val="0"/>
          <w:numId w:val="104"/>
        </w:numPr>
        <w:spacing w:line="360" w:lineRule="auto"/>
        <w:ind w:firstLineChars="0"/>
        <w:rPr>
          <w:color w:val="000000"/>
        </w:rPr>
      </w:pPr>
      <w:r w:rsidRPr="00027498">
        <w:rPr>
          <w:rFonts w:hint="eastAsia"/>
          <w:color w:val="000000"/>
        </w:rPr>
        <w:t>UU</w:t>
      </w:r>
      <w:r w:rsidRPr="00027498">
        <w:rPr>
          <w:rFonts w:hint="eastAsia"/>
          <w:color w:val="000000"/>
        </w:rPr>
        <w:t>管理控制台增加参数，可设置是否接收业务系统消息，包括审批、预警、业务通知、实施导航、</w:t>
      </w:r>
      <w:r w:rsidRPr="00027498">
        <w:rPr>
          <w:rFonts w:hint="eastAsia"/>
          <w:color w:val="000000"/>
        </w:rPr>
        <w:t>CRM</w:t>
      </w:r>
      <w:r w:rsidRPr="00027498">
        <w:rPr>
          <w:rFonts w:hint="eastAsia"/>
          <w:color w:val="000000"/>
        </w:rPr>
        <w:t>消息、</w:t>
      </w:r>
      <w:r w:rsidRPr="00027498">
        <w:rPr>
          <w:rFonts w:hint="eastAsia"/>
          <w:color w:val="000000"/>
        </w:rPr>
        <w:t>PDM</w:t>
      </w:r>
      <w:r w:rsidRPr="00027498">
        <w:rPr>
          <w:rFonts w:hint="eastAsia"/>
          <w:color w:val="000000"/>
        </w:rPr>
        <w:t>消息。只有业务系统中设置了发送</w:t>
      </w:r>
      <w:r w:rsidRPr="00027498">
        <w:rPr>
          <w:rFonts w:hint="eastAsia"/>
          <w:color w:val="000000"/>
        </w:rPr>
        <w:t>UU</w:t>
      </w:r>
      <w:r w:rsidRPr="00027498">
        <w:rPr>
          <w:rFonts w:hint="eastAsia"/>
          <w:color w:val="000000"/>
        </w:rPr>
        <w:t>消息，并且在</w:t>
      </w:r>
      <w:r w:rsidRPr="00027498">
        <w:rPr>
          <w:rFonts w:hint="eastAsia"/>
          <w:color w:val="000000"/>
        </w:rPr>
        <w:t>UU</w:t>
      </w:r>
      <w:r w:rsidRPr="00027498">
        <w:rPr>
          <w:rFonts w:hint="eastAsia"/>
          <w:color w:val="000000"/>
        </w:rPr>
        <w:t>中设置接收业务系统消息，</w:t>
      </w:r>
      <w:r w:rsidRPr="00027498">
        <w:rPr>
          <w:rFonts w:hint="eastAsia"/>
          <w:color w:val="000000"/>
        </w:rPr>
        <w:t>UU</w:t>
      </w:r>
      <w:r w:rsidRPr="00027498">
        <w:rPr>
          <w:rFonts w:hint="eastAsia"/>
          <w:color w:val="000000"/>
        </w:rPr>
        <w:t>中才能接收到此类消息。</w:t>
      </w:r>
    </w:p>
    <w:p w:rsidR="007C477E" w:rsidRPr="007C477E" w:rsidRDefault="007C477E" w:rsidP="007C477E">
      <w:pPr>
        <w:pStyle w:val="4"/>
        <w:spacing w:line="360" w:lineRule="auto"/>
        <w:rPr>
          <w:rFonts w:ascii="宋体" w:hAnsi="宋体"/>
          <w:color w:val="000000"/>
          <w:sz w:val="21"/>
        </w:rPr>
      </w:pPr>
      <w:r w:rsidRPr="007C477E">
        <w:rPr>
          <w:rFonts w:ascii="宋体" w:hAnsi="宋体" w:hint="eastAsia"/>
          <w:color w:val="000000"/>
          <w:sz w:val="21"/>
        </w:rPr>
        <w:t>4.1.</w:t>
      </w:r>
      <w:r w:rsidR="006B483C">
        <w:rPr>
          <w:rFonts w:ascii="宋体" w:hAnsi="宋体" w:hint="eastAsia"/>
          <w:color w:val="000000"/>
          <w:sz w:val="21"/>
        </w:rPr>
        <w:t>1</w:t>
      </w:r>
      <w:r w:rsidR="00BF60BF">
        <w:rPr>
          <w:rFonts w:ascii="宋体" w:hAnsi="宋体" w:hint="eastAsia"/>
          <w:color w:val="000000"/>
          <w:sz w:val="21"/>
        </w:rPr>
        <w:t>1</w:t>
      </w:r>
      <w:r w:rsidRPr="007C477E">
        <w:rPr>
          <w:rFonts w:ascii="宋体" w:hAnsi="宋体" w:hint="eastAsia"/>
          <w:color w:val="000000"/>
          <w:sz w:val="21"/>
        </w:rPr>
        <w:t>.2改进功能</w:t>
      </w:r>
    </w:p>
    <w:p w:rsidR="007C477E" w:rsidRPr="007C477E" w:rsidRDefault="007C477E" w:rsidP="00F81BDB">
      <w:pPr>
        <w:pStyle w:val="a2"/>
        <w:numPr>
          <w:ilvl w:val="0"/>
          <w:numId w:val="259"/>
        </w:numPr>
        <w:spacing w:line="360" w:lineRule="auto"/>
        <w:ind w:firstLineChars="0"/>
        <w:rPr>
          <w:b/>
          <w:color w:val="000000"/>
        </w:rPr>
      </w:pPr>
      <w:r w:rsidRPr="007C477E">
        <w:rPr>
          <w:rFonts w:hint="eastAsia"/>
          <w:b/>
          <w:color w:val="000000"/>
        </w:rPr>
        <w:t>消息记录</w:t>
      </w:r>
    </w:p>
    <w:p w:rsidR="007C477E" w:rsidRPr="007C477E" w:rsidRDefault="007C477E" w:rsidP="00F81BDB">
      <w:pPr>
        <w:pStyle w:val="a2"/>
        <w:numPr>
          <w:ilvl w:val="0"/>
          <w:numId w:val="256"/>
        </w:numPr>
        <w:spacing w:line="360" w:lineRule="auto"/>
        <w:ind w:firstLineChars="0"/>
        <w:rPr>
          <w:color w:val="000000"/>
        </w:rPr>
      </w:pPr>
      <w:r w:rsidRPr="007C477E">
        <w:rPr>
          <w:rFonts w:hint="eastAsia"/>
          <w:color w:val="000000"/>
        </w:rPr>
        <w:t>讨论组列表支持漫游：从</w:t>
      </w:r>
      <w:r w:rsidRPr="007C477E">
        <w:rPr>
          <w:rFonts w:hint="eastAsia"/>
          <w:color w:val="000000"/>
        </w:rPr>
        <w:t>PC</w:t>
      </w:r>
      <w:r w:rsidRPr="007C477E">
        <w:rPr>
          <w:rFonts w:hint="eastAsia"/>
          <w:color w:val="000000"/>
        </w:rPr>
        <w:t>或移动端都能查看到本人参与的所有讨论组信息。</w:t>
      </w:r>
    </w:p>
    <w:p w:rsidR="007C477E" w:rsidRPr="007C477E" w:rsidRDefault="007C477E" w:rsidP="00F81BDB">
      <w:pPr>
        <w:pStyle w:val="a2"/>
        <w:numPr>
          <w:ilvl w:val="0"/>
          <w:numId w:val="256"/>
        </w:numPr>
        <w:spacing w:line="360" w:lineRule="auto"/>
        <w:ind w:firstLineChars="0"/>
        <w:rPr>
          <w:color w:val="000000"/>
        </w:rPr>
      </w:pPr>
      <w:r w:rsidRPr="007C477E">
        <w:rPr>
          <w:rFonts w:hint="eastAsia"/>
          <w:color w:val="000000"/>
        </w:rPr>
        <w:t>聊天记录支持漫游：从</w:t>
      </w:r>
      <w:r w:rsidRPr="007C477E">
        <w:rPr>
          <w:rFonts w:hint="eastAsia"/>
          <w:color w:val="000000"/>
        </w:rPr>
        <w:t>PC</w:t>
      </w:r>
      <w:r w:rsidRPr="007C477E">
        <w:rPr>
          <w:rFonts w:hint="eastAsia"/>
          <w:color w:val="000000"/>
        </w:rPr>
        <w:t>或移动端都能查看到来自所有设备的完整的消息记录。</w:t>
      </w:r>
    </w:p>
    <w:p w:rsidR="007C477E" w:rsidRPr="007C477E" w:rsidRDefault="007C477E" w:rsidP="00F81BDB">
      <w:pPr>
        <w:pStyle w:val="a2"/>
        <w:numPr>
          <w:ilvl w:val="0"/>
          <w:numId w:val="259"/>
        </w:numPr>
        <w:spacing w:line="360" w:lineRule="auto"/>
        <w:ind w:firstLineChars="0"/>
        <w:rPr>
          <w:b/>
          <w:color w:val="000000"/>
        </w:rPr>
      </w:pPr>
      <w:r w:rsidRPr="007C477E">
        <w:rPr>
          <w:rFonts w:hint="eastAsia"/>
          <w:b/>
          <w:color w:val="000000"/>
        </w:rPr>
        <w:t>最近会话</w:t>
      </w:r>
    </w:p>
    <w:p w:rsidR="007C477E" w:rsidRPr="007C477E" w:rsidRDefault="007C477E" w:rsidP="00F81BDB">
      <w:pPr>
        <w:pStyle w:val="a2"/>
        <w:numPr>
          <w:ilvl w:val="0"/>
          <w:numId w:val="258"/>
        </w:numPr>
        <w:spacing w:line="360" w:lineRule="auto"/>
        <w:ind w:firstLineChars="0"/>
        <w:rPr>
          <w:color w:val="000000"/>
        </w:rPr>
      </w:pPr>
      <w:r w:rsidRPr="007C477E">
        <w:rPr>
          <w:rFonts w:hint="eastAsia"/>
          <w:color w:val="000000"/>
        </w:rPr>
        <w:t>主面板最近联系人页签内容支持包含最近的讨论组。</w:t>
      </w:r>
    </w:p>
    <w:p w:rsidR="007C477E" w:rsidRPr="007C477E" w:rsidRDefault="007C477E" w:rsidP="00F81BDB">
      <w:pPr>
        <w:pStyle w:val="a2"/>
        <w:numPr>
          <w:ilvl w:val="0"/>
          <w:numId w:val="259"/>
        </w:numPr>
        <w:spacing w:line="360" w:lineRule="auto"/>
        <w:ind w:firstLineChars="0"/>
        <w:rPr>
          <w:b/>
          <w:color w:val="000000"/>
        </w:rPr>
      </w:pPr>
      <w:r w:rsidRPr="007C477E">
        <w:rPr>
          <w:rFonts w:hint="eastAsia"/>
          <w:b/>
          <w:color w:val="000000"/>
        </w:rPr>
        <w:t>公共分组</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lastRenderedPageBreak/>
        <w:t>人员列表依据人员档案显示：设置了适用</w:t>
      </w:r>
      <w:r w:rsidRPr="007C477E">
        <w:rPr>
          <w:rFonts w:hint="eastAsia"/>
          <w:color w:val="000000"/>
        </w:rPr>
        <w:t>UU</w:t>
      </w:r>
      <w:r w:rsidRPr="007C477E">
        <w:rPr>
          <w:rFonts w:hint="eastAsia"/>
          <w:color w:val="000000"/>
        </w:rPr>
        <w:t>的账套、部门在公共分组显示，该部门下的人员全部都显示在</w:t>
      </w:r>
      <w:r w:rsidRPr="007C477E">
        <w:rPr>
          <w:rFonts w:hint="eastAsia"/>
          <w:color w:val="000000"/>
        </w:rPr>
        <w:t>UU</w:t>
      </w:r>
      <w:r w:rsidRPr="007C477E">
        <w:rPr>
          <w:rFonts w:hint="eastAsia"/>
          <w:color w:val="000000"/>
        </w:rPr>
        <w:t>的公共分组中。</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关联了启用</w:t>
      </w:r>
      <w:r w:rsidRPr="007C477E">
        <w:rPr>
          <w:rFonts w:hint="eastAsia"/>
          <w:color w:val="000000"/>
        </w:rPr>
        <w:t>UU</w:t>
      </w:r>
      <w:r w:rsidRPr="007C477E">
        <w:rPr>
          <w:rFonts w:hint="eastAsia"/>
          <w:color w:val="000000"/>
        </w:rPr>
        <w:t>用户的操作员的人员，可使用</w:t>
      </w:r>
      <w:r w:rsidRPr="007C477E">
        <w:rPr>
          <w:rFonts w:hint="eastAsia"/>
          <w:color w:val="000000"/>
        </w:rPr>
        <w:t>UU</w:t>
      </w:r>
      <w:r w:rsidRPr="007C477E">
        <w:rPr>
          <w:rFonts w:hint="eastAsia"/>
          <w:color w:val="000000"/>
        </w:rPr>
        <w:t>，在公共分组上按在线状态进行显示。</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无</w:t>
      </w:r>
      <w:r w:rsidRPr="007C477E">
        <w:rPr>
          <w:rFonts w:hint="eastAsia"/>
          <w:color w:val="000000"/>
        </w:rPr>
        <w:t>UU</w:t>
      </w:r>
      <w:r w:rsidRPr="007C477E">
        <w:rPr>
          <w:rFonts w:hint="eastAsia"/>
          <w:color w:val="000000"/>
        </w:rPr>
        <w:t>操作功能的人员（未关联操作员的人员、已关联操作员但该操作员未启用</w:t>
      </w:r>
      <w:r w:rsidRPr="007C477E">
        <w:rPr>
          <w:rFonts w:hint="eastAsia"/>
          <w:color w:val="000000"/>
        </w:rPr>
        <w:t>UU</w:t>
      </w:r>
      <w:r w:rsidRPr="007C477E">
        <w:rPr>
          <w:rFonts w:hint="eastAsia"/>
          <w:color w:val="000000"/>
        </w:rPr>
        <w:t>），在公共分组上以单独的图标进行显示，对此类联系人可查看个人资料，不能进行会话、远程等</w:t>
      </w:r>
      <w:r w:rsidRPr="007C477E">
        <w:rPr>
          <w:rFonts w:hint="eastAsia"/>
          <w:color w:val="000000"/>
        </w:rPr>
        <w:t>UU</w:t>
      </w:r>
      <w:r w:rsidRPr="007C477E">
        <w:rPr>
          <w:rFonts w:hint="eastAsia"/>
          <w:color w:val="000000"/>
        </w:rPr>
        <w:t>功能。</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公共分组上联系人的个人资料信息来源于人员档案，增加显示办公电话。</w:t>
      </w:r>
    </w:p>
    <w:p w:rsidR="007C477E" w:rsidRPr="007C477E" w:rsidRDefault="007C477E" w:rsidP="00F81BDB">
      <w:pPr>
        <w:pStyle w:val="a2"/>
        <w:numPr>
          <w:ilvl w:val="0"/>
          <w:numId w:val="259"/>
        </w:numPr>
        <w:spacing w:line="360" w:lineRule="auto"/>
        <w:ind w:firstLineChars="0"/>
        <w:rPr>
          <w:b/>
          <w:color w:val="000000"/>
        </w:rPr>
      </w:pPr>
      <w:r w:rsidRPr="007C477E">
        <w:rPr>
          <w:rFonts w:hint="eastAsia"/>
          <w:b/>
          <w:color w:val="000000"/>
        </w:rPr>
        <w:t>易用性改进</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讨论组会话窗口增加搜索成员功能。</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支持接收、收听录音文件。</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增加</w:t>
      </w:r>
      <w:r w:rsidRPr="007C477E">
        <w:rPr>
          <w:rFonts w:hint="eastAsia"/>
          <w:color w:val="000000"/>
        </w:rPr>
        <w:t>Alt + S</w:t>
      </w:r>
      <w:r w:rsidRPr="007C477E">
        <w:rPr>
          <w:rFonts w:hint="eastAsia"/>
          <w:color w:val="000000"/>
        </w:rPr>
        <w:t>作为消息发送的快捷键。</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支持“</w:t>
      </w:r>
      <w:r w:rsidRPr="007C477E">
        <w:rPr>
          <w:rFonts w:hint="eastAsia"/>
          <w:color w:val="000000"/>
        </w:rPr>
        <w:t>ESC</w:t>
      </w:r>
      <w:r w:rsidRPr="007C477E">
        <w:rPr>
          <w:rFonts w:hint="eastAsia"/>
          <w:color w:val="000000"/>
        </w:rPr>
        <w:t>”关闭聊天窗口。</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优化会话窗口界面样式。</w:t>
      </w:r>
      <w:r w:rsidRPr="007C477E">
        <w:rPr>
          <w:rFonts w:hint="eastAsia"/>
          <w:color w:val="000000"/>
        </w:rPr>
        <w:t xml:space="preserve"> </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在搜索栏搜到相关人员支持单击发起会话。</w:t>
      </w:r>
    </w:p>
    <w:p w:rsidR="007C477E" w:rsidRPr="007C477E" w:rsidRDefault="007C477E" w:rsidP="00F81BDB">
      <w:pPr>
        <w:pStyle w:val="a2"/>
        <w:numPr>
          <w:ilvl w:val="0"/>
          <w:numId w:val="104"/>
        </w:numPr>
        <w:spacing w:line="360" w:lineRule="auto"/>
        <w:ind w:firstLineChars="0"/>
        <w:rPr>
          <w:color w:val="000000"/>
        </w:rPr>
      </w:pPr>
      <w:r w:rsidRPr="007C477E">
        <w:rPr>
          <w:rFonts w:hint="eastAsia"/>
          <w:color w:val="000000"/>
        </w:rPr>
        <w:t>任务栏托盘图片支持右键切换在线状态。</w:t>
      </w:r>
    </w:p>
    <w:p w:rsidR="00FE354E" w:rsidRPr="007C477E" w:rsidRDefault="007C477E" w:rsidP="00F81BDB">
      <w:pPr>
        <w:pStyle w:val="a2"/>
        <w:numPr>
          <w:ilvl w:val="0"/>
          <w:numId w:val="104"/>
        </w:numPr>
        <w:spacing w:line="360" w:lineRule="auto"/>
        <w:ind w:firstLineChars="0"/>
        <w:rPr>
          <w:rFonts w:ascii="宋体" w:hAnsi="宋体"/>
          <w:bCs/>
        </w:rPr>
      </w:pPr>
      <w:r w:rsidRPr="007C477E">
        <w:rPr>
          <w:rFonts w:hint="eastAsia"/>
          <w:color w:val="000000"/>
        </w:rPr>
        <w:t>批量添加联系人按钮移至“我的联系人”页签</w:t>
      </w:r>
      <w:r w:rsidR="00FE354E" w:rsidRPr="007C477E">
        <w:rPr>
          <w:rFonts w:ascii="宋体" w:hAnsi="宋体" w:hint="eastAsia"/>
          <w:bCs/>
        </w:rPr>
        <w:t>。</w:t>
      </w:r>
    </w:p>
    <w:p w:rsidR="00135DAD" w:rsidRPr="00BA7259" w:rsidRDefault="00135DAD" w:rsidP="00135DAD">
      <w:pPr>
        <w:pStyle w:val="20"/>
        <w:keepNext w:val="0"/>
        <w:keepLines w:val="0"/>
        <w:spacing w:line="360" w:lineRule="auto"/>
        <w:rPr>
          <w:rFonts w:ascii="宋体" w:hAnsi="宋体"/>
          <w:sz w:val="28"/>
        </w:rPr>
      </w:pPr>
      <w:bookmarkStart w:id="507" w:name="_Toc398120353"/>
      <w:r w:rsidRPr="00BA7259">
        <w:rPr>
          <w:rFonts w:ascii="宋体" w:hAnsi="宋体" w:hint="eastAsia"/>
          <w:sz w:val="28"/>
        </w:rPr>
        <w:t>4.2财务</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BA7259">
        <w:rPr>
          <w:rFonts w:ascii="宋体" w:hAnsi="宋体" w:hint="eastAsia"/>
          <w:sz w:val="28"/>
        </w:rPr>
        <w:t>管理</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507"/>
    </w:p>
    <w:p w:rsidR="00135DAD" w:rsidRPr="00BA7259" w:rsidRDefault="00135DAD" w:rsidP="00135DAD">
      <w:pPr>
        <w:pStyle w:val="3"/>
        <w:spacing w:line="360" w:lineRule="auto"/>
        <w:rPr>
          <w:rFonts w:ascii="宋体" w:hAnsi="宋体"/>
          <w:b/>
          <w:bCs/>
          <w:sz w:val="24"/>
        </w:rPr>
      </w:pPr>
      <w:bookmarkStart w:id="508" w:name="_4.3.2.1新增功能"/>
      <w:bookmarkStart w:id="509" w:name="_4.2.1总账"/>
      <w:bookmarkStart w:id="510" w:name="_Toc398120354"/>
      <w:bookmarkStart w:id="511" w:name="_Toc105311124"/>
      <w:bookmarkStart w:id="512" w:name="_Toc105323740"/>
      <w:bookmarkStart w:id="513" w:name="_Toc107115336"/>
      <w:bookmarkStart w:id="514" w:name="_Toc107996708"/>
      <w:bookmarkStart w:id="515" w:name="_Toc108576394"/>
      <w:bookmarkStart w:id="516" w:name="_Toc108962353"/>
      <w:bookmarkStart w:id="517" w:name="_Toc109442838"/>
      <w:bookmarkStart w:id="518" w:name="_Toc194302813"/>
      <w:bookmarkStart w:id="519" w:name="_Toc194716366"/>
      <w:bookmarkStart w:id="520" w:name="_Toc213491518"/>
      <w:bookmarkStart w:id="521" w:name="_Toc238005645"/>
      <w:bookmarkStart w:id="522" w:name="_Toc238264526"/>
      <w:bookmarkStart w:id="523" w:name="_Toc80470232"/>
      <w:bookmarkStart w:id="524" w:name="_Toc80470468"/>
      <w:bookmarkStart w:id="525" w:name="_Toc80472249"/>
      <w:bookmarkStart w:id="526" w:name="_Toc81668126"/>
      <w:bookmarkStart w:id="527" w:name="_Toc83012498"/>
      <w:bookmarkStart w:id="528" w:name="_Toc83713110"/>
      <w:bookmarkStart w:id="529" w:name="_Toc83804866"/>
      <w:bookmarkStart w:id="530" w:name="_Toc84065126"/>
      <w:bookmarkStart w:id="531" w:name="_Toc85356652"/>
      <w:bookmarkStart w:id="532" w:name="_Toc85447594"/>
      <w:bookmarkStart w:id="533" w:name="_Toc85597793"/>
      <w:bookmarkStart w:id="534" w:name="_Toc85611983"/>
      <w:bookmarkStart w:id="535" w:name="_Toc85612994"/>
      <w:bookmarkStart w:id="536" w:name="_Toc86031957"/>
      <w:bookmarkStart w:id="537" w:name="_Toc86133594"/>
      <w:bookmarkStart w:id="538" w:name="_Toc86550586"/>
      <w:bookmarkStart w:id="539" w:name="_Toc86649136"/>
      <w:bookmarkStart w:id="540" w:name="_Toc86653856"/>
      <w:bookmarkStart w:id="541" w:name="_Toc86740675"/>
      <w:bookmarkStart w:id="542" w:name="_Toc86825632"/>
      <w:bookmarkStart w:id="543" w:name="_Toc87083756"/>
      <w:bookmarkStart w:id="544" w:name="_Toc87084111"/>
      <w:bookmarkStart w:id="545" w:name="_Toc87164312"/>
      <w:bookmarkStart w:id="546" w:name="_Toc87176411"/>
      <w:bookmarkStart w:id="547" w:name="_Toc87258895"/>
      <w:bookmarkStart w:id="548" w:name="_Toc87259911"/>
      <w:bookmarkStart w:id="549" w:name="_Toc87329408"/>
      <w:bookmarkStart w:id="550" w:name="_Toc87342912"/>
      <w:bookmarkStart w:id="551" w:name="_Toc87430601"/>
      <w:bookmarkStart w:id="552" w:name="_Toc103480632"/>
      <w:bookmarkStart w:id="553" w:name="_Toc105311136"/>
      <w:bookmarkEnd w:id="434"/>
      <w:bookmarkEnd w:id="435"/>
      <w:bookmarkEnd w:id="436"/>
      <w:bookmarkEnd w:id="437"/>
      <w:bookmarkEnd w:id="438"/>
      <w:bookmarkEnd w:id="439"/>
      <w:bookmarkEnd w:id="508"/>
      <w:bookmarkEnd w:id="509"/>
      <w:r w:rsidRPr="00BA7259">
        <w:rPr>
          <w:rFonts w:ascii="宋体" w:hAnsi="宋体" w:hint="eastAsia"/>
          <w:b/>
          <w:bCs/>
          <w:sz w:val="24"/>
        </w:rPr>
        <w:t>4.2.1总账</w:t>
      </w:r>
      <w:bookmarkEnd w:id="510"/>
    </w:p>
    <w:p w:rsidR="00955837" w:rsidRPr="00BA7259" w:rsidRDefault="00955837" w:rsidP="00955837">
      <w:pPr>
        <w:pStyle w:val="4"/>
        <w:keepNext w:val="0"/>
        <w:keepLines w:val="0"/>
        <w:spacing w:line="360" w:lineRule="auto"/>
        <w:rPr>
          <w:rFonts w:ascii="宋体" w:hAnsi="宋体"/>
          <w:sz w:val="21"/>
        </w:rPr>
      </w:pPr>
      <w:r w:rsidRPr="00BA7259">
        <w:rPr>
          <w:rFonts w:ascii="宋体" w:hAnsi="宋体" w:hint="eastAsia"/>
          <w:sz w:val="21"/>
        </w:rPr>
        <w:t>4.2.1.1新增功能</w:t>
      </w:r>
    </w:p>
    <w:p w:rsidR="00E3471F" w:rsidRPr="00BA7259" w:rsidRDefault="00E3471F" w:rsidP="00F81BDB">
      <w:pPr>
        <w:numPr>
          <w:ilvl w:val="0"/>
          <w:numId w:val="251"/>
        </w:numPr>
        <w:spacing w:line="360" w:lineRule="auto"/>
        <w:rPr>
          <w:rFonts w:ascii="宋体" w:hAnsi="宋体"/>
          <w:b/>
          <w:bCs/>
        </w:rPr>
      </w:pPr>
      <w:r w:rsidRPr="00BA7259">
        <w:rPr>
          <w:rFonts w:ascii="宋体" w:hAnsi="宋体" w:hint="eastAsia"/>
          <w:b/>
          <w:bCs/>
        </w:rPr>
        <w:t>增加往来两清、银行对账定时任务</w:t>
      </w:r>
    </w:p>
    <w:p w:rsidR="00E3471F" w:rsidRPr="00BA7259" w:rsidRDefault="00E3471F" w:rsidP="00F81BDB">
      <w:pPr>
        <w:numPr>
          <w:ilvl w:val="0"/>
          <w:numId w:val="73"/>
        </w:numPr>
        <w:spacing w:line="360" w:lineRule="auto"/>
        <w:rPr>
          <w:rFonts w:ascii="宋体" w:hAnsi="宋体"/>
          <w:bCs/>
        </w:rPr>
      </w:pPr>
      <w:r w:rsidRPr="00BA7259">
        <w:rPr>
          <w:rFonts w:ascii="宋体" w:hAnsi="宋体" w:hint="eastAsia"/>
          <w:bCs/>
        </w:rPr>
        <w:t>供应商往来两清、客户往来两清增加定时设置功能，支持录入定时任务执行时的自动两清条件。</w:t>
      </w:r>
    </w:p>
    <w:p w:rsidR="00E3471F" w:rsidRPr="00BA7259" w:rsidRDefault="00E3471F" w:rsidP="00F81BDB">
      <w:pPr>
        <w:numPr>
          <w:ilvl w:val="0"/>
          <w:numId w:val="73"/>
        </w:numPr>
        <w:spacing w:line="360" w:lineRule="auto"/>
        <w:rPr>
          <w:rFonts w:ascii="宋体" w:hAnsi="宋体"/>
          <w:bCs/>
        </w:rPr>
      </w:pPr>
      <w:r w:rsidRPr="00BA7259">
        <w:rPr>
          <w:rFonts w:ascii="宋体" w:hAnsi="宋体" w:hint="eastAsia"/>
          <w:bCs/>
        </w:rPr>
        <w:t>银行对账增加定时设置功能，支持录入定时任务执行时的自动对账条件。</w:t>
      </w:r>
    </w:p>
    <w:p w:rsidR="00E3471F" w:rsidRPr="00BA7259" w:rsidRDefault="00E3471F" w:rsidP="00F81BDB">
      <w:pPr>
        <w:numPr>
          <w:ilvl w:val="0"/>
          <w:numId w:val="73"/>
        </w:numPr>
        <w:spacing w:line="360" w:lineRule="auto"/>
        <w:rPr>
          <w:rFonts w:ascii="宋体" w:hAnsi="宋体"/>
          <w:bCs/>
        </w:rPr>
      </w:pPr>
      <w:r w:rsidRPr="00BA7259">
        <w:rPr>
          <w:rFonts w:ascii="宋体" w:hAnsi="宋体" w:hint="eastAsia"/>
          <w:bCs/>
        </w:rPr>
        <w:t>定时任务增加供应商两清、客户两清以及银行对账功能。</w:t>
      </w:r>
    </w:p>
    <w:p w:rsidR="00E3471F" w:rsidRPr="00BA7259" w:rsidRDefault="00E3471F" w:rsidP="00F81BDB">
      <w:pPr>
        <w:numPr>
          <w:ilvl w:val="0"/>
          <w:numId w:val="73"/>
        </w:numPr>
        <w:spacing w:line="360" w:lineRule="auto"/>
        <w:rPr>
          <w:rFonts w:ascii="宋体" w:hAnsi="宋体"/>
          <w:bCs/>
        </w:rPr>
      </w:pPr>
      <w:r w:rsidRPr="00BA7259">
        <w:rPr>
          <w:rFonts w:ascii="宋体" w:hAnsi="宋体" w:hint="eastAsia"/>
          <w:bCs/>
        </w:rPr>
        <w:t>依据定时任务设置自动进行往来两清或者银行对账。</w:t>
      </w:r>
    </w:p>
    <w:p w:rsidR="00E3471F" w:rsidRPr="00BA7259" w:rsidRDefault="00E3471F" w:rsidP="00F81BDB">
      <w:pPr>
        <w:numPr>
          <w:ilvl w:val="0"/>
          <w:numId w:val="73"/>
        </w:numPr>
        <w:spacing w:line="360" w:lineRule="auto"/>
        <w:rPr>
          <w:rFonts w:ascii="宋体" w:hAnsi="宋体"/>
          <w:bCs/>
        </w:rPr>
      </w:pPr>
      <w:r w:rsidRPr="00BA7259">
        <w:rPr>
          <w:rFonts w:ascii="宋体" w:hAnsi="宋体" w:hint="eastAsia"/>
          <w:bCs/>
        </w:rPr>
        <w:t>期初余额结转时增加“往来业务自动核销已两清业务”选项，默认为勾选。在结转余额之前</w:t>
      </w:r>
    </w:p>
    <w:p w:rsidR="00E3471F" w:rsidRPr="00BA7259" w:rsidRDefault="00E3471F" w:rsidP="00E3471F">
      <w:pPr>
        <w:pStyle w:val="4"/>
        <w:keepNext w:val="0"/>
        <w:keepLines w:val="0"/>
        <w:spacing w:line="360" w:lineRule="auto"/>
        <w:rPr>
          <w:rFonts w:ascii="宋体" w:hAnsi="宋体"/>
          <w:sz w:val="21"/>
        </w:rPr>
      </w:pPr>
      <w:r w:rsidRPr="00BA7259">
        <w:rPr>
          <w:rFonts w:ascii="宋体" w:hAnsi="宋体" w:hint="eastAsia"/>
          <w:sz w:val="21"/>
        </w:rPr>
        <w:t>4.2.1.2改进功能</w:t>
      </w:r>
    </w:p>
    <w:p w:rsidR="00E3471F" w:rsidRPr="00BA7259" w:rsidRDefault="00E3471F" w:rsidP="00F81BDB">
      <w:pPr>
        <w:pStyle w:val="afd"/>
        <w:widowControl/>
        <w:numPr>
          <w:ilvl w:val="0"/>
          <w:numId w:val="74"/>
        </w:numPr>
        <w:spacing w:line="360" w:lineRule="auto"/>
        <w:ind w:firstLineChars="0"/>
        <w:jc w:val="left"/>
        <w:rPr>
          <w:b/>
          <w:bCs/>
          <w:szCs w:val="21"/>
        </w:rPr>
      </w:pPr>
      <w:r w:rsidRPr="00BA7259">
        <w:rPr>
          <w:rFonts w:hint="eastAsia"/>
          <w:b/>
          <w:bCs/>
          <w:szCs w:val="21"/>
        </w:rPr>
        <w:lastRenderedPageBreak/>
        <w:t>选项</w:t>
      </w:r>
    </w:p>
    <w:p w:rsidR="00E3471F" w:rsidRDefault="00E3471F" w:rsidP="00F81BDB">
      <w:pPr>
        <w:numPr>
          <w:ilvl w:val="0"/>
          <w:numId w:val="73"/>
        </w:numPr>
        <w:spacing w:line="360" w:lineRule="auto"/>
        <w:rPr>
          <w:rFonts w:ascii="宋体" w:hAnsi="宋体"/>
          <w:bCs/>
        </w:rPr>
      </w:pPr>
      <w:r w:rsidRPr="00BA7259">
        <w:rPr>
          <w:rFonts w:ascii="宋体" w:hAnsi="宋体" w:hint="eastAsia"/>
        </w:rPr>
        <w:t>选项-其他页签增加“期初往来明细显示已两清记录”，勾选此选项时，可以显示上年已经两清的未卸载记录</w:t>
      </w:r>
      <w:r w:rsidRPr="00BA7259">
        <w:rPr>
          <w:rFonts w:ascii="宋体" w:hAnsi="宋体" w:hint="eastAsia"/>
          <w:bCs/>
        </w:rPr>
        <w:t>。</w:t>
      </w:r>
    </w:p>
    <w:p w:rsidR="00E3471F" w:rsidRPr="00BA7259" w:rsidRDefault="00E3471F" w:rsidP="00F81BDB">
      <w:pPr>
        <w:numPr>
          <w:ilvl w:val="0"/>
          <w:numId w:val="73"/>
        </w:numPr>
        <w:spacing w:line="360" w:lineRule="auto"/>
        <w:rPr>
          <w:rFonts w:ascii="宋体" w:hAnsi="宋体"/>
          <w:bCs/>
        </w:rPr>
      </w:pPr>
      <w:r>
        <w:rPr>
          <w:rFonts w:ascii="宋体" w:hAnsi="宋体" w:hint="eastAsia"/>
          <w:bCs/>
        </w:rPr>
        <w:t>期初对账不平允许首张凭证记账增加校验多辅助账和总账对账，多辅助账和明细帐对账，多辅助账和辅助账对账；同时不论是否启用自定义项辅助核算，月末检查都支持多辅助账和总账对账，多辅助账和明细帐对账以及多辅助账和辅助账对账。</w:t>
      </w:r>
    </w:p>
    <w:p w:rsidR="00E3471F" w:rsidRPr="00BA7259" w:rsidRDefault="00E3471F" w:rsidP="00F81BDB">
      <w:pPr>
        <w:pStyle w:val="afd"/>
        <w:widowControl/>
        <w:numPr>
          <w:ilvl w:val="0"/>
          <w:numId w:val="74"/>
        </w:numPr>
        <w:spacing w:line="360" w:lineRule="auto"/>
        <w:ind w:firstLineChars="0"/>
        <w:jc w:val="left"/>
        <w:rPr>
          <w:b/>
          <w:bCs/>
          <w:szCs w:val="21"/>
        </w:rPr>
      </w:pPr>
      <w:r w:rsidRPr="00BA7259">
        <w:rPr>
          <w:rFonts w:hint="eastAsia"/>
          <w:b/>
          <w:bCs/>
          <w:szCs w:val="21"/>
        </w:rPr>
        <w:t>凭证</w:t>
      </w:r>
    </w:p>
    <w:p w:rsidR="00E3471F" w:rsidRDefault="00E3471F" w:rsidP="00F81BDB">
      <w:pPr>
        <w:pStyle w:val="afd"/>
        <w:widowControl/>
        <w:numPr>
          <w:ilvl w:val="0"/>
          <w:numId w:val="200"/>
        </w:numPr>
        <w:spacing w:line="360" w:lineRule="auto"/>
        <w:ind w:firstLineChars="0"/>
        <w:jc w:val="left"/>
        <w:rPr>
          <w:bCs/>
        </w:rPr>
      </w:pPr>
      <w:r>
        <w:rPr>
          <w:rFonts w:hint="eastAsia"/>
          <w:bCs/>
        </w:rPr>
        <w:t>常用凭证支持录入预算信息。</w:t>
      </w:r>
    </w:p>
    <w:p w:rsidR="00E3471F" w:rsidRDefault="00E3471F" w:rsidP="00F81BDB">
      <w:pPr>
        <w:pStyle w:val="afd"/>
        <w:widowControl/>
        <w:numPr>
          <w:ilvl w:val="0"/>
          <w:numId w:val="200"/>
        </w:numPr>
        <w:spacing w:line="360" w:lineRule="auto"/>
        <w:ind w:firstLineChars="0"/>
        <w:jc w:val="left"/>
        <w:rPr>
          <w:bCs/>
        </w:rPr>
      </w:pPr>
      <w:r>
        <w:rPr>
          <w:rFonts w:hint="eastAsia"/>
          <w:bCs/>
        </w:rPr>
        <w:t>凭证草稿保存时支持保存预算以及现金流量信息。</w:t>
      </w:r>
    </w:p>
    <w:p w:rsidR="00E3471F" w:rsidRPr="00BA7259" w:rsidRDefault="00E3471F" w:rsidP="00F81BDB">
      <w:pPr>
        <w:pStyle w:val="afd"/>
        <w:widowControl/>
        <w:numPr>
          <w:ilvl w:val="0"/>
          <w:numId w:val="200"/>
        </w:numPr>
        <w:spacing w:line="360" w:lineRule="auto"/>
        <w:ind w:firstLineChars="0"/>
        <w:jc w:val="left"/>
        <w:rPr>
          <w:bCs/>
        </w:rPr>
      </w:pPr>
      <w:r w:rsidRPr="00BA7259">
        <w:rPr>
          <w:rFonts w:hint="eastAsia"/>
          <w:bCs/>
        </w:rPr>
        <w:t>选项中增加“复制凭证”选项，支持复制凭证时仅复制凭证信息，复制时同时复制预算以及现金流量信息两种模式。</w:t>
      </w:r>
    </w:p>
    <w:p w:rsidR="00E3471F" w:rsidRPr="00BA7259" w:rsidRDefault="00E3471F" w:rsidP="00F81BDB">
      <w:pPr>
        <w:pStyle w:val="afd"/>
        <w:widowControl/>
        <w:numPr>
          <w:ilvl w:val="0"/>
          <w:numId w:val="200"/>
        </w:numPr>
        <w:spacing w:line="360" w:lineRule="auto"/>
        <w:ind w:firstLineChars="0"/>
        <w:jc w:val="left"/>
        <w:rPr>
          <w:bCs/>
        </w:rPr>
      </w:pPr>
      <w:r w:rsidRPr="00BA7259">
        <w:rPr>
          <w:rFonts w:hint="eastAsia"/>
          <w:bCs/>
        </w:rPr>
        <w:t>选项中增加“同时显示科目编码及名称”复选项。勾选时，在填制凭证界面科目信息同时显示科目编码和科目名称；不勾选时，仅显示科目编码或名称。</w:t>
      </w:r>
    </w:p>
    <w:p w:rsidR="00E3471F" w:rsidRDefault="00E3471F" w:rsidP="00F81BDB">
      <w:pPr>
        <w:pStyle w:val="afd"/>
        <w:widowControl/>
        <w:numPr>
          <w:ilvl w:val="0"/>
          <w:numId w:val="200"/>
        </w:numPr>
        <w:spacing w:line="360" w:lineRule="auto"/>
        <w:ind w:firstLineChars="0"/>
        <w:jc w:val="left"/>
        <w:rPr>
          <w:bCs/>
        </w:rPr>
      </w:pPr>
      <w:r>
        <w:rPr>
          <w:rFonts w:hint="eastAsia"/>
          <w:bCs/>
        </w:rPr>
        <w:t>凭证支持显示大写金额合计。</w:t>
      </w:r>
    </w:p>
    <w:p w:rsidR="00E3471F" w:rsidRPr="00BA7259" w:rsidRDefault="00E3471F" w:rsidP="00F81BDB">
      <w:pPr>
        <w:pStyle w:val="afd"/>
        <w:widowControl/>
        <w:numPr>
          <w:ilvl w:val="0"/>
          <w:numId w:val="200"/>
        </w:numPr>
        <w:spacing w:line="360" w:lineRule="auto"/>
        <w:ind w:firstLineChars="0"/>
        <w:jc w:val="left"/>
        <w:rPr>
          <w:bCs/>
        </w:rPr>
      </w:pPr>
      <w:r w:rsidRPr="00BA7259">
        <w:rPr>
          <w:rFonts w:hint="eastAsia"/>
          <w:bCs/>
        </w:rPr>
        <w:t>“填制凭证”节点按照“凭证类别</w:t>
      </w:r>
      <w:r w:rsidRPr="00BA7259">
        <w:rPr>
          <w:rFonts w:hint="eastAsia"/>
          <w:bCs/>
        </w:rPr>
        <w:t>+</w:t>
      </w:r>
      <w:r w:rsidRPr="00BA7259">
        <w:rPr>
          <w:rFonts w:hint="eastAsia"/>
          <w:bCs/>
        </w:rPr>
        <w:t>凭证号”进行翻页处理。</w:t>
      </w:r>
    </w:p>
    <w:p w:rsidR="00E3471F" w:rsidRPr="00BA7259" w:rsidRDefault="00E3471F" w:rsidP="00F81BDB">
      <w:pPr>
        <w:pStyle w:val="afd"/>
        <w:widowControl/>
        <w:numPr>
          <w:ilvl w:val="0"/>
          <w:numId w:val="200"/>
        </w:numPr>
        <w:spacing w:line="360" w:lineRule="auto"/>
        <w:ind w:firstLineChars="0"/>
        <w:jc w:val="left"/>
        <w:rPr>
          <w:bCs/>
        </w:rPr>
      </w:pPr>
      <w:r w:rsidRPr="00BA7259">
        <w:rPr>
          <w:rFonts w:hint="eastAsia"/>
          <w:bCs/>
        </w:rPr>
        <w:t>凭证联查明细账支持同时联查多个科目明细账。</w:t>
      </w:r>
    </w:p>
    <w:p w:rsidR="00E3471F" w:rsidRPr="00AD7B03" w:rsidRDefault="00E3471F" w:rsidP="00F81BDB">
      <w:pPr>
        <w:pStyle w:val="afd"/>
        <w:widowControl/>
        <w:numPr>
          <w:ilvl w:val="0"/>
          <w:numId w:val="74"/>
        </w:numPr>
        <w:spacing w:line="360" w:lineRule="auto"/>
        <w:ind w:firstLineChars="0"/>
        <w:jc w:val="left"/>
        <w:rPr>
          <w:b/>
          <w:bCs/>
          <w:szCs w:val="21"/>
        </w:rPr>
      </w:pPr>
      <w:r w:rsidRPr="00AD7B03">
        <w:rPr>
          <w:rFonts w:hint="eastAsia"/>
          <w:b/>
          <w:bCs/>
          <w:szCs w:val="21"/>
        </w:rPr>
        <w:t>凭证列表</w:t>
      </w:r>
    </w:p>
    <w:p w:rsidR="00E3471F" w:rsidRPr="00AD7B03" w:rsidRDefault="00E3471F" w:rsidP="00143516">
      <w:pPr>
        <w:pStyle w:val="a2"/>
        <w:numPr>
          <w:ilvl w:val="0"/>
          <w:numId w:val="24"/>
        </w:numPr>
        <w:tabs>
          <w:tab w:val="clear" w:pos="855"/>
          <w:tab w:val="num" w:pos="420"/>
        </w:tabs>
        <w:spacing w:line="360" w:lineRule="auto"/>
        <w:ind w:left="846" w:firstLineChars="0"/>
        <w:jc w:val="left"/>
        <w:rPr>
          <w:bCs/>
          <w:kern w:val="0"/>
        </w:rPr>
      </w:pPr>
      <w:r w:rsidRPr="00AD7B03">
        <w:rPr>
          <w:rFonts w:ascii="宋体" w:hint="eastAsia"/>
        </w:rPr>
        <w:t>查询凭证列表界面</w:t>
      </w:r>
      <w:r w:rsidRPr="00AD7B03">
        <w:rPr>
          <w:rFonts w:hint="eastAsia"/>
          <w:bCs/>
          <w:kern w:val="0"/>
        </w:rPr>
        <w:t>展现方式选择“按凭证分录展示”，同时启用预算管理或者费用预算模块时，增加预算项目查询条件。</w:t>
      </w:r>
    </w:p>
    <w:p w:rsidR="00E3471F" w:rsidRPr="00AD7B03" w:rsidRDefault="00E3471F" w:rsidP="00F81BDB">
      <w:pPr>
        <w:pStyle w:val="afd"/>
        <w:widowControl/>
        <w:numPr>
          <w:ilvl w:val="0"/>
          <w:numId w:val="74"/>
        </w:numPr>
        <w:spacing w:line="360" w:lineRule="auto"/>
        <w:ind w:firstLineChars="0"/>
        <w:jc w:val="left"/>
        <w:rPr>
          <w:b/>
          <w:bCs/>
          <w:szCs w:val="21"/>
        </w:rPr>
      </w:pPr>
      <w:r w:rsidRPr="00AD7B03">
        <w:rPr>
          <w:rFonts w:hint="eastAsia"/>
          <w:b/>
          <w:bCs/>
          <w:szCs w:val="21"/>
        </w:rPr>
        <w:t>月结</w:t>
      </w:r>
    </w:p>
    <w:p w:rsidR="00E3471F" w:rsidRPr="00AD7B03" w:rsidRDefault="00E3471F" w:rsidP="00143516">
      <w:pPr>
        <w:pStyle w:val="a2"/>
        <w:numPr>
          <w:ilvl w:val="0"/>
          <w:numId w:val="24"/>
        </w:numPr>
        <w:tabs>
          <w:tab w:val="clear" w:pos="855"/>
          <w:tab w:val="num" w:pos="420"/>
        </w:tabs>
        <w:spacing w:line="360" w:lineRule="auto"/>
        <w:ind w:left="846" w:firstLineChars="0"/>
        <w:jc w:val="left"/>
        <w:rPr>
          <w:rFonts w:ascii="宋体"/>
        </w:rPr>
      </w:pPr>
      <w:r w:rsidRPr="00AD7B03">
        <w:rPr>
          <w:rFonts w:ascii="宋体" w:hint="eastAsia"/>
        </w:rPr>
        <w:t>期初期末对账结果中同时显示辅助核算项目的编码和名称。</w:t>
      </w:r>
    </w:p>
    <w:p w:rsidR="00E3471F" w:rsidRPr="00AD7B03" w:rsidRDefault="00E3471F" w:rsidP="00F81BDB">
      <w:pPr>
        <w:pStyle w:val="afd"/>
        <w:widowControl/>
        <w:numPr>
          <w:ilvl w:val="0"/>
          <w:numId w:val="74"/>
        </w:numPr>
        <w:spacing w:line="360" w:lineRule="auto"/>
        <w:ind w:firstLineChars="0"/>
        <w:jc w:val="left"/>
        <w:rPr>
          <w:b/>
          <w:bCs/>
          <w:szCs w:val="21"/>
        </w:rPr>
      </w:pPr>
      <w:r w:rsidRPr="00AD7B03">
        <w:rPr>
          <w:rFonts w:hint="eastAsia"/>
          <w:b/>
          <w:bCs/>
          <w:szCs w:val="21"/>
        </w:rPr>
        <w:t>账表</w:t>
      </w:r>
    </w:p>
    <w:p w:rsidR="00E3471F" w:rsidRPr="00AD7B03" w:rsidRDefault="00E3471F" w:rsidP="00143516">
      <w:pPr>
        <w:pStyle w:val="a2"/>
        <w:numPr>
          <w:ilvl w:val="0"/>
          <w:numId w:val="24"/>
        </w:numPr>
        <w:tabs>
          <w:tab w:val="clear" w:pos="855"/>
          <w:tab w:val="num" w:pos="420"/>
        </w:tabs>
        <w:spacing w:line="360" w:lineRule="auto"/>
        <w:ind w:left="846" w:firstLineChars="0"/>
        <w:jc w:val="left"/>
        <w:rPr>
          <w:bCs/>
          <w:kern w:val="0"/>
        </w:rPr>
      </w:pPr>
      <w:r w:rsidRPr="00AD7B03">
        <w:rPr>
          <w:rFonts w:hint="eastAsia"/>
          <w:bCs/>
          <w:kern w:val="0"/>
        </w:rPr>
        <w:t>取消原有跨年查询报表，改造原有存在报表支持跨年查询。</w:t>
      </w:r>
    </w:p>
    <w:p w:rsidR="00E3471F" w:rsidRPr="00BA7259" w:rsidRDefault="00E3471F" w:rsidP="00F81BDB">
      <w:pPr>
        <w:pStyle w:val="afd"/>
        <w:widowControl/>
        <w:numPr>
          <w:ilvl w:val="0"/>
          <w:numId w:val="74"/>
        </w:numPr>
        <w:spacing w:line="360" w:lineRule="auto"/>
        <w:ind w:firstLineChars="0"/>
        <w:jc w:val="left"/>
        <w:rPr>
          <w:b/>
          <w:bCs/>
          <w:szCs w:val="21"/>
        </w:rPr>
      </w:pPr>
      <w:r w:rsidRPr="00BA7259">
        <w:rPr>
          <w:rFonts w:hint="eastAsia"/>
          <w:b/>
          <w:bCs/>
          <w:szCs w:val="21"/>
        </w:rPr>
        <w:t>支持</w:t>
      </w:r>
      <w:r w:rsidRPr="00BA7259">
        <w:rPr>
          <w:rFonts w:hint="eastAsia"/>
        </w:rPr>
        <w:t xml:space="preserve"> </w:t>
      </w:r>
      <w:r w:rsidRPr="00BA7259">
        <w:rPr>
          <w:rFonts w:hint="eastAsia"/>
          <w:b/>
          <w:bCs/>
          <w:szCs w:val="21"/>
        </w:rPr>
        <w:t>2014</w:t>
      </w:r>
      <w:r w:rsidRPr="00BA7259">
        <w:rPr>
          <w:rFonts w:hint="eastAsia"/>
          <w:b/>
          <w:bCs/>
          <w:szCs w:val="21"/>
        </w:rPr>
        <w:t>年行政单位会计制度、</w:t>
      </w:r>
      <w:r w:rsidRPr="00BA7259">
        <w:rPr>
          <w:rFonts w:hint="eastAsia"/>
          <w:b/>
          <w:bCs/>
          <w:szCs w:val="21"/>
        </w:rPr>
        <w:t>2014</w:t>
      </w:r>
      <w:r w:rsidRPr="00BA7259">
        <w:rPr>
          <w:rFonts w:hint="eastAsia"/>
          <w:b/>
          <w:bCs/>
          <w:szCs w:val="21"/>
        </w:rPr>
        <w:t>年高等学校会计制度、</w:t>
      </w:r>
      <w:r w:rsidRPr="00BA7259">
        <w:rPr>
          <w:rFonts w:hint="eastAsia"/>
          <w:b/>
          <w:bCs/>
          <w:szCs w:val="21"/>
        </w:rPr>
        <w:t>2014</w:t>
      </w:r>
      <w:r w:rsidRPr="00BA7259">
        <w:rPr>
          <w:rFonts w:hint="eastAsia"/>
          <w:b/>
          <w:bCs/>
          <w:szCs w:val="21"/>
        </w:rPr>
        <w:t>科学事业单位会计制度。</w:t>
      </w:r>
    </w:p>
    <w:p w:rsidR="00E3471F" w:rsidRPr="00BA7259" w:rsidRDefault="00E3471F" w:rsidP="00F81BDB">
      <w:pPr>
        <w:pStyle w:val="afd"/>
        <w:widowControl/>
        <w:numPr>
          <w:ilvl w:val="0"/>
          <w:numId w:val="201"/>
        </w:numPr>
        <w:spacing w:line="360" w:lineRule="auto"/>
        <w:ind w:firstLineChars="0"/>
        <w:jc w:val="left"/>
        <w:rPr>
          <w:bCs/>
        </w:rPr>
      </w:pPr>
      <w:r w:rsidRPr="00BA7259">
        <w:rPr>
          <w:rFonts w:hint="eastAsia"/>
          <w:bCs/>
        </w:rPr>
        <w:t>行业性质选择“</w:t>
      </w:r>
      <w:r w:rsidRPr="00BA7259">
        <w:rPr>
          <w:rFonts w:hint="eastAsia"/>
          <w:bCs/>
        </w:rPr>
        <w:t>2014</w:t>
      </w:r>
      <w:r w:rsidRPr="00BA7259">
        <w:rPr>
          <w:rFonts w:hint="eastAsia"/>
          <w:bCs/>
        </w:rPr>
        <w:t>年行政单位会计制度”时，按照</w:t>
      </w:r>
      <w:r w:rsidRPr="00BA7259">
        <w:rPr>
          <w:rFonts w:hint="eastAsia"/>
          <w:bCs/>
        </w:rPr>
        <w:t>2014</w:t>
      </w:r>
      <w:r w:rsidRPr="00BA7259">
        <w:rPr>
          <w:rFonts w:hint="eastAsia"/>
          <w:bCs/>
        </w:rPr>
        <w:t>年行政单位会计制度预置会计科目。</w:t>
      </w:r>
    </w:p>
    <w:p w:rsidR="00E3471F" w:rsidRPr="00BA7259" w:rsidRDefault="00E3471F" w:rsidP="00F81BDB">
      <w:pPr>
        <w:pStyle w:val="afd"/>
        <w:widowControl/>
        <w:numPr>
          <w:ilvl w:val="0"/>
          <w:numId w:val="201"/>
        </w:numPr>
        <w:spacing w:line="360" w:lineRule="auto"/>
        <w:ind w:firstLineChars="0"/>
        <w:jc w:val="left"/>
        <w:rPr>
          <w:bCs/>
        </w:rPr>
      </w:pPr>
      <w:r w:rsidRPr="00BA7259">
        <w:rPr>
          <w:rFonts w:hint="eastAsia"/>
          <w:bCs/>
        </w:rPr>
        <w:t>UFO</w:t>
      </w:r>
      <w:r w:rsidRPr="00BA7259">
        <w:rPr>
          <w:rFonts w:hint="eastAsia"/>
          <w:bCs/>
        </w:rPr>
        <w:t>报表模版中增加一种行业性质“</w:t>
      </w:r>
      <w:r w:rsidRPr="00BA7259">
        <w:rPr>
          <w:rFonts w:hint="eastAsia"/>
          <w:bCs/>
        </w:rPr>
        <w:t>2014</w:t>
      </w:r>
      <w:r w:rsidRPr="00BA7259">
        <w:rPr>
          <w:rFonts w:hint="eastAsia"/>
          <w:bCs/>
        </w:rPr>
        <w:t>年行政单位会计制度”，并预置相应的“资产负债表”、“收入支出表”、“财政补助收入支出表”模板。</w:t>
      </w:r>
    </w:p>
    <w:p w:rsidR="00E3471F" w:rsidRPr="00BA7259" w:rsidRDefault="00E3471F" w:rsidP="00F81BDB">
      <w:pPr>
        <w:pStyle w:val="afd"/>
        <w:widowControl/>
        <w:numPr>
          <w:ilvl w:val="0"/>
          <w:numId w:val="201"/>
        </w:numPr>
        <w:spacing w:line="360" w:lineRule="auto"/>
        <w:ind w:firstLineChars="0"/>
        <w:jc w:val="left"/>
        <w:rPr>
          <w:bCs/>
        </w:rPr>
      </w:pPr>
      <w:r w:rsidRPr="00BA7259">
        <w:rPr>
          <w:rFonts w:hint="eastAsia"/>
          <w:bCs/>
        </w:rPr>
        <w:t>行业性质选择“</w:t>
      </w:r>
      <w:r w:rsidRPr="00BA7259">
        <w:rPr>
          <w:rFonts w:hint="eastAsia"/>
          <w:bCs/>
        </w:rPr>
        <w:t>2014</w:t>
      </w:r>
      <w:r w:rsidRPr="00BA7259">
        <w:rPr>
          <w:rFonts w:hint="eastAsia"/>
          <w:bCs/>
        </w:rPr>
        <w:t>年高等学校会计制度”时，按照</w:t>
      </w:r>
      <w:r w:rsidRPr="00BA7259">
        <w:rPr>
          <w:rFonts w:hint="eastAsia"/>
          <w:bCs/>
        </w:rPr>
        <w:t>2014</w:t>
      </w:r>
      <w:r w:rsidRPr="00BA7259">
        <w:rPr>
          <w:rFonts w:hint="eastAsia"/>
          <w:bCs/>
        </w:rPr>
        <w:t>年高等学校会计制度预置会计科目。</w:t>
      </w:r>
    </w:p>
    <w:p w:rsidR="00E3471F" w:rsidRPr="00BA7259" w:rsidRDefault="00E3471F" w:rsidP="00F81BDB">
      <w:pPr>
        <w:pStyle w:val="afd"/>
        <w:widowControl/>
        <w:numPr>
          <w:ilvl w:val="0"/>
          <w:numId w:val="201"/>
        </w:numPr>
        <w:spacing w:line="360" w:lineRule="auto"/>
        <w:ind w:firstLineChars="0"/>
        <w:jc w:val="left"/>
        <w:rPr>
          <w:bCs/>
        </w:rPr>
      </w:pPr>
      <w:r w:rsidRPr="00BA7259">
        <w:rPr>
          <w:rFonts w:hint="eastAsia"/>
          <w:bCs/>
        </w:rPr>
        <w:lastRenderedPageBreak/>
        <w:t>UFO</w:t>
      </w:r>
      <w:r w:rsidRPr="00BA7259">
        <w:rPr>
          <w:rFonts w:hint="eastAsia"/>
          <w:bCs/>
        </w:rPr>
        <w:t>报表模版中增加一种行业性质“</w:t>
      </w:r>
      <w:r w:rsidRPr="00BA7259">
        <w:rPr>
          <w:rFonts w:hint="eastAsia"/>
          <w:bCs/>
        </w:rPr>
        <w:t>2014</w:t>
      </w:r>
      <w:r w:rsidRPr="00BA7259">
        <w:rPr>
          <w:rFonts w:hint="eastAsia"/>
          <w:bCs/>
        </w:rPr>
        <w:t>年高等学校会计制度”，并预置相应的“资产负债表”、“收入支出表（年度）”、“收入支出表（月度）”、“财政补助收入支出表”模板。</w:t>
      </w:r>
    </w:p>
    <w:p w:rsidR="00E3471F" w:rsidRPr="00BA7259" w:rsidRDefault="00E3471F" w:rsidP="00F81BDB">
      <w:pPr>
        <w:pStyle w:val="afd"/>
        <w:widowControl/>
        <w:numPr>
          <w:ilvl w:val="0"/>
          <w:numId w:val="201"/>
        </w:numPr>
        <w:spacing w:line="360" w:lineRule="auto"/>
        <w:ind w:firstLineChars="0"/>
        <w:jc w:val="left"/>
        <w:rPr>
          <w:bCs/>
        </w:rPr>
      </w:pPr>
      <w:r w:rsidRPr="00BA7259">
        <w:rPr>
          <w:rFonts w:hint="eastAsia"/>
          <w:bCs/>
        </w:rPr>
        <w:t>行业性质选择“</w:t>
      </w:r>
      <w:r w:rsidRPr="00BA7259">
        <w:rPr>
          <w:rFonts w:hint="eastAsia"/>
          <w:bCs/>
        </w:rPr>
        <w:t>2014</w:t>
      </w:r>
      <w:r w:rsidRPr="00BA7259">
        <w:rPr>
          <w:rFonts w:hint="eastAsia"/>
          <w:bCs/>
        </w:rPr>
        <w:t>科学事业单位会计制度”时，按照</w:t>
      </w:r>
      <w:r w:rsidRPr="00BA7259">
        <w:rPr>
          <w:rFonts w:hint="eastAsia"/>
          <w:bCs/>
        </w:rPr>
        <w:t>2014</w:t>
      </w:r>
      <w:r w:rsidRPr="00BA7259">
        <w:rPr>
          <w:rFonts w:hint="eastAsia"/>
          <w:bCs/>
        </w:rPr>
        <w:t>科学事业单位会计制度预置会计科目。</w:t>
      </w:r>
    </w:p>
    <w:p w:rsidR="00E3471F" w:rsidRPr="00BA7259" w:rsidRDefault="00E3471F" w:rsidP="00F81BDB">
      <w:pPr>
        <w:numPr>
          <w:ilvl w:val="1"/>
          <w:numId w:val="72"/>
        </w:numPr>
        <w:spacing w:line="360" w:lineRule="auto"/>
        <w:rPr>
          <w:rFonts w:ascii="宋体" w:hAnsi="宋体"/>
        </w:rPr>
      </w:pPr>
      <w:r w:rsidRPr="00BA7259">
        <w:rPr>
          <w:rFonts w:hint="eastAsia"/>
          <w:bCs/>
        </w:rPr>
        <w:t>UFO</w:t>
      </w:r>
      <w:r w:rsidRPr="00BA7259">
        <w:rPr>
          <w:rFonts w:hint="eastAsia"/>
          <w:bCs/>
        </w:rPr>
        <w:t>报表模版中增加一种行业性质“</w:t>
      </w:r>
      <w:r w:rsidRPr="00BA7259">
        <w:rPr>
          <w:rFonts w:hint="eastAsia"/>
          <w:bCs/>
        </w:rPr>
        <w:t>2014</w:t>
      </w:r>
      <w:r w:rsidRPr="00BA7259">
        <w:rPr>
          <w:rFonts w:hint="eastAsia"/>
          <w:bCs/>
        </w:rPr>
        <w:t>科学事业单位会计制度”，并预置相应的“资产负债表”、“收入支出表（年度）”、“收入支出表（月度）”、“财政补助收入支出表”模板。</w:t>
      </w:r>
      <w:r w:rsidRPr="00BA7259">
        <w:rPr>
          <w:rFonts w:ascii="宋体" w:hAnsi="宋体" w:hint="eastAsia"/>
        </w:rPr>
        <w:t>。</w:t>
      </w:r>
    </w:p>
    <w:p w:rsidR="00955837" w:rsidRPr="00BA7259" w:rsidRDefault="00E3471F" w:rsidP="00F81BDB">
      <w:pPr>
        <w:pStyle w:val="afd"/>
        <w:widowControl/>
        <w:numPr>
          <w:ilvl w:val="0"/>
          <w:numId w:val="74"/>
        </w:numPr>
        <w:spacing w:line="360" w:lineRule="auto"/>
        <w:ind w:firstLineChars="0"/>
        <w:jc w:val="left"/>
        <w:rPr>
          <w:b/>
          <w:bCs/>
          <w:szCs w:val="21"/>
        </w:rPr>
      </w:pPr>
      <w:r w:rsidRPr="00BA7259">
        <w:rPr>
          <w:rFonts w:hint="eastAsia"/>
          <w:b/>
          <w:bCs/>
          <w:szCs w:val="21"/>
        </w:rPr>
        <w:t>实施导航增加总账对账检查以及月结检查。</w:t>
      </w:r>
    </w:p>
    <w:p w:rsidR="00135DAD" w:rsidRPr="00BA7259" w:rsidRDefault="00135DAD" w:rsidP="00135DAD">
      <w:pPr>
        <w:pStyle w:val="3"/>
        <w:spacing w:line="360" w:lineRule="auto"/>
        <w:rPr>
          <w:rFonts w:ascii="宋体" w:hAnsi="宋体"/>
          <w:b/>
          <w:bCs/>
          <w:sz w:val="24"/>
        </w:rPr>
      </w:pPr>
      <w:bookmarkStart w:id="554" w:name="_Toc398120355"/>
      <w:r w:rsidRPr="00BA7259">
        <w:rPr>
          <w:rFonts w:ascii="宋体" w:hAnsi="宋体" w:hint="eastAsia"/>
          <w:b/>
          <w:bCs/>
          <w:sz w:val="24"/>
        </w:rPr>
        <w:t>4.2.2应收应付</w:t>
      </w:r>
      <w:bookmarkEnd w:id="554"/>
    </w:p>
    <w:p w:rsidR="0064711D" w:rsidRPr="00BA7259" w:rsidRDefault="0064711D" w:rsidP="0064711D">
      <w:pPr>
        <w:pStyle w:val="4"/>
        <w:spacing w:line="360" w:lineRule="auto"/>
        <w:rPr>
          <w:rFonts w:ascii="宋体" w:hAnsi="宋体"/>
          <w:sz w:val="21"/>
        </w:rPr>
      </w:pPr>
      <w:bookmarkStart w:id="555" w:name="_Toc307320206"/>
      <w:r w:rsidRPr="00BA7259">
        <w:rPr>
          <w:rFonts w:ascii="宋体" w:hAnsi="宋体" w:hint="eastAsia"/>
          <w:sz w:val="21"/>
        </w:rPr>
        <w:t>4.2.2.1新增功能</w:t>
      </w:r>
    </w:p>
    <w:p w:rsidR="0064711D" w:rsidRPr="00BA7259" w:rsidRDefault="0064711D" w:rsidP="00F81BDB">
      <w:pPr>
        <w:pStyle w:val="afd"/>
        <w:numPr>
          <w:ilvl w:val="0"/>
          <w:numId w:val="181"/>
        </w:numPr>
        <w:spacing w:line="360" w:lineRule="auto"/>
        <w:ind w:firstLineChars="0"/>
        <w:rPr>
          <w:b/>
          <w:bCs/>
        </w:rPr>
      </w:pPr>
      <w:r w:rsidRPr="00BA7259">
        <w:rPr>
          <w:rFonts w:hint="eastAsia"/>
          <w:b/>
          <w:bCs/>
        </w:rPr>
        <w:t>应收票据增加换票处理：</w:t>
      </w:r>
    </w:p>
    <w:p w:rsidR="0064711D" w:rsidRPr="00BA7259" w:rsidRDefault="0064711D" w:rsidP="00F81BDB">
      <w:pPr>
        <w:pStyle w:val="a2"/>
        <w:numPr>
          <w:ilvl w:val="1"/>
          <w:numId w:val="184"/>
        </w:numPr>
        <w:spacing w:line="360" w:lineRule="auto"/>
        <w:ind w:firstLineChars="0"/>
        <w:jc w:val="left"/>
        <w:rPr>
          <w:rFonts w:ascii="Calibri" w:hAnsi="Calibri"/>
          <w:bCs/>
        </w:rPr>
      </w:pPr>
      <w:r w:rsidRPr="00BA7259">
        <w:rPr>
          <w:rFonts w:ascii="Calibri" w:hAnsi="Calibri" w:hint="eastAsia"/>
          <w:bCs/>
        </w:rPr>
        <w:t>应收票据处理增加票据换票处理，包括等额换票和找零换票的处理，并提供换票明细查询。</w:t>
      </w:r>
    </w:p>
    <w:p w:rsidR="0064711D" w:rsidRPr="00BA7259" w:rsidRDefault="0064711D" w:rsidP="00F81BDB">
      <w:pPr>
        <w:pStyle w:val="a2"/>
        <w:numPr>
          <w:ilvl w:val="0"/>
          <w:numId w:val="181"/>
        </w:numPr>
        <w:spacing w:line="360" w:lineRule="auto"/>
        <w:ind w:firstLineChars="0"/>
        <w:rPr>
          <w:rFonts w:ascii="Calibri" w:hAnsi="Calibri"/>
          <w:b/>
          <w:bCs/>
        </w:rPr>
      </w:pPr>
      <w:r w:rsidRPr="00BA7259">
        <w:rPr>
          <w:rFonts w:ascii="Calibri" w:hAnsi="Calibri" w:hint="eastAsia"/>
          <w:b/>
          <w:bCs/>
        </w:rPr>
        <w:t>应付票据增加票据保证金处理：</w:t>
      </w:r>
    </w:p>
    <w:p w:rsidR="0064711D" w:rsidRPr="00BA7259" w:rsidRDefault="0064711D" w:rsidP="00F81BDB">
      <w:pPr>
        <w:pStyle w:val="a2"/>
        <w:numPr>
          <w:ilvl w:val="1"/>
          <w:numId w:val="181"/>
        </w:numPr>
        <w:spacing w:line="360" w:lineRule="auto"/>
        <w:ind w:firstLineChars="0"/>
        <w:jc w:val="left"/>
        <w:rPr>
          <w:rFonts w:ascii="Calibri" w:hAnsi="Calibri"/>
          <w:bCs/>
        </w:rPr>
      </w:pPr>
      <w:r w:rsidRPr="00BA7259">
        <w:rPr>
          <w:rFonts w:ascii="Calibri" w:hAnsi="Calibri" w:hint="eastAsia"/>
          <w:bCs/>
        </w:rPr>
        <w:t>应付票据增加票据保证金录入、退回及出纳登记日记账等处理。</w:t>
      </w:r>
    </w:p>
    <w:p w:rsidR="0064711D" w:rsidRPr="00BA7259" w:rsidRDefault="0064711D" w:rsidP="0064711D">
      <w:pPr>
        <w:pStyle w:val="4"/>
        <w:spacing w:line="360" w:lineRule="auto"/>
        <w:rPr>
          <w:rFonts w:ascii="宋体" w:hAnsi="宋体"/>
          <w:sz w:val="21"/>
        </w:rPr>
      </w:pPr>
      <w:r w:rsidRPr="00BA7259">
        <w:rPr>
          <w:rFonts w:ascii="宋体" w:hAnsi="宋体" w:hint="eastAsia"/>
          <w:sz w:val="21"/>
        </w:rPr>
        <w:t>4.2.2.2改进功能</w:t>
      </w:r>
    </w:p>
    <w:p w:rsidR="0064711D" w:rsidRPr="00BA7259" w:rsidRDefault="0064711D" w:rsidP="00F81BDB">
      <w:pPr>
        <w:pStyle w:val="a2"/>
        <w:numPr>
          <w:ilvl w:val="0"/>
          <w:numId w:val="182"/>
        </w:numPr>
        <w:spacing w:line="360" w:lineRule="auto"/>
        <w:ind w:firstLineChars="0"/>
        <w:rPr>
          <w:rFonts w:ascii="Calibri" w:hAnsi="Calibri"/>
          <w:b/>
          <w:bCs/>
        </w:rPr>
      </w:pPr>
      <w:r w:rsidRPr="00BA7259">
        <w:rPr>
          <w:rFonts w:ascii="Calibri" w:hAnsi="Calibri" w:hint="eastAsia"/>
          <w:b/>
          <w:bCs/>
        </w:rPr>
        <w:t>付款申请功能改进：</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增加付款申请来源单据配置：在应付系统和各业务系统增加付款申请来源单据的选项。</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各业务系统可以录入无来源的付款申请单。</w:t>
      </w:r>
    </w:p>
    <w:p w:rsidR="0064711D" w:rsidRPr="00BA7259" w:rsidRDefault="0064711D" w:rsidP="00F81BDB">
      <w:pPr>
        <w:pStyle w:val="a2"/>
        <w:numPr>
          <w:ilvl w:val="1"/>
          <w:numId w:val="183"/>
        </w:numPr>
        <w:spacing w:line="360" w:lineRule="auto"/>
        <w:ind w:firstLineChars="0"/>
        <w:jc w:val="left"/>
        <w:rPr>
          <w:rFonts w:ascii="Calibri" w:hAnsi="Calibri"/>
          <w:bCs/>
        </w:rPr>
      </w:pPr>
      <w:r w:rsidRPr="00BA7259">
        <w:rPr>
          <w:rFonts w:ascii="Calibri" w:hAnsi="Calibri" w:hint="eastAsia"/>
          <w:bCs/>
        </w:rPr>
        <w:t>改进付款申请权限，由公共权限移至到各业务系统进行权限的控制。</w:t>
      </w:r>
    </w:p>
    <w:p w:rsidR="0064711D" w:rsidRPr="00BA7259" w:rsidRDefault="0064711D" w:rsidP="00F81BDB">
      <w:pPr>
        <w:pStyle w:val="a2"/>
        <w:numPr>
          <w:ilvl w:val="1"/>
          <w:numId w:val="183"/>
        </w:numPr>
        <w:spacing w:line="360" w:lineRule="auto"/>
        <w:ind w:firstLineChars="0"/>
        <w:jc w:val="left"/>
        <w:rPr>
          <w:rFonts w:ascii="Calibri" w:hAnsi="Calibri"/>
          <w:bCs/>
        </w:rPr>
      </w:pPr>
      <w:r w:rsidRPr="00BA7259">
        <w:rPr>
          <w:rFonts w:ascii="Calibri" w:hAnsi="Calibri" w:hint="eastAsia"/>
          <w:bCs/>
        </w:rPr>
        <w:t>应付增加只核销来源单据的控制，控制付款申请单生成的付款单只能核销付款申请的来源单据。</w:t>
      </w:r>
    </w:p>
    <w:p w:rsidR="0064711D" w:rsidRPr="00BA7259" w:rsidRDefault="0064711D" w:rsidP="00F81BDB">
      <w:pPr>
        <w:pStyle w:val="a2"/>
        <w:numPr>
          <w:ilvl w:val="1"/>
          <w:numId w:val="183"/>
        </w:numPr>
        <w:spacing w:line="360" w:lineRule="auto"/>
        <w:ind w:firstLineChars="0"/>
        <w:jc w:val="left"/>
        <w:rPr>
          <w:rFonts w:ascii="Calibri" w:hAnsi="Calibri"/>
          <w:bCs/>
        </w:rPr>
      </w:pPr>
      <w:r w:rsidRPr="00BA7259">
        <w:rPr>
          <w:rFonts w:ascii="Calibri" w:hAnsi="Calibri" w:hint="eastAsia"/>
          <w:bCs/>
        </w:rPr>
        <w:t>参照来源单据生成付款申请单界面，增加已申请单据的有效申请金额和已申请金额的显示。</w:t>
      </w:r>
    </w:p>
    <w:p w:rsidR="0064711D" w:rsidRPr="00BA7259" w:rsidRDefault="0064711D" w:rsidP="00F81BDB">
      <w:pPr>
        <w:pStyle w:val="a2"/>
        <w:numPr>
          <w:ilvl w:val="1"/>
          <w:numId w:val="183"/>
        </w:numPr>
        <w:spacing w:line="360" w:lineRule="auto"/>
        <w:ind w:firstLineChars="0"/>
        <w:jc w:val="left"/>
        <w:rPr>
          <w:rFonts w:ascii="Calibri" w:hAnsi="Calibri"/>
          <w:bCs/>
        </w:rPr>
      </w:pPr>
      <w:r w:rsidRPr="00BA7259">
        <w:rPr>
          <w:rFonts w:ascii="Calibri" w:hAnsi="Calibri" w:hint="eastAsia"/>
          <w:bCs/>
        </w:rPr>
        <w:t>付款申请参照生单过滤条件补充的过滤项：参照合同、合同执行单、合同结算单生成付款申请单过滤项，增加项目大类、项目、存货编码、存货分类，默认不显示</w:t>
      </w:r>
    </w:p>
    <w:p w:rsidR="0064711D" w:rsidRPr="00BA7259" w:rsidRDefault="0064711D" w:rsidP="00F81BDB">
      <w:pPr>
        <w:pStyle w:val="a2"/>
        <w:numPr>
          <w:ilvl w:val="1"/>
          <w:numId w:val="183"/>
        </w:numPr>
        <w:spacing w:line="360" w:lineRule="auto"/>
        <w:ind w:firstLineChars="0"/>
        <w:jc w:val="left"/>
        <w:rPr>
          <w:rFonts w:ascii="Calibri" w:hAnsi="Calibri"/>
          <w:bCs/>
        </w:rPr>
      </w:pPr>
      <w:r w:rsidRPr="00BA7259">
        <w:rPr>
          <w:rFonts w:ascii="Calibri" w:hAnsi="Calibri" w:hint="eastAsia"/>
          <w:bCs/>
        </w:rPr>
        <w:t>参照来源单据生成付款申请单时，可自动携带来源单据的单价及金额到付款申请单</w:t>
      </w:r>
      <w:r w:rsidRPr="00BA7259">
        <w:rPr>
          <w:rFonts w:ascii="Calibri" w:hAnsi="Calibri" w:hint="eastAsia"/>
          <w:bCs/>
        </w:rPr>
        <w:lastRenderedPageBreak/>
        <w:t>表体。</w:t>
      </w:r>
    </w:p>
    <w:p w:rsidR="0064711D" w:rsidRPr="00BA7259" w:rsidRDefault="0064711D" w:rsidP="00F81BDB">
      <w:pPr>
        <w:pStyle w:val="a2"/>
        <w:numPr>
          <w:ilvl w:val="0"/>
          <w:numId w:val="182"/>
        </w:numPr>
        <w:spacing w:line="360" w:lineRule="auto"/>
        <w:ind w:firstLineChars="0"/>
        <w:rPr>
          <w:rFonts w:ascii="Calibri" w:hAnsi="Calibri"/>
          <w:b/>
          <w:bCs/>
        </w:rPr>
      </w:pPr>
      <w:r w:rsidRPr="00BA7259">
        <w:rPr>
          <w:rFonts w:ascii="Calibri" w:hAnsi="Calibri" w:hint="eastAsia"/>
          <w:b/>
          <w:bCs/>
        </w:rPr>
        <w:t>票据处理改进</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批量票据处理：应收票据支持批量贴现、批量计息、批量背书、批量结算、批量锁定和解除锁定，应付票据支持批量计息、批量结算、批量锁定和解除锁定。</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背书冲应付，增加按背书金额自动分摊的功能。</w:t>
      </w:r>
    </w:p>
    <w:p w:rsidR="0064711D" w:rsidRPr="00BA7259" w:rsidRDefault="0064711D" w:rsidP="00F81BDB">
      <w:pPr>
        <w:pStyle w:val="a2"/>
        <w:numPr>
          <w:ilvl w:val="0"/>
          <w:numId w:val="182"/>
        </w:numPr>
        <w:spacing w:line="360" w:lineRule="auto"/>
        <w:ind w:firstLineChars="0"/>
        <w:rPr>
          <w:rFonts w:ascii="Calibri" w:hAnsi="Calibri"/>
          <w:b/>
          <w:bCs/>
        </w:rPr>
      </w:pPr>
      <w:r w:rsidRPr="00BA7259">
        <w:rPr>
          <w:rFonts w:ascii="Calibri" w:hAnsi="Calibri" w:hint="eastAsia"/>
          <w:b/>
          <w:bCs/>
        </w:rPr>
        <w:t>与网银接口的改进</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在付款单录入界面，增加导出到网银按钮，支持单张付款单导出到网银功能</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付款单导出到网银后，不再控制必须网银支付成功才允许生成凭证。</w:t>
      </w:r>
    </w:p>
    <w:p w:rsidR="0064711D" w:rsidRPr="00BA7259" w:rsidRDefault="0064711D" w:rsidP="00F81BDB">
      <w:pPr>
        <w:pStyle w:val="a2"/>
        <w:numPr>
          <w:ilvl w:val="1"/>
          <w:numId w:val="182"/>
        </w:numPr>
        <w:spacing w:line="360" w:lineRule="auto"/>
        <w:ind w:firstLineChars="0"/>
        <w:jc w:val="left"/>
        <w:rPr>
          <w:rFonts w:ascii="Calibri" w:hAnsi="Calibri"/>
          <w:bCs/>
        </w:rPr>
      </w:pPr>
      <w:r w:rsidRPr="00BA7259">
        <w:rPr>
          <w:rFonts w:ascii="Calibri" w:hAnsi="Calibri" w:hint="eastAsia"/>
          <w:bCs/>
        </w:rPr>
        <w:t>导出到网银，不再判断付款单必须有票据号。</w:t>
      </w:r>
    </w:p>
    <w:p w:rsidR="0064711D" w:rsidRPr="00BA7259" w:rsidRDefault="0064711D" w:rsidP="0064711D">
      <w:pPr>
        <w:pStyle w:val="4"/>
        <w:spacing w:line="360" w:lineRule="auto"/>
        <w:rPr>
          <w:rFonts w:ascii="宋体" w:hAnsi="宋体"/>
          <w:sz w:val="21"/>
        </w:rPr>
      </w:pPr>
      <w:r w:rsidRPr="00BA7259">
        <w:rPr>
          <w:rFonts w:ascii="宋体" w:hAnsi="宋体" w:hint="eastAsia"/>
          <w:sz w:val="21"/>
        </w:rPr>
        <w:t>4.2.2.3 完善功能</w:t>
      </w:r>
    </w:p>
    <w:p w:rsidR="0064711D" w:rsidRPr="00BA7259" w:rsidRDefault="0064711D" w:rsidP="00F81BDB">
      <w:pPr>
        <w:pStyle w:val="a2"/>
        <w:numPr>
          <w:ilvl w:val="1"/>
          <w:numId w:val="182"/>
        </w:numPr>
        <w:spacing w:line="360" w:lineRule="auto"/>
        <w:ind w:firstLineChars="0"/>
        <w:jc w:val="left"/>
      </w:pPr>
      <w:r w:rsidRPr="00BA7259">
        <w:rPr>
          <w:rFonts w:hint="eastAsia"/>
          <w:szCs w:val="21"/>
        </w:rPr>
        <w:t>业务通知内容，增加部门、业务员、结算方式、客户等字段的名称设置。</w:t>
      </w:r>
    </w:p>
    <w:p w:rsidR="0064711D" w:rsidRPr="00BA7259" w:rsidRDefault="0064711D" w:rsidP="00F81BDB">
      <w:pPr>
        <w:pStyle w:val="a2"/>
        <w:numPr>
          <w:ilvl w:val="1"/>
          <w:numId w:val="182"/>
        </w:numPr>
        <w:spacing w:line="360" w:lineRule="auto"/>
        <w:ind w:firstLineChars="0"/>
        <w:jc w:val="left"/>
      </w:pPr>
      <w:r w:rsidRPr="00BA7259">
        <w:rPr>
          <w:rFonts w:hint="eastAsia"/>
        </w:rPr>
        <w:t>应收冲应收（应付冲应付）界面，将过滤条件中的“汇率”移到上面“日期”后。</w:t>
      </w:r>
    </w:p>
    <w:p w:rsidR="0064711D" w:rsidRPr="00BA7259" w:rsidRDefault="0064711D" w:rsidP="00F81BDB">
      <w:pPr>
        <w:pStyle w:val="a2"/>
        <w:numPr>
          <w:ilvl w:val="1"/>
          <w:numId w:val="182"/>
        </w:numPr>
        <w:spacing w:line="360" w:lineRule="auto"/>
        <w:ind w:firstLineChars="0"/>
        <w:jc w:val="left"/>
      </w:pPr>
      <w:r w:rsidRPr="00BA7259">
        <w:rPr>
          <w:rFonts w:ascii="宋体" w:hAnsi="宋体" w:cs="宋体" w:hint="eastAsia"/>
          <w:kern w:val="0"/>
          <w:szCs w:val="21"/>
        </w:rPr>
        <w:t>核销、转账界面按钮按规范进行调整：</w:t>
      </w:r>
      <w:r w:rsidRPr="00BA7259">
        <w:rPr>
          <w:rFonts w:hint="eastAsia"/>
        </w:rPr>
        <w:t>应收应付手工核销、应收冲应收（应付冲应付）、应收冲应付（应付冲应收）、应收应付手工红票对冲界面，将【保存】按钮改为【确认】按钮。</w:t>
      </w:r>
    </w:p>
    <w:p w:rsidR="0064711D" w:rsidRPr="00BA7259" w:rsidRDefault="0064711D" w:rsidP="00F81BDB">
      <w:pPr>
        <w:pStyle w:val="a2"/>
        <w:numPr>
          <w:ilvl w:val="1"/>
          <w:numId w:val="182"/>
        </w:numPr>
        <w:spacing w:line="360" w:lineRule="auto"/>
        <w:ind w:firstLineChars="0"/>
        <w:jc w:val="left"/>
      </w:pPr>
      <w:r w:rsidRPr="00BA7259">
        <w:rPr>
          <w:rFonts w:hint="eastAsia"/>
        </w:rPr>
        <w:t>单据预警中过滤条件增加合同类型和合同号，栏目设置中增加客户（供应商）全称、客户（供应商）简称、合同类型、合同号，默认不显示。</w:t>
      </w:r>
    </w:p>
    <w:p w:rsidR="0064711D" w:rsidRPr="00BA7259" w:rsidRDefault="0064711D" w:rsidP="00F81BDB">
      <w:pPr>
        <w:pStyle w:val="afd"/>
        <w:numPr>
          <w:ilvl w:val="1"/>
          <w:numId w:val="182"/>
        </w:numPr>
        <w:spacing w:line="360" w:lineRule="auto"/>
        <w:ind w:firstLineChars="0"/>
      </w:pPr>
      <w:r w:rsidRPr="00BA7259">
        <w:rPr>
          <w:rFonts w:hint="eastAsia"/>
        </w:rPr>
        <w:t>收付款单录入时，表头摘要自动携带到表体。</w:t>
      </w:r>
      <w:r w:rsidR="008B52BB">
        <w:rPr>
          <w:rFonts w:hint="eastAsia"/>
        </w:rPr>
        <w:t>“</w:t>
      </w:r>
      <w:r w:rsidR="008B52BB" w:rsidRPr="008B52BB">
        <w:rPr>
          <w:rFonts w:hint="eastAsia"/>
        </w:rPr>
        <w:t>摘要设置”中设置收付款单摘要为“表体摘要”，则收付款单生成凭证时，往来分录的摘要自动取收付款单的表体摘要，收付款单表体摘要若为空，则自动取收付款单的表头摘</w:t>
      </w:r>
      <w:r w:rsidR="008B52BB" w:rsidRPr="00A522F2">
        <w:rPr>
          <w:rFonts w:hint="eastAsia"/>
        </w:rPr>
        <w:t>要。</w:t>
      </w:r>
    </w:p>
    <w:p w:rsidR="0064711D" w:rsidRPr="00BA7259" w:rsidRDefault="0064711D" w:rsidP="00F81BDB">
      <w:pPr>
        <w:pStyle w:val="afd"/>
        <w:numPr>
          <w:ilvl w:val="1"/>
          <w:numId w:val="182"/>
        </w:numPr>
        <w:spacing w:line="360" w:lineRule="auto"/>
        <w:ind w:firstLineChars="0"/>
      </w:pPr>
      <w:r w:rsidRPr="00BA7259">
        <w:rPr>
          <w:rFonts w:hint="eastAsia"/>
        </w:rPr>
        <w:t>生成凭证过滤条件中，“显示”中增加“不显示金额为</w:t>
      </w:r>
      <w:r w:rsidRPr="00BA7259">
        <w:rPr>
          <w:rFonts w:hint="eastAsia"/>
        </w:rPr>
        <w:t>0</w:t>
      </w:r>
      <w:r w:rsidRPr="00BA7259">
        <w:rPr>
          <w:rFonts w:hint="eastAsia"/>
        </w:rPr>
        <w:t>”选项，默认为勾选；进入生成凭证列表，自动将金额为</w:t>
      </w:r>
      <w:r w:rsidRPr="00BA7259">
        <w:rPr>
          <w:rFonts w:hint="eastAsia"/>
        </w:rPr>
        <w:t>0</w:t>
      </w:r>
      <w:r w:rsidRPr="00BA7259">
        <w:rPr>
          <w:rFonts w:hint="eastAsia"/>
        </w:rPr>
        <w:t>的单据生成凭证记录隐藏，不再提示生成凭证。</w:t>
      </w:r>
    </w:p>
    <w:p w:rsidR="00135DAD" w:rsidRPr="00BA7259" w:rsidRDefault="0064711D" w:rsidP="00F81BDB">
      <w:pPr>
        <w:pStyle w:val="afd"/>
        <w:numPr>
          <w:ilvl w:val="1"/>
          <w:numId w:val="182"/>
        </w:numPr>
        <w:spacing w:line="360" w:lineRule="auto"/>
        <w:ind w:firstLineChars="0"/>
      </w:pPr>
      <w:r w:rsidRPr="00BA7259">
        <w:rPr>
          <w:rFonts w:hint="eastAsia"/>
        </w:rPr>
        <w:t>应收应付业务明细账和对账单增加高级过滤条件，显示金额为</w:t>
      </w:r>
      <w:r w:rsidRPr="00BA7259">
        <w:rPr>
          <w:rFonts w:hint="eastAsia"/>
        </w:rPr>
        <w:t>0</w:t>
      </w:r>
      <w:r w:rsidRPr="00BA7259">
        <w:rPr>
          <w:rFonts w:hint="eastAsia"/>
        </w:rPr>
        <w:t>的单据。</w:t>
      </w:r>
    </w:p>
    <w:p w:rsidR="00135DAD" w:rsidRPr="00BA7259" w:rsidRDefault="00135DAD" w:rsidP="00135DAD">
      <w:pPr>
        <w:pStyle w:val="3"/>
        <w:spacing w:line="360" w:lineRule="auto"/>
        <w:rPr>
          <w:rFonts w:ascii="宋体" w:hAnsi="宋体"/>
          <w:b/>
          <w:bCs/>
          <w:sz w:val="24"/>
        </w:rPr>
      </w:pPr>
      <w:bookmarkStart w:id="556" w:name="_Toc307320204"/>
      <w:bookmarkStart w:id="557" w:name="_Toc398120356"/>
      <w:r w:rsidRPr="00BA7259">
        <w:rPr>
          <w:rFonts w:ascii="宋体" w:hAnsi="宋体" w:hint="eastAsia"/>
          <w:b/>
          <w:bCs/>
          <w:sz w:val="24"/>
        </w:rPr>
        <w:t>4.2.3固定资产</w:t>
      </w:r>
      <w:bookmarkEnd w:id="556"/>
      <w:bookmarkEnd w:id="557"/>
    </w:p>
    <w:p w:rsidR="007A7B25" w:rsidRPr="00BA7259" w:rsidRDefault="007A7B25" w:rsidP="007A7B25">
      <w:pPr>
        <w:pStyle w:val="4"/>
        <w:spacing w:line="360" w:lineRule="auto"/>
        <w:ind w:left="864" w:hanging="864"/>
        <w:rPr>
          <w:rFonts w:ascii="宋体" w:hAnsi="宋体"/>
          <w:sz w:val="21"/>
        </w:rPr>
      </w:pPr>
      <w:r w:rsidRPr="00BA7259">
        <w:rPr>
          <w:rFonts w:ascii="宋体" w:hAnsi="宋体" w:hint="eastAsia"/>
          <w:sz w:val="21"/>
        </w:rPr>
        <w:t>4.2.3.1新增功能</w:t>
      </w:r>
    </w:p>
    <w:p w:rsidR="007A7B25" w:rsidRPr="00BA7259" w:rsidRDefault="007A7B25" w:rsidP="00F81BDB">
      <w:pPr>
        <w:numPr>
          <w:ilvl w:val="0"/>
          <w:numId w:val="177"/>
        </w:numPr>
        <w:spacing w:line="360" w:lineRule="auto"/>
      </w:pPr>
      <w:r w:rsidRPr="00BA7259">
        <w:rPr>
          <w:rFonts w:hint="eastAsia"/>
        </w:rPr>
        <w:t>月末结账前增加固定资产明细账与总账对账检查的功能，对资产明细账和总账的正确性检查及调整。</w:t>
      </w:r>
    </w:p>
    <w:p w:rsidR="007A7B25" w:rsidRPr="00BA7259" w:rsidRDefault="007A7B25" w:rsidP="00F81BDB">
      <w:pPr>
        <w:numPr>
          <w:ilvl w:val="0"/>
          <w:numId w:val="177"/>
        </w:numPr>
        <w:spacing w:line="360" w:lineRule="auto"/>
      </w:pPr>
      <w:r w:rsidRPr="00BA7259">
        <w:rPr>
          <w:rFonts w:hint="eastAsia"/>
        </w:rPr>
        <w:t>支持资产</w:t>
      </w:r>
      <w:r w:rsidRPr="00BA7259">
        <w:t>商品码和序列号</w:t>
      </w:r>
      <w:r w:rsidRPr="00BA7259">
        <w:rPr>
          <w:rFonts w:hint="eastAsia"/>
        </w:rPr>
        <w:t>的信息管理</w:t>
      </w:r>
    </w:p>
    <w:p w:rsidR="007A7B25" w:rsidRPr="00BA7259" w:rsidRDefault="007A7B25" w:rsidP="00F81BDB">
      <w:pPr>
        <w:numPr>
          <w:ilvl w:val="1"/>
          <w:numId w:val="176"/>
        </w:numPr>
        <w:spacing w:line="360" w:lineRule="auto"/>
        <w:rPr>
          <w:bCs/>
        </w:rPr>
      </w:pPr>
      <w:r w:rsidRPr="00BA7259">
        <w:rPr>
          <w:rFonts w:hint="eastAsia"/>
          <w:bCs/>
        </w:rPr>
        <w:t>固定资产卡片项目中的系统项目增加</w:t>
      </w:r>
      <w:r w:rsidRPr="00BA7259">
        <w:rPr>
          <w:bCs/>
        </w:rPr>
        <w:t>商品码和序列号</w:t>
      </w:r>
      <w:r w:rsidRPr="00BA7259">
        <w:rPr>
          <w:rFonts w:hint="eastAsia"/>
          <w:bCs/>
        </w:rPr>
        <w:t>信息。</w:t>
      </w:r>
    </w:p>
    <w:p w:rsidR="007A7B25" w:rsidRPr="00BA7259" w:rsidRDefault="007A7B25" w:rsidP="00F81BDB">
      <w:pPr>
        <w:numPr>
          <w:ilvl w:val="1"/>
          <w:numId w:val="176"/>
        </w:numPr>
        <w:spacing w:line="360" w:lineRule="auto"/>
        <w:rPr>
          <w:bCs/>
        </w:rPr>
      </w:pPr>
      <w:r w:rsidRPr="00BA7259">
        <w:rPr>
          <w:rFonts w:hint="eastAsia"/>
          <w:bCs/>
        </w:rPr>
        <w:lastRenderedPageBreak/>
        <w:t>在卡片管理中可查询</w:t>
      </w:r>
      <w:r w:rsidRPr="00BA7259">
        <w:rPr>
          <w:bCs/>
        </w:rPr>
        <w:t>商品码和序列号</w:t>
      </w:r>
      <w:r w:rsidRPr="00BA7259">
        <w:rPr>
          <w:rFonts w:hint="eastAsia"/>
          <w:bCs/>
        </w:rPr>
        <w:t>信息。</w:t>
      </w:r>
    </w:p>
    <w:p w:rsidR="007A7B25" w:rsidRPr="00BA7259" w:rsidRDefault="007A7B25" w:rsidP="00F81BDB">
      <w:pPr>
        <w:numPr>
          <w:ilvl w:val="1"/>
          <w:numId w:val="176"/>
        </w:numPr>
        <w:spacing w:line="360" w:lineRule="auto"/>
        <w:rPr>
          <w:bCs/>
        </w:rPr>
      </w:pPr>
      <w:r w:rsidRPr="00BA7259">
        <w:rPr>
          <w:rFonts w:hint="eastAsia"/>
          <w:bCs/>
        </w:rPr>
        <w:t>支持资产采购</w:t>
      </w:r>
      <w:r w:rsidRPr="00BA7259">
        <w:rPr>
          <w:bCs/>
        </w:rPr>
        <w:t>生成资产卡片时，将商品码和序列号</w:t>
      </w:r>
      <w:r w:rsidRPr="00BA7259">
        <w:rPr>
          <w:rFonts w:hint="eastAsia"/>
          <w:bCs/>
        </w:rPr>
        <w:t>记入</w:t>
      </w:r>
      <w:r w:rsidRPr="00BA7259">
        <w:rPr>
          <w:bCs/>
        </w:rPr>
        <w:t>资产卡</w:t>
      </w:r>
      <w:r w:rsidRPr="00BA7259">
        <w:rPr>
          <w:rFonts w:hint="eastAsia"/>
          <w:bCs/>
        </w:rPr>
        <w:t>片。</w:t>
      </w:r>
      <w:r w:rsidRPr="00BA7259">
        <w:rPr>
          <w:rFonts w:hint="eastAsia"/>
          <w:bCs/>
        </w:rPr>
        <w:t xml:space="preserve"> </w:t>
      </w:r>
    </w:p>
    <w:p w:rsidR="007A7B25" w:rsidRPr="00BA7259" w:rsidRDefault="007A7B25" w:rsidP="00F81BDB">
      <w:pPr>
        <w:numPr>
          <w:ilvl w:val="1"/>
          <w:numId w:val="176"/>
        </w:numPr>
        <w:spacing w:line="360" w:lineRule="auto"/>
        <w:rPr>
          <w:bCs/>
        </w:rPr>
      </w:pPr>
      <w:r w:rsidRPr="00BA7259">
        <w:rPr>
          <w:rFonts w:hint="eastAsia"/>
          <w:bCs/>
        </w:rPr>
        <w:t>支持从设备台账导入卡片时携带</w:t>
      </w:r>
      <w:r w:rsidRPr="00BA7259">
        <w:rPr>
          <w:bCs/>
        </w:rPr>
        <w:t>序列号</w:t>
      </w:r>
      <w:r w:rsidRPr="00BA7259">
        <w:rPr>
          <w:rFonts w:hint="eastAsia"/>
          <w:bCs/>
        </w:rPr>
        <w:t>信息。</w:t>
      </w:r>
    </w:p>
    <w:p w:rsidR="007A7B25" w:rsidRPr="00BA7259" w:rsidRDefault="007A7B25" w:rsidP="00F81BDB">
      <w:pPr>
        <w:numPr>
          <w:ilvl w:val="1"/>
          <w:numId w:val="176"/>
        </w:numPr>
        <w:spacing w:line="360" w:lineRule="auto"/>
        <w:rPr>
          <w:bCs/>
        </w:rPr>
      </w:pPr>
      <w:r w:rsidRPr="00BA7259">
        <w:rPr>
          <w:rFonts w:hint="eastAsia"/>
          <w:bCs/>
        </w:rPr>
        <w:t>条码生成、条码打印可支持</w:t>
      </w:r>
      <w:r w:rsidRPr="00BA7259">
        <w:rPr>
          <w:rFonts w:ascii="宋体" w:hAnsi="宋体"/>
        </w:rPr>
        <w:t>商品码和序列号</w:t>
      </w:r>
      <w:r w:rsidRPr="00BA7259">
        <w:rPr>
          <w:rFonts w:hint="eastAsia"/>
          <w:bCs/>
        </w:rPr>
        <w:t>信息。</w:t>
      </w:r>
    </w:p>
    <w:p w:rsidR="007A7B25" w:rsidRPr="00BA7259" w:rsidRDefault="007A7B25" w:rsidP="00F81BDB">
      <w:pPr>
        <w:numPr>
          <w:ilvl w:val="1"/>
          <w:numId w:val="176"/>
        </w:numPr>
        <w:spacing w:line="360" w:lineRule="auto"/>
        <w:rPr>
          <w:bCs/>
        </w:rPr>
      </w:pPr>
      <w:r w:rsidRPr="00BA7259">
        <w:rPr>
          <w:rFonts w:asciiTheme="minorEastAsia" w:eastAsiaTheme="minorEastAsia" w:hAnsiTheme="minorEastAsia" w:hint="eastAsia"/>
          <w:szCs w:val="24"/>
        </w:rPr>
        <w:t>EAI、快速实施工具支持导入</w:t>
      </w:r>
      <w:r w:rsidRPr="00BA7259">
        <w:rPr>
          <w:rFonts w:ascii="宋体" w:hAnsi="宋体"/>
        </w:rPr>
        <w:t>商品码和序列号</w:t>
      </w:r>
      <w:r w:rsidRPr="00BA7259">
        <w:rPr>
          <w:rFonts w:hint="eastAsia"/>
          <w:bCs/>
        </w:rPr>
        <w:t>信息。</w:t>
      </w:r>
    </w:p>
    <w:p w:rsidR="007A7B25" w:rsidRPr="00BA7259" w:rsidRDefault="007A7B25" w:rsidP="00F81BDB">
      <w:pPr>
        <w:numPr>
          <w:ilvl w:val="0"/>
          <w:numId w:val="177"/>
        </w:numPr>
        <w:spacing w:line="360" w:lineRule="auto"/>
        <w:rPr>
          <w:bCs/>
        </w:rPr>
      </w:pPr>
      <w:r w:rsidRPr="00BA7259">
        <w:rPr>
          <w:rFonts w:ascii="宋体" w:hAnsi="宋体" w:hint="eastAsia"/>
        </w:rPr>
        <w:t>为U8</w:t>
      </w:r>
      <w:r w:rsidR="000D5800" w:rsidRPr="000D5800">
        <w:rPr>
          <w:rFonts w:ascii="宋体" w:hAnsi="宋体" w:hint="eastAsia"/>
          <w:vertAlign w:val="superscript"/>
        </w:rPr>
        <w:t>+</w:t>
      </w:r>
      <w:r w:rsidRPr="00BA7259">
        <w:rPr>
          <w:rFonts w:ascii="宋体" w:hAnsi="宋体" w:hint="eastAsia"/>
        </w:rPr>
        <w:t>实施导航工作台提供对账检查和月末检查。</w:t>
      </w:r>
    </w:p>
    <w:p w:rsidR="007A7B25" w:rsidRPr="00BA7259" w:rsidRDefault="007A7B25" w:rsidP="007A7B25">
      <w:pPr>
        <w:pStyle w:val="4"/>
        <w:spacing w:line="360" w:lineRule="auto"/>
        <w:ind w:left="864" w:hanging="864"/>
      </w:pPr>
      <w:r w:rsidRPr="00BA7259">
        <w:rPr>
          <w:rFonts w:ascii="宋体" w:hAnsi="宋体" w:hint="eastAsia"/>
          <w:sz w:val="21"/>
        </w:rPr>
        <w:t>4.2.3.2改进功能</w:t>
      </w:r>
    </w:p>
    <w:p w:rsidR="007A7B25" w:rsidRPr="00BA7259" w:rsidRDefault="007A7B25" w:rsidP="00F81BDB">
      <w:pPr>
        <w:numPr>
          <w:ilvl w:val="0"/>
          <w:numId w:val="178"/>
        </w:numPr>
        <w:spacing w:line="360" w:lineRule="auto"/>
      </w:pPr>
      <w:r w:rsidRPr="00BA7259">
        <w:rPr>
          <w:rFonts w:hint="eastAsia"/>
        </w:rPr>
        <w:t>固定资产与总账对</w:t>
      </w:r>
      <w:r w:rsidRPr="00BA7259">
        <w:t>账</w:t>
      </w:r>
      <w:r w:rsidRPr="00BA7259">
        <w:rPr>
          <w:rFonts w:hint="eastAsia"/>
        </w:rPr>
        <w:t>结果</w:t>
      </w:r>
      <w:r w:rsidRPr="00BA7259">
        <w:t>界面</w:t>
      </w:r>
      <w:r w:rsidRPr="00BA7259">
        <w:rPr>
          <w:rFonts w:hint="eastAsia"/>
        </w:rPr>
        <w:t>增加期初对账。</w:t>
      </w:r>
    </w:p>
    <w:p w:rsidR="007A7B25" w:rsidRPr="00BA7259" w:rsidRDefault="007A7B25" w:rsidP="007A7B25">
      <w:pPr>
        <w:pStyle w:val="4"/>
        <w:spacing w:line="360" w:lineRule="auto"/>
        <w:ind w:left="864" w:hanging="864"/>
      </w:pPr>
      <w:r w:rsidRPr="00BA7259">
        <w:rPr>
          <w:rFonts w:ascii="宋体" w:hAnsi="宋体" w:hint="eastAsia"/>
          <w:sz w:val="21"/>
        </w:rPr>
        <w:t>4.2.3.3完善功能</w:t>
      </w:r>
    </w:p>
    <w:p w:rsidR="007A7B25" w:rsidRPr="00BA7259" w:rsidRDefault="007A7B25" w:rsidP="00F81BDB">
      <w:pPr>
        <w:numPr>
          <w:ilvl w:val="0"/>
          <w:numId w:val="179"/>
        </w:numPr>
        <w:spacing w:line="360" w:lineRule="auto"/>
      </w:pPr>
      <w:r w:rsidRPr="00BA7259">
        <w:rPr>
          <w:rFonts w:hint="eastAsia"/>
        </w:rPr>
        <w:t>变动单编号位数由</w:t>
      </w:r>
      <w:r w:rsidRPr="00BA7259">
        <w:rPr>
          <w:rFonts w:hint="eastAsia"/>
        </w:rPr>
        <w:t>5</w:t>
      </w:r>
      <w:r w:rsidRPr="00BA7259">
        <w:rPr>
          <w:rFonts w:hint="eastAsia"/>
        </w:rPr>
        <w:t>位扩到</w:t>
      </w:r>
      <w:r w:rsidRPr="00BA7259">
        <w:rPr>
          <w:rFonts w:hint="eastAsia"/>
        </w:rPr>
        <w:t>10</w:t>
      </w:r>
      <w:r w:rsidRPr="00BA7259">
        <w:rPr>
          <w:rFonts w:hint="eastAsia"/>
        </w:rPr>
        <w:t>位。</w:t>
      </w:r>
    </w:p>
    <w:p w:rsidR="00135DAD" w:rsidRPr="00BA7259" w:rsidRDefault="007A7B25" w:rsidP="00F81BDB">
      <w:pPr>
        <w:pStyle w:val="a2"/>
        <w:numPr>
          <w:ilvl w:val="0"/>
          <w:numId w:val="179"/>
        </w:numPr>
        <w:spacing w:line="360" w:lineRule="auto"/>
        <w:ind w:firstLineChars="0"/>
      </w:pPr>
      <w:r w:rsidRPr="00BA7259">
        <w:rPr>
          <w:rFonts w:hint="eastAsia"/>
        </w:rPr>
        <w:t>资产采购支持“按订单行号拆分”、“按数量拆分”入库单生成卡片记录</w:t>
      </w:r>
      <w:r w:rsidR="00AD031F" w:rsidRPr="00BA7259">
        <w:rPr>
          <w:rFonts w:hint="eastAsia"/>
        </w:rPr>
        <w:t>。</w:t>
      </w:r>
    </w:p>
    <w:p w:rsidR="00135DAD" w:rsidRPr="00BA7259" w:rsidRDefault="00135DAD" w:rsidP="00135DAD">
      <w:pPr>
        <w:pStyle w:val="3"/>
        <w:keepNext w:val="0"/>
        <w:keepLines w:val="0"/>
        <w:spacing w:line="360" w:lineRule="auto"/>
        <w:rPr>
          <w:rFonts w:ascii="宋体" w:hAnsi="宋体"/>
          <w:b/>
          <w:bCs/>
          <w:sz w:val="24"/>
        </w:rPr>
      </w:pPr>
      <w:bookmarkStart w:id="558" w:name="_Toc398120357"/>
      <w:r w:rsidRPr="00BA7259">
        <w:rPr>
          <w:rFonts w:ascii="宋体" w:hAnsi="宋体" w:hint="eastAsia"/>
          <w:b/>
          <w:bCs/>
          <w:sz w:val="24"/>
        </w:rPr>
        <w:t>4.2.4网上报销</w:t>
      </w:r>
      <w:bookmarkEnd w:id="558"/>
    </w:p>
    <w:p w:rsidR="00257461" w:rsidRPr="00257461" w:rsidRDefault="00387C81" w:rsidP="00257461">
      <w:pPr>
        <w:pStyle w:val="4"/>
        <w:spacing w:line="276" w:lineRule="auto"/>
        <w:ind w:left="864" w:hanging="864"/>
        <w:rPr>
          <w:rFonts w:ascii="宋体" w:hAnsi="宋体"/>
          <w:sz w:val="21"/>
        </w:rPr>
      </w:pPr>
      <w:r w:rsidRPr="00BA7259">
        <w:rPr>
          <w:rFonts w:ascii="宋体" w:hAnsi="宋体" w:hint="eastAsia"/>
          <w:sz w:val="21"/>
        </w:rPr>
        <w:t>4.2.4.1</w:t>
      </w:r>
      <w:r w:rsidR="00257461" w:rsidRPr="00257461">
        <w:rPr>
          <w:rFonts w:ascii="宋体" w:hAnsi="宋体" w:hint="eastAsia"/>
          <w:sz w:val="21"/>
        </w:rPr>
        <w:t>新增功能</w:t>
      </w:r>
    </w:p>
    <w:p w:rsidR="00257461" w:rsidRPr="00257461" w:rsidRDefault="00257461" w:rsidP="00257461">
      <w:pPr>
        <w:pStyle w:val="a2"/>
        <w:spacing w:line="276" w:lineRule="auto"/>
      </w:pPr>
      <w:r w:rsidRPr="00257461">
        <w:rPr>
          <w:rFonts w:hint="eastAsia"/>
        </w:rPr>
        <w:t>本版新增了网上报销与携程商旅以及用友商旅通的接口处理。</w:t>
      </w:r>
    </w:p>
    <w:p w:rsidR="00257461" w:rsidRPr="00257461" w:rsidRDefault="00257461" w:rsidP="00257461">
      <w:pPr>
        <w:numPr>
          <w:ilvl w:val="0"/>
          <w:numId w:val="80"/>
        </w:numPr>
        <w:spacing w:line="360" w:lineRule="auto"/>
        <w:rPr>
          <w:rFonts w:ascii="宋体" w:hAnsi="宋体"/>
          <w:b/>
          <w:bCs/>
        </w:rPr>
      </w:pPr>
      <w:r w:rsidRPr="00257461">
        <w:rPr>
          <w:rFonts w:ascii="宋体" w:hAnsi="宋体" w:hint="eastAsia"/>
          <w:b/>
          <w:bCs/>
        </w:rPr>
        <w:t>携程接口处理</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支持U8产品的业务员同步到携程商旅账号的功能；</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费用申请单保存后，可以直接通过单点登录跳转到携程商旅网站进行订票，订票完成后，通过同步功能可以把机票订单信息同步到网报系统；</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费用申请单审核通过后，可以根据预定信息发送授权，通知携程进行出票的操作；</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网上报销系统，按照部门业务员日期定期导入携程的机票订单信息；</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根据订单信息生成网上报销单据。</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支持与携程的订单进行结算——月结模式的用户使用：</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可以定期从携程商旅的结算系统导入结算单到网报系统中；</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支持结算单与费用申请单关联的订单进行勾兑；</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勾兑方式支持手工勾兑和自动勾兑；</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已对符的结算记录可以生成报销单并进行后续的支付；</w:t>
      </w:r>
    </w:p>
    <w:p w:rsidR="00257461" w:rsidRPr="00257461" w:rsidRDefault="00257461" w:rsidP="00257461">
      <w:pPr>
        <w:numPr>
          <w:ilvl w:val="0"/>
          <w:numId w:val="80"/>
        </w:numPr>
        <w:spacing w:line="360" w:lineRule="auto"/>
        <w:rPr>
          <w:rFonts w:ascii="宋体" w:hAnsi="宋体"/>
          <w:b/>
          <w:bCs/>
        </w:rPr>
      </w:pPr>
      <w:r w:rsidRPr="00257461">
        <w:rPr>
          <w:rFonts w:ascii="宋体" w:hAnsi="宋体" w:hint="eastAsia"/>
          <w:b/>
          <w:bCs/>
        </w:rPr>
        <w:t>用友商旅通接口处理</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支持U8产品的业务员同步到用友商旅通账号的功能；</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lastRenderedPageBreak/>
        <w:t>网上报销系统，按照部门业务员日期定期导入用友商旅通的机票订单信息；</w:t>
      </w:r>
    </w:p>
    <w:p w:rsidR="00257461" w:rsidRPr="00257461" w:rsidRDefault="00257461" w:rsidP="00257461">
      <w:pPr>
        <w:pStyle w:val="4"/>
        <w:spacing w:line="360" w:lineRule="auto"/>
        <w:ind w:left="864" w:hanging="864"/>
        <w:rPr>
          <w:rFonts w:ascii="宋体" w:hAnsi="宋体"/>
          <w:sz w:val="21"/>
        </w:rPr>
      </w:pPr>
      <w:r w:rsidRPr="00257461">
        <w:rPr>
          <w:rFonts w:ascii="宋体" w:hAnsi="宋体" w:hint="eastAsia"/>
          <w:sz w:val="21"/>
        </w:rPr>
        <w:t>4.2.4.2改进功能</w:t>
      </w:r>
    </w:p>
    <w:p w:rsidR="00257461" w:rsidRPr="00257461" w:rsidRDefault="00257461" w:rsidP="00257461">
      <w:pPr>
        <w:numPr>
          <w:ilvl w:val="0"/>
          <w:numId w:val="328"/>
        </w:numPr>
        <w:spacing w:line="360" w:lineRule="auto"/>
        <w:rPr>
          <w:rFonts w:ascii="宋体" w:hAnsi="宋体"/>
          <w:b/>
          <w:bCs/>
        </w:rPr>
      </w:pPr>
      <w:r w:rsidRPr="00257461">
        <w:rPr>
          <w:rFonts w:ascii="宋体" w:hAnsi="宋体" w:hint="eastAsia"/>
          <w:b/>
          <w:bCs/>
        </w:rPr>
        <w:t>基础设置</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选项：增加了付款默认账号的选择。可以选择在单据付款时默认的付款账号信息；</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选项：增加“只允许本月填报单据”。选择后，控制只允许填报当月单据；</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增加休息日方案设置，可以按照休息日、工作日或者节假期配置不同的补助标准；</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报销标准增加天数计算方式，可以选择按照公式计算还是按照固定值进行计算；</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业务类型中可以增加适用于CRM的费用申请单业务类型；</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摘要设置：报销冲借款摘要增加“表体自定义项”；</w:t>
      </w:r>
    </w:p>
    <w:p w:rsidR="00257461" w:rsidRPr="00257461" w:rsidRDefault="00257461" w:rsidP="00257461">
      <w:pPr>
        <w:numPr>
          <w:ilvl w:val="0"/>
          <w:numId w:val="328"/>
        </w:numPr>
        <w:spacing w:line="360" w:lineRule="auto"/>
        <w:rPr>
          <w:rFonts w:ascii="宋体" w:hAnsi="宋体"/>
          <w:b/>
          <w:bCs/>
        </w:rPr>
      </w:pPr>
      <w:r w:rsidRPr="00257461">
        <w:rPr>
          <w:rFonts w:ascii="宋体" w:hAnsi="宋体" w:hint="eastAsia"/>
          <w:b/>
          <w:bCs/>
        </w:rPr>
        <w:t>日常业务</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单据支持插行的操作；</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单据支持上传多个附件，支持直接用高拍仪拍照上传附件；</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单据中的工具栏可以进行自定义。业务中不经常使用的讨论，选项按钮可以通过自定义按钮功能进行隐藏；</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表头表体各增加15个自定义项，包括15个字符类型的，15个数值类型的。只能在网报系统中使用；</w:t>
      </w:r>
    </w:p>
    <w:p w:rsidR="00257461" w:rsidRPr="00257461" w:rsidRDefault="00257461" w:rsidP="00257461">
      <w:pPr>
        <w:pStyle w:val="a2"/>
        <w:widowControl/>
        <w:numPr>
          <w:ilvl w:val="0"/>
          <w:numId w:val="24"/>
        </w:numPr>
        <w:spacing w:line="360" w:lineRule="auto"/>
        <w:ind w:firstLineChars="0"/>
        <w:jc w:val="left"/>
        <w:rPr>
          <w:rFonts w:ascii="宋体" w:hAnsi="宋体"/>
        </w:rPr>
      </w:pPr>
      <w:r w:rsidRPr="00257461">
        <w:rPr>
          <w:rFonts w:ascii="宋体" w:hAnsi="宋体" w:hint="eastAsia"/>
        </w:rPr>
        <w:t>单据支持子联打印。支持根据不同的业务类型选择子联打印模板，在打印时可以选择是否打印子联信息；</w:t>
      </w:r>
    </w:p>
    <w:p w:rsidR="00257461" w:rsidRPr="00257461" w:rsidRDefault="00257461" w:rsidP="00257461">
      <w:pPr>
        <w:pStyle w:val="a2"/>
        <w:widowControl/>
        <w:numPr>
          <w:ilvl w:val="0"/>
          <w:numId w:val="24"/>
        </w:numPr>
        <w:spacing w:line="360" w:lineRule="auto"/>
        <w:ind w:firstLineChars="0"/>
        <w:jc w:val="left"/>
        <w:rPr>
          <w:rFonts w:ascii="宋体" w:hAnsi="宋体"/>
        </w:rPr>
      </w:pPr>
      <w:r w:rsidRPr="00257461">
        <w:rPr>
          <w:rFonts w:ascii="宋体" w:hAnsi="宋体" w:hint="eastAsia"/>
        </w:rPr>
        <w:t>系统预置差旅费单据模板，支持在一行上配置多个费用项目，并且预置金额合计公式。</w:t>
      </w:r>
    </w:p>
    <w:p w:rsidR="00257461" w:rsidRPr="00257461" w:rsidRDefault="00257461" w:rsidP="00257461">
      <w:pPr>
        <w:pStyle w:val="a2"/>
        <w:widowControl/>
        <w:numPr>
          <w:ilvl w:val="0"/>
          <w:numId w:val="24"/>
        </w:numPr>
        <w:spacing w:line="360" w:lineRule="auto"/>
        <w:ind w:firstLineChars="0"/>
        <w:jc w:val="left"/>
        <w:rPr>
          <w:rFonts w:ascii="宋体" w:hAnsi="宋体"/>
        </w:rPr>
      </w:pPr>
      <w:r w:rsidRPr="00257461">
        <w:rPr>
          <w:rFonts w:ascii="宋体" w:hAnsi="宋体" w:hint="eastAsia"/>
        </w:rPr>
        <w:t>借款单信息查看中增加报销冲借款明细信息；</w:t>
      </w:r>
    </w:p>
    <w:p w:rsidR="00257461" w:rsidRPr="00257461" w:rsidRDefault="00257461" w:rsidP="00257461">
      <w:pPr>
        <w:pStyle w:val="a2"/>
        <w:widowControl/>
        <w:numPr>
          <w:ilvl w:val="0"/>
          <w:numId w:val="24"/>
        </w:numPr>
        <w:spacing w:line="360" w:lineRule="auto"/>
        <w:ind w:firstLineChars="0"/>
        <w:jc w:val="left"/>
        <w:rPr>
          <w:rFonts w:ascii="宋体" w:hAnsi="宋体"/>
        </w:rPr>
      </w:pPr>
      <w:r w:rsidRPr="00257461">
        <w:rPr>
          <w:rFonts w:ascii="宋体" w:hAnsi="宋体" w:hint="eastAsia"/>
        </w:rPr>
        <w:t>报销单信息查看中增加对应借款单的汇总和明细信息显示；</w:t>
      </w:r>
    </w:p>
    <w:p w:rsidR="00257461" w:rsidRPr="00257461" w:rsidRDefault="00257461" w:rsidP="00257461">
      <w:pPr>
        <w:pStyle w:val="a2"/>
        <w:widowControl/>
        <w:numPr>
          <w:ilvl w:val="0"/>
          <w:numId w:val="24"/>
        </w:numPr>
        <w:spacing w:line="360" w:lineRule="auto"/>
        <w:ind w:firstLineChars="0"/>
        <w:jc w:val="left"/>
        <w:rPr>
          <w:rFonts w:ascii="宋体" w:hAnsi="宋体"/>
        </w:rPr>
      </w:pPr>
      <w:r w:rsidRPr="00257461">
        <w:rPr>
          <w:rFonts w:ascii="宋体" w:hAnsi="宋体" w:hint="eastAsia"/>
        </w:rPr>
        <w:t>支持设置单据子页签的功能权限；</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增加红冲的功能权限；</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还款单改进功能：</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单据体增加“说明”字段；</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还款单支持一次拉多张借款单；</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冲借款指定后，可以在冲借款页签中显示出来预冲借款金额。冲借款确认后清空预冲借款指定金额，变为冲借款金额；</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单据录入时，录入项目可以自动携带项目大类信息。</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单据录入时，录入费用项目可以自动携带费用项目大类信息。</w:t>
      </w:r>
    </w:p>
    <w:p w:rsidR="00257461" w:rsidRPr="00257461" w:rsidRDefault="00257461" w:rsidP="00257461">
      <w:pPr>
        <w:numPr>
          <w:ilvl w:val="0"/>
          <w:numId w:val="328"/>
        </w:numPr>
        <w:spacing w:line="360" w:lineRule="auto"/>
        <w:rPr>
          <w:rFonts w:ascii="宋体" w:hAnsi="宋体"/>
          <w:b/>
          <w:bCs/>
        </w:rPr>
      </w:pPr>
      <w:r w:rsidRPr="00257461">
        <w:rPr>
          <w:rFonts w:ascii="宋体" w:hAnsi="宋体" w:hint="eastAsia"/>
          <w:b/>
          <w:bCs/>
        </w:rPr>
        <w:lastRenderedPageBreak/>
        <w:t>单据列表</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报销单查询列表增加“预冲借款指定金额”和“冲借款金额”显示；</w:t>
      </w:r>
    </w:p>
    <w:p w:rsidR="00257461" w:rsidRPr="00257461" w:rsidRDefault="00257461" w:rsidP="00257461">
      <w:pPr>
        <w:numPr>
          <w:ilvl w:val="0"/>
          <w:numId w:val="328"/>
        </w:numPr>
        <w:spacing w:line="360" w:lineRule="auto"/>
        <w:rPr>
          <w:rFonts w:ascii="宋体" w:hAnsi="宋体"/>
          <w:b/>
          <w:bCs/>
        </w:rPr>
      </w:pPr>
      <w:r w:rsidRPr="00257461">
        <w:rPr>
          <w:rFonts w:ascii="宋体" w:hAnsi="宋体" w:hint="eastAsia"/>
          <w:b/>
          <w:bCs/>
        </w:rPr>
        <w:t>财务处理</w:t>
      </w:r>
    </w:p>
    <w:p w:rsidR="00257461"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报销冲借款确认后，直接可以进行收付款操作。</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在报销冲借款画面中，冲借款完成后可以直接进行确认。</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如果存在需要付款的记录，点付款进行操作。</w:t>
      </w:r>
    </w:p>
    <w:p w:rsidR="00257461" w:rsidRPr="00257461" w:rsidRDefault="00257461" w:rsidP="00257461">
      <w:pPr>
        <w:numPr>
          <w:ilvl w:val="1"/>
          <w:numId w:val="79"/>
        </w:numPr>
        <w:tabs>
          <w:tab w:val="clear" w:pos="1180"/>
          <w:tab w:val="num" w:pos="1276"/>
        </w:tabs>
        <w:spacing w:line="360" w:lineRule="auto"/>
        <w:ind w:left="1276"/>
        <w:rPr>
          <w:rFonts w:ascii="宋体" w:hAnsi="宋体"/>
          <w:szCs w:val="21"/>
        </w:rPr>
      </w:pPr>
      <w:r w:rsidRPr="00257461">
        <w:rPr>
          <w:rFonts w:ascii="宋体" w:hAnsi="宋体" w:hint="eastAsia"/>
          <w:szCs w:val="21"/>
        </w:rPr>
        <w:t>如果存在需要收款的记录，点击收款，弹出对应的还款单业务类型进行操作。</w:t>
      </w:r>
    </w:p>
    <w:p w:rsidR="00C87673" w:rsidRPr="00257461" w:rsidRDefault="00257461" w:rsidP="00257461">
      <w:pPr>
        <w:pStyle w:val="a2"/>
        <w:widowControl/>
        <w:numPr>
          <w:ilvl w:val="0"/>
          <w:numId w:val="75"/>
        </w:numPr>
        <w:spacing w:line="360" w:lineRule="auto"/>
        <w:ind w:firstLineChars="0"/>
        <w:jc w:val="left"/>
        <w:rPr>
          <w:rFonts w:ascii="宋体" w:hAnsi="宋体"/>
        </w:rPr>
      </w:pPr>
      <w:r w:rsidRPr="00257461">
        <w:rPr>
          <w:rFonts w:ascii="宋体" w:hAnsi="宋体" w:hint="eastAsia"/>
        </w:rPr>
        <w:t>异币种冲销借款中，支持使用高级过滤条件进行查询</w:t>
      </w:r>
      <w:r w:rsidR="00C87673" w:rsidRPr="00257461">
        <w:rPr>
          <w:rFonts w:ascii="宋体" w:hAnsi="宋体" w:hint="eastAsia"/>
        </w:rPr>
        <w:t>。</w:t>
      </w:r>
    </w:p>
    <w:p w:rsidR="00135DAD" w:rsidRPr="00BA7259" w:rsidRDefault="00135DAD" w:rsidP="00135DAD">
      <w:pPr>
        <w:pStyle w:val="3"/>
        <w:keepNext w:val="0"/>
        <w:keepLines w:val="0"/>
        <w:spacing w:line="360" w:lineRule="auto"/>
        <w:rPr>
          <w:rFonts w:ascii="宋体" w:hAnsi="宋体"/>
          <w:b/>
          <w:bCs/>
          <w:sz w:val="24"/>
        </w:rPr>
      </w:pPr>
      <w:bookmarkStart w:id="559" w:name="_Toc398120358"/>
      <w:r w:rsidRPr="00BA7259">
        <w:rPr>
          <w:rFonts w:ascii="宋体" w:hAnsi="宋体" w:hint="eastAsia"/>
          <w:b/>
          <w:bCs/>
          <w:sz w:val="24"/>
        </w:rPr>
        <w:t>4.2.5网上银行</w:t>
      </w:r>
      <w:bookmarkEnd w:id="555"/>
      <w:bookmarkEnd w:id="559"/>
    </w:p>
    <w:p w:rsidR="00010496" w:rsidRPr="00BA7259" w:rsidRDefault="00010496" w:rsidP="00010496">
      <w:pPr>
        <w:pStyle w:val="4"/>
        <w:spacing w:line="360" w:lineRule="auto"/>
        <w:rPr>
          <w:rFonts w:ascii="宋体" w:hAnsi="宋体"/>
          <w:sz w:val="21"/>
        </w:rPr>
      </w:pPr>
      <w:r w:rsidRPr="00BA7259">
        <w:rPr>
          <w:rFonts w:ascii="宋体" w:hAnsi="宋体" w:hint="eastAsia"/>
          <w:sz w:val="21"/>
        </w:rPr>
        <w:t>4.2.5.1新增功能</w:t>
      </w:r>
    </w:p>
    <w:p w:rsidR="009F6DFE" w:rsidRPr="00BA7259" w:rsidRDefault="009F6DFE" w:rsidP="009F6DFE">
      <w:pPr>
        <w:numPr>
          <w:ilvl w:val="0"/>
          <w:numId w:val="202"/>
        </w:numPr>
        <w:spacing w:line="360" w:lineRule="auto"/>
        <w:rPr>
          <w:rFonts w:ascii="宋体" w:hAnsi="宋体"/>
          <w:b/>
          <w:bCs/>
        </w:rPr>
      </w:pPr>
      <w:r w:rsidRPr="00BA7259">
        <w:rPr>
          <w:rFonts w:ascii="宋体" w:hAnsi="宋体" w:hint="eastAsia"/>
          <w:b/>
          <w:bCs/>
        </w:rPr>
        <w:t>对方科目设置</w:t>
      </w:r>
    </w:p>
    <w:p w:rsidR="009F6DFE" w:rsidRPr="00BA7259" w:rsidRDefault="009F6DFE" w:rsidP="009F6DFE">
      <w:pPr>
        <w:numPr>
          <w:ilvl w:val="0"/>
          <w:numId w:val="75"/>
        </w:numPr>
        <w:spacing w:line="360" w:lineRule="auto"/>
        <w:rPr>
          <w:rFonts w:ascii="宋体"/>
        </w:rPr>
      </w:pPr>
      <w:r w:rsidRPr="00BA7259">
        <w:rPr>
          <w:rFonts w:ascii="宋体" w:hint="eastAsia"/>
        </w:rPr>
        <w:t>对方科目设置替代交易单位档案中的科目设置，不需要再逐个交易单位进行科目设置，同类别的科目可以仅设置一行解决。</w:t>
      </w:r>
    </w:p>
    <w:p w:rsidR="009F6DFE" w:rsidRPr="00BA7259" w:rsidRDefault="009F6DFE" w:rsidP="009F6DFE">
      <w:pPr>
        <w:numPr>
          <w:ilvl w:val="0"/>
          <w:numId w:val="75"/>
        </w:numPr>
        <w:spacing w:line="360" w:lineRule="auto"/>
        <w:rPr>
          <w:rFonts w:ascii="宋体"/>
        </w:rPr>
      </w:pPr>
      <w:r w:rsidRPr="00BA7259">
        <w:rPr>
          <w:rFonts w:ascii="宋体" w:hint="eastAsia"/>
        </w:rPr>
        <w:t>升级</w:t>
      </w:r>
      <w:r>
        <w:rPr>
          <w:rFonts w:ascii="宋体" w:hint="eastAsia"/>
        </w:rPr>
        <w:t>时，</w:t>
      </w:r>
      <w:r w:rsidRPr="00BA7259">
        <w:rPr>
          <w:rFonts w:ascii="宋体" w:hint="eastAsia"/>
        </w:rPr>
        <w:t xml:space="preserve">将原有交易单位档案中同一分类科目一致的，合并为一行处理，如同一类别下存在不同科目，则按照交易单位升级到科目设置中。 </w:t>
      </w:r>
    </w:p>
    <w:p w:rsidR="009F6DFE" w:rsidRPr="00BA7259" w:rsidRDefault="009F6DFE" w:rsidP="009F6DFE">
      <w:pPr>
        <w:numPr>
          <w:ilvl w:val="0"/>
          <w:numId w:val="75"/>
        </w:numPr>
        <w:spacing w:line="360" w:lineRule="auto"/>
        <w:rPr>
          <w:rFonts w:ascii="宋体"/>
        </w:rPr>
      </w:pPr>
      <w:r w:rsidRPr="00BA7259">
        <w:rPr>
          <w:rFonts w:ascii="宋体" w:hint="eastAsia"/>
        </w:rPr>
        <w:t>生成凭证时按照科目设置抓取对方科目。</w:t>
      </w:r>
      <w:r w:rsidRPr="00BA7259">
        <w:rPr>
          <w:rFonts w:ascii="宋体"/>
        </w:rPr>
        <w:t xml:space="preserve"> </w:t>
      </w:r>
    </w:p>
    <w:p w:rsidR="009F6DFE" w:rsidRPr="00BA7259" w:rsidRDefault="009F6DFE" w:rsidP="009F6DFE">
      <w:pPr>
        <w:numPr>
          <w:ilvl w:val="0"/>
          <w:numId w:val="202"/>
        </w:numPr>
        <w:spacing w:line="360" w:lineRule="auto"/>
        <w:rPr>
          <w:rFonts w:ascii="宋体" w:hAnsi="宋体"/>
          <w:b/>
          <w:bCs/>
        </w:rPr>
      </w:pPr>
      <w:r>
        <w:rPr>
          <w:rFonts w:ascii="宋体" w:hAnsi="宋体" w:hint="eastAsia"/>
          <w:b/>
          <w:bCs/>
        </w:rPr>
        <w:t>支付</w:t>
      </w:r>
      <w:r w:rsidRPr="00BA7259">
        <w:rPr>
          <w:rFonts w:ascii="宋体" w:hAnsi="宋体" w:hint="eastAsia"/>
          <w:b/>
          <w:bCs/>
        </w:rPr>
        <w:t>单据支持审批流处理</w:t>
      </w:r>
    </w:p>
    <w:p w:rsidR="009F6DFE" w:rsidRPr="00BA7259" w:rsidRDefault="009F6DFE" w:rsidP="009F6DFE">
      <w:pPr>
        <w:numPr>
          <w:ilvl w:val="0"/>
          <w:numId w:val="75"/>
        </w:numPr>
        <w:spacing w:line="360" w:lineRule="auto"/>
        <w:rPr>
          <w:rFonts w:ascii="宋体"/>
        </w:rPr>
      </w:pPr>
      <w:r w:rsidRPr="00BA7259">
        <w:rPr>
          <w:rFonts w:ascii="宋体" w:hint="eastAsia"/>
        </w:rPr>
        <w:t>选项支持选择“启用单据审批流”，支持不存在未完时随时切换。</w:t>
      </w:r>
    </w:p>
    <w:p w:rsidR="009F6DFE" w:rsidRPr="00BA7259" w:rsidRDefault="009F6DFE" w:rsidP="009F6DFE">
      <w:pPr>
        <w:numPr>
          <w:ilvl w:val="0"/>
          <w:numId w:val="75"/>
        </w:numPr>
        <w:spacing w:line="360" w:lineRule="auto"/>
        <w:rPr>
          <w:rFonts w:ascii="宋体"/>
        </w:rPr>
      </w:pPr>
      <w:r w:rsidRPr="00BA7259">
        <w:rPr>
          <w:rFonts w:ascii="宋体" w:hint="eastAsia"/>
        </w:rPr>
        <w:t>原有操作员管理中的审核控制不再支持。</w:t>
      </w:r>
    </w:p>
    <w:p w:rsidR="009F6DFE" w:rsidRPr="00BA7259" w:rsidRDefault="009F6DFE" w:rsidP="009F6DFE">
      <w:pPr>
        <w:numPr>
          <w:ilvl w:val="0"/>
          <w:numId w:val="202"/>
        </w:numPr>
        <w:spacing w:line="360" w:lineRule="auto"/>
        <w:rPr>
          <w:rFonts w:ascii="宋体" w:hAnsi="宋体"/>
          <w:b/>
          <w:bCs/>
        </w:rPr>
      </w:pPr>
      <w:r w:rsidRPr="00BA7259">
        <w:rPr>
          <w:rFonts w:ascii="宋体" w:hAnsi="宋体" w:hint="eastAsia"/>
          <w:b/>
          <w:bCs/>
        </w:rPr>
        <w:t>支持</w:t>
      </w:r>
      <w:r>
        <w:rPr>
          <w:rFonts w:ascii="宋体" w:hAnsi="宋体" w:hint="eastAsia"/>
          <w:b/>
          <w:bCs/>
        </w:rPr>
        <w:t>银行扣款单会计处理</w:t>
      </w:r>
    </w:p>
    <w:p w:rsidR="009F6DFE" w:rsidRPr="00BA7259" w:rsidRDefault="009F6DFE" w:rsidP="009F6DFE">
      <w:pPr>
        <w:numPr>
          <w:ilvl w:val="0"/>
          <w:numId w:val="75"/>
        </w:numPr>
        <w:spacing w:line="360" w:lineRule="auto"/>
        <w:rPr>
          <w:rFonts w:ascii="宋体"/>
        </w:rPr>
      </w:pPr>
      <w:r>
        <w:rPr>
          <w:rFonts w:ascii="宋体" w:hint="eastAsia"/>
        </w:rPr>
        <w:t>交易明细中对方交易单位为空的记录可</w:t>
      </w:r>
      <w:r w:rsidRPr="00BA7259">
        <w:rPr>
          <w:rFonts w:ascii="宋体" w:hint="eastAsia"/>
        </w:rPr>
        <w:t>选择确认</w:t>
      </w:r>
      <w:r>
        <w:rPr>
          <w:rFonts w:ascii="宋体" w:hint="eastAsia"/>
        </w:rPr>
        <w:t>为银行扣款单</w:t>
      </w:r>
      <w:r w:rsidRPr="00BA7259">
        <w:rPr>
          <w:rFonts w:ascii="宋体" w:hint="eastAsia"/>
        </w:rPr>
        <w:t>。</w:t>
      </w:r>
      <w:r>
        <w:rPr>
          <w:rFonts w:ascii="宋体" w:hint="eastAsia"/>
        </w:rPr>
        <w:t>可根据实际业务选择生成单据对应的业务类型，包含手续费、利息支出、对公账户维护费、工本费、承兑查询费。</w:t>
      </w:r>
    </w:p>
    <w:p w:rsidR="009F6DFE" w:rsidRPr="00BA7259" w:rsidRDefault="009F6DFE" w:rsidP="009F6DFE">
      <w:pPr>
        <w:numPr>
          <w:ilvl w:val="0"/>
          <w:numId w:val="75"/>
        </w:numPr>
        <w:spacing w:line="360" w:lineRule="auto"/>
        <w:rPr>
          <w:rFonts w:ascii="宋体"/>
        </w:rPr>
      </w:pPr>
      <w:r w:rsidRPr="00BA7259">
        <w:rPr>
          <w:rFonts w:ascii="宋体" w:hint="eastAsia"/>
        </w:rPr>
        <w:t>推式生成</w:t>
      </w:r>
      <w:r>
        <w:rPr>
          <w:rFonts w:ascii="宋体" w:hint="eastAsia"/>
        </w:rPr>
        <w:t>银行扣款单实体单据</w:t>
      </w:r>
      <w:r w:rsidRPr="00BA7259">
        <w:rPr>
          <w:rFonts w:ascii="宋体" w:hint="eastAsia"/>
        </w:rPr>
        <w:t>。</w:t>
      </w:r>
    </w:p>
    <w:p w:rsidR="009F6DFE" w:rsidRPr="00BA7259" w:rsidRDefault="009F6DFE" w:rsidP="009F6DFE">
      <w:pPr>
        <w:numPr>
          <w:ilvl w:val="0"/>
          <w:numId w:val="75"/>
        </w:numPr>
        <w:spacing w:line="360" w:lineRule="auto"/>
        <w:rPr>
          <w:rFonts w:ascii="宋体"/>
        </w:rPr>
      </w:pPr>
      <w:r w:rsidRPr="00BA7259">
        <w:rPr>
          <w:rFonts w:ascii="宋体" w:hint="eastAsia"/>
        </w:rPr>
        <w:t>支持批打</w:t>
      </w:r>
      <w:r>
        <w:rPr>
          <w:rFonts w:ascii="宋体" w:hint="eastAsia"/>
        </w:rPr>
        <w:t>银行扣款单，支持删除后重新生成银行扣款单</w:t>
      </w:r>
      <w:r w:rsidRPr="00BA7259">
        <w:rPr>
          <w:rFonts w:ascii="宋体" w:hint="eastAsia"/>
        </w:rPr>
        <w:t>。</w:t>
      </w:r>
    </w:p>
    <w:p w:rsidR="009F6DFE" w:rsidRPr="00BA7259" w:rsidRDefault="009F6DFE" w:rsidP="009F6DFE">
      <w:pPr>
        <w:numPr>
          <w:ilvl w:val="0"/>
          <w:numId w:val="75"/>
        </w:numPr>
        <w:spacing w:line="360" w:lineRule="auto"/>
        <w:rPr>
          <w:rFonts w:ascii="宋体"/>
        </w:rPr>
      </w:pPr>
      <w:r w:rsidRPr="00BA7259">
        <w:rPr>
          <w:rFonts w:ascii="宋体" w:hint="eastAsia"/>
        </w:rPr>
        <w:t>支持</w:t>
      </w:r>
      <w:r>
        <w:rPr>
          <w:rFonts w:ascii="宋体" w:hint="eastAsia"/>
        </w:rPr>
        <w:t>银行扣款单按业务类型生成凭证</w:t>
      </w:r>
      <w:r w:rsidRPr="00BA7259">
        <w:rPr>
          <w:rFonts w:ascii="宋体" w:hint="eastAsia"/>
        </w:rPr>
        <w:t>。</w:t>
      </w:r>
    </w:p>
    <w:p w:rsidR="00010496" w:rsidRPr="00BA7259" w:rsidRDefault="009F6DFE" w:rsidP="009F6DFE">
      <w:pPr>
        <w:pStyle w:val="a2"/>
        <w:widowControl/>
        <w:numPr>
          <w:ilvl w:val="0"/>
          <w:numId w:val="202"/>
        </w:numPr>
        <w:spacing w:line="360" w:lineRule="auto"/>
        <w:ind w:firstLineChars="0"/>
        <w:jc w:val="left"/>
        <w:rPr>
          <w:rFonts w:ascii="宋体" w:hAnsi="宋体"/>
          <w:b/>
          <w:bCs/>
        </w:rPr>
      </w:pPr>
      <w:r w:rsidRPr="00BA7259">
        <w:rPr>
          <w:rFonts w:ascii="宋体" w:hAnsi="宋体" w:hint="eastAsia"/>
          <w:b/>
          <w:bCs/>
        </w:rPr>
        <w:t>支持EAI导入导出普通支付单、集团支付单以及对私支付单信息</w:t>
      </w:r>
      <w:r w:rsidR="00010496" w:rsidRPr="00BA7259">
        <w:rPr>
          <w:rFonts w:ascii="宋体" w:hAnsi="宋体" w:hint="eastAsia"/>
          <w:b/>
          <w:bCs/>
        </w:rPr>
        <w:t>。</w:t>
      </w:r>
    </w:p>
    <w:p w:rsidR="00010496" w:rsidRPr="00BA7259" w:rsidRDefault="00010496" w:rsidP="00010496">
      <w:pPr>
        <w:pStyle w:val="4"/>
        <w:spacing w:line="360" w:lineRule="auto"/>
        <w:rPr>
          <w:rFonts w:ascii="宋体" w:hAnsi="宋体"/>
          <w:sz w:val="21"/>
        </w:rPr>
      </w:pPr>
      <w:r w:rsidRPr="00BA7259">
        <w:rPr>
          <w:rFonts w:ascii="宋体" w:hAnsi="宋体" w:hint="eastAsia"/>
          <w:sz w:val="21"/>
        </w:rPr>
        <w:t>4.2.5.2改进功能</w:t>
      </w:r>
    </w:p>
    <w:p w:rsidR="00010496" w:rsidRPr="00BA7259" w:rsidRDefault="00010496" w:rsidP="00F81BDB">
      <w:pPr>
        <w:numPr>
          <w:ilvl w:val="0"/>
          <w:numId w:val="203"/>
        </w:numPr>
        <w:spacing w:line="360" w:lineRule="auto"/>
        <w:rPr>
          <w:rFonts w:ascii="宋体" w:hAnsi="宋体"/>
          <w:b/>
          <w:bCs/>
        </w:rPr>
      </w:pPr>
      <w:r w:rsidRPr="00BA7259">
        <w:rPr>
          <w:rFonts w:ascii="宋体" w:hAnsi="宋体" w:hint="eastAsia"/>
          <w:b/>
          <w:bCs/>
        </w:rPr>
        <w:t>单据</w:t>
      </w:r>
    </w:p>
    <w:p w:rsidR="00010496" w:rsidRPr="00BA7259" w:rsidRDefault="00010496" w:rsidP="00F81BDB">
      <w:pPr>
        <w:numPr>
          <w:ilvl w:val="0"/>
          <w:numId w:val="75"/>
        </w:numPr>
        <w:spacing w:line="360" w:lineRule="auto"/>
        <w:rPr>
          <w:rFonts w:ascii="宋体"/>
        </w:rPr>
      </w:pPr>
      <w:r w:rsidRPr="00BA7259">
        <w:rPr>
          <w:rFonts w:ascii="宋体" w:hint="eastAsia"/>
        </w:rPr>
        <w:lastRenderedPageBreak/>
        <w:t xml:space="preserve">单据上收支账号支持账号其他附属信息字段作为展示项，例如账户名称以及开户行信息等。 </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新增‘费用项目编码’以及‘费用项目名称’字段，取值自基础档案-业务-费用项目信息。</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 xml:space="preserve">普通支付单、集团支付单、对私支付单‘单据号’和‘票据号’分离，增加“单据号”字段替代以前的“票据号”字段，将收付系统导入的“票据号”字段传递到网银的“票据号”字段中。单据号按照网银的制单编号规则自动生成。“票据日期”修改为“单据日期”。 </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单据中增加“原币大写金额”以及“本币大写金额”字段。默认不显示，需要在模板中选择为显示。</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单据列表栏目中的‘制单日期’修改为‘支付日期’，并且在单据界面预置进该字段。</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 xml:space="preserve">银行账号支持自定义项。 </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对私支付单查询列表支持按照表体行展开。</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单据中的支付账号以及收方账号支持模糊过滤。</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 xml:space="preserve">普通支付单、集团支付单、对私支付单支持单据保存为草稿并且引入功能。 </w:t>
      </w:r>
    </w:p>
    <w:p w:rsidR="00010496" w:rsidRPr="00BA7259" w:rsidRDefault="00010496" w:rsidP="00F81BDB">
      <w:pPr>
        <w:numPr>
          <w:ilvl w:val="0"/>
          <w:numId w:val="75"/>
        </w:numPr>
        <w:spacing w:line="360" w:lineRule="auto"/>
        <w:rPr>
          <w:rFonts w:ascii="宋体" w:hAnsi="宋体"/>
        </w:rPr>
      </w:pPr>
      <w:r w:rsidRPr="00BA7259">
        <w:rPr>
          <w:rFonts w:ascii="宋体" w:hAnsi="宋体" w:hint="eastAsia"/>
        </w:rPr>
        <w:t>普通支付单、集团支付单、对私支付单所有列表界面增加每页显示条数以及翻页功能</w:t>
      </w:r>
    </w:p>
    <w:p w:rsidR="00010496" w:rsidRPr="00BA7259" w:rsidRDefault="00010496" w:rsidP="00F81BDB">
      <w:pPr>
        <w:numPr>
          <w:ilvl w:val="0"/>
          <w:numId w:val="203"/>
        </w:numPr>
        <w:spacing w:line="360" w:lineRule="auto"/>
        <w:rPr>
          <w:rFonts w:ascii="宋体" w:hAnsi="宋体"/>
          <w:b/>
        </w:rPr>
      </w:pPr>
      <w:r w:rsidRPr="00BA7259">
        <w:rPr>
          <w:rFonts w:ascii="宋体" w:hAnsi="宋体" w:hint="eastAsia"/>
          <w:b/>
        </w:rPr>
        <w:t>支持“交易明细与付款单据对账”功能查询时“包含未制单单据”。</w:t>
      </w:r>
    </w:p>
    <w:p w:rsidR="00010496" w:rsidRPr="00BA7259" w:rsidRDefault="00010496" w:rsidP="00F81BDB">
      <w:pPr>
        <w:numPr>
          <w:ilvl w:val="0"/>
          <w:numId w:val="203"/>
        </w:numPr>
        <w:spacing w:line="360" w:lineRule="auto"/>
        <w:rPr>
          <w:rFonts w:ascii="宋体" w:hAnsi="宋体"/>
          <w:b/>
          <w:bCs/>
        </w:rPr>
      </w:pPr>
      <w:r w:rsidRPr="00BA7259">
        <w:rPr>
          <w:rFonts w:ascii="宋体" w:hAnsi="宋体" w:hint="eastAsia"/>
          <w:b/>
          <w:bCs/>
        </w:rPr>
        <w:t>接口</w:t>
      </w:r>
    </w:p>
    <w:p w:rsidR="00010496" w:rsidRPr="00BA7259" w:rsidRDefault="00010496" w:rsidP="00143516">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取消收付模块必须制单前才能传递单据到网银的限制。</w:t>
      </w:r>
    </w:p>
    <w:p w:rsidR="00010496" w:rsidRPr="00BA7259" w:rsidRDefault="00010496" w:rsidP="00F81BDB">
      <w:pPr>
        <w:numPr>
          <w:ilvl w:val="0"/>
          <w:numId w:val="203"/>
        </w:numPr>
        <w:spacing w:line="360" w:lineRule="auto"/>
        <w:rPr>
          <w:rFonts w:ascii="宋体" w:hAnsi="宋体"/>
          <w:b/>
        </w:rPr>
      </w:pPr>
      <w:r w:rsidRPr="00BA7259">
        <w:rPr>
          <w:rFonts w:ascii="宋体" w:hAnsi="宋体" w:hint="eastAsia"/>
          <w:b/>
        </w:rPr>
        <w:t>其他</w:t>
      </w:r>
    </w:p>
    <w:p w:rsidR="00010496" w:rsidRPr="00BA7259" w:rsidRDefault="00010496" w:rsidP="00143516">
      <w:pPr>
        <w:pStyle w:val="a2"/>
        <w:widowControl/>
        <w:numPr>
          <w:ilvl w:val="0"/>
          <w:numId w:val="24"/>
        </w:numPr>
        <w:spacing w:line="360" w:lineRule="auto"/>
        <w:ind w:left="846" w:firstLineChars="0"/>
        <w:jc w:val="left"/>
        <w:rPr>
          <w:rFonts w:ascii="宋体" w:hAnsi="宋体"/>
        </w:rPr>
      </w:pPr>
      <w:r w:rsidRPr="00BA7259">
        <w:rPr>
          <w:rFonts w:ascii="宋体" w:hAnsi="宋体" w:hint="eastAsia"/>
        </w:rPr>
        <w:t>取消网银模块内部必须支付成功后才能制单的限制（不包含对私支付单）。</w:t>
      </w:r>
    </w:p>
    <w:p w:rsidR="00010496" w:rsidRPr="00BA7259" w:rsidRDefault="00010496" w:rsidP="00F81BDB">
      <w:pPr>
        <w:numPr>
          <w:ilvl w:val="0"/>
          <w:numId w:val="203"/>
        </w:numPr>
        <w:spacing w:line="360" w:lineRule="auto"/>
        <w:rPr>
          <w:rFonts w:ascii="宋体" w:hAnsi="宋体"/>
          <w:b/>
        </w:rPr>
      </w:pPr>
      <w:r w:rsidRPr="00BA7259">
        <w:rPr>
          <w:rFonts w:ascii="宋体" w:hAnsi="宋体" w:hint="eastAsia"/>
          <w:b/>
        </w:rPr>
        <w:t>平台相关</w:t>
      </w:r>
    </w:p>
    <w:p w:rsidR="00010496" w:rsidRPr="00BA7259" w:rsidRDefault="00010496" w:rsidP="00F81BDB">
      <w:pPr>
        <w:pStyle w:val="a2"/>
        <w:widowControl/>
        <w:numPr>
          <w:ilvl w:val="0"/>
          <w:numId w:val="75"/>
        </w:numPr>
        <w:spacing w:line="360" w:lineRule="auto"/>
        <w:ind w:firstLineChars="0"/>
        <w:jc w:val="left"/>
        <w:rPr>
          <w:rFonts w:ascii="宋体" w:hAnsi="宋体"/>
        </w:rPr>
      </w:pPr>
      <w:r w:rsidRPr="00BA7259">
        <w:rPr>
          <w:rFonts w:ascii="宋体" w:hAnsi="宋体" w:hint="eastAsia"/>
        </w:rPr>
        <w:t>交易明细中存在</w:t>
      </w:r>
      <w:r>
        <w:rPr>
          <w:rFonts w:ascii="宋体" w:hAnsi="宋体" w:hint="eastAsia"/>
        </w:rPr>
        <w:t>，</w:t>
      </w:r>
      <w:r w:rsidRPr="00BA7259">
        <w:rPr>
          <w:rFonts w:ascii="宋体" w:hAnsi="宋体" w:hint="eastAsia"/>
        </w:rPr>
        <w:t>但交易单位档案中</w:t>
      </w:r>
      <w:r>
        <w:rPr>
          <w:rFonts w:ascii="宋体" w:hAnsi="宋体" w:hint="eastAsia"/>
        </w:rPr>
        <w:t>未保存</w:t>
      </w:r>
      <w:r w:rsidRPr="00BA7259">
        <w:rPr>
          <w:rFonts w:ascii="宋体" w:hAnsi="宋体" w:hint="eastAsia"/>
        </w:rPr>
        <w:t>的银行信息</w:t>
      </w:r>
      <w:r>
        <w:rPr>
          <w:rFonts w:ascii="宋体" w:hAnsi="宋体" w:hint="eastAsia"/>
        </w:rPr>
        <w:t>或者</w:t>
      </w:r>
      <w:r w:rsidRPr="00BA7259">
        <w:rPr>
          <w:rFonts w:ascii="宋体" w:hAnsi="宋体" w:hint="eastAsia"/>
        </w:rPr>
        <w:t>交易单位信息</w:t>
      </w:r>
      <w:r>
        <w:rPr>
          <w:rFonts w:ascii="宋体" w:hAnsi="宋体" w:hint="eastAsia"/>
        </w:rPr>
        <w:t>，支持从交易明细自动同步到交易单位档案中</w:t>
      </w:r>
      <w:r w:rsidRPr="00BA7259">
        <w:rPr>
          <w:rFonts w:ascii="宋体" w:hAnsi="宋体" w:hint="eastAsia"/>
        </w:rPr>
        <w:t>，需要干预才能确认新增。</w:t>
      </w:r>
    </w:p>
    <w:p w:rsidR="00010496" w:rsidRPr="00BA7259" w:rsidRDefault="00010496" w:rsidP="00F81BDB">
      <w:pPr>
        <w:numPr>
          <w:ilvl w:val="0"/>
          <w:numId w:val="75"/>
        </w:numPr>
        <w:spacing w:line="360" w:lineRule="auto"/>
        <w:rPr>
          <w:bCs/>
        </w:rPr>
      </w:pPr>
      <w:r w:rsidRPr="00BA7259">
        <w:rPr>
          <w:rFonts w:hint="eastAsia"/>
          <w:bCs/>
        </w:rPr>
        <w:t>支持交易单位档案与客商、人员档案中银行信息的双向同步。</w:t>
      </w:r>
    </w:p>
    <w:p w:rsidR="00135DAD" w:rsidRPr="00BA7259" w:rsidRDefault="00010496" w:rsidP="00F81BDB">
      <w:pPr>
        <w:numPr>
          <w:ilvl w:val="0"/>
          <w:numId w:val="76"/>
        </w:numPr>
        <w:spacing w:line="360" w:lineRule="auto"/>
        <w:rPr>
          <w:bCs/>
        </w:rPr>
      </w:pPr>
      <w:r>
        <w:rPr>
          <w:rFonts w:hint="eastAsia"/>
          <w:color w:val="000000"/>
        </w:rPr>
        <w:t>在单据中可以显示银行账号设置的自定项内容，在平台档案中可以设置银行账号的自定义项</w:t>
      </w:r>
      <w:r w:rsidR="00955837" w:rsidRPr="00BA7259">
        <w:rPr>
          <w:rFonts w:hint="eastAsia"/>
          <w:bCs/>
        </w:rPr>
        <w:t>。</w:t>
      </w:r>
    </w:p>
    <w:p w:rsidR="00AD4317" w:rsidRPr="00BA7259" w:rsidRDefault="00AD4317" w:rsidP="00AD4317">
      <w:pPr>
        <w:pStyle w:val="3"/>
        <w:spacing w:line="360" w:lineRule="auto"/>
        <w:rPr>
          <w:rFonts w:ascii="宋体" w:hAnsi="宋体"/>
          <w:b/>
          <w:bCs/>
          <w:sz w:val="24"/>
        </w:rPr>
      </w:pPr>
      <w:bookmarkStart w:id="560" w:name="_Toc242866707"/>
      <w:bookmarkStart w:id="561" w:name="_Toc334454338"/>
      <w:bookmarkStart w:id="562" w:name="_Toc358559840"/>
      <w:bookmarkStart w:id="563" w:name="_Toc398120359"/>
      <w:bookmarkStart w:id="564" w:name="_Toc239819520"/>
      <w:bookmarkStart w:id="565" w:name="_Toc238005644"/>
      <w:bookmarkStart w:id="566" w:name="_Toc238264525"/>
      <w:bookmarkStart w:id="567" w:name="_Toc239819519"/>
      <w:bookmarkStart w:id="568" w:name="_Toc214875686"/>
      <w:bookmarkStart w:id="569" w:name="_Toc238005643"/>
      <w:bookmarkStart w:id="570" w:name="_Toc238264524"/>
      <w:bookmarkStart w:id="571" w:name="_Toc242866708"/>
      <w:bookmarkStart w:id="572" w:name="_Toc240183259"/>
      <w:bookmarkStart w:id="573" w:name="_Toc243274374"/>
      <w:r w:rsidRPr="00BA7259">
        <w:rPr>
          <w:rFonts w:ascii="宋体" w:hAnsi="宋体" w:hint="eastAsia"/>
          <w:b/>
          <w:bCs/>
          <w:sz w:val="24"/>
        </w:rPr>
        <w:lastRenderedPageBreak/>
        <w:t>4.2.</w:t>
      </w:r>
      <w:r w:rsidR="007B74BD">
        <w:rPr>
          <w:rFonts w:ascii="宋体" w:hAnsi="宋体" w:hint="eastAsia"/>
          <w:b/>
          <w:bCs/>
          <w:sz w:val="24"/>
        </w:rPr>
        <w:t>6</w:t>
      </w:r>
      <w:r w:rsidRPr="00BA7259">
        <w:rPr>
          <w:rFonts w:ascii="宋体" w:hAnsi="宋体" w:hint="eastAsia"/>
          <w:b/>
          <w:bCs/>
          <w:sz w:val="24"/>
        </w:rPr>
        <w:t>实际成本</w:t>
      </w:r>
      <w:bookmarkEnd w:id="560"/>
      <w:bookmarkEnd w:id="561"/>
      <w:bookmarkEnd w:id="562"/>
      <w:bookmarkEnd w:id="563"/>
    </w:p>
    <w:bookmarkEnd w:id="564"/>
    <w:bookmarkEnd w:id="565"/>
    <w:bookmarkEnd w:id="566"/>
    <w:bookmarkEnd w:id="567"/>
    <w:bookmarkEnd w:id="568"/>
    <w:bookmarkEnd w:id="569"/>
    <w:bookmarkEnd w:id="570"/>
    <w:bookmarkEnd w:id="571"/>
    <w:p w:rsidR="00E55EAB" w:rsidRDefault="00E55EAB" w:rsidP="00E55EAB">
      <w:pPr>
        <w:pStyle w:val="4"/>
        <w:spacing w:line="360" w:lineRule="auto"/>
        <w:rPr>
          <w:rFonts w:ascii="宋体" w:hAnsi="宋体"/>
          <w:color w:val="000000"/>
          <w:sz w:val="21"/>
        </w:rPr>
      </w:pPr>
      <w:r w:rsidRPr="00437B6A">
        <w:rPr>
          <w:rFonts w:ascii="宋体" w:hAnsi="宋体" w:hint="eastAsia"/>
          <w:color w:val="000000"/>
          <w:sz w:val="21"/>
        </w:rPr>
        <w:t>4.2.</w:t>
      </w:r>
      <w:r w:rsidR="007B74BD">
        <w:rPr>
          <w:rFonts w:ascii="宋体" w:hAnsi="宋体" w:hint="eastAsia"/>
          <w:color w:val="000000"/>
          <w:sz w:val="21"/>
        </w:rPr>
        <w:t>6</w:t>
      </w:r>
      <w:r w:rsidRPr="00437B6A">
        <w:rPr>
          <w:rFonts w:ascii="宋体" w:hAnsi="宋体" w:hint="eastAsia"/>
          <w:color w:val="000000"/>
          <w:sz w:val="21"/>
        </w:rPr>
        <w:t>.1改进功能</w:t>
      </w:r>
    </w:p>
    <w:p w:rsidR="00E55EAB" w:rsidRPr="00437B6A" w:rsidRDefault="00E55EAB" w:rsidP="00143516">
      <w:pPr>
        <w:numPr>
          <w:ilvl w:val="0"/>
          <w:numId w:val="42"/>
        </w:numPr>
        <w:spacing w:line="360" w:lineRule="auto"/>
        <w:rPr>
          <w:rFonts w:ascii="宋体" w:hAnsi="宋体"/>
          <w:b/>
          <w:color w:val="000000"/>
        </w:rPr>
      </w:pPr>
      <w:r>
        <w:rPr>
          <w:rFonts w:ascii="宋体" w:hAnsi="宋体" w:hint="eastAsia"/>
          <w:b/>
          <w:color w:val="000000"/>
        </w:rPr>
        <w:t>成本业务应用导航</w:t>
      </w:r>
    </w:p>
    <w:p w:rsidR="00E55EAB" w:rsidRDefault="00E55EAB" w:rsidP="00143516">
      <w:pPr>
        <w:numPr>
          <w:ilvl w:val="0"/>
          <w:numId w:val="43"/>
        </w:numPr>
        <w:spacing w:line="360" w:lineRule="auto"/>
        <w:rPr>
          <w:color w:val="000000"/>
        </w:rPr>
      </w:pPr>
      <w:r>
        <w:rPr>
          <w:rFonts w:hint="eastAsia"/>
          <w:color w:val="000000"/>
        </w:rPr>
        <w:t>成本期初开账，支持按智能流程图动态引导操作。</w:t>
      </w:r>
    </w:p>
    <w:p w:rsidR="00E55EAB" w:rsidRPr="00437B6A" w:rsidRDefault="00E55EAB" w:rsidP="00143516">
      <w:pPr>
        <w:numPr>
          <w:ilvl w:val="0"/>
          <w:numId w:val="43"/>
        </w:numPr>
        <w:spacing w:line="360" w:lineRule="auto"/>
        <w:rPr>
          <w:color w:val="000000"/>
        </w:rPr>
      </w:pPr>
      <w:r>
        <w:rPr>
          <w:rFonts w:hint="eastAsia"/>
          <w:color w:val="000000"/>
        </w:rPr>
        <w:t>成本日常数据录入，支持按智能流程图动态引导操作。</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公共料费分配核对</w:t>
      </w:r>
    </w:p>
    <w:p w:rsidR="00E55EAB" w:rsidRPr="00D436F2" w:rsidRDefault="00E55EAB" w:rsidP="00F81BDB">
      <w:pPr>
        <w:numPr>
          <w:ilvl w:val="0"/>
          <w:numId w:val="194"/>
        </w:numPr>
        <w:spacing w:line="360" w:lineRule="auto"/>
        <w:rPr>
          <w:rFonts w:ascii="宋体" w:hAnsi="宋体"/>
          <w:color w:val="000000"/>
        </w:rPr>
      </w:pPr>
      <w:r>
        <w:rPr>
          <w:rFonts w:ascii="宋体" w:hAnsi="宋体" w:hint="eastAsia"/>
          <w:color w:val="000000"/>
        </w:rPr>
        <w:t>成本计算后，支持公共料费分配过程的检查与核对。</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自定义分配标准表查询</w:t>
      </w:r>
    </w:p>
    <w:p w:rsidR="00E55EAB" w:rsidRPr="00DC2482" w:rsidRDefault="00E55EAB" w:rsidP="00143516">
      <w:pPr>
        <w:numPr>
          <w:ilvl w:val="1"/>
          <w:numId w:val="42"/>
        </w:numPr>
        <w:spacing w:line="360" w:lineRule="auto"/>
        <w:rPr>
          <w:rFonts w:ascii="宋体" w:hAnsi="宋体"/>
          <w:color w:val="000000"/>
        </w:rPr>
      </w:pPr>
      <w:r>
        <w:rPr>
          <w:rFonts w:ascii="宋体" w:hAnsi="宋体" w:hint="eastAsia"/>
          <w:color w:val="000000"/>
        </w:rPr>
        <w:t>公共料费分配率选择了自定义，可以在分配标准表中核对、查询引用的各项分配标准数据</w:t>
      </w:r>
      <w:r w:rsidRPr="00DC2482">
        <w:rPr>
          <w:rFonts w:ascii="宋体" w:hAnsi="宋体" w:hint="eastAsia"/>
          <w:color w:val="000000"/>
        </w:rPr>
        <w:t>。</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参考成本定义</w:t>
      </w:r>
    </w:p>
    <w:p w:rsidR="00E55EAB" w:rsidRPr="00B122FA" w:rsidRDefault="00E55EAB" w:rsidP="00F81BDB">
      <w:pPr>
        <w:numPr>
          <w:ilvl w:val="0"/>
          <w:numId w:val="195"/>
        </w:numPr>
        <w:spacing w:line="360" w:lineRule="auto"/>
        <w:rPr>
          <w:rFonts w:ascii="宋体" w:hAnsi="宋体"/>
          <w:color w:val="000000"/>
        </w:rPr>
      </w:pPr>
      <w:r>
        <w:rPr>
          <w:rFonts w:ascii="宋体" w:hAnsi="宋体" w:hint="eastAsia"/>
          <w:color w:val="000000"/>
        </w:rPr>
        <w:t>在成本管理中增加“</w:t>
      </w:r>
      <w:r w:rsidRPr="00B122FA">
        <w:rPr>
          <w:rFonts w:ascii="宋体" w:hAnsi="宋体" w:hint="eastAsia"/>
          <w:color w:val="000000"/>
        </w:rPr>
        <w:t>参考成本</w:t>
      </w:r>
      <w:r>
        <w:rPr>
          <w:rFonts w:ascii="宋体" w:hAnsi="宋体" w:hint="eastAsia"/>
          <w:color w:val="000000"/>
        </w:rPr>
        <w:t>设置</w:t>
      </w:r>
      <w:r w:rsidRPr="00B122FA">
        <w:rPr>
          <w:rFonts w:ascii="宋体" w:hAnsi="宋体" w:hint="eastAsia"/>
          <w:color w:val="000000"/>
        </w:rPr>
        <w:t>”</w:t>
      </w:r>
      <w:r>
        <w:rPr>
          <w:rFonts w:ascii="宋体" w:hAnsi="宋体" w:hint="eastAsia"/>
          <w:color w:val="000000"/>
        </w:rPr>
        <w:t>，可批量维护存货档案“参考成本”。</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订单关闭在产调整</w:t>
      </w:r>
    </w:p>
    <w:p w:rsidR="00E55EAB" w:rsidRPr="00BD15F0" w:rsidRDefault="00E55EAB" w:rsidP="00F81BDB">
      <w:pPr>
        <w:pStyle w:val="afd"/>
        <w:numPr>
          <w:ilvl w:val="0"/>
          <w:numId w:val="195"/>
        </w:numPr>
        <w:ind w:firstLineChars="0"/>
        <w:rPr>
          <w:rFonts w:ascii="宋体" w:hAnsi="宋体"/>
          <w:color w:val="000000"/>
        </w:rPr>
      </w:pPr>
      <w:r>
        <w:rPr>
          <w:rFonts w:ascii="宋体" w:hAnsi="宋体" w:hint="eastAsia"/>
          <w:color w:val="000000"/>
        </w:rPr>
        <w:t>生产</w:t>
      </w:r>
      <w:r w:rsidRPr="00BD15F0">
        <w:rPr>
          <w:rFonts w:ascii="宋体" w:hAnsi="宋体" w:hint="eastAsia"/>
          <w:color w:val="000000"/>
        </w:rPr>
        <w:t>订单</w:t>
      </w:r>
      <w:r>
        <w:rPr>
          <w:rFonts w:ascii="宋体" w:hAnsi="宋体" w:hint="eastAsia"/>
          <w:color w:val="000000"/>
        </w:rPr>
        <w:t>本期</w:t>
      </w:r>
      <w:r w:rsidRPr="00BD15F0">
        <w:rPr>
          <w:rFonts w:ascii="宋体" w:hAnsi="宋体" w:hint="eastAsia"/>
          <w:color w:val="000000"/>
        </w:rPr>
        <w:t>关闭</w:t>
      </w:r>
      <w:r>
        <w:rPr>
          <w:rFonts w:ascii="宋体" w:hAnsi="宋体" w:hint="eastAsia"/>
          <w:color w:val="000000"/>
        </w:rPr>
        <w:t>，卷积计算时，在产金额在存货核算自动生成入库调整单。</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按成本中心单据检查</w:t>
      </w:r>
    </w:p>
    <w:p w:rsidR="00E55EAB" w:rsidRPr="001E6AD4" w:rsidRDefault="00E55EAB" w:rsidP="00F81BDB">
      <w:pPr>
        <w:pStyle w:val="afd"/>
        <w:numPr>
          <w:ilvl w:val="0"/>
          <w:numId w:val="195"/>
        </w:numPr>
        <w:ind w:firstLineChars="0"/>
        <w:rPr>
          <w:rFonts w:ascii="宋体" w:hAnsi="宋体"/>
          <w:color w:val="000000"/>
        </w:rPr>
      </w:pPr>
      <w:r w:rsidRPr="001E6AD4">
        <w:rPr>
          <w:rFonts w:ascii="宋体" w:hAnsi="宋体" w:hint="eastAsia"/>
          <w:color w:val="000000"/>
        </w:rPr>
        <w:t>选项中选择</w:t>
      </w:r>
      <w:r>
        <w:rPr>
          <w:rFonts w:ascii="宋体" w:hAnsi="宋体" w:hint="eastAsia"/>
          <w:color w:val="000000"/>
        </w:rPr>
        <w:t>“</w:t>
      </w:r>
      <w:r w:rsidRPr="001E6AD4">
        <w:rPr>
          <w:rFonts w:ascii="宋体" w:hAnsi="宋体" w:hint="eastAsia"/>
          <w:color w:val="000000"/>
        </w:rPr>
        <w:t>按成本中心核算</w:t>
      </w:r>
      <w:r>
        <w:rPr>
          <w:rFonts w:ascii="宋体" w:hAnsi="宋体" w:hint="eastAsia"/>
          <w:color w:val="000000"/>
        </w:rPr>
        <w:t>”</w:t>
      </w:r>
      <w:r w:rsidRPr="001E6AD4">
        <w:rPr>
          <w:rFonts w:ascii="宋体" w:hAnsi="宋体" w:hint="eastAsia"/>
          <w:color w:val="000000"/>
        </w:rPr>
        <w:t>，</w:t>
      </w:r>
      <w:r>
        <w:rPr>
          <w:rFonts w:ascii="宋体" w:hAnsi="宋体" w:hint="eastAsia"/>
          <w:color w:val="000000"/>
        </w:rPr>
        <w:t>可以同时支持按订单核算及按品种法核算两种核算方法的业务单据检查。</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副产品处理</w:t>
      </w:r>
    </w:p>
    <w:p w:rsidR="00E55EAB" w:rsidRDefault="00E55EAB" w:rsidP="00F81BDB">
      <w:pPr>
        <w:numPr>
          <w:ilvl w:val="0"/>
          <w:numId w:val="195"/>
        </w:numPr>
        <w:spacing w:line="360" w:lineRule="auto"/>
        <w:rPr>
          <w:rFonts w:ascii="宋体" w:hAnsi="宋体"/>
          <w:color w:val="000000"/>
        </w:rPr>
      </w:pPr>
      <w:r>
        <w:rPr>
          <w:rFonts w:ascii="宋体" w:hAnsi="宋体" w:hint="eastAsia"/>
          <w:color w:val="000000"/>
        </w:rPr>
        <w:t>选项中增加“副产品按抵扣项显示”</w:t>
      </w:r>
    </w:p>
    <w:p w:rsidR="00E55EAB" w:rsidRPr="00B33CE3" w:rsidRDefault="00E55EAB" w:rsidP="00F81BDB">
      <w:pPr>
        <w:numPr>
          <w:ilvl w:val="0"/>
          <w:numId w:val="195"/>
        </w:numPr>
        <w:spacing w:line="360" w:lineRule="auto"/>
        <w:rPr>
          <w:rFonts w:ascii="宋体" w:hAnsi="宋体"/>
          <w:color w:val="000000"/>
        </w:rPr>
      </w:pPr>
      <w:r>
        <w:rPr>
          <w:rFonts w:ascii="宋体" w:hAnsi="宋体" w:hint="eastAsia"/>
          <w:color w:val="000000"/>
        </w:rPr>
        <w:t>成本计算及报表，按选项是否勾选，副产品分别按</w:t>
      </w:r>
      <w:r w:rsidRPr="00B33CE3">
        <w:rPr>
          <w:rFonts w:ascii="宋体" w:hAnsi="宋体" w:hint="eastAsia"/>
          <w:color w:val="000000"/>
        </w:rPr>
        <w:t>总金额及明细结构</w:t>
      </w:r>
      <w:r>
        <w:rPr>
          <w:rFonts w:ascii="宋体" w:hAnsi="宋体" w:hint="eastAsia"/>
          <w:color w:val="000000"/>
        </w:rPr>
        <w:t>两种方式显示。</w:t>
      </w:r>
    </w:p>
    <w:p w:rsidR="00E55EAB" w:rsidRDefault="00E55EAB" w:rsidP="00143516">
      <w:pPr>
        <w:numPr>
          <w:ilvl w:val="0"/>
          <w:numId w:val="42"/>
        </w:numPr>
        <w:spacing w:line="360" w:lineRule="auto"/>
        <w:rPr>
          <w:rFonts w:ascii="宋体" w:hAnsi="宋体"/>
          <w:b/>
          <w:color w:val="000000"/>
        </w:rPr>
      </w:pPr>
      <w:r>
        <w:rPr>
          <w:rFonts w:ascii="宋体" w:hAnsi="宋体" w:hint="eastAsia"/>
          <w:b/>
          <w:color w:val="000000"/>
        </w:rPr>
        <w:t>工时日报表：</w:t>
      </w:r>
      <w:r w:rsidRPr="00263DCA">
        <w:rPr>
          <w:rFonts w:ascii="宋体" w:hAnsi="宋体" w:hint="eastAsia"/>
          <w:color w:val="000000"/>
        </w:rPr>
        <w:t>启用车间管理后</w:t>
      </w:r>
      <w:r>
        <w:rPr>
          <w:rFonts w:ascii="宋体" w:hAnsi="宋体" w:hint="eastAsia"/>
          <w:color w:val="000000"/>
        </w:rPr>
        <w:t>，新增从“工序流转卡”取出本期实际工时数据。</w:t>
      </w:r>
    </w:p>
    <w:p w:rsidR="00E55EAB" w:rsidRPr="00437B6A" w:rsidRDefault="00E55EAB" w:rsidP="00143516">
      <w:pPr>
        <w:numPr>
          <w:ilvl w:val="0"/>
          <w:numId w:val="42"/>
        </w:numPr>
        <w:spacing w:line="360" w:lineRule="auto"/>
        <w:rPr>
          <w:rFonts w:ascii="宋体" w:hAnsi="宋体"/>
          <w:b/>
          <w:color w:val="000000"/>
        </w:rPr>
      </w:pPr>
      <w:r>
        <w:rPr>
          <w:rFonts w:ascii="宋体" w:hAnsi="宋体" w:hint="eastAsia"/>
          <w:b/>
          <w:color w:val="000000"/>
        </w:rPr>
        <w:t>计划成本</w:t>
      </w:r>
    </w:p>
    <w:p w:rsidR="00E55EAB" w:rsidRPr="00B33CE3" w:rsidRDefault="00E55EAB" w:rsidP="00143516">
      <w:pPr>
        <w:numPr>
          <w:ilvl w:val="0"/>
          <w:numId w:val="43"/>
        </w:numPr>
        <w:spacing w:line="360" w:lineRule="auto"/>
        <w:rPr>
          <w:color w:val="000000"/>
        </w:rPr>
      </w:pPr>
      <w:r>
        <w:rPr>
          <w:rFonts w:hint="eastAsia"/>
          <w:color w:val="000000"/>
        </w:rPr>
        <w:t>支持“</w:t>
      </w:r>
      <w:r>
        <w:rPr>
          <w:rFonts w:ascii="宋体" w:hAnsi="宋体" w:hint="eastAsia"/>
          <w:szCs w:val="21"/>
        </w:rPr>
        <w:t>人工费用、制造费用及明细、辅助费用及明细、其它费用及明细、委外加工费”五项费用的EXCEL导入</w:t>
      </w:r>
    </w:p>
    <w:p w:rsidR="00AD4317" w:rsidRPr="00BA7259" w:rsidRDefault="00E55EAB" w:rsidP="00143516">
      <w:pPr>
        <w:numPr>
          <w:ilvl w:val="0"/>
          <w:numId w:val="43"/>
        </w:numPr>
        <w:spacing w:line="360" w:lineRule="auto"/>
      </w:pPr>
      <w:r>
        <w:rPr>
          <w:rFonts w:hint="eastAsia"/>
          <w:color w:val="000000"/>
        </w:rPr>
        <w:t>支持委外加工费自动取数</w:t>
      </w:r>
      <w:r w:rsidR="003D6234" w:rsidRPr="00BA7259">
        <w:rPr>
          <w:rFonts w:hint="eastAsia"/>
        </w:rPr>
        <w:t>。</w:t>
      </w:r>
    </w:p>
    <w:p w:rsidR="00AD4317" w:rsidRPr="00BA7259" w:rsidRDefault="00AD4317" w:rsidP="00AD4317">
      <w:pPr>
        <w:pStyle w:val="3"/>
        <w:spacing w:after="0" w:line="360" w:lineRule="auto"/>
        <w:rPr>
          <w:rFonts w:ascii="宋体" w:hAnsi="宋体"/>
          <w:b/>
          <w:bCs/>
          <w:sz w:val="24"/>
        </w:rPr>
      </w:pPr>
      <w:bookmarkStart w:id="574" w:name="_Toc334454339"/>
      <w:bookmarkStart w:id="575" w:name="_Toc358559841"/>
      <w:bookmarkStart w:id="576" w:name="_Toc398120360"/>
      <w:r w:rsidRPr="00BA7259">
        <w:rPr>
          <w:rFonts w:ascii="宋体" w:hAnsi="宋体" w:hint="eastAsia"/>
          <w:b/>
          <w:bCs/>
          <w:sz w:val="24"/>
        </w:rPr>
        <w:t>4.2.</w:t>
      </w:r>
      <w:bookmarkEnd w:id="574"/>
      <w:bookmarkEnd w:id="575"/>
      <w:r w:rsidR="007B74BD">
        <w:rPr>
          <w:rFonts w:ascii="宋体" w:hAnsi="宋体" w:hint="eastAsia"/>
          <w:b/>
          <w:bCs/>
          <w:sz w:val="24"/>
        </w:rPr>
        <w:t>7</w:t>
      </w:r>
      <w:r w:rsidR="0078569A" w:rsidRPr="00BA7259">
        <w:rPr>
          <w:rFonts w:ascii="宋体" w:hAnsi="宋体" w:hint="eastAsia"/>
          <w:b/>
          <w:bCs/>
          <w:sz w:val="24"/>
        </w:rPr>
        <w:t>分项</w:t>
      </w:r>
      <w:r w:rsidR="003D6234" w:rsidRPr="00BA7259">
        <w:rPr>
          <w:rFonts w:ascii="宋体" w:hAnsi="宋体" w:hint="eastAsia"/>
          <w:b/>
          <w:bCs/>
          <w:sz w:val="24"/>
        </w:rPr>
        <w:t>成本</w:t>
      </w:r>
      <w:bookmarkEnd w:id="576"/>
    </w:p>
    <w:p w:rsidR="00E55EAB" w:rsidRPr="002D6BAC" w:rsidRDefault="00E55EAB" w:rsidP="00E55EAB">
      <w:pPr>
        <w:pStyle w:val="4"/>
        <w:spacing w:line="360" w:lineRule="auto"/>
        <w:rPr>
          <w:rFonts w:ascii="宋体" w:hAnsi="宋体"/>
          <w:sz w:val="21"/>
        </w:rPr>
      </w:pPr>
      <w:bookmarkStart w:id="577" w:name="_Toc301531820"/>
      <w:bookmarkStart w:id="578" w:name="_Toc334454340"/>
      <w:r w:rsidRPr="002D6BAC">
        <w:rPr>
          <w:rFonts w:ascii="宋体" w:hAnsi="宋体" w:hint="eastAsia"/>
          <w:sz w:val="21"/>
        </w:rPr>
        <w:t>4.</w:t>
      </w:r>
      <w:r>
        <w:rPr>
          <w:rFonts w:ascii="宋体" w:hAnsi="宋体" w:hint="eastAsia"/>
          <w:sz w:val="21"/>
        </w:rPr>
        <w:t>2</w:t>
      </w:r>
      <w:r w:rsidRPr="002D6BAC">
        <w:rPr>
          <w:rFonts w:ascii="宋体" w:hAnsi="宋体" w:hint="eastAsia"/>
          <w:sz w:val="21"/>
        </w:rPr>
        <w:t>.</w:t>
      </w:r>
      <w:r w:rsidR="007B74BD">
        <w:rPr>
          <w:rFonts w:ascii="宋体" w:hAnsi="宋体" w:hint="eastAsia"/>
          <w:sz w:val="21"/>
        </w:rPr>
        <w:t>7</w:t>
      </w:r>
      <w:r w:rsidRPr="002D6BAC">
        <w:rPr>
          <w:rFonts w:ascii="宋体" w:hAnsi="宋体" w:hint="eastAsia"/>
          <w:sz w:val="21"/>
        </w:rPr>
        <w:t>.</w:t>
      </w:r>
      <w:r>
        <w:rPr>
          <w:rFonts w:ascii="宋体" w:hAnsi="宋体" w:hint="eastAsia"/>
          <w:sz w:val="21"/>
        </w:rPr>
        <w:t>1新增</w:t>
      </w:r>
      <w:r w:rsidRPr="002D6BAC">
        <w:rPr>
          <w:rFonts w:ascii="宋体" w:hAnsi="宋体" w:hint="eastAsia"/>
          <w:sz w:val="21"/>
        </w:rPr>
        <w:t>功能</w:t>
      </w:r>
    </w:p>
    <w:p w:rsidR="00E55EAB" w:rsidRPr="00316ACD" w:rsidRDefault="00E55EAB" w:rsidP="00143516">
      <w:pPr>
        <w:numPr>
          <w:ilvl w:val="0"/>
          <w:numId w:val="43"/>
        </w:numPr>
        <w:spacing w:line="360" w:lineRule="auto"/>
      </w:pPr>
      <w:r w:rsidRPr="00316ACD">
        <w:rPr>
          <w:rFonts w:ascii="宋体" w:hAnsi="宋体" w:hint="eastAsia"/>
          <w:b/>
          <w:color w:val="000000"/>
        </w:rPr>
        <w:t>按工序核算：</w:t>
      </w:r>
      <w:r w:rsidRPr="00316ACD">
        <w:rPr>
          <w:rFonts w:hint="eastAsia"/>
          <w:color w:val="000000"/>
        </w:rPr>
        <w:t>分项成本核算方法支持“核算工序产品成本”。</w:t>
      </w:r>
    </w:p>
    <w:p w:rsidR="00E55EAB" w:rsidRDefault="00E55EAB" w:rsidP="00E55EAB">
      <w:pPr>
        <w:pStyle w:val="4"/>
        <w:snapToGrid w:val="0"/>
        <w:spacing w:line="360" w:lineRule="auto"/>
        <w:rPr>
          <w:rFonts w:ascii="宋体" w:hAnsi="宋体"/>
          <w:color w:val="000000"/>
          <w:sz w:val="21"/>
          <w:szCs w:val="21"/>
        </w:rPr>
      </w:pPr>
      <w:r w:rsidRPr="00437B6A">
        <w:rPr>
          <w:rFonts w:ascii="宋体" w:hAnsi="宋体" w:hint="eastAsia"/>
          <w:color w:val="000000"/>
          <w:sz w:val="21"/>
          <w:szCs w:val="21"/>
        </w:rPr>
        <w:lastRenderedPageBreak/>
        <w:t>4.2.</w:t>
      </w:r>
      <w:r w:rsidR="007B74BD">
        <w:rPr>
          <w:rFonts w:ascii="宋体" w:hAnsi="宋体" w:hint="eastAsia"/>
          <w:color w:val="000000"/>
          <w:sz w:val="21"/>
          <w:szCs w:val="21"/>
        </w:rPr>
        <w:t>7</w:t>
      </w:r>
      <w:r>
        <w:rPr>
          <w:rFonts w:ascii="宋体" w:hAnsi="宋体" w:hint="eastAsia"/>
          <w:color w:val="000000"/>
          <w:sz w:val="21"/>
          <w:szCs w:val="21"/>
        </w:rPr>
        <w:t>.2改进功能</w:t>
      </w:r>
    </w:p>
    <w:p w:rsidR="00E55EAB" w:rsidRDefault="00E55EAB" w:rsidP="00F81BDB">
      <w:pPr>
        <w:numPr>
          <w:ilvl w:val="0"/>
          <w:numId w:val="197"/>
        </w:numPr>
        <w:spacing w:line="360" w:lineRule="auto"/>
        <w:rPr>
          <w:rFonts w:ascii="宋体" w:hAnsi="宋体"/>
          <w:b/>
          <w:color w:val="000000"/>
        </w:rPr>
      </w:pPr>
      <w:r>
        <w:rPr>
          <w:rFonts w:ascii="宋体" w:hAnsi="宋体" w:hint="eastAsia"/>
          <w:b/>
          <w:color w:val="000000"/>
        </w:rPr>
        <w:t>分项参考成本设置</w:t>
      </w:r>
    </w:p>
    <w:p w:rsidR="00E55EAB" w:rsidRDefault="00E55EAB" w:rsidP="00F81BDB">
      <w:pPr>
        <w:numPr>
          <w:ilvl w:val="1"/>
          <w:numId w:val="197"/>
        </w:numPr>
        <w:spacing w:line="360" w:lineRule="auto"/>
        <w:rPr>
          <w:rFonts w:ascii="宋体" w:hAnsi="宋体"/>
          <w:color w:val="000000"/>
        </w:rPr>
      </w:pPr>
      <w:r>
        <w:rPr>
          <w:rFonts w:ascii="宋体" w:hAnsi="宋体" w:hint="eastAsia"/>
          <w:color w:val="000000"/>
        </w:rPr>
        <w:t>支持“以料定费”方式批量推算各费用的分项参考成本</w:t>
      </w:r>
      <w:r w:rsidRPr="00AE6421">
        <w:rPr>
          <w:rFonts w:ascii="宋体" w:hAnsi="宋体" w:hint="eastAsia"/>
          <w:color w:val="000000"/>
        </w:rPr>
        <w:t>。</w:t>
      </w:r>
    </w:p>
    <w:p w:rsidR="00E55EAB" w:rsidRPr="00AE6421" w:rsidRDefault="00E55EAB" w:rsidP="00F81BDB">
      <w:pPr>
        <w:numPr>
          <w:ilvl w:val="1"/>
          <w:numId w:val="197"/>
        </w:numPr>
        <w:spacing w:line="360" w:lineRule="auto"/>
        <w:rPr>
          <w:rFonts w:ascii="宋体" w:hAnsi="宋体"/>
          <w:color w:val="000000"/>
        </w:rPr>
      </w:pPr>
      <w:r>
        <w:rPr>
          <w:rFonts w:hint="eastAsia"/>
          <w:color w:val="000000"/>
        </w:rPr>
        <w:t>支持直接联查“存货档案”及“物料子件表”。</w:t>
      </w:r>
    </w:p>
    <w:p w:rsidR="00E55EAB" w:rsidRDefault="00E55EAB" w:rsidP="00F81BDB">
      <w:pPr>
        <w:numPr>
          <w:ilvl w:val="0"/>
          <w:numId w:val="197"/>
        </w:numPr>
        <w:spacing w:line="360" w:lineRule="auto"/>
        <w:rPr>
          <w:rFonts w:ascii="宋体" w:hAnsi="宋体"/>
          <w:b/>
          <w:color w:val="000000"/>
        </w:rPr>
      </w:pPr>
      <w:r>
        <w:rPr>
          <w:rFonts w:ascii="宋体" w:hAnsi="宋体" w:hint="eastAsia"/>
          <w:b/>
          <w:color w:val="000000"/>
        </w:rPr>
        <w:t>分项成本检查工具</w:t>
      </w:r>
    </w:p>
    <w:p w:rsidR="00E55EAB" w:rsidRPr="003D6FB3" w:rsidRDefault="00E55EAB" w:rsidP="00F81BDB">
      <w:pPr>
        <w:numPr>
          <w:ilvl w:val="1"/>
          <w:numId w:val="197"/>
        </w:numPr>
        <w:spacing w:line="360" w:lineRule="auto"/>
        <w:rPr>
          <w:rFonts w:ascii="宋体" w:hAnsi="宋体"/>
          <w:b/>
          <w:color w:val="000000"/>
        </w:rPr>
      </w:pPr>
      <w:r>
        <w:rPr>
          <w:rFonts w:hint="eastAsia"/>
          <w:color w:val="000000"/>
        </w:rPr>
        <w:t>在“实施工具”中提供</w:t>
      </w:r>
      <w:r>
        <w:rPr>
          <w:rFonts w:hint="eastAsia"/>
          <w:color w:val="000000"/>
        </w:rPr>
        <w:t xml:space="preserve"> </w:t>
      </w:r>
      <w:r>
        <w:rPr>
          <w:rFonts w:hint="eastAsia"/>
          <w:color w:val="000000"/>
        </w:rPr>
        <w:t>“分项成本检查工具”，分别支持“委外成本还原、批改存货属性、批改子件部门”。</w:t>
      </w:r>
    </w:p>
    <w:p w:rsidR="00E55EAB" w:rsidRPr="003D6FB3" w:rsidRDefault="00E55EAB" w:rsidP="00F81BDB">
      <w:pPr>
        <w:numPr>
          <w:ilvl w:val="0"/>
          <w:numId w:val="197"/>
        </w:numPr>
        <w:spacing w:line="360" w:lineRule="auto"/>
        <w:rPr>
          <w:rFonts w:ascii="宋体" w:hAnsi="宋体"/>
          <w:b/>
          <w:color w:val="000000"/>
        </w:rPr>
      </w:pPr>
      <w:r w:rsidRPr="003D6FB3">
        <w:rPr>
          <w:rFonts w:hint="eastAsia"/>
          <w:b/>
          <w:color w:val="000000"/>
        </w:rPr>
        <w:t>采购分项处理：</w:t>
      </w:r>
    </w:p>
    <w:p w:rsidR="00E55EAB" w:rsidRPr="003D6FB3" w:rsidRDefault="00E55EAB" w:rsidP="00F81BDB">
      <w:pPr>
        <w:numPr>
          <w:ilvl w:val="0"/>
          <w:numId w:val="198"/>
        </w:numPr>
        <w:spacing w:line="360" w:lineRule="auto"/>
        <w:rPr>
          <w:rFonts w:ascii="宋体" w:hAnsi="宋体"/>
          <w:color w:val="000000"/>
        </w:rPr>
      </w:pPr>
      <w:r>
        <w:rPr>
          <w:rFonts w:ascii="宋体" w:hAnsi="宋体" w:hint="eastAsia"/>
          <w:color w:val="000000"/>
        </w:rPr>
        <w:t>“</w:t>
      </w:r>
      <w:r w:rsidRPr="003D6FB3">
        <w:rPr>
          <w:rFonts w:ascii="宋体" w:hAnsi="宋体" w:hint="eastAsia"/>
          <w:color w:val="000000"/>
        </w:rPr>
        <w:t>采购分项</w:t>
      </w:r>
      <w:r>
        <w:rPr>
          <w:rFonts w:ascii="宋体" w:hAnsi="宋体" w:hint="eastAsia"/>
          <w:color w:val="000000"/>
        </w:rPr>
        <w:t>”</w:t>
      </w:r>
      <w:r w:rsidRPr="003D6FB3">
        <w:rPr>
          <w:rFonts w:ascii="宋体" w:hAnsi="宋体" w:hint="eastAsia"/>
          <w:color w:val="000000"/>
        </w:rPr>
        <w:t>设置修改为系统自动</w:t>
      </w:r>
      <w:r>
        <w:rPr>
          <w:rFonts w:ascii="宋体" w:hAnsi="宋体" w:hint="eastAsia"/>
          <w:color w:val="000000"/>
        </w:rPr>
        <w:t>预置。</w:t>
      </w:r>
    </w:p>
    <w:p w:rsidR="00E55EAB" w:rsidRDefault="00E55EAB" w:rsidP="00E55EAB">
      <w:pPr>
        <w:pStyle w:val="4"/>
        <w:snapToGrid w:val="0"/>
        <w:spacing w:line="360" w:lineRule="auto"/>
        <w:rPr>
          <w:rFonts w:ascii="宋体" w:hAnsi="宋体"/>
          <w:color w:val="000000"/>
          <w:sz w:val="21"/>
          <w:szCs w:val="21"/>
        </w:rPr>
      </w:pPr>
      <w:r w:rsidRPr="00460888">
        <w:rPr>
          <w:rFonts w:ascii="宋体" w:hAnsi="宋体" w:hint="eastAsia"/>
          <w:color w:val="000000"/>
          <w:sz w:val="21"/>
          <w:szCs w:val="21"/>
        </w:rPr>
        <w:t>4.</w:t>
      </w:r>
      <w:r>
        <w:rPr>
          <w:rFonts w:ascii="宋体" w:hAnsi="宋体" w:hint="eastAsia"/>
          <w:color w:val="000000"/>
          <w:sz w:val="21"/>
          <w:szCs w:val="21"/>
        </w:rPr>
        <w:t>2</w:t>
      </w:r>
      <w:r w:rsidRPr="00460888">
        <w:rPr>
          <w:rFonts w:ascii="宋体" w:hAnsi="宋体" w:hint="eastAsia"/>
          <w:color w:val="000000"/>
          <w:sz w:val="21"/>
          <w:szCs w:val="21"/>
        </w:rPr>
        <w:t>.</w:t>
      </w:r>
      <w:r w:rsidR="007B74BD">
        <w:rPr>
          <w:rFonts w:ascii="宋体" w:hAnsi="宋体" w:hint="eastAsia"/>
          <w:color w:val="000000"/>
          <w:sz w:val="21"/>
          <w:szCs w:val="21"/>
        </w:rPr>
        <w:t>7</w:t>
      </w:r>
      <w:r>
        <w:rPr>
          <w:rFonts w:ascii="宋体" w:hAnsi="宋体" w:hint="eastAsia"/>
          <w:color w:val="000000"/>
          <w:sz w:val="21"/>
          <w:szCs w:val="21"/>
        </w:rPr>
        <w:t>.3</w:t>
      </w:r>
      <w:r w:rsidRPr="00460888">
        <w:rPr>
          <w:rFonts w:ascii="宋体" w:hAnsi="宋体" w:hint="eastAsia"/>
          <w:color w:val="000000"/>
          <w:sz w:val="21"/>
          <w:szCs w:val="21"/>
        </w:rPr>
        <w:t>注意事项</w:t>
      </w:r>
    </w:p>
    <w:p w:rsidR="00E55EAB" w:rsidRDefault="00E55EAB" w:rsidP="00F81BDB">
      <w:pPr>
        <w:pStyle w:val="a2"/>
        <w:numPr>
          <w:ilvl w:val="0"/>
          <w:numId w:val="196"/>
        </w:numPr>
        <w:tabs>
          <w:tab w:val="clear" w:pos="420"/>
          <w:tab w:val="num" w:pos="357"/>
        </w:tabs>
        <w:spacing w:line="360" w:lineRule="auto"/>
        <w:ind w:leftChars="1" w:left="359" w:hangingChars="170" w:hanging="357"/>
        <w:rPr>
          <w:color w:val="000000"/>
        </w:rPr>
      </w:pPr>
      <w:r>
        <w:rPr>
          <w:rFonts w:hint="eastAsia"/>
          <w:color w:val="000000"/>
        </w:rPr>
        <w:t>本版存货计价方式只支持全月平均及移动平均。</w:t>
      </w:r>
    </w:p>
    <w:p w:rsidR="00E55EAB" w:rsidRDefault="00E55EAB" w:rsidP="00F81BDB">
      <w:pPr>
        <w:pStyle w:val="a2"/>
        <w:numPr>
          <w:ilvl w:val="0"/>
          <w:numId w:val="196"/>
        </w:numPr>
        <w:tabs>
          <w:tab w:val="clear" w:pos="420"/>
          <w:tab w:val="num" w:pos="357"/>
        </w:tabs>
        <w:spacing w:line="360" w:lineRule="auto"/>
        <w:ind w:leftChars="1" w:left="359" w:hangingChars="170" w:hanging="357"/>
        <w:rPr>
          <w:color w:val="000000"/>
        </w:rPr>
      </w:pPr>
      <w:r>
        <w:rPr>
          <w:rFonts w:hint="eastAsia"/>
          <w:color w:val="000000"/>
        </w:rPr>
        <w:t>本版存货及成本生成凭证全部按综合结转方式生成，如果需要按分项结转方式生成，需要手工根据分项报表进行汇总、调整。</w:t>
      </w:r>
    </w:p>
    <w:p w:rsidR="00AD4317" w:rsidRPr="00BA7259" w:rsidRDefault="00E55EAB" w:rsidP="00F81BDB">
      <w:pPr>
        <w:pStyle w:val="a2"/>
        <w:numPr>
          <w:ilvl w:val="0"/>
          <w:numId w:val="196"/>
        </w:numPr>
        <w:tabs>
          <w:tab w:val="clear" w:pos="420"/>
          <w:tab w:val="num" w:pos="357"/>
        </w:tabs>
        <w:spacing w:line="360" w:lineRule="auto"/>
        <w:ind w:leftChars="1" w:left="359" w:hangingChars="170" w:hanging="357"/>
      </w:pPr>
      <w:r>
        <w:rPr>
          <w:rFonts w:hint="eastAsia"/>
          <w:color w:val="000000"/>
        </w:rPr>
        <w:t>本版分期收款发出商品及委托代销业务，只支持按综合结转方式查询报表，暂不支持按分项结转方式查询</w:t>
      </w:r>
      <w:r w:rsidR="003D6234" w:rsidRPr="00BA7259">
        <w:rPr>
          <w:rFonts w:hint="eastAsia"/>
        </w:rPr>
        <w:t>。</w:t>
      </w:r>
    </w:p>
    <w:p w:rsidR="00AD4317" w:rsidRPr="00BA7259" w:rsidRDefault="00AD4317" w:rsidP="00AD4317">
      <w:pPr>
        <w:pStyle w:val="3"/>
        <w:spacing w:after="0" w:line="360" w:lineRule="auto"/>
        <w:rPr>
          <w:rFonts w:ascii="宋体" w:hAnsi="宋体"/>
          <w:b/>
          <w:bCs/>
          <w:sz w:val="24"/>
        </w:rPr>
      </w:pPr>
      <w:bookmarkStart w:id="579" w:name="_Toc358559842"/>
      <w:bookmarkStart w:id="580" w:name="_Toc398120361"/>
      <w:r w:rsidRPr="00BA7259">
        <w:rPr>
          <w:rFonts w:ascii="宋体" w:hAnsi="宋体" w:hint="eastAsia"/>
          <w:b/>
          <w:bCs/>
          <w:sz w:val="24"/>
        </w:rPr>
        <w:t>4.2.</w:t>
      </w:r>
      <w:r w:rsidR="007B74BD">
        <w:rPr>
          <w:rFonts w:ascii="宋体" w:hAnsi="宋体" w:hint="eastAsia"/>
          <w:b/>
          <w:bCs/>
          <w:sz w:val="24"/>
        </w:rPr>
        <w:t>8</w:t>
      </w:r>
      <w:r w:rsidRPr="00BA7259">
        <w:rPr>
          <w:rFonts w:ascii="宋体" w:hAnsi="宋体" w:hint="eastAsia"/>
          <w:b/>
          <w:bCs/>
          <w:sz w:val="24"/>
        </w:rPr>
        <w:t>标准成本</w:t>
      </w:r>
      <w:bookmarkEnd w:id="577"/>
      <w:bookmarkEnd w:id="578"/>
      <w:bookmarkEnd w:id="579"/>
      <w:bookmarkEnd w:id="580"/>
    </w:p>
    <w:p w:rsidR="00E55EAB" w:rsidRPr="00437B6A" w:rsidRDefault="00E55EAB" w:rsidP="00E55EAB">
      <w:pPr>
        <w:pStyle w:val="4"/>
        <w:spacing w:line="360" w:lineRule="auto"/>
        <w:rPr>
          <w:rFonts w:ascii="宋体" w:hAnsi="宋体"/>
          <w:color w:val="000000"/>
          <w:sz w:val="21"/>
        </w:rPr>
      </w:pPr>
      <w:r w:rsidRPr="00437B6A">
        <w:rPr>
          <w:rFonts w:ascii="宋体" w:hAnsi="宋体" w:hint="eastAsia"/>
          <w:color w:val="000000"/>
          <w:sz w:val="21"/>
        </w:rPr>
        <w:t>4.2.</w:t>
      </w:r>
      <w:r w:rsidR="007B74BD">
        <w:rPr>
          <w:rFonts w:ascii="宋体" w:hAnsi="宋体" w:hint="eastAsia"/>
          <w:color w:val="000000"/>
          <w:sz w:val="21"/>
        </w:rPr>
        <w:t>8</w:t>
      </w:r>
      <w:r w:rsidRPr="00437B6A">
        <w:rPr>
          <w:rFonts w:ascii="宋体" w:hAnsi="宋体" w:hint="eastAsia"/>
          <w:color w:val="000000"/>
          <w:sz w:val="21"/>
        </w:rPr>
        <w:t>.</w:t>
      </w:r>
      <w:r>
        <w:rPr>
          <w:rFonts w:ascii="宋体" w:hAnsi="宋体" w:hint="eastAsia"/>
          <w:color w:val="000000"/>
          <w:sz w:val="21"/>
        </w:rPr>
        <w:t>1改进</w:t>
      </w:r>
      <w:r w:rsidRPr="00437B6A">
        <w:rPr>
          <w:rFonts w:ascii="宋体" w:hAnsi="宋体" w:hint="eastAsia"/>
          <w:color w:val="000000"/>
          <w:sz w:val="21"/>
        </w:rPr>
        <w:t>功能</w:t>
      </w:r>
    </w:p>
    <w:p w:rsidR="00E55EAB" w:rsidRPr="00437B6A" w:rsidRDefault="00E55EAB" w:rsidP="00143516">
      <w:pPr>
        <w:numPr>
          <w:ilvl w:val="0"/>
          <w:numId w:val="44"/>
        </w:numPr>
        <w:spacing w:line="360" w:lineRule="auto"/>
        <w:rPr>
          <w:rFonts w:ascii="宋体" w:hAnsi="宋体"/>
          <w:b/>
          <w:bCs/>
          <w:color w:val="000000"/>
        </w:rPr>
      </w:pPr>
      <w:r>
        <w:rPr>
          <w:rFonts w:ascii="宋体" w:hAnsi="宋体" w:hint="eastAsia"/>
          <w:b/>
          <w:bCs/>
          <w:color w:val="000000"/>
        </w:rPr>
        <w:t>与总账对账</w:t>
      </w:r>
    </w:p>
    <w:p w:rsidR="00E55EAB" w:rsidRPr="00437B6A" w:rsidRDefault="00E55EAB" w:rsidP="00143516">
      <w:pPr>
        <w:numPr>
          <w:ilvl w:val="1"/>
          <w:numId w:val="44"/>
        </w:numPr>
        <w:spacing w:line="360" w:lineRule="auto"/>
        <w:rPr>
          <w:rFonts w:ascii="宋体" w:hAnsi="宋体"/>
          <w:bCs/>
          <w:color w:val="000000"/>
        </w:rPr>
      </w:pPr>
      <w:r>
        <w:rPr>
          <w:rFonts w:ascii="宋体" w:hAnsi="宋体" w:hint="eastAsia"/>
          <w:bCs/>
          <w:color w:val="000000"/>
        </w:rPr>
        <w:t>增加生产成本与总账对账。</w:t>
      </w:r>
    </w:p>
    <w:p w:rsidR="00E55EAB" w:rsidRPr="00437B6A" w:rsidRDefault="00E55EAB" w:rsidP="00143516">
      <w:pPr>
        <w:numPr>
          <w:ilvl w:val="0"/>
          <w:numId w:val="44"/>
        </w:numPr>
        <w:spacing w:line="360" w:lineRule="auto"/>
        <w:rPr>
          <w:rFonts w:ascii="宋体" w:hAnsi="宋体"/>
          <w:b/>
          <w:bCs/>
          <w:color w:val="000000"/>
        </w:rPr>
      </w:pPr>
      <w:r>
        <w:rPr>
          <w:rFonts w:ascii="宋体" w:hAnsi="宋体" w:hint="eastAsia"/>
          <w:b/>
          <w:bCs/>
          <w:color w:val="000000"/>
        </w:rPr>
        <w:t>尾差处理</w:t>
      </w:r>
    </w:p>
    <w:p w:rsidR="00E55EAB" w:rsidRDefault="00E55EAB" w:rsidP="00143516">
      <w:pPr>
        <w:numPr>
          <w:ilvl w:val="1"/>
          <w:numId w:val="44"/>
        </w:numPr>
        <w:spacing w:line="360" w:lineRule="auto"/>
        <w:rPr>
          <w:rFonts w:ascii="宋体" w:hAnsi="宋体"/>
          <w:bCs/>
          <w:color w:val="000000"/>
        </w:rPr>
      </w:pPr>
      <w:r>
        <w:rPr>
          <w:rFonts w:ascii="宋体" w:hAnsi="宋体" w:hint="eastAsia"/>
          <w:bCs/>
          <w:color w:val="000000"/>
        </w:rPr>
        <w:t>全面处理对账等环节产生的尾差。</w:t>
      </w:r>
    </w:p>
    <w:p w:rsidR="00E55EAB" w:rsidRPr="00652752" w:rsidRDefault="00E55EAB" w:rsidP="00143516">
      <w:pPr>
        <w:numPr>
          <w:ilvl w:val="0"/>
          <w:numId w:val="44"/>
        </w:numPr>
        <w:spacing w:line="360" w:lineRule="auto"/>
        <w:rPr>
          <w:rFonts w:ascii="宋体" w:hAnsi="宋体"/>
          <w:b/>
          <w:bCs/>
          <w:color w:val="000000"/>
        </w:rPr>
      </w:pPr>
      <w:r w:rsidRPr="00652752">
        <w:rPr>
          <w:rFonts w:hint="eastAsia"/>
          <w:b/>
          <w:color w:val="000000"/>
          <w:szCs w:val="21"/>
        </w:rPr>
        <w:t>BOM</w:t>
      </w:r>
      <w:r w:rsidRPr="00652752">
        <w:rPr>
          <w:rFonts w:hint="eastAsia"/>
          <w:b/>
          <w:color w:val="000000"/>
          <w:szCs w:val="21"/>
        </w:rPr>
        <w:t>删除控制</w:t>
      </w:r>
    </w:p>
    <w:p w:rsidR="00AD4317" w:rsidRPr="00BA7259" w:rsidRDefault="00E55EAB" w:rsidP="00143516">
      <w:pPr>
        <w:numPr>
          <w:ilvl w:val="1"/>
          <w:numId w:val="44"/>
        </w:numPr>
        <w:spacing w:line="360" w:lineRule="auto"/>
        <w:rPr>
          <w:rFonts w:ascii="宋体" w:hAnsi="宋体"/>
          <w:bCs/>
        </w:rPr>
      </w:pPr>
      <w:r w:rsidRPr="00AD7B59">
        <w:rPr>
          <w:rFonts w:ascii="宋体" w:hAnsi="宋体" w:hint="eastAsia"/>
          <w:szCs w:val="21"/>
        </w:rPr>
        <w:t>单位标准成本计算完毕，</w:t>
      </w:r>
      <w:r>
        <w:rPr>
          <w:rFonts w:ascii="宋体" w:hAnsi="宋体" w:hint="eastAsia"/>
          <w:szCs w:val="21"/>
        </w:rPr>
        <w:t>且</w:t>
      </w:r>
      <w:r w:rsidRPr="00AD7B59">
        <w:rPr>
          <w:rFonts w:ascii="宋体" w:hAnsi="宋体" w:hint="eastAsia"/>
          <w:szCs w:val="21"/>
        </w:rPr>
        <w:t>该物料编码的计划单价合计金额不为0，不允许删除该物料对应的最新版本的BOM</w:t>
      </w:r>
      <w:r w:rsidR="003D6234" w:rsidRPr="00BA7259">
        <w:rPr>
          <w:rFonts w:ascii="宋体" w:hAnsi="宋体" w:hint="eastAsia"/>
          <w:bCs/>
        </w:rPr>
        <w:t>。</w:t>
      </w:r>
    </w:p>
    <w:p w:rsidR="00135DAD" w:rsidRPr="00BA7259" w:rsidRDefault="00135DAD" w:rsidP="00135DAD">
      <w:pPr>
        <w:pStyle w:val="3"/>
        <w:keepNext w:val="0"/>
        <w:keepLines w:val="0"/>
        <w:spacing w:line="360" w:lineRule="auto"/>
        <w:rPr>
          <w:rFonts w:ascii="宋体" w:hAnsi="宋体"/>
          <w:b/>
          <w:bCs/>
          <w:sz w:val="24"/>
        </w:rPr>
      </w:pPr>
      <w:bookmarkStart w:id="581" w:name="_Toc398120362"/>
      <w:bookmarkEnd w:id="572"/>
      <w:bookmarkEnd w:id="573"/>
      <w:r w:rsidRPr="00BA7259">
        <w:rPr>
          <w:rFonts w:ascii="宋体" w:hAnsi="宋体" w:hint="eastAsia"/>
          <w:b/>
          <w:bCs/>
          <w:sz w:val="24"/>
        </w:rPr>
        <w:t>4.2.</w:t>
      </w:r>
      <w:r w:rsidR="007B74BD">
        <w:rPr>
          <w:rFonts w:ascii="宋体" w:hAnsi="宋体" w:hint="eastAsia"/>
          <w:b/>
          <w:bCs/>
          <w:sz w:val="24"/>
        </w:rPr>
        <w:t>9</w:t>
      </w:r>
      <w:r w:rsidRPr="00BA7259">
        <w:rPr>
          <w:rFonts w:ascii="宋体" w:hAnsi="宋体" w:hint="eastAsia"/>
          <w:b/>
          <w:bCs/>
          <w:sz w:val="24"/>
        </w:rPr>
        <w:t>出纳管理</w:t>
      </w:r>
      <w:bookmarkEnd w:id="581"/>
    </w:p>
    <w:p w:rsidR="00933A32" w:rsidRPr="00BA7259" w:rsidRDefault="00933A32" w:rsidP="00933A32">
      <w:pPr>
        <w:pStyle w:val="4"/>
        <w:spacing w:line="360" w:lineRule="auto"/>
        <w:rPr>
          <w:rFonts w:ascii="宋体" w:hAnsi="宋体"/>
          <w:sz w:val="21"/>
        </w:rPr>
      </w:pPr>
      <w:r>
        <w:rPr>
          <w:rFonts w:ascii="宋体" w:hAnsi="宋体" w:hint="eastAsia"/>
          <w:sz w:val="21"/>
        </w:rPr>
        <w:t>4.2.</w:t>
      </w:r>
      <w:r w:rsidR="007B74BD">
        <w:rPr>
          <w:rFonts w:ascii="宋体" w:hAnsi="宋体" w:hint="eastAsia"/>
          <w:sz w:val="21"/>
        </w:rPr>
        <w:t>9</w:t>
      </w:r>
      <w:r w:rsidRPr="00BA7259">
        <w:rPr>
          <w:rFonts w:ascii="宋体" w:hAnsi="宋体" w:hint="eastAsia"/>
          <w:sz w:val="21"/>
        </w:rPr>
        <w:t>.1改进功能</w:t>
      </w:r>
    </w:p>
    <w:p w:rsidR="00933A32" w:rsidRPr="00BA7259" w:rsidRDefault="00933A32" w:rsidP="00F81BDB">
      <w:pPr>
        <w:pStyle w:val="a2"/>
        <w:numPr>
          <w:ilvl w:val="0"/>
          <w:numId w:val="204"/>
        </w:numPr>
        <w:spacing w:line="360" w:lineRule="auto"/>
        <w:ind w:firstLineChars="0"/>
        <w:rPr>
          <w:rFonts w:ascii="Calibri" w:hAnsi="Calibri"/>
          <w:b/>
          <w:bCs/>
        </w:rPr>
      </w:pPr>
      <w:r w:rsidRPr="00BA7259">
        <w:rPr>
          <w:rFonts w:ascii="Calibri" w:hAnsi="Calibri" w:hint="eastAsia"/>
          <w:b/>
          <w:bCs/>
        </w:rPr>
        <w:t>基础设置</w:t>
      </w:r>
    </w:p>
    <w:p w:rsidR="00933A32" w:rsidRPr="00BA7259" w:rsidRDefault="00933A32" w:rsidP="00143516">
      <w:pPr>
        <w:pStyle w:val="afd"/>
        <w:numPr>
          <w:ilvl w:val="0"/>
          <w:numId w:val="30"/>
        </w:numPr>
        <w:spacing w:line="360" w:lineRule="auto"/>
        <w:ind w:left="851" w:firstLineChars="0"/>
        <w:rPr>
          <w:bCs/>
        </w:rPr>
      </w:pPr>
      <w:r w:rsidRPr="00BA7259">
        <w:rPr>
          <w:rFonts w:hint="eastAsia"/>
          <w:bCs/>
        </w:rPr>
        <w:lastRenderedPageBreak/>
        <w:t>父子账户采用名称缩进显示。</w:t>
      </w:r>
    </w:p>
    <w:p w:rsidR="00933A32" w:rsidRPr="00BA7259" w:rsidRDefault="00933A32" w:rsidP="00F81BDB">
      <w:pPr>
        <w:pStyle w:val="a2"/>
        <w:numPr>
          <w:ilvl w:val="0"/>
          <w:numId w:val="204"/>
        </w:numPr>
        <w:spacing w:line="360" w:lineRule="auto"/>
        <w:ind w:firstLineChars="0"/>
        <w:rPr>
          <w:rFonts w:ascii="Calibri" w:hAnsi="Calibri"/>
          <w:b/>
          <w:bCs/>
        </w:rPr>
      </w:pPr>
      <w:r w:rsidRPr="00BA7259">
        <w:rPr>
          <w:rFonts w:ascii="Calibri" w:hAnsi="Calibri" w:hint="eastAsia"/>
          <w:b/>
          <w:bCs/>
        </w:rPr>
        <w:t>账务处理：</w:t>
      </w:r>
    </w:p>
    <w:p w:rsidR="00933A32" w:rsidRPr="00BA7259" w:rsidRDefault="00933A32" w:rsidP="00143516">
      <w:pPr>
        <w:pStyle w:val="afd"/>
        <w:numPr>
          <w:ilvl w:val="0"/>
          <w:numId w:val="30"/>
        </w:numPr>
        <w:spacing w:line="360" w:lineRule="auto"/>
        <w:ind w:left="851" w:firstLineChars="0"/>
        <w:rPr>
          <w:bCs/>
        </w:rPr>
      </w:pPr>
      <w:r>
        <w:rPr>
          <w:rFonts w:hint="eastAsia"/>
          <w:bCs/>
        </w:rPr>
        <w:t>银行日记账</w:t>
      </w:r>
      <w:r w:rsidRPr="00BA7259">
        <w:rPr>
          <w:rFonts w:hint="eastAsia"/>
          <w:bCs/>
        </w:rPr>
        <w:t>增加转入</w:t>
      </w:r>
      <w:r>
        <w:rPr>
          <w:rFonts w:hint="eastAsia"/>
          <w:bCs/>
        </w:rPr>
        <w:t>账</w:t>
      </w:r>
      <w:r w:rsidRPr="00BA7259">
        <w:rPr>
          <w:rFonts w:hint="eastAsia"/>
          <w:bCs/>
        </w:rPr>
        <w:t>户、转出</w:t>
      </w:r>
      <w:r>
        <w:rPr>
          <w:rFonts w:hint="eastAsia"/>
          <w:bCs/>
        </w:rPr>
        <w:t>账</w:t>
      </w:r>
      <w:r w:rsidRPr="00BA7259">
        <w:rPr>
          <w:rFonts w:hint="eastAsia"/>
          <w:bCs/>
        </w:rPr>
        <w:t>户的录入，支持保证金缴款登</w:t>
      </w:r>
      <w:r>
        <w:rPr>
          <w:rFonts w:hint="eastAsia"/>
          <w:bCs/>
        </w:rPr>
        <w:t>账</w:t>
      </w:r>
      <w:r w:rsidRPr="00BA7259">
        <w:rPr>
          <w:rFonts w:hint="eastAsia"/>
          <w:bCs/>
        </w:rPr>
        <w:t>处理</w:t>
      </w:r>
      <w:r>
        <w:rPr>
          <w:rFonts w:hint="eastAsia"/>
          <w:bCs/>
        </w:rPr>
        <w:t>。</w:t>
      </w:r>
    </w:p>
    <w:p w:rsidR="00933A32" w:rsidRPr="00BA7259" w:rsidRDefault="00933A32" w:rsidP="00143516">
      <w:pPr>
        <w:pStyle w:val="afd"/>
        <w:numPr>
          <w:ilvl w:val="0"/>
          <w:numId w:val="30"/>
        </w:numPr>
        <w:spacing w:line="360" w:lineRule="auto"/>
        <w:ind w:left="851" w:firstLineChars="0"/>
        <w:rPr>
          <w:bCs/>
        </w:rPr>
      </w:pPr>
      <w:r w:rsidRPr="00BA7259">
        <w:rPr>
          <w:rFonts w:hint="eastAsia"/>
          <w:bCs/>
        </w:rPr>
        <w:t>银行对账单</w:t>
      </w:r>
      <w:r w:rsidRPr="00BA7259">
        <w:rPr>
          <w:rFonts w:hint="eastAsia"/>
          <w:bCs/>
        </w:rPr>
        <w:t>--</w:t>
      </w:r>
      <w:r>
        <w:rPr>
          <w:rFonts w:hint="eastAsia"/>
          <w:bCs/>
        </w:rPr>
        <w:t>【导入】功能，提供下拉选项，包含从总账导入、从网银导入、使用向导三项</w:t>
      </w:r>
      <w:r w:rsidRPr="00BA7259">
        <w:rPr>
          <w:rFonts w:hint="eastAsia"/>
          <w:bCs/>
        </w:rPr>
        <w:t>。</w:t>
      </w:r>
    </w:p>
    <w:p w:rsidR="00933A32" w:rsidRPr="00BA7259" w:rsidRDefault="00933A32" w:rsidP="00F81BDB">
      <w:pPr>
        <w:pStyle w:val="a2"/>
        <w:numPr>
          <w:ilvl w:val="0"/>
          <w:numId w:val="204"/>
        </w:numPr>
        <w:spacing w:line="360" w:lineRule="auto"/>
        <w:ind w:firstLineChars="0"/>
        <w:rPr>
          <w:b/>
          <w:bCs/>
        </w:rPr>
      </w:pPr>
      <w:r w:rsidRPr="00BA7259">
        <w:rPr>
          <w:rFonts w:hint="eastAsia"/>
          <w:b/>
          <w:bCs/>
        </w:rPr>
        <w:t>收支操作：</w:t>
      </w:r>
    </w:p>
    <w:p w:rsidR="00933A32" w:rsidRPr="00BA7259" w:rsidRDefault="00933A32" w:rsidP="00143516">
      <w:pPr>
        <w:pStyle w:val="afd"/>
        <w:numPr>
          <w:ilvl w:val="0"/>
          <w:numId w:val="30"/>
        </w:numPr>
        <w:spacing w:line="360" w:lineRule="auto"/>
        <w:ind w:left="851" w:firstLineChars="0"/>
        <w:rPr>
          <w:bCs/>
        </w:rPr>
      </w:pPr>
      <w:r w:rsidRPr="00BA7259">
        <w:rPr>
          <w:rFonts w:hint="eastAsia"/>
          <w:bCs/>
        </w:rPr>
        <w:t>产品功能界面中的“付款”、“支付”、“收款”等功能按钮名称，对应调整为“生单”或“登账”。</w:t>
      </w:r>
      <w:r w:rsidRPr="00BA7259">
        <w:rPr>
          <w:rFonts w:hint="eastAsia"/>
          <w:bCs/>
        </w:rPr>
        <w:t xml:space="preserve"> </w:t>
      </w:r>
    </w:p>
    <w:p w:rsidR="00933A32" w:rsidRPr="00BA7259" w:rsidRDefault="00933A32" w:rsidP="00F81BDB">
      <w:pPr>
        <w:pStyle w:val="a2"/>
        <w:numPr>
          <w:ilvl w:val="0"/>
          <w:numId w:val="204"/>
        </w:numPr>
        <w:spacing w:line="360" w:lineRule="auto"/>
        <w:ind w:firstLineChars="0"/>
        <w:rPr>
          <w:rFonts w:ascii="Calibri" w:hAnsi="Calibri"/>
          <w:b/>
          <w:bCs/>
        </w:rPr>
      </w:pPr>
      <w:r w:rsidRPr="00BA7259">
        <w:rPr>
          <w:rFonts w:ascii="Calibri" w:hAnsi="Calibri" w:hint="eastAsia"/>
          <w:b/>
          <w:bCs/>
        </w:rPr>
        <w:t>其它</w:t>
      </w:r>
    </w:p>
    <w:p w:rsidR="00933A32" w:rsidRPr="00BA7259" w:rsidRDefault="00933A32" w:rsidP="00143516">
      <w:pPr>
        <w:pStyle w:val="afd"/>
        <w:numPr>
          <w:ilvl w:val="0"/>
          <w:numId w:val="30"/>
        </w:numPr>
        <w:spacing w:line="360" w:lineRule="auto"/>
        <w:ind w:left="851" w:firstLineChars="0"/>
        <w:rPr>
          <w:bCs/>
        </w:rPr>
      </w:pPr>
      <w:r w:rsidRPr="00BA7259">
        <w:rPr>
          <w:rFonts w:hint="eastAsia"/>
          <w:bCs/>
        </w:rPr>
        <w:t>出纳模块需要用到日期时，统一取客户端的“登录日期”。票据处理保持原有日期处理方式不变。</w:t>
      </w:r>
    </w:p>
    <w:p w:rsidR="00962090" w:rsidRPr="00BA7259" w:rsidRDefault="00933A32" w:rsidP="00143516">
      <w:pPr>
        <w:pStyle w:val="afd"/>
        <w:numPr>
          <w:ilvl w:val="0"/>
          <w:numId w:val="30"/>
        </w:numPr>
        <w:spacing w:line="360" w:lineRule="auto"/>
        <w:ind w:left="851" w:firstLineChars="0"/>
        <w:rPr>
          <w:bCs/>
        </w:rPr>
      </w:pPr>
      <w:r w:rsidRPr="00BA7259">
        <w:rPr>
          <w:rFonts w:hint="eastAsia"/>
          <w:bCs/>
        </w:rPr>
        <w:t>实施导航新增“票据打印”、“票据管理”操作流程说明</w:t>
      </w:r>
      <w:r w:rsidR="00955837" w:rsidRPr="00BA7259">
        <w:rPr>
          <w:rFonts w:hint="eastAsia"/>
          <w:bCs/>
        </w:rPr>
        <w:t>。</w:t>
      </w:r>
    </w:p>
    <w:p w:rsidR="00527584" w:rsidRPr="00437B6A" w:rsidRDefault="00527584" w:rsidP="00527584">
      <w:pPr>
        <w:pStyle w:val="3"/>
        <w:keepNext w:val="0"/>
        <w:keepLines w:val="0"/>
        <w:spacing w:line="360" w:lineRule="auto"/>
        <w:rPr>
          <w:rFonts w:ascii="宋体" w:hAnsi="宋体"/>
          <w:b/>
          <w:bCs/>
          <w:color w:val="000000"/>
          <w:sz w:val="24"/>
        </w:rPr>
      </w:pPr>
      <w:bookmarkStart w:id="582" w:name="_Toc343501609"/>
      <w:bookmarkStart w:id="583" w:name="_Toc398120363"/>
      <w:r w:rsidRPr="00437B6A">
        <w:rPr>
          <w:rFonts w:ascii="宋体" w:hAnsi="宋体" w:hint="eastAsia"/>
          <w:b/>
          <w:bCs/>
          <w:color w:val="000000"/>
          <w:sz w:val="24"/>
        </w:rPr>
        <w:t>4.2.1</w:t>
      </w:r>
      <w:r w:rsidR="007B74BD">
        <w:rPr>
          <w:rFonts w:ascii="宋体" w:hAnsi="宋体" w:hint="eastAsia"/>
          <w:b/>
          <w:bCs/>
          <w:color w:val="000000"/>
          <w:sz w:val="24"/>
        </w:rPr>
        <w:t>0</w:t>
      </w:r>
      <w:r w:rsidRPr="00437B6A">
        <w:rPr>
          <w:rFonts w:ascii="宋体" w:hAnsi="宋体" w:hint="eastAsia"/>
          <w:b/>
          <w:bCs/>
          <w:color w:val="000000"/>
          <w:sz w:val="24"/>
        </w:rPr>
        <w:t>预算管理</w:t>
      </w:r>
      <w:bookmarkEnd w:id="582"/>
      <w:bookmarkEnd w:id="583"/>
    </w:p>
    <w:p w:rsidR="00F36607" w:rsidRPr="00437B6A" w:rsidRDefault="00527584" w:rsidP="00F36607">
      <w:pPr>
        <w:pStyle w:val="4"/>
        <w:spacing w:line="360" w:lineRule="auto"/>
        <w:rPr>
          <w:rFonts w:ascii="宋体" w:hAnsi="宋体"/>
          <w:color w:val="000000"/>
          <w:sz w:val="21"/>
        </w:rPr>
      </w:pPr>
      <w:r w:rsidRPr="00437B6A">
        <w:rPr>
          <w:rFonts w:ascii="宋体" w:hAnsi="宋体" w:hint="eastAsia"/>
          <w:color w:val="000000"/>
          <w:sz w:val="21"/>
        </w:rPr>
        <w:t>4.2.1</w:t>
      </w:r>
      <w:r w:rsidR="007B74BD">
        <w:rPr>
          <w:rFonts w:ascii="宋体" w:hAnsi="宋体" w:hint="eastAsia"/>
          <w:color w:val="000000"/>
          <w:sz w:val="21"/>
        </w:rPr>
        <w:t>0</w:t>
      </w:r>
      <w:r w:rsidRPr="00437B6A">
        <w:rPr>
          <w:rFonts w:ascii="宋体" w:hAnsi="宋体" w:hint="eastAsia"/>
          <w:color w:val="000000"/>
          <w:sz w:val="21"/>
        </w:rPr>
        <w:t>.1</w:t>
      </w:r>
      <w:r w:rsidR="00F36607" w:rsidRPr="00437B6A">
        <w:rPr>
          <w:rFonts w:ascii="宋体" w:hAnsi="宋体" w:hint="eastAsia"/>
          <w:color w:val="000000"/>
          <w:sz w:val="21"/>
        </w:rPr>
        <w:t>新增功能</w:t>
      </w:r>
    </w:p>
    <w:p w:rsidR="00F36607" w:rsidRPr="00437B6A" w:rsidRDefault="00F36607" w:rsidP="00F36607">
      <w:pPr>
        <w:spacing w:line="360" w:lineRule="auto"/>
        <w:rPr>
          <w:b/>
          <w:color w:val="000000"/>
          <w:szCs w:val="24"/>
        </w:rPr>
      </w:pPr>
      <w:r>
        <w:rPr>
          <w:rFonts w:hint="eastAsia"/>
          <w:b/>
          <w:color w:val="000000"/>
          <w:szCs w:val="24"/>
        </w:rPr>
        <w:t>1</w:t>
      </w:r>
      <w:r>
        <w:rPr>
          <w:rFonts w:hint="eastAsia"/>
          <w:b/>
          <w:color w:val="000000"/>
          <w:szCs w:val="24"/>
        </w:rPr>
        <w:t>。控制基数</w:t>
      </w:r>
    </w:p>
    <w:p w:rsidR="00F36607" w:rsidRDefault="00F36607" w:rsidP="00F36607">
      <w:pPr>
        <w:numPr>
          <w:ilvl w:val="1"/>
          <w:numId w:val="227"/>
        </w:numPr>
        <w:spacing w:line="360" w:lineRule="auto"/>
        <w:rPr>
          <w:rFonts w:ascii="宋体" w:hAnsi="宋体"/>
          <w:color w:val="000000"/>
        </w:rPr>
      </w:pPr>
      <w:r>
        <w:rPr>
          <w:rFonts w:ascii="宋体" w:hAnsi="宋体" w:hint="eastAsia"/>
          <w:color w:val="000000"/>
        </w:rPr>
        <w:t>支持两种场景：</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按照总销售收入*费用占比来控制费用支出；</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按照对应部门的销售收入*费用占比来控制费用支出；</w:t>
      </w:r>
    </w:p>
    <w:p w:rsidR="00F36607" w:rsidRDefault="00F36607" w:rsidP="00F36607">
      <w:pPr>
        <w:numPr>
          <w:ilvl w:val="1"/>
          <w:numId w:val="227"/>
        </w:numPr>
        <w:spacing w:line="360" w:lineRule="auto"/>
        <w:rPr>
          <w:rFonts w:ascii="宋体" w:hAnsi="宋体"/>
          <w:color w:val="000000"/>
        </w:rPr>
      </w:pPr>
      <w:r>
        <w:rPr>
          <w:rFonts w:ascii="宋体" w:hAnsi="宋体" w:hint="eastAsia"/>
          <w:color w:val="000000"/>
        </w:rPr>
        <w:t>控制规则中提供控制基数方案设置功能：</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设置控制基数时支持口径不选，取对应口径值，如取对应部门的销售收入；支持口径选择全部，如取所有部门的销售收入；</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支持设置多个控制基数方案；</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支持从销售系统销售订单中取销售收入（含税、不含税）；</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支持从销售系统销售发票中取销售收入（含税、不含税）；</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支持从销售系统销售发货单中取销售收入（含税、不含税）；</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支持从总账系统中取销售收入科目金额（未记账、已记账），科目支持指定具体会计科目、方向，支持设定多个会计科目；</w:t>
      </w:r>
    </w:p>
    <w:p w:rsidR="00F36607" w:rsidRPr="00F7768A"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支持设置费用占比；</w:t>
      </w:r>
    </w:p>
    <w:p w:rsidR="00F36607" w:rsidRDefault="00F36607" w:rsidP="00F36607">
      <w:pPr>
        <w:numPr>
          <w:ilvl w:val="1"/>
          <w:numId w:val="227"/>
        </w:numPr>
        <w:spacing w:line="360" w:lineRule="auto"/>
        <w:rPr>
          <w:rFonts w:ascii="宋体" w:hAnsi="宋体"/>
          <w:color w:val="000000"/>
        </w:rPr>
      </w:pPr>
      <w:r>
        <w:rPr>
          <w:rFonts w:ascii="宋体" w:hAnsi="宋体" w:hint="eastAsia"/>
          <w:color w:val="000000"/>
        </w:rPr>
        <w:t>控制规则中支持按照控制基数来做预算控制；</w:t>
      </w:r>
    </w:p>
    <w:p w:rsidR="00F36607" w:rsidRDefault="00F36607" w:rsidP="00F36607">
      <w:pPr>
        <w:numPr>
          <w:ilvl w:val="1"/>
          <w:numId w:val="227"/>
        </w:numPr>
        <w:spacing w:line="360" w:lineRule="auto"/>
        <w:rPr>
          <w:rFonts w:ascii="宋体" w:hAnsi="宋体"/>
          <w:color w:val="000000"/>
        </w:rPr>
      </w:pPr>
      <w:r>
        <w:rPr>
          <w:rFonts w:ascii="宋体" w:hAnsi="宋体" w:hint="eastAsia"/>
          <w:color w:val="000000"/>
        </w:rPr>
        <w:t>业务单据按照设定的控制基数进行预算控制；</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lastRenderedPageBreak/>
        <w:t>预算查询中提供了控制基数；</w:t>
      </w:r>
    </w:p>
    <w:p w:rsidR="00F36607" w:rsidRDefault="00F36607" w:rsidP="00F36607">
      <w:pPr>
        <w:pStyle w:val="afd"/>
        <w:numPr>
          <w:ilvl w:val="0"/>
          <w:numId w:val="229"/>
        </w:numPr>
        <w:spacing w:line="360" w:lineRule="auto"/>
        <w:ind w:firstLineChars="0"/>
        <w:rPr>
          <w:rFonts w:ascii="宋体" w:hAnsi="宋体"/>
          <w:color w:val="000000"/>
        </w:rPr>
      </w:pPr>
      <w:r>
        <w:rPr>
          <w:rFonts w:ascii="宋体" w:hAnsi="宋体" w:hint="eastAsia"/>
          <w:color w:val="000000"/>
        </w:rPr>
        <w:t>超预算详细信息中提供了控制点数据，即控制基数*控制点的数据；</w:t>
      </w:r>
    </w:p>
    <w:p w:rsidR="00F36607" w:rsidRDefault="00F36607" w:rsidP="00F36607">
      <w:pPr>
        <w:pStyle w:val="afd"/>
        <w:numPr>
          <w:ilvl w:val="0"/>
          <w:numId w:val="229"/>
        </w:numPr>
        <w:spacing w:line="360" w:lineRule="auto"/>
        <w:ind w:firstLineChars="0"/>
        <w:rPr>
          <w:rFonts w:ascii="宋体" w:hAnsi="宋体"/>
          <w:color w:val="000000"/>
        </w:rPr>
      </w:pPr>
      <w:r w:rsidRPr="00F50E51">
        <w:rPr>
          <w:rFonts w:ascii="宋体" w:hAnsi="宋体" w:hint="eastAsia"/>
          <w:color w:val="000000"/>
        </w:rPr>
        <w:t>超预算审批界面提供了控制基数；</w:t>
      </w:r>
    </w:p>
    <w:p w:rsidR="00F36607" w:rsidRDefault="00F36607" w:rsidP="00F36607">
      <w:pPr>
        <w:numPr>
          <w:ilvl w:val="1"/>
          <w:numId w:val="227"/>
        </w:numPr>
        <w:spacing w:line="360" w:lineRule="auto"/>
        <w:rPr>
          <w:rFonts w:ascii="宋体" w:hAnsi="宋体"/>
          <w:color w:val="000000"/>
        </w:rPr>
      </w:pPr>
      <w:r w:rsidRPr="00F54C5F">
        <w:rPr>
          <w:rFonts w:ascii="宋体" w:hAnsi="宋体" w:hint="eastAsia"/>
          <w:color w:val="000000"/>
        </w:rPr>
        <w:t>超预算审批提供待审一览表功能</w:t>
      </w:r>
    </w:p>
    <w:p w:rsidR="00F36607"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支持查询所有控制系统的所有待审人信息；</w:t>
      </w:r>
    </w:p>
    <w:p w:rsidR="00F36607"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待审一览表支持对超预算单据进行查审；</w:t>
      </w:r>
    </w:p>
    <w:p w:rsidR="00F36607" w:rsidRPr="00F54C5F"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待审一览表支持按照</w:t>
      </w:r>
      <w:r>
        <w:rPr>
          <w:rFonts w:ascii="ˎ̥" w:hAnsi="ˎ̥"/>
        </w:rPr>
        <w:t>单据类型、单据日期、单据编号、控制系统、待审人等条件快速查询单据</w:t>
      </w:r>
      <w:r>
        <w:rPr>
          <w:rFonts w:ascii="ˎ̥" w:hAnsi="ˎ̥" w:hint="eastAsia"/>
        </w:rPr>
        <w:t>。</w:t>
      </w:r>
    </w:p>
    <w:p w:rsidR="00F36607" w:rsidRDefault="00F36607" w:rsidP="00F36607">
      <w:pPr>
        <w:numPr>
          <w:ilvl w:val="1"/>
          <w:numId w:val="227"/>
        </w:numPr>
        <w:spacing w:line="360" w:lineRule="auto"/>
        <w:rPr>
          <w:rFonts w:ascii="宋体" w:hAnsi="宋体"/>
          <w:color w:val="000000"/>
        </w:rPr>
      </w:pPr>
      <w:r w:rsidRPr="00F54C5F">
        <w:rPr>
          <w:rFonts w:ascii="宋体" w:hAnsi="宋体" w:hint="eastAsia"/>
          <w:color w:val="000000"/>
        </w:rPr>
        <w:t>集团账套预算机构支持将企业账套的部门档案导入</w:t>
      </w:r>
    </w:p>
    <w:p w:rsidR="00F36607"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支持导入多个控制账套的部门档案作为预算机构；</w:t>
      </w:r>
    </w:p>
    <w:p w:rsidR="00F36607"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导入时允许导入企业账套的公司信息作为集团机构；</w:t>
      </w:r>
    </w:p>
    <w:p w:rsidR="00F36607" w:rsidRPr="00F54C5F"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导入集团企业后，允许只导入企业账套的部门档案作为预算机构。</w:t>
      </w:r>
    </w:p>
    <w:p w:rsidR="00F36607" w:rsidRDefault="00F36607" w:rsidP="00F36607">
      <w:pPr>
        <w:numPr>
          <w:ilvl w:val="1"/>
          <w:numId w:val="227"/>
        </w:numPr>
        <w:spacing w:line="360" w:lineRule="auto"/>
        <w:rPr>
          <w:rFonts w:ascii="宋体" w:hAnsi="宋体"/>
          <w:color w:val="000000"/>
        </w:rPr>
      </w:pPr>
      <w:r w:rsidRPr="00F54C5F">
        <w:rPr>
          <w:rFonts w:ascii="宋体" w:hAnsi="宋体" w:hint="eastAsia"/>
          <w:color w:val="000000"/>
        </w:rPr>
        <w:t>控制规则科目对照信息支持复制到其他控制账套</w:t>
      </w:r>
    </w:p>
    <w:p w:rsidR="00F36607" w:rsidRDefault="00F36607" w:rsidP="00F36607">
      <w:pPr>
        <w:pStyle w:val="afd"/>
        <w:numPr>
          <w:ilvl w:val="0"/>
          <w:numId w:val="229"/>
        </w:numPr>
        <w:spacing w:line="360" w:lineRule="auto"/>
        <w:ind w:firstLineChars="0"/>
        <w:rPr>
          <w:rFonts w:ascii="宋体" w:hAnsi="宋体"/>
          <w:color w:val="000000"/>
          <w:szCs w:val="20"/>
        </w:rPr>
      </w:pPr>
      <w:r>
        <w:rPr>
          <w:rFonts w:ascii="宋体" w:hAnsi="宋体" w:hint="eastAsia"/>
          <w:color w:val="000000"/>
          <w:szCs w:val="20"/>
        </w:rPr>
        <w:t>多个控制账套的科目对照信息相同时，可以在保存一个控制账套的科目对照信息时复制到其他控制账套。</w:t>
      </w:r>
    </w:p>
    <w:p w:rsidR="00F36607" w:rsidRPr="00437B6A" w:rsidRDefault="00F36607" w:rsidP="00F36607">
      <w:pPr>
        <w:pStyle w:val="4"/>
        <w:spacing w:line="360" w:lineRule="auto"/>
        <w:rPr>
          <w:rFonts w:ascii="宋体" w:hAnsi="宋体"/>
          <w:color w:val="000000"/>
          <w:sz w:val="21"/>
        </w:rPr>
      </w:pPr>
      <w:r w:rsidRPr="00437B6A">
        <w:rPr>
          <w:rFonts w:ascii="宋体" w:hAnsi="宋体" w:hint="eastAsia"/>
          <w:color w:val="000000"/>
          <w:sz w:val="21"/>
        </w:rPr>
        <w:t>4.2.1</w:t>
      </w:r>
      <w:r>
        <w:rPr>
          <w:rFonts w:ascii="宋体" w:hAnsi="宋体" w:hint="eastAsia"/>
          <w:color w:val="000000"/>
          <w:sz w:val="21"/>
        </w:rPr>
        <w:t>0</w:t>
      </w:r>
      <w:r w:rsidRPr="00437B6A">
        <w:rPr>
          <w:rFonts w:ascii="宋体" w:hAnsi="宋体" w:hint="eastAsia"/>
          <w:color w:val="000000"/>
          <w:sz w:val="21"/>
        </w:rPr>
        <w:t>.2改进功能</w:t>
      </w:r>
    </w:p>
    <w:p w:rsidR="00F36607" w:rsidRPr="00437B6A" w:rsidRDefault="00F36607" w:rsidP="00F36607">
      <w:pPr>
        <w:numPr>
          <w:ilvl w:val="0"/>
          <w:numId w:val="228"/>
        </w:numPr>
        <w:spacing w:line="360" w:lineRule="auto"/>
        <w:rPr>
          <w:color w:val="000000"/>
          <w:szCs w:val="24"/>
        </w:rPr>
      </w:pPr>
      <w:r>
        <w:rPr>
          <w:rFonts w:hint="eastAsia"/>
          <w:color w:val="000000"/>
          <w:szCs w:val="24"/>
        </w:rPr>
        <w:t>预算项目提供</w:t>
      </w:r>
      <w:r>
        <w:rPr>
          <w:rFonts w:hint="eastAsia"/>
          <w:color w:val="000000"/>
          <w:szCs w:val="24"/>
        </w:rPr>
        <w:t>excel</w:t>
      </w:r>
      <w:r>
        <w:rPr>
          <w:rFonts w:hint="eastAsia"/>
          <w:color w:val="000000"/>
          <w:szCs w:val="24"/>
        </w:rPr>
        <w:t>导入功能：</w:t>
      </w:r>
    </w:p>
    <w:p w:rsidR="00F36607" w:rsidRPr="00E26D75" w:rsidRDefault="00F36607" w:rsidP="00F36607">
      <w:pPr>
        <w:numPr>
          <w:ilvl w:val="1"/>
          <w:numId w:val="227"/>
        </w:numPr>
        <w:tabs>
          <w:tab w:val="clear" w:pos="780"/>
          <w:tab w:val="num" w:pos="851"/>
        </w:tabs>
        <w:spacing w:line="360" w:lineRule="auto"/>
        <w:ind w:left="851" w:hanging="431"/>
        <w:rPr>
          <w:rFonts w:ascii="宋体" w:hAnsi="宋体"/>
          <w:color w:val="000000"/>
        </w:rPr>
      </w:pPr>
      <w:r w:rsidRPr="00E26D75">
        <w:rPr>
          <w:rFonts w:ascii="宋体" w:hAnsi="宋体" w:hint="eastAsia"/>
          <w:color w:val="000000"/>
        </w:rPr>
        <w:t>预算项目列表输出，按照输出的格式归集预算项目，通过excel导入功能，导入到预算项目列表中。</w:t>
      </w:r>
    </w:p>
    <w:p w:rsidR="00F36607" w:rsidRPr="00437B6A" w:rsidRDefault="00F36607" w:rsidP="00F36607">
      <w:pPr>
        <w:numPr>
          <w:ilvl w:val="0"/>
          <w:numId w:val="228"/>
        </w:numPr>
        <w:spacing w:line="360" w:lineRule="auto"/>
        <w:rPr>
          <w:color w:val="000000"/>
          <w:szCs w:val="24"/>
        </w:rPr>
      </w:pPr>
      <w:r>
        <w:rPr>
          <w:rFonts w:hint="eastAsia"/>
          <w:color w:val="000000"/>
          <w:szCs w:val="24"/>
        </w:rPr>
        <w:t>批量抽取实际数功能：</w:t>
      </w:r>
    </w:p>
    <w:p w:rsidR="00F36607" w:rsidRDefault="00F36607" w:rsidP="00F36607">
      <w:pPr>
        <w:numPr>
          <w:ilvl w:val="1"/>
          <w:numId w:val="227"/>
        </w:numPr>
        <w:tabs>
          <w:tab w:val="clear" w:pos="780"/>
          <w:tab w:val="num" w:pos="851"/>
        </w:tabs>
        <w:spacing w:line="360" w:lineRule="auto"/>
        <w:ind w:left="851" w:hanging="431"/>
        <w:rPr>
          <w:rFonts w:ascii="宋体" w:hAnsi="宋体"/>
          <w:color w:val="000000"/>
        </w:rPr>
      </w:pPr>
      <w:r>
        <w:rPr>
          <w:rFonts w:ascii="宋体" w:hAnsi="宋体" w:hint="eastAsia"/>
          <w:color w:val="000000"/>
        </w:rPr>
        <w:t>控制规则界面，提供抽取功能；</w:t>
      </w:r>
    </w:p>
    <w:p w:rsidR="00F36607" w:rsidRDefault="00F36607" w:rsidP="00F36607">
      <w:pPr>
        <w:numPr>
          <w:ilvl w:val="1"/>
          <w:numId w:val="227"/>
        </w:numPr>
        <w:tabs>
          <w:tab w:val="clear" w:pos="780"/>
          <w:tab w:val="num" w:pos="851"/>
        </w:tabs>
        <w:spacing w:line="360" w:lineRule="auto"/>
        <w:ind w:left="851" w:hanging="431"/>
        <w:rPr>
          <w:rFonts w:ascii="宋体" w:hAnsi="宋体"/>
          <w:color w:val="000000"/>
        </w:rPr>
      </w:pPr>
      <w:r>
        <w:rPr>
          <w:rFonts w:ascii="宋体" w:hAnsi="宋体" w:hint="eastAsia"/>
          <w:color w:val="000000"/>
        </w:rPr>
        <w:t>支持选择多条控制规则进行抽取；</w:t>
      </w:r>
    </w:p>
    <w:p w:rsidR="00F36607" w:rsidRDefault="00F36607" w:rsidP="00F36607">
      <w:pPr>
        <w:numPr>
          <w:ilvl w:val="1"/>
          <w:numId w:val="227"/>
        </w:numPr>
        <w:tabs>
          <w:tab w:val="clear" w:pos="780"/>
          <w:tab w:val="num" w:pos="851"/>
        </w:tabs>
        <w:spacing w:line="360" w:lineRule="auto"/>
        <w:ind w:left="851" w:hanging="431"/>
        <w:rPr>
          <w:rFonts w:ascii="宋体" w:hAnsi="宋体"/>
          <w:color w:val="000000"/>
        </w:rPr>
      </w:pPr>
      <w:r>
        <w:rPr>
          <w:rFonts w:ascii="宋体" w:hAnsi="宋体" w:hint="eastAsia"/>
          <w:color w:val="000000"/>
        </w:rPr>
        <w:t>支持按照周期范围进行抽取；</w:t>
      </w:r>
    </w:p>
    <w:p w:rsidR="00F36607" w:rsidRPr="00437B6A" w:rsidRDefault="00F36607" w:rsidP="00F36607">
      <w:pPr>
        <w:numPr>
          <w:ilvl w:val="1"/>
          <w:numId w:val="227"/>
        </w:numPr>
        <w:tabs>
          <w:tab w:val="clear" w:pos="780"/>
          <w:tab w:val="num" w:pos="851"/>
        </w:tabs>
        <w:spacing w:line="360" w:lineRule="auto"/>
        <w:ind w:left="851" w:hanging="431"/>
        <w:rPr>
          <w:rFonts w:ascii="宋体" w:hAnsi="宋体"/>
          <w:color w:val="000000"/>
        </w:rPr>
      </w:pPr>
      <w:r>
        <w:rPr>
          <w:rFonts w:ascii="宋体" w:hAnsi="宋体" w:hint="eastAsia"/>
          <w:color w:val="000000"/>
        </w:rPr>
        <w:t>支持抽取总账期初、发生实际数；</w:t>
      </w:r>
    </w:p>
    <w:p w:rsidR="00F36607" w:rsidRDefault="00F36607" w:rsidP="00F36607">
      <w:pPr>
        <w:numPr>
          <w:ilvl w:val="0"/>
          <w:numId w:val="228"/>
        </w:numPr>
        <w:spacing w:line="360" w:lineRule="auto"/>
        <w:rPr>
          <w:color w:val="000000"/>
          <w:szCs w:val="24"/>
        </w:rPr>
      </w:pPr>
      <w:r w:rsidRPr="00437B6A">
        <w:rPr>
          <w:rFonts w:hint="eastAsia"/>
          <w:color w:val="000000"/>
          <w:szCs w:val="24"/>
        </w:rPr>
        <w:t xml:space="preserve"> </w:t>
      </w:r>
      <w:r>
        <w:rPr>
          <w:rFonts w:hint="eastAsia"/>
          <w:color w:val="000000"/>
          <w:szCs w:val="24"/>
        </w:rPr>
        <w:t>跨年度周期调整：</w:t>
      </w:r>
    </w:p>
    <w:p w:rsidR="00F36607" w:rsidRPr="00622A76" w:rsidRDefault="00F36607" w:rsidP="00F36607">
      <w:pPr>
        <w:numPr>
          <w:ilvl w:val="1"/>
          <w:numId w:val="227"/>
        </w:numPr>
        <w:tabs>
          <w:tab w:val="clear" w:pos="780"/>
          <w:tab w:val="num" w:pos="851"/>
        </w:tabs>
        <w:spacing w:line="360" w:lineRule="auto"/>
        <w:ind w:left="851" w:hanging="431"/>
        <w:rPr>
          <w:rFonts w:ascii="宋体" w:hAnsi="宋体"/>
          <w:color w:val="000000"/>
        </w:rPr>
      </w:pPr>
      <w:r>
        <w:rPr>
          <w:rFonts w:ascii="宋体" w:hAnsi="宋体" w:hint="eastAsia"/>
          <w:color w:val="000000"/>
        </w:rPr>
        <w:t>针对</w:t>
      </w:r>
      <w:r w:rsidRPr="00622A76">
        <w:rPr>
          <w:rFonts w:ascii="宋体" w:hAnsi="宋体" w:hint="eastAsia"/>
          <w:color w:val="000000"/>
        </w:rPr>
        <w:t>上</w:t>
      </w:r>
      <w:r>
        <w:rPr>
          <w:rFonts w:ascii="宋体" w:hAnsi="宋体" w:hint="eastAsia"/>
          <w:color w:val="000000"/>
        </w:rPr>
        <w:t>个编制年度</w:t>
      </w:r>
      <w:r w:rsidRPr="00622A76">
        <w:rPr>
          <w:rFonts w:ascii="宋体" w:hAnsi="宋体" w:hint="eastAsia"/>
          <w:color w:val="000000"/>
        </w:rPr>
        <w:t>各个</w:t>
      </w:r>
      <w:r>
        <w:rPr>
          <w:rFonts w:ascii="宋体" w:hAnsi="宋体" w:hint="eastAsia"/>
          <w:color w:val="000000"/>
        </w:rPr>
        <w:t>预算机构</w:t>
      </w:r>
      <w:r w:rsidRPr="00622A76">
        <w:rPr>
          <w:rFonts w:ascii="宋体" w:hAnsi="宋体" w:hint="eastAsia"/>
          <w:color w:val="000000"/>
        </w:rPr>
        <w:t>的编制预算表内容不同，导入到下个年度后每个</w:t>
      </w:r>
      <w:r>
        <w:rPr>
          <w:rFonts w:ascii="宋体" w:hAnsi="宋体" w:hint="eastAsia"/>
          <w:color w:val="000000"/>
        </w:rPr>
        <w:t>预算机构</w:t>
      </w:r>
      <w:r w:rsidRPr="00622A76">
        <w:rPr>
          <w:rFonts w:ascii="宋体" w:hAnsi="宋体" w:hint="eastAsia"/>
          <w:color w:val="000000"/>
        </w:rPr>
        <w:t>的编制预算表内容和上年度对应</w:t>
      </w:r>
      <w:r>
        <w:rPr>
          <w:rFonts w:ascii="宋体" w:hAnsi="宋体" w:hint="eastAsia"/>
          <w:color w:val="000000"/>
        </w:rPr>
        <w:t>预算机构</w:t>
      </w:r>
      <w:r w:rsidRPr="00622A76">
        <w:rPr>
          <w:rFonts w:ascii="宋体" w:hAnsi="宋体" w:hint="eastAsia"/>
          <w:color w:val="000000"/>
        </w:rPr>
        <w:t>的编制内容保持一致，</w:t>
      </w:r>
      <w:r>
        <w:rPr>
          <w:rFonts w:ascii="宋体" w:hAnsi="宋体" w:hint="eastAsia"/>
          <w:color w:val="000000"/>
        </w:rPr>
        <w:t>预算表中的预算</w:t>
      </w:r>
      <w:r w:rsidRPr="00622A76">
        <w:rPr>
          <w:rFonts w:ascii="宋体" w:hAnsi="宋体" w:hint="eastAsia"/>
          <w:color w:val="000000"/>
        </w:rPr>
        <w:t>年度自动加一年；</w:t>
      </w:r>
    </w:p>
    <w:p w:rsidR="00F36607" w:rsidRPr="00437B6A" w:rsidRDefault="00F36607" w:rsidP="00F36607">
      <w:pPr>
        <w:numPr>
          <w:ilvl w:val="0"/>
          <w:numId w:val="228"/>
        </w:numPr>
        <w:spacing w:line="360" w:lineRule="auto"/>
        <w:rPr>
          <w:color w:val="000000"/>
          <w:szCs w:val="24"/>
        </w:rPr>
      </w:pPr>
      <w:r w:rsidRPr="00F33EFE">
        <w:rPr>
          <w:rFonts w:hint="eastAsia"/>
        </w:rPr>
        <w:t>项目公式</w:t>
      </w:r>
      <w:r>
        <w:rPr>
          <w:rFonts w:hint="eastAsia"/>
        </w:rPr>
        <w:t>中周期支持月</w:t>
      </w:r>
      <w:r>
        <w:rPr>
          <w:rFonts w:hint="eastAsia"/>
        </w:rPr>
        <w:t>-N</w:t>
      </w:r>
      <w:r>
        <w:rPr>
          <w:rFonts w:hint="eastAsia"/>
          <w:color w:val="000000"/>
          <w:szCs w:val="24"/>
        </w:rPr>
        <w:t>：</w:t>
      </w:r>
    </w:p>
    <w:p w:rsidR="00F36607" w:rsidRPr="00622A76" w:rsidRDefault="00F36607" w:rsidP="00F36607">
      <w:pPr>
        <w:numPr>
          <w:ilvl w:val="1"/>
          <w:numId w:val="228"/>
        </w:numPr>
        <w:tabs>
          <w:tab w:val="clear" w:pos="360"/>
          <w:tab w:val="num" w:pos="786"/>
          <w:tab w:val="num" w:pos="851"/>
        </w:tabs>
        <w:spacing w:line="360" w:lineRule="auto"/>
        <w:ind w:left="840" w:hanging="420"/>
        <w:rPr>
          <w:rFonts w:ascii="宋体" w:hAnsi="宋体"/>
          <w:color w:val="000000"/>
        </w:rPr>
      </w:pPr>
      <w:r w:rsidRPr="00622A76">
        <w:rPr>
          <w:rFonts w:ascii="宋体" w:hAnsi="宋体" w:hint="eastAsia"/>
          <w:color w:val="000000"/>
        </w:rPr>
        <w:t>取“月-N”期间的数据，预算数据函数中支持设置偏移期间 ；</w:t>
      </w:r>
    </w:p>
    <w:p w:rsidR="00F36607" w:rsidRPr="00437B6A" w:rsidRDefault="00F36607" w:rsidP="00F36607">
      <w:pPr>
        <w:numPr>
          <w:ilvl w:val="0"/>
          <w:numId w:val="228"/>
        </w:numPr>
        <w:spacing w:line="360" w:lineRule="auto"/>
        <w:rPr>
          <w:color w:val="000000"/>
          <w:szCs w:val="24"/>
        </w:rPr>
      </w:pPr>
      <w:r w:rsidRPr="00437B6A">
        <w:rPr>
          <w:rFonts w:hint="eastAsia"/>
          <w:color w:val="000000"/>
          <w:szCs w:val="24"/>
        </w:rPr>
        <w:t xml:space="preserve"> </w:t>
      </w:r>
      <w:r>
        <w:rPr>
          <w:rFonts w:hint="eastAsia"/>
          <w:color w:val="000000"/>
          <w:szCs w:val="24"/>
        </w:rPr>
        <w:t>部分界面支持列宽保存：</w:t>
      </w:r>
      <w:r w:rsidRPr="00437B6A">
        <w:rPr>
          <w:rFonts w:hint="eastAsia"/>
          <w:color w:val="000000"/>
          <w:szCs w:val="24"/>
        </w:rPr>
        <w:t xml:space="preserve"> </w:t>
      </w:r>
    </w:p>
    <w:p w:rsidR="00F36607" w:rsidRPr="00437B6A" w:rsidRDefault="00F36607" w:rsidP="00F36607">
      <w:pPr>
        <w:numPr>
          <w:ilvl w:val="1"/>
          <w:numId w:val="228"/>
        </w:numPr>
        <w:tabs>
          <w:tab w:val="clear" w:pos="360"/>
          <w:tab w:val="num" w:pos="786"/>
        </w:tabs>
        <w:spacing w:line="360" w:lineRule="auto"/>
        <w:ind w:left="760" w:hanging="340"/>
        <w:rPr>
          <w:rFonts w:ascii="宋体" w:hAnsi="宋体"/>
          <w:color w:val="000000"/>
        </w:rPr>
      </w:pPr>
      <w:r>
        <w:rPr>
          <w:rFonts w:ascii="宋体" w:hAnsi="宋体" w:hint="eastAsia"/>
          <w:color w:val="000000"/>
        </w:rPr>
        <w:lastRenderedPageBreak/>
        <w:t>编制机构指定</w:t>
      </w:r>
      <w:r w:rsidRPr="00437B6A">
        <w:rPr>
          <w:rFonts w:ascii="宋体" w:hAnsi="宋体" w:hint="eastAsia"/>
          <w:color w:val="000000"/>
        </w:rPr>
        <w:t xml:space="preserve">； </w:t>
      </w:r>
    </w:p>
    <w:p w:rsidR="00F36607" w:rsidRPr="00437B6A" w:rsidRDefault="00F36607" w:rsidP="00F36607">
      <w:pPr>
        <w:numPr>
          <w:ilvl w:val="1"/>
          <w:numId w:val="228"/>
        </w:numPr>
        <w:tabs>
          <w:tab w:val="clear" w:pos="360"/>
          <w:tab w:val="num" w:pos="786"/>
        </w:tabs>
        <w:spacing w:line="360" w:lineRule="auto"/>
        <w:ind w:left="760" w:hanging="340"/>
        <w:rPr>
          <w:rFonts w:ascii="宋体" w:hAnsi="宋体"/>
          <w:color w:val="000000"/>
        </w:rPr>
      </w:pPr>
      <w:r>
        <w:rPr>
          <w:rFonts w:ascii="宋体" w:hAnsi="宋体" w:hint="eastAsia"/>
          <w:color w:val="000000"/>
        </w:rPr>
        <w:t>预算调整单</w:t>
      </w:r>
      <w:r w:rsidRPr="00437B6A">
        <w:rPr>
          <w:rFonts w:ascii="宋体" w:hAnsi="宋体" w:hint="eastAsia"/>
          <w:color w:val="000000"/>
        </w:rPr>
        <w:t xml:space="preserve">； </w:t>
      </w:r>
    </w:p>
    <w:p w:rsidR="00F36607" w:rsidRDefault="00F36607" w:rsidP="00F36607">
      <w:pPr>
        <w:numPr>
          <w:ilvl w:val="1"/>
          <w:numId w:val="228"/>
        </w:numPr>
        <w:tabs>
          <w:tab w:val="clear" w:pos="360"/>
          <w:tab w:val="num" w:pos="786"/>
        </w:tabs>
        <w:spacing w:line="360" w:lineRule="auto"/>
        <w:ind w:left="760" w:hanging="340"/>
        <w:rPr>
          <w:rFonts w:ascii="宋体" w:hAnsi="宋体"/>
          <w:color w:val="000000"/>
        </w:rPr>
      </w:pPr>
      <w:r>
        <w:rPr>
          <w:rFonts w:ascii="宋体" w:hAnsi="宋体" w:hint="eastAsia"/>
          <w:color w:val="000000"/>
        </w:rPr>
        <w:t>超预算审批；</w:t>
      </w:r>
    </w:p>
    <w:p w:rsidR="00F36607" w:rsidRDefault="00F36607" w:rsidP="00F36607">
      <w:pPr>
        <w:numPr>
          <w:ilvl w:val="1"/>
          <w:numId w:val="228"/>
        </w:numPr>
        <w:tabs>
          <w:tab w:val="clear" w:pos="360"/>
          <w:tab w:val="num" w:pos="786"/>
        </w:tabs>
        <w:spacing w:line="360" w:lineRule="auto"/>
        <w:ind w:left="760" w:hanging="340"/>
        <w:rPr>
          <w:rFonts w:ascii="宋体" w:hAnsi="宋体"/>
          <w:color w:val="000000"/>
        </w:rPr>
      </w:pPr>
      <w:r>
        <w:rPr>
          <w:rFonts w:ascii="宋体" w:hAnsi="宋体" w:hint="eastAsia"/>
          <w:color w:val="000000"/>
        </w:rPr>
        <w:t>控制报告。</w:t>
      </w:r>
      <w:r w:rsidRPr="00437B6A">
        <w:rPr>
          <w:rFonts w:ascii="宋体" w:hAnsi="宋体" w:hint="eastAsia"/>
          <w:color w:val="000000"/>
        </w:rPr>
        <w:t xml:space="preserve"> </w:t>
      </w:r>
    </w:p>
    <w:p w:rsidR="00527584" w:rsidRPr="00527584" w:rsidRDefault="00F36607" w:rsidP="004202BD">
      <w:pPr>
        <w:numPr>
          <w:ilvl w:val="0"/>
          <w:numId w:val="228"/>
        </w:numPr>
        <w:spacing w:line="360" w:lineRule="auto"/>
        <w:rPr>
          <w:color w:val="000000"/>
          <w:szCs w:val="24"/>
        </w:rPr>
      </w:pPr>
      <w:r w:rsidRPr="00E26D75">
        <w:rPr>
          <w:color w:val="000000"/>
          <w:szCs w:val="24"/>
        </w:rPr>
        <w:t>变更预算的</w:t>
      </w:r>
      <w:r w:rsidRPr="00E26D75">
        <w:rPr>
          <w:rFonts w:hint="eastAsia"/>
          <w:color w:val="000000"/>
          <w:szCs w:val="24"/>
        </w:rPr>
        <w:t>单元格</w:t>
      </w:r>
      <w:r w:rsidRPr="00E26D75">
        <w:rPr>
          <w:color w:val="000000"/>
          <w:szCs w:val="24"/>
        </w:rPr>
        <w:t>字体颜色</w:t>
      </w:r>
      <w:r w:rsidRPr="00E26D75">
        <w:rPr>
          <w:rFonts w:hint="eastAsia"/>
          <w:color w:val="000000"/>
          <w:szCs w:val="24"/>
        </w:rPr>
        <w:t>由</w:t>
      </w:r>
      <w:r>
        <w:rPr>
          <w:rFonts w:hint="eastAsia"/>
          <w:noProof/>
          <w:color w:val="000000"/>
          <w:szCs w:val="24"/>
        </w:rPr>
        <w:drawing>
          <wp:inline distT="0" distB="0" distL="0" distR="0" wp14:anchorId="366EE956" wp14:editId="57FA54E5">
            <wp:extent cx="142875" cy="142875"/>
            <wp:effectExtent l="19050" t="0" r="9525" b="0"/>
            <wp:docPr id="10"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2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E26D75">
        <w:rPr>
          <w:color w:val="000000"/>
          <w:szCs w:val="24"/>
        </w:rPr>
        <w:t>改为</w:t>
      </w:r>
      <w:r>
        <w:rPr>
          <w:noProof/>
          <w:color w:val="000000"/>
          <w:szCs w:val="24"/>
        </w:rPr>
        <w:drawing>
          <wp:inline distT="0" distB="0" distL="0" distR="0" wp14:anchorId="3997A810" wp14:editId="0A17439C">
            <wp:extent cx="142875" cy="142875"/>
            <wp:effectExtent l="19050" t="0" r="9525" b="0"/>
            <wp:docPr id="24" name="图片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1"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00527584">
        <w:rPr>
          <w:rFonts w:hint="eastAsia"/>
          <w:color w:val="000000"/>
          <w:szCs w:val="24"/>
        </w:rPr>
        <w:t>。</w:t>
      </w:r>
    </w:p>
    <w:p w:rsidR="00C96BF9" w:rsidRPr="00BA7259" w:rsidRDefault="00C96BF9" w:rsidP="00C96BF9">
      <w:pPr>
        <w:pStyle w:val="3"/>
        <w:keepNext w:val="0"/>
        <w:keepLines w:val="0"/>
        <w:spacing w:line="360" w:lineRule="auto"/>
        <w:rPr>
          <w:rFonts w:ascii="宋体" w:hAnsi="宋体"/>
          <w:b/>
          <w:bCs/>
          <w:sz w:val="24"/>
        </w:rPr>
      </w:pPr>
      <w:bookmarkStart w:id="584" w:name="_Toc398120364"/>
      <w:r w:rsidRPr="00BA7259">
        <w:rPr>
          <w:rFonts w:ascii="宋体" w:hAnsi="宋体" w:hint="eastAsia"/>
          <w:b/>
          <w:bCs/>
          <w:sz w:val="24"/>
        </w:rPr>
        <w:t>4.2.1</w:t>
      </w:r>
      <w:r w:rsidR="007B74BD">
        <w:rPr>
          <w:rFonts w:ascii="宋体" w:hAnsi="宋体" w:hint="eastAsia"/>
          <w:b/>
          <w:bCs/>
          <w:sz w:val="24"/>
        </w:rPr>
        <w:t>1</w:t>
      </w:r>
      <w:r w:rsidRPr="00BA7259">
        <w:rPr>
          <w:rFonts w:ascii="宋体" w:hAnsi="宋体" w:hint="eastAsia"/>
          <w:b/>
          <w:bCs/>
          <w:sz w:val="24"/>
        </w:rPr>
        <w:t>费用预算</w:t>
      </w:r>
      <w:bookmarkEnd w:id="584"/>
    </w:p>
    <w:p w:rsidR="00F36607" w:rsidRPr="00680C1A" w:rsidRDefault="00F36607" w:rsidP="00F36607">
      <w:pPr>
        <w:pStyle w:val="4"/>
        <w:spacing w:line="360" w:lineRule="auto"/>
        <w:rPr>
          <w:rFonts w:ascii="宋体" w:hAnsi="宋体"/>
          <w:sz w:val="21"/>
        </w:rPr>
      </w:pPr>
      <w:bookmarkStart w:id="585" w:name="变更33"/>
      <w:bookmarkEnd w:id="585"/>
      <w:r w:rsidRPr="00680C1A">
        <w:rPr>
          <w:rFonts w:ascii="宋体" w:hAnsi="宋体" w:hint="eastAsia"/>
          <w:sz w:val="21"/>
        </w:rPr>
        <w:t>4.2.11.1总体流程</w:t>
      </w:r>
    </w:p>
    <w:p w:rsidR="00F36607" w:rsidRDefault="00F36607" w:rsidP="00F36607">
      <w:pPr>
        <w:spacing w:line="240" w:lineRule="auto"/>
      </w:pPr>
      <w:r>
        <w:rPr>
          <w:noProof/>
        </w:rPr>
        <w:drawing>
          <wp:inline distT="0" distB="0" distL="0" distR="0" wp14:anchorId="7FD9FFBA" wp14:editId="69348997">
            <wp:extent cx="5276850" cy="4181475"/>
            <wp:effectExtent l="0" t="0" r="0" b="0"/>
            <wp:docPr id="27" name="图片 27"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图片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850" cy="4181475"/>
                    </a:xfrm>
                    <a:prstGeom prst="rect">
                      <a:avLst/>
                    </a:prstGeom>
                    <a:noFill/>
                    <a:ln>
                      <a:noFill/>
                    </a:ln>
                  </pic:spPr>
                </pic:pic>
              </a:graphicData>
            </a:graphic>
          </wp:inline>
        </w:drawing>
      </w:r>
    </w:p>
    <w:p w:rsidR="00F36607" w:rsidRDefault="00F36607" w:rsidP="00F36607">
      <w:pPr>
        <w:pStyle w:val="afd"/>
        <w:numPr>
          <w:ilvl w:val="3"/>
          <w:numId w:val="227"/>
        </w:numPr>
        <w:tabs>
          <w:tab w:val="clear" w:pos="1680"/>
        </w:tabs>
        <w:ind w:left="786" w:firstLineChars="0" w:hanging="360"/>
      </w:pPr>
      <w:r>
        <w:rPr>
          <w:rFonts w:hint="eastAsia"/>
        </w:rPr>
        <w:t>企业应用平台：维护基础档案的相关内容，包括会计科目、币种、部门、项目大类和项目。其中会计科目维护完成后可以直接导入到费用预算系统中生成预算项目；</w:t>
      </w:r>
    </w:p>
    <w:p w:rsidR="00F36607" w:rsidRDefault="00F36607" w:rsidP="00F36607">
      <w:pPr>
        <w:pStyle w:val="afd"/>
        <w:numPr>
          <w:ilvl w:val="3"/>
          <w:numId w:val="227"/>
        </w:numPr>
        <w:tabs>
          <w:tab w:val="clear" w:pos="1680"/>
        </w:tabs>
        <w:ind w:left="786" w:firstLineChars="0" w:hanging="360"/>
      </w:pPr>
      <w:r>
        <w:rPr>
          <w:rFonts w:hint="eastAsia"/>
        </w:rPr>
        <w:t>费用预算基础设置：维护费用预算系统需要的基础数据准备。包括：预算项目、预算版本、预算表设计。其中在预算项目中可以维护控制的系统和控制方式、期间能内容；</w:t>
      </w:r>
    </w:p>
    <w:p w:rsidR="00F36607" w:rsidRDefault="00F36607" w:rsidP="00F36607">
      <w:pPr>
        <w:pStyle w:val="afd"/>
        <w:numPr>
          <w:ilvl w:val="3"/>
          <w:numId w:val="227"/>
        </w:numPr>
        <w:tabs>
          <w:tab w:val="clear" w:pos="1680"/>
        </w:tabs>
        <w:ind w:left="786" w:firstLineChars="0" w:hanging="360"/>
      </w:pPr>
      <w:r>
        <w:rPr>
          <w:rFonts w:hint="eastAsia"/>
        </w:rPr>
        <w:t>系统启用后，进行执行数初始录入（如果启用月份是第一个月份，不需要录入）预算表设计——预算数据的编制（保存</w:t>
      </w:r>
      <w:r>
        <w:rPr>
          <w:rFonts w:hint="eastAsia"/>
        </w:rPr>
        <w:t>-</w:t>
      </w:r>
      <w:r>
        <w:rPr>
          <w:rFonts w:hint="eastAsia"/>
        </w:rPr>
        <w:t>提交</w:t>
      </w:r>
      <w:r>
        <w:rPr>
          <w:rFonts w:hint="eastAsia"/>
        </w:rPr>
        <w:t>-</w:t>
      </w:r>
      <w:r>
        <w:rPr>
          <w:rFonts w:hint="eastAsia"/>
        </w:rPr>
        <w:t>审核）——预算调整（保存</w:t>
      </w:r>
      <w:r>
        <w:rPr>
          <w:rFonts w:hint="eastAsia"/>
        </w:rPr>
        <w:t>-</w:t>
      </w:r>
      <w:r>
        <w:rPr>
          <w:rFonts w:hint="eastAsia"/>
        </w:rPr>
        <w:t>提交</w:t>
      </w:r>
      <w:r>
        <w:rPr>
          <w:rFonts w:hint="eastAsia"/>
        </w:rPr>
        <w:t>-</w:t>
      </w:r>
      <w:r>
        <w:rPr>
          <w:rFonts w:hint="eastAsia"/>
        </w:rPr>
        <w:t>审核，不是必须的环节）</w:t>
      </w:r>
    </w:p>
    <w:p w:rsidR="00F36607" w:rsidRDefault="00F36607" w:rsidP="00F36607">
      <w:pPr>
        <w:pStyle w:val="afd"/>
        <w:numPr>
          <w:ilvl w:val="3"/>
          <w:numId w:val="227"/>
        </w:numPr>
        <w:tabs>
          <w:tab w:val="clear" w:pos="1680"/>
        </w:tabs>
        <w:ind w:left="786" w:firstLineChars="0" w:hanging="360"/>
      </w:pPr>
      <w:r>
        <w:rPr>
          <w:rFonts w:hint="eastAsia"/>
        </w:rPr>
        <w:t>系统支持对网上报销系统和总账系统进行预算控制；</w:t>
      </w:r>
    </w:p>
    <w:p w:rsidR="00F36607" w:rsidRDefault="00F36607" w:rsidP="00F36607">
      <w:pPr>
        <w:pStyle w:val="afd"/>
        <w:numPr>
          <w:ilvl w:val="3"/>
          <w:numId w:val="227"/>
        </w:numPr>
        <w:tabs>
          <w:tab w:val="clear" w:pos="1680"/>
        </w:tabs>
        <w:ind w:left="786" w:firstLineChars="0" w:hanging="360"/>
      </w:pPr>
      <w:r>
        <w:rPr>
          <w:rFonts w:hint="eastAsia"/>
        </w:rPr>
        <w:t>系统支持部门分析表、项目分析表和综合分析表。</w:t>
      </w:r>
    </w:p>
    <w:p w:rsidR="00F36607" w:rsidRPr="00BA7259" w:rsidRDefault="00F36607" w:rsidP="00F36607">
      <w:pPr>
        <w:pStyle w:val="4"/>
        <w:spacing w:line="360" w:lineRule="auto"/>
        <w:rPr>
          <w:rFonts w:ascii="宋体" w:hAnsi="宋体"/>
          <w:sz w:val="21"/>
        </w:rPr>
      </w:pPr>
      <w:r w:rsidRPr="00BA7259">
        <w:rPr>
          <w:rFonts w:ascii="宋体" w:hAnsi="宋体" w:hint="eastAsia"/>
          <w:sz w:val="21"/>
        </w:rPr>
        <w:lastRenderedPageBreak/>
        <w:t>4.2.1</w:t>
      </w:r>
      <w:r>
        <w:rPr>
          <w:rFonts w:ascii="宋体" w:hAnsi="宋体" w:hint="eastAsia"/>
          <w:sz w:val="21"/>
        </w:rPr>
        <w:t>1</w:t>
      </w:r>
      <w:r w:rsidRPr="00BA7259">
        <w:rPr>
          <w:rFonts w:ascii="宋体" w:hAnsi="宋体" w:hint="eastAsia"/>
          <w:sz w:val="21"/>
        </w:rPr>
        <w:t>.</w:t>
      </w:r>
      <w:r>
        <w:rPr>
          <w:rFonts w:ascii="宋体" w:hAnsi="宋体" w:hint="eastAsia"/>
          <w:sz w:val="21"/>
        </w:rPr>
        <w:t>2</w:t>
      </w:r>
      <w:r w:rsidRPr="00BA7259">
        <w:rPr>
          <w:rFonts w:ascii="宋体" w:hAnsi="宋体" w:hint="eastAsia"/>
          <w:sz w:val="21"/>
        </w:rPr>
        <w:t>基础设置</w:t>
      </w:r>
    </w:p>
    <w:p w:rsidR="00F36607" w:rsidRPr="00BA7259" w:rsidRDefault="00F36607" w:rsidP="00F36607">
      <w:pPr>
        <w:pStyle w:val="5"/>
        <w:ind w:left="1008" w:hanging="1008"/>
      </w:pPr>
      <w:r w:rsidRPr="00BA7259">
        <w:rPr>
          <w:rFonts w:hint="eastAsia"/>
        </w:rPr>
        <w:t>4.2.</w:t>
      </w:r>
      <w:r>
        <w:rPr>
          <w:rFonts w:hint="eastAsia"/>
        </w:rPr>
        <w:t>11.2</w:t>
      </w:r>
      <w:r w:rsidRPr="00BA7259">
        <w:rPr>
          <w:rFonts w:hint="eastAsia"/>
        </w:rPr>
        <w:t>.</w:t>
      </w:r>
      <w:r>
        <w:rPr>
          <w:rFonts w:hint="eastAsia"/>
        </w:rPr>
        <w:t>1</w:t>
      </w:r>
      <w:r w:rsidRPr="00BA7259">
        <w:rPr>
          <w:rFonts w:hint="eastAsia"/>
        </w:rPr>
        <w:t>系统选项</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预算第一期间对应的核算期间</w:t>
      </w:r>
    </w:p>
    <w:p w:rsidR="00F36607" w:rsidRPr="00BA7259" w:rsidRDefault="00F36607" w:rsidP="00F36607">
      <w:pPr>
        <w:numPr>
          <w:ilvl w:val="0"/>
          <w:numId w:val="217"/>
        </w:numPr>
        <w:spacing w:line="360" w:lineRule="auto"/>
      </w:pPr>
      <w:r w:rsidRPr="00BA7259">
        <w:rPr>
          <w:rFonts w:hint="eastAsia"/>
        </w:rPr>
        <w:t>预算期间和核算期间不对应时需要设置；</w:t>
      </w:r>
    </w:p>
    <w:p w:rsidR="00F36607" w:rsidRPr="00BA7259" w:rsidRDefault="00F36607" w:rsidP="00F36607">
      <w:pPr>
        <w:numPr>
          <w:ilvl w:val="0"/>
          <w:numId w:val="217"/>
        </w:numPr>
        <w:spacing w:line="360" w:lineRule="auto"/>
      </w:pPr>
      <w:r w:rsidRPr="00BA7259">
        <w:rPr>
          <w:rFonts w:hint="eastAsia"/>
        </w:rPr>
        <w:t>有业务单据引用了预算项目，不允许修改；</w:t>
      </w:r>
    </w:p>
    <w:p w:rsidR="00F36607" w:rsidRPr="00BA7259" w:rsidRDefault="00F36607" w:rsidP="00F36607">
      <w:pPr>
        <w:numPr>
          <w:ilvl w:val="0"/>
          <w:numId w:val="216"/>
        </w:numPr>
        <w:spacing w:line="360" w:lineRule="auto"/>
        <w:rPr>
          <w:rFonts w:ascii="宋体"/>
        </w:rPr>
      </w:pPr>
      <w:r w:rsidRPr="00BA7259">
        <w:rPr>
          <w:rFonts w:ascii="宋体" w:hint="eastAsia"/>
        </w:rPr>
        <w:t>预算项目编码方案</w:t>
      </w:r>
    </w:p>
    <w:p w:rsidR="00F36607" w:rsidRPr="00BA7259" w:rsidRDefault="00F36607" w:rsidP="00F36607">
      <w:pPr>
        <w:numPr>
          <w:ilvl w:val="0"/>
          <w:numId w:val="217"/>
        </w:numPr>
        <w:spacing w:line="360" w:lineRule="auto"/>
      </w:pPr>
      <w:r w:rsidRPr="00BA7259">
        <w:rPr>
          <w:rFonts w:hint="eastAsia"/>
        </w:rPr>
        <w:t>默认</w:t>
      </w:r>
      <w:r w:rsidRPr="00BA7259">
        <w:rPr>
          <w:rFonts w:hint="eastAsia"/>
        </w:rPr>
        <w:t>4222</w:t>
      </w:r>
      <w:r w:rsidRPr="00BA7259">
        <w:rPr>
          <w:rFonts w:hint="eastAsia"/>
        </w:rPr>
        <w:t>，</w:t>
      </w:r>
      <w:r w:rsidRPr="00BA7259">
        <w:rPr>
          <w:rFonts w:ascii="宋体" w:hAnsi="宋体" w:hint="eastAsia"/>
        </w:rPr>
        <w:t>预算项目编码最大级数</w:t>
      </w:r>
      <w:r w:rsidRPr="00BA7259">
        <w:rPr>
          <w:rFonts w:ascii="宋体" w:hAnsi="宋体"/>
        </w:rPr>
        <w:t>13</w:t>
      </w:r>
      <w:r w:rsidRPr="00BA7259">
        <w:rPr>
          <w:rFonts w:ascii="宋体" w:hAnsi="宋体" w:hint="eastAsia"/>
        </w:rPr>
        <w:t>级，最大长度</w:t>
      </w:r>
      <w:r w:rsidRPr="00BA7259">
        <w:rPr>
          <w:rFonts w:ascii="宋体" w:hAnsi="宋体"/>
        </w:rPr>
        <w:t>40</w:t>
      </w:r>
      <w:r w:rsidRPr="00BA7259">
        <w:rPr>
          <w:rFonts w:ascii="宋体" w:hAnsi="宋体" w:hint="eastAsia"/>
        </w:rPr>
        <w:t>，单级最大长度</w:t>
      </w:r>
      <w:r w:rsidRPr="00BA7259">
        <w:rPr>
          <w:rFonts w:ascii="宋体" w:hAnsi="宋体"/>
        </w:rPr>
        <w:t>9</w:t>
      </w:r>
      <w:r w:rsidRPr="00BA7259">
        <w:rPr>
          <w:rFonts w:hint="eastAsia"/>
        </w:rPr>
        <w:t>。</w:t>
      </w:r>
    </w:p>
    <w:p w:rsidR="00F36607" w:rsidRPr="00BA7259" w:rsidRDefault="00F36607" w:rsidP="00F36607">
      <w:pPr>
        <w:numPr>
          <w:ilvl w:val="0"/>
          <w:numId w:val="217"/>
        </w:numPr>
        <w:spacing w:line="360" w:lineRule="auto"/>
      </w:pPr>
      <w:r w:rsidRPr="00BA7259">
        <w:rPr>
          <w:rFonts w:hint="eastAsia"/>
        </w:rPr>
        <w:t>允许增加或减少级次，如果某一级次未被预算项目编码使用，允许减少；</w:t>
      </w:r>
    </w:p>
    <w:p w:rsidR="00F36607" w:rsidRPr="00BA7259" w:rsidRDefault="00F36607" w:rsidP="00F36607">
      <w:pPr>
        <w:numPr>
          <w:ilvl w:val="0"/>
          <w:numId w:val="217"/>
        </w:numPr>
        <w:spacing w:line="360" w:lineRule="auto"/>
      </w:pPr>
      <w:r w:rsidRPr="00BA7259">
        <w:rPr>
          <w:rFonts w:hint="eastAsia"/>
        </w:rPr>
        <w:t>允许每个级次增长，在原有编码基础上前面补</w:t>
      </w:r>
      <w:r w:rsidRPr="00BA7259">
        <w:rPr>
          <w:rFonts w:hint="eastAsia"/>
        </w:rPr>
        <w:t>0</w:t>
      </w:r>
      <w:r w:rsidRPr="00BA7259">
        <w:rPr>
          <w:rFonts w:hint="eastAsia"/>
        </w:rPr>
        <w:t>；</w:t>
      </w:r>
    </w:p>
    <w:p w:rsidR="00F36607" w:rsidRPr="00BA7259" w:rsidRDefault="00F36607" w:rsidP="00F36607">
      <w:pPr>
        <w:numPr>
          <w:ilvl w:val="0"/>
          <w:numId w:val="217"/>
        </w:numPr>
        <w:spacing w:line="360" w:lineRule="auto"/>
      </w:pPr>
      <w:r w:rsidRPr="00BA7259">
        <w:rPr>
          <w:rFonts w:hint="eastAsia"/>
        </w:rPr>
        <w:t>每个级次允许缩短，但要确保预算项目编码不重复，否则给出提示：“级次修改后导致存在相同的预算项目编码，不允许修改！”</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控制系统</w:t>
      </w:r>
    </w:p>
    <w:p w:rsidR="00F36607" w:rsidRPr="00BA7259" w:rsidRDefault="00F36607" w:rsidP="00F36607">
      <w:pPr>
        <w:numPr>
          <w:ilvl w:val="0"/>
          <w:numId w:val="217"/>
        </w:numPr>
        <w:spacing w:line="360" w:lineRule="auto"/>
      </w:pPr>
      <w:r w:rsidRPr="00BA7259">
        <w:rPr>
          <w:rFonts w:hint="eastAsia"/>
        </w:rPr>
        <w:t>控制系统支持总账和网上报销。</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预算控制启用月</w:t>
      </w:r>
    </w:p>
    <w:p w:rsidR="00F36607" w:rsidRPr="00BA7259" w:rsidRDefault="00F36607" w:rsidP="00F36607">
      <w:pPr>
        <w:numPr>
          <w:ilvl w:val="0"/>
          <w:numId w:val="217"/>
        </w:numPr>
        <w:spacing w:line="360" w:lineRule="auto"/>
      </w:pPr>
      <w:r w:rsidRPr="00BA7259">
        <w:rPr>
          <w:rFonts w:hint="eastAsia"/>
        </w:rPr>
        <w:t>设置费用预算系统开始控制的月份，从此期间开始，对业务系统产生控制作用；</w:t>
      </w:r>
    </w:p>
    <w:p w:rsidR="00F36607" w:rsidRPr="00BA7259" w:rsidRDefault="00F36607" w:rsidP="00F36607">
      <w:pPr>
        <w:numPr>
          <w:ilvl w:val="0"/>
          <w:numId w:val="217"/>
        </w:numPr>
        <w:spacing w:line="360" w:lineRule="auto"/>
      </w:pPr>
      <w:r w:rsidRPr="00BA7259">
        <w:rPr>
          <w:rFonts w:hint="eastAsia"/>
        </w:rPr>
        <w:t>设置预算控制启用月时要检查当月及以后月份没有做总账凭证或网报系统的费用申请单、借款单、报销单据。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控制版本</w:t>
      </w:r>
    </w:p>
    <w:p w:rsidR="00F36607" w:rsidRPr="00BA7259" w:rsidRDefault="00F36607" w:rsidP="00F36607">
      <w:pPr>
        <w:numPr>
          <w:ilvl w:val="0"/>
          <w:numId w:val="217"/>
        </w:numPr>
        <w:spacing w:line="360" w:lineRule="auto"/>
      </w:pPr>
      <w:r w:rsidRPr="00BA7259">
        <w:rPr>
          <w:rFonts w:hint="eastAsia"/>
        </w:rPr>
        <w:t>默认控制系统提供的默认版本。</w:t>
      </w:r>
    </w:p>
    <w:p w:rsidR="00F36607" w:rsidRPr="00BA7259" w:rsidRDefault="00F36607" w:rsidP="00F36607">
      <w:pPr>
        <w:numPr>
          <w:ilvl w:val="0"/>
          <w:numId w:val="217"/>
        </w:numPr>
        <w:spacing w:line="360" w:lineRule="auto"/>
      </w:pPr>
      <w:r w:rsidRPr="00BA7259">
        <w:rPr>
          <w:rFonts w:hint="eastAsia"/>
        </w:rPr>
        <w:t>业务单据进行预算控制时，以设置的控制版本的预算为基准来控制预算。</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2</w:t>
      </w:r>
      <w:r w:rsidRPr="00BA7259">
        <w:rPr>
          <w:rFonts w:hint="eastAsia"/>
        </w:rPr>
        <w:t>.</w:t>
      </w:r>
      <w:r>
        <w:rPr>
          <w:rFonts w:hint="eastAsia"/>
        </w:rPr>
        <w:t>2</w:t>
      </w:r>
      <w:r w:rsidRPr="00BA7259">
        <w:rPr>
          <w:rFonts w:hint="eastAsia"/>
        </w:rPr>
        <w:t>预算项目</w:t>
      </w:r>
    </w:p>
    <w:p w:rsidR="00F36607" w:rsidRPr="00BA7259" w:rsidRDefault="00F36607" w:rsidP="00F36607">
      <w:pPr>
        <w:pStyle w:val="a6"/>
        <w:spacing w:line="360" w:lineRule="auto"/>
      </w:pPr>
      <w:r w:rsidRPr="00BA7259">
        <w:rPr>
          <w:rFonts w:hint="eastAsia"/>
        </w:rPr>
        <w:t>预算项目是对企业或行政事业单位预算业务的描述，它是对预算对象的细分，用来表现预算的具体业务内容。</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预算项目支持导入会计科目；；</w:t>
      </w:r>
    </w:p>
    <w:p w:rsidR="00F36607" w:rsidRPr="00BA7259" w:rsidRDefault="00F36607" w:rsidP="00F36607">
      <w:pPr>
        <w:numPr>
          <w:ilvl w:val="0"/>
          <w:numId w:val="217"/>
        </w:numPr>
        <w:spacing w:line="360" w:lineRule="auto"/>
      </w:pPr>
      <w:r w:rsidRPr="00BA7259">
        <w:rPr>
          <w:rFonts w:ascii="宋体" w:hint="eastAsia"/>
        </w:rPr>
        <w:t>导入同时会导入会计科目的部门、项目核算属性；</w:t>
      </w:r>
    </w:p>
    <w:p w:rsidR="00F36607" w:rsidRPr="00BA7259" w:rsidRDefault="00F36607" w:rsidP="00F36607">
      <w:pPr>
        <w:numPr>
          <w:ilvl w:val="0"/>
          <w:numId w:val="217"/>
        </w:numPr>
        <w:spacing w:line="360" w:lineRule="auto"/>
      </w:pPr>
      <w:r w:rsidRPr="00BA7259">
        <w:rPr>
          <w:rFonts w:ascii="宋体" w:hint="eastAsia"/>
        </w:rPr>
        <w:t>导入同时会导入会计科目和预算项目的对照关系，两者编码、名称、方向相同</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预算项目支持手工录入；</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编制维度：</w:t>
      </w:r>
    </w:p>
    <w:p w:rsidR="00F36607" w:rsidRPr="00BA7259" w:rsidRDefault="00F36607" w:rsidP="00F36607">
      <w:pPr>
        <w:numPr>
          <w:ilvl w:val="0"/>
          <w:numId w:val="217"/>
        </w:numPr>
        <w:spacing w:line="360" w:lineRule="auto"/>
        <w:rPr>
          <w:rFonts w:ascii="宋体"/>
        </w:rPr>
      </w:pPr>
      <w:r w:rsidRPr="00BA7259">
        <w:rPr>
          <w:rFonts w:ascii="宋体" w:hint="eastAsia"/>
        </w:rPr>
        <w:t>部门编制：指定部门编制，预算表可按照部门费用预算表、部门预算总表模板来设计，按部门编制预算；</w:t>
      </w:r>
    </w:p>
    <w:p w:rsidR="00F36607" w:rsidRPr="00BA7259" w:rsidRDefault="00F36607" w:rsidP="00F36607">
      <w:pPr>
        <w:numPr>
          <w:ilvl w:val="0"/>
          <w:numId w:val="217"/>
        </w:numPr>
        <w:spacing w:line="360" w:lineRule="auto"/>
        <w:rPr>
          <w:rFonts w:ascii="宋体"/>
        </w:rPr>
      </w:pPr>
      <w:r w:rsidRPr="00BA7259">
        <w:rPr>
          <w:rFonts w:ascii="宋体" w:hint="eastAsia"/>
        </w:rPr>
        <w:lastRenderedPageBreak/>
        <w:t>项目编制：指定项目编制和项目大类，预算表可按照项目预算表模板来设计，按项目编制预算；</w:t>
      </w:r>
    </w:p>
    <w:p w:rsidR="00F36607" w:rsidRPr="00BA7259" w:rsidRDefault="00F36607" w:rsidP="00F36607">
      <w:pPr>
        <w:numPr>
          <w:ilvl w:val="0"/>
          <w:numId w:val="217"/>
        </w:numPr>
        <w:spacing w:line="360" w:lineRule="auto"/>
        <w:rPr>
          <w:rFonts w:ascii="宋体"/>
        </w:rPr>
      </w:pPr>
      <w:r w:rsidRPr="00BA7259">
        <w:rPr>
          <w:rFonts w:ascii="宋体" w:hint="eastAsia"/>
        </w:rPr>
        <w:t>部门、项目编制：部门编制、项目编制、项目大类均已指定，预算表可按照部门项目预算表模板来设计，按部门和项目编制预算；</w:t>
      </w:r>
    </w:p>
    <w:p w:rsidR="00F36607" w:rsidRPr="00BA7259" w:rsidRDefault="00F36607" w:rsidP="00F36607">
      <w:pPr>
        <w:numPr>
          <w:ilvl w:val="0"/>
          <w:numId w:val="217"/>
        </w:numPr>
        <w:spacing w:line="360" w:lineRule="auto"/>
        <w:rPr>
          <w:rFonts w:ascii="宋体"/>
        </w:rPr>
      </w:pPr>
      <w:r w:rsidRPr="00BA7259">
        <w:rPr>
          <w:rFonts w:ascii="宋体" w:hint="eastAsia"/>
        </w:rPr>
        <w:t>部门、项目编制均未指定，预算表可按照公共费用预算表模板来设计，按预算项目编制预算；</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控制系统：支持控制总账和网上报销系统；</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控制规则：</w:t>
      </w:r>
    </w:p>
    <w:p w:rsidR="00F36607" w:rsidRPr="00BA7259" w:rsidRDefault="00F36607" w:rsidP="00F36607">
      <w:pPr>
        <w:numPr>
          <w:ilvl w:val="0"/>
          <w:numId w:val="217"/>
        </w:numPr>
        <w:spacing w:line="360" w:lineRule="auto"/>
        <w:rPr>
          <w:rFonts w:ascii="宋体"/>
        </w:rPr>
      </w:pPr>
      <w:r w:rsidRPr="00BA7259">
        <w:rPr>
          <w:rFonts w:ascii="宋体" w:hint="eastAsia"/>
        </w:rPr>
        <w:t>控制范围：指定要受控的部门、项目范围；</w:t>
      </w:r>
    </w:p>
    <w:p w:rsidR="00F36607" w:rsidRPr="00BA7259" w:rsidRDefault="00F36607" w:rsidP="00F36607">
      <w:pPr>
        <w:numPr>
          <w:ilvl w:val="0"/>
          <w:numId w:val="217"/>
        </w:numPr>
        <w:spacing w:line="360" w:lineRule="auto"/>
        <w:rPr>
          <w:rFonts w:ascii="宋体"/>
        </w:rPr>
      </w:pPr>
      <w:r w:rsidRPr="00BA7259">
        <w:rPr>
          <w:rFonts w:ascii="宋体" w:hint="eastAsia"/>
        </w:rPr>
        <w:t>控制周期：支持按年、季、月进行控制；</w:t>
      </w:r>
    </w:p>
    <w:p w:rsidR="00F36607" w:rsidRPr="00BA7259" w:rsidRDefault="00F36607" w:rsidP="00F36607">
      <w:pPr>
        <w:numPr>
          <w:ilvl w:val="0"/>
          <w:numId w:val="217"/>
        </w:numPr>
        <w:spacing w:line="360" w:lineRule="auto"/>
        <w:rPr>
          <w:rFonts w:ascii="宋体"/>
        </w:rPr>
      </w:pPr>
      <w:r w:rsidRPr="00BA7259">
        <w:rPr>
          <w:rFonts w:ascii="宋体" w:hint="eastAsia"/>
        </w:rPr>
        <w:t>控制指标：支持按发生金额、累计发生金额进行控制；</w:t>
      </w:r>
    </w:p>
    <w:p w:rsidR="00F36607" w:rsidRPr="00BA7259" w:rsidRDefault="00F36607" w:rsidP="00F36607">
      <w:pPr>
        <w:numPr>
          <w:ilvl w:val="0"/>
          <w:numId w:val="217"/>
        </w:numPr>
        <w:spacing w:line="360" w:lineRule="auto"/>
        <w:rPr>
          <w:rFonts w:ascii="宋体"/>
        </w:rPr>
      </w:pPr>
      <w:r w:rsidRPr="00BA7259">
        <w:rPr>
          <w:rFonts w:ascii="宋体" w:hint="eastAsia"/>
        </w:rPr>
        <w:t>控制比例：支持手工录入，百分比显示；</w:t>
      </w:r>
    </w:p>
    <w:p w:rsidR="00F36607" w:rsidRPr="00BA7259" w:rsidRDefault="00F36607" w:rsidP="00F36607">
      <w:pPr>
        <w:numPr>
          <w:ilvl w:val="0"/>
          <w:numId w:val="217"/>
        </w:numPr>
        <w:spacing w:line="360" w:lineRule="auto"/>
        <w:rPr>
          <w:rFonts w:ascii="宋体"/>
        </w:rPr>
      </w:pPr>
      <w:r w:rsidRPr="00BA7259">
        <w:rPr>
          <w:rFonts w:ascii="宋体" w:hint="eastAsia"/>
        </w:rPr>
        <w:t>控制方式：支持严格控制、超预算审批、仅仅提示三种控制方式，其中超预算审批只适用于网上报销单据，建议选用此种方式后，单据配置审批流。</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2</w:t>
      </w:r>
      <w:r w:rsidRPr="00BA7259">
        <w:rPr>
          <w:rFonts w:hint="eastAsia"/>
        </w:rPr>
        <w:t>.</w:t>
      </w:r>
      <w:r>
        <w:rPr>
          <w:rFonts w:hint="eastAsia"/>
        </w:rPr>
        <w:t>3</w:t>
      </w:r>
      <w:r w:rsidRPr="00BA7259">
        <w:rPr>
          <w:rFonts w:hint="eastAsia"/>
        </w:rPr>
        <w:t>预算表设计</w:t>
      </w:r>
    </w:p>
    <w:p w:rsidR="00F36607" w:rsidRPr="00BA7259" w:rsidRDefault="00F36607" w:rsidP="00F36607">
      <w:pPr>
        <w:pStyle w:val="a6"/>
        <w:spacing w:line="360" w:lineRule="auto"/>
      </w:pPr>
      <w:r w:rsidRPr="00BA7259">
        <w:rPr>
          <w:rFonts w:hint="eastAsia"/>
        </w:rPr>
        <w:t>设置预算表，提供</w:t>
      </w:r>
      <w:r>
        <w:rPr>
          <w:rFonts w:hint="eastAsia"/>
        </w:rPr>
        <w:t>6</w:t>
      </w:r>
      <w:r w:rsidRPr="00BA7259">
        <w:rPr>
          <w:rFonts w:hint="eastAsia"/>
        </w:rPr>
        <w:t>个模板快速设计预算表，</w:t>
      </w:r>
      <w:r>
        <w:rPr>
          <w:rFonts w:hint="eastAsia"/>
        </w:rPr>
        <w:t>6</w:t>
      </w:r>
      <w:r w:rsidRPr="00BA7259">
        <w:rPr>
          <w:rFonts w:hint="eastAsia"/>
        </w:rPr>
        <w:t>个模板分别是：部门费用预算表、部门费用总表、项目预算表、部门项目预算表、公共项目预算表</w:t>
      </w:r>
      <w:r>
        <w:rPr>
          <w:rFonts w:hint="eastAsia"/>
        </w:rPr>
        <w:t>、项目预算总表</w:t>
      </w:r>
      <w:r w:rsidRPr="00BA7259">
        <w:rPr>
          <w:rFonts w:hint="eastAsia"/>
        </w:rPr>
        <w:t>。</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选择模板：按照实际要求选择模板，只能选择一种模板；</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部门、项目在表头：可以选择</w:t>
      </w:r>
      <w:r w:rsidRPr="00251F49">
        <w:rPr>
          <w:rFonts w:ascii="宋体" w:hint="eastAsia"/>
        </w:rPr>
        <w:t>部门费用预算表、项目预算表、部门项目预算表模板来设计预算表；</w:t>
      </w:r>
    </w:p>
    <w:p w:rsidR="00F36607" w:rsidRDefault="00F36607" w:rsidP="00F36607">
      <w:pPr>
        <w:pStyle w:val="a2"/>
        <w:numPr>
          <w:ilvl w:val="0"/>
          <w:numId w:val="216"/>
        </w:numPr>
        <w:spacing w:line="360" w:lineRule="auto"/>
        <w:ind w:firstLineChars="0"/>
        <w:rPr>
          <w:rFonts w:ascii="宋体"/>
        </w:rPr>
      </w:pPr>
      <w:r w:rsidRPr="00BA7259">
        <w:rPr>
          <w:rFonts w:ascii="宋体" w:hint="eastAsia"/>
        </w:rPr>
        <w:t>部门在表体：可以选择</w:t>
      </w:r>
      <w:r w:rsidRPr="00251F49">
        <w:rPr>
          <w:rFonts w:ascii="宋体" w:hint="eastAsia"/>
        </w:rPr>
        <w:t>部门费用总表模板来设计预算表，需要选择具体要编制预算的部门档案；</w:t>
      </w:r>
    </w:p>
    <w:p w:rsidR="00F36607" w:rsidRPr="00BA7259" w:rsidRDefault="00F36607" w:rsidP="00F36607">
      <w:pPr>
        <w:pStyle w:val="a2"/>
        <w:numPr>
          <w:ilvl w:val="0"/>
          <w:numId w:val="216"/>
        </w:numPr>
        <w:spacing w:line="360" w:lineRule="auto"/>
        <w:ind w:firstLineChars="0"/>
        <w:rPr>
          <w:rFonts w:ascii="宋体"/>
        </w:rPr>
      </w:pPr>
      <w:r>
        <w:rPr>
          <w:rFonts w:ascii="宋体" w:hint="eastAsia"/>
        </w:rPr>
        <w:t>项目在表体：</w:t>
      </w:r>
      <w:r w:rsidR="00B21A26">
        <w:rPr>
          <w:rFonts w:hint="eastAsia"/>
          <w:color w:val="000000"/>
        </w:rPr>
        <w:t>可以选择项目预算总表模板来设计预算表，需要选择具体要编制预算的项目档案</w:t>
      </w:r>
      <w:r>
        <w:rPr>
          <w:rFonts w:ascii="宋体" w:hint="eastAsia"/>
        </w:rPr>
        <w:t>；</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选择预算项目：预算表设计时可以选好预算项目，也可以不选，在编制时现选，可以选择的预算项目编制属性和模板一致；</w:t>
      </w:r>
    </w:p>
    <w:p w:rsidR="00F36607" w:rsidRDefault="00F36607" w:rsidP="00F36607">
      <w:pPr>
        <w:pStyle w:val="a2"/>
        <w:numPr>
          <w:ilvl w:val="0"/>
          <w:numId w:val="216"/>
        </w:numPr>
        <w:spacing w:line="360" w:lineRule="auto"/>
        <w:ind w:firstLineChars="0"/>
        <w:rPr>
          <w:rFonts w:ascii="宋体"/>
        </w:rPr>
      </w:pPr>
      <w:r w:rsidRPr="00BA7259">
        <w:rPr>
          <w:rFonts w:ascii="宋体" w:hint="eastAsia"/>
        </w:rPr>
        <w:t>选择编制周期：预算表设计时选择编制预算的周期；</w:t>
      </w:r>
    </w:p>
    <w:p w:rsidR="00F36607" w:rsidRPr="00BA7259" w:rsidRDefault="00F36607" w:rsidP="00F36607">
      <w:pPr>
        <w:numPr>
          <w:ilvl w:val="0"/>
          <w:numId w:val="217"/>
        </w:numPr>
        <w:spacing w:line="360" w:lineRule="auto"/>
        <w:rPr>
          <w:rFonts w:ascii="宋体"/>
        </w:rPr>
      </w:pPr>
      <w:r>
        <w:rPr>
          <w:rFonts w:ascii="宋体" w:hint="eastAsia"/>
        </w:rPr>
        <w:t>年初：选择后年初预算才能录入；</w:t>
      </w:r>
    </w:p>
    <w:p w:rsidR="00F36607" w:rsidRPr="00BA7259" w:rsidRDefault="00F36607" w:rsidP="00F36607">
      <w:pPr>
        <w:numPr>
          <w:ilvl w:val="0"/>
          <w:numId w:val="217"/>
        </w:numPr>
        <w:spacing w:line="360" w:lineRule="auto"/>
        <w:rPr>
          <w:rFonts w:ascii="宋体"/>
        </w:rPr>
      </w:pPr>
      <w:r w:rsidRPr="00BA7259">
        <w:rPr>
          <w:rFonts w:ascii="宋体" w:hint="eastAsia"/>
        </w:rPr>
        <w:t>年：支持单独选择，即按年编制，支持年和半年、季、月组合，由半年、季、月汇总上来；</w:t>
      </w:r>
    </w:p>
    <w:p w:rsidR="00F36607" w:rsidRPr="00BA7259" w:rsidRDefault="00F36607" w:rsidP="00F36607">
      <w:pPr>
        <w:numPr>
          <w:ilvl w:val="0"/>
          <w:numId w:val="217"/>
        </w:numPr>
        <w:spacing w:line="360" w:lineRule="auto"/>
        <w:rPr>
          <w:rFonts w:ascii="宋体"/>
        </w:rPr>
      </w:pPr>
      <w:r w:rsidRPr="00BA7259">
        <w:rPr>
          <w:rFonts w:ascii="宋体" w:hint="eastAsia"/>
        </w:rPr>
        <w:t>半年：支持单独选择，即按半年编制，支持半年和年、季、月组合，由季、月汇总</w:t>
      </w:r>
      <w:r w:rsidRPr="00BA7259">
        <w:rPr>
          <w:rFonts w:ascii="宋体" w:hint="eastAsia"/>
        </w:rPr>
        <w:lastRenderedPageBreak/>
        <w:t>上来；</w:t>
      </w:r>
    </w:p>
    <w:p w:rsidR="00F36607" w:rsidRPr="00BA7259" w:rsidRDefault="00F36607" w:rsidP="00F36607">
      <w:pPr>
        <w:numPr>
          <w:ilvl w:val="0"/>
          <w:numId w:val="217"/>
        </w:numPr>
        <w:spacing w:line="360" w:lineRule="auto"/>
        <w:rPr>
          <w:rFonts w:ascii="宋体"/>
        </w:rPr>
      </w:pPr>
      <w:r w:rsidRPr="00BA7259">
        <w:rPr>
          <w:rFonts w:ascii="宋体" w:hint="eastAsia"/>
        </w:rPr>
        <w:t>季：支持单独选择，即按季度编制，支持季度和年、半年、月组合，由月份汇总上来；</w:t>
      </w:r>
    </w:p>
    <w:p w:rsidR="00F36607" w:rsidRPr="00BA7259" w:rsidRDefault="00F36607" w:rsidP="00F36607">
      <w:pPr>
        <w:numPr>
          <w:ilvl w:val="0"/>
          <w:numId w:val="217"/>
        </w:numPr>
        <w:spacing w:line="360" w:lineRule="auto"/>
        <w:rPr>
          <w:rFonts w:ascii="宋体"/>
        </w:rPr>
      </w:pPr>
      <w:r w:rsidRPr="00BA7259">
        <w:rPr>
          <w:rFonts w:ascii="宋体" w:hint="eastAsia"/>
        </w:rPr>
        <w:t>月：支持单独选择，即按月编制，支持月和年、半年、季组合；</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预览表样：表样设计好后保存之前、支持预览表样；</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发布：支持预算表发布，发布后在执行数初始录入和编制预算下会显示预算表名称；</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取消发布：支持取消发布后修改预算表样，取消发布后在执行数初始录入和编制预算下不显示预算表名称；</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支持预算表修改、删除和复制</w:t>
      </w:r>
      <w:r>
        <w:rPr>
          <w:rFonts w:ascii="宋体" w:hint="eastAsia"/>
        </w:rPr>
        <w:t>。</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2</w:t>
      </w:r>
      <w:r w:rsidRPr="00BA7259">
        <w:rPr>
          <w:rFonts w:hint="eastAsia"/>
        </w:rPr>
        <w:t>.</w:t>
      </w:r>
      <w:r>
        <w:rPr>
          <w:rFonts w:hint="eastAsia"/>
        </w:rPr>
        <w:t>4</w:t>
      </w:r>
      <w:r w:rsidRPr="00BA7259">
        <w:rPr>
          <w:rFonts w:hint="eastAsia"/>
        </w:rPr>
        <w:t>预算版本</w:t>
      </w:r>
    </w:p>
    <w:p w:rsidR="00F36607" w:rsidRPr="00BA7259" w:rsidRDefault="00F36607" w:rsidP="00F36607">
      <w:pPr>
        <w:pStyle w:val="a6"/>
        <w:spacing w:line="360" w:lineRule="auto"/>
        <w:rPr>
          <w:rFonts w:ascii="宋体" w:hAnsi="宋体"/>
        </w:rPr>
      </w:pPr>
      <w:r w:rsidRPr="00BA7259">
        <w:t>预算版本是进行预算编制的</w:t>
      </w:r>
      <w:r w:rsidRPr="00BA7259">
        <w:rPr>
          <w:rFonts w:hint="eastAsia"/>
        </w:rPr>
        <w:t>总体</w:t>
      </w:r>
      <w:r w:rsidRPr="00BA7259">
        <w:t>前提，赋予所有预算表具体预算数据时，由于预算假设的前提不同，则可能出现不同版本的预算数据，则每一种前提下形成的预算数据称为一个预算版本。预算版本是对总体经济环境的估计</w:t>
      </w:r>
      <w:r w:rsidRPr="00BA7259">
        <w:rPr>
          <w:rFonts w:hint="eastAsia"/>
        </w:rPr>
        <w:t>。</w:t>
      </w:r>
      <w:r w:rsidRPr="00BA7259">
        <w:t>同一张预算表可以在不同的预算版本下输入不同的预算数据。</w:t>
      </w:r>
    </w:p>
    <w:p w:rsidR="00F36607" w:rsidRPr="00251F49" w:rsidRDefault="00F36607" w:rsidP="00F36607">
      <w:pPr>
        <w:pStyle w:val="a2"/>
        <w:numPr>
          <w:ilvl w:val="0"/>
          <w:numId w:val="216"/>
        </w:numPr>
        <w:spacing w:line="360" w:lineRule="auto"/>
        <w:ind w:firstLineChars="0"/>
        <w:rPr>
          <w:rFonts w:ascii="宋体"/>
        </w:rPr>
      </w:pPr>
      <w:r w:rsidRPr="00251F49">
        <w:rPr>
          <w:rFonts w:ascii="宋体" w:hint="eastAsia"/>
        </w:rPr>
        <w:t>系统提供一个默认版本。</w:t>
      </w:r>
    </w:p>
    <w:p w:rsidR="00F36607" w:rsidRPr="00251F49" w:rsidRDefault="00F36607" w:rsidP="00F36607">
      <w:pPr>
        <w:pStyle w:val="a2"/>
        <w:numPr>
          <w:ilvl w:val="0"/>
          <w:numId w:val="216"/>
        </w:numPr>
        <w:spacing w:line="360" w:lineRule="auto"/>
        <w:ind w:firstLineChars="0"/>
        <w:rPr>
          <w:rFonts w:ascii="宋体"/>
        </w:rPr>
      </w:pPr>
      <w:r w:rsidRPr="00251F49">
        <w:rPr>
          <w:rFonts w:ascii="宋体" w:hint="eastAsia"/>
        </w:rPr>
        <w:t>允许增加多个预算版本。</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3</w:t>
      </w:r>
      <w:r w:rsidRPr="00BA7259">
        <w:rPr>
          <w:rFonts w:hint="eastAsia"/>
        </w:rPr>
        <w:t>执行数初始录入</w:t>
      </w:r>
    </w:p>
    <w:p w:rsidR="00F36607" w:rsidRPr="00BA7259" w:rsidRDefault="00F36607" w:rsidP="00F36607">
      <w:r w:rsidRPr="00BA7259">
        <w:rPr>
          <w:rFonts w:hint="eastAsia"/>
        </w:rPr>
        <w:t xml:space="preserve">     </w:t>
      </w:r>
      <w:r w:rsidRPr="00BA7259">
        <w:rPr>
          <w:rFonts w:hint="eastAsia"/>
        </w:rPr>
        <w:t>初始录入是录入控制启用月之前各期的实际执行数据，通过预算表来录入，期初占用数可通过费用申请单补录后传递到预算表中。</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支持预算表期初单据</w:t>
      </w:r>
      <w:r w:rsidRPr="00BA7259">
        <w:rPr>
          <w:rFonts w:ascii="宋体"/>
        </w:rPr>
        <w:t>的增加、删除、修改</w:t>
      </w:r>
      <w:r w:rsidRPr="00BA7259">
        <w:rPr>
          <w:rFonts w:ascii="宋体" w:hint="eastAsia"/>
        </w:rPr>
        <w:t>；</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支持手工录入期初实际数据；</w:t>
      </w:r>
    </w:p>
    <w:p w:rsidR="00F36607" w:rsidRPr="00BA7259" w:rsidRDefault="00F36607" w:rsidP="00F36607">
      <w:pPr>
        <w:numPr>
          <w:ilvl w:val="0"/>
          <w:numId w:val="217"/>
        </w:numPr>
        <w:spacing w:line="360" w:lineRule="auto"/>
      </w:pPr>
      <w:r w:rsidRPr="00BA7259">
        <w:rPr>
          <w:rFonts w:hint="eastAsia"/>
        </w:rPr>
        <w:t>部门费用预算表：按照部门录入期初实际数据。</w:t>
      </w:r>
    </w:p>
    <w:p w:rsidR="00F36607" w:rsidRPr="00BA7259" w:rsidRDefault="00F36607" w:rsidP="00F36607">
      <w:pPr>
        <w:numPr>
          <w:ilvl w:val="0"/>
          <w:numId w:val="217"/>
        </w:numPr>
        <w:spacing w:line="360" w:lineRule="auto"/>
      </w:pPr>
      <w:r w:rsidRPr="00BA7259">
        <w:rPr>
          <w:rFonts w:hint="eastAsia"/>
        </w:rPr>
        <w:t>部门预算总表：录入各部门期初实际数据。</w:t>
      </w:r>
    </w:p>
    <w:p w:rsidR="00F36607" w:rsidRPr="00BA7259" w:rsidRDefault="00F36607" w:rsidP="00F36607">
      <w:pPr>
        <w:numPr>
          <w:ilvl w:val="0"/>
          <w:numId w:val="217"/>
        </w:numPr>
        <w:spacing w:line="360" w:lineRule="auto"/>
      </w:pPr>
      <w:r w:rsidRPr="00BA7259">
        <w:rPr>
          <w:rFonts w:hint="eastAsia"/>
        </w:rPr>
        <w:t>项目预算表：</w:t>
      </w:r>
      <w:r>
        <w:rPr>
          <w:rFonts w:hint="eastAsia"/>
        </w:rPr>
        <w:t>项目在表头，</w:t>
      </w:r>
      <w:r w:rsidRPr="00BA7259">
        <w:rPr>
          <w:rFonts w:hint="eastAsia"/>
        </w:rPr>
        <w:t>按照项目录入期初实际数据。</w:t>
      </w:r>
    </w:p>
    <w:p w:rsidR="00F36607" w:rsidRPr="00BA7259" w:rsidRDefault="00F36607" w:rsidP="00F36607">
      <w:pPr>
        <w:numPr>
          <w:ilvl w:val="0"/>
          <w:numId w:val="217"/>
        </w:numPr>
        <w:spacing w:line="360" w:lineRule="auto"/>
      </w:pPr>
      <w:r w:rsidRPr="00BA7259">
        <w:rPr>
          <w:rFonts w:hint="eastAsia"/>
        </w:rPr>
        <w:t>部门项目预算表：按照部门及项目录入期初实际数据。</w:t>
      </w:r>
    </w:p>
    <w:p w:rsidR="00F36607" w:rsidRDefault="00F36607" w:rsidP="00F36607">
      <w:pPr>
        <w:numPr>
          <w:ilvl w:val="0"/>
          <w:numId w:val="217"/>
        </w:numPr>
        <w:spacing w:line="360" w:lineRule="auto"/>
      </w:pPr>
      <w:r w:rsidRPr="00BA7259">
        <w:rPr>
          <w:rFonts w:hint="eastAsia"/>
        </w:rPr>
        <w:t>公共费用预算表：录入各预算项目期初实际数据。</w:t>
      </w:r>
    </w:p>
    <w:p w:rsidR="00F36607" w:rsidRPr="00BA7259" w:rsidRDefault="00F36607" w:rsidP="00F36607">
      <w:pPr>
        <w:numPr>
          <w:ilvl w:val="0"/>
          <w:numId w:val="217"/>
        </w:numPr>
        <w:spacing w:line="360" w:lineRule="auto"/>
      </w:pPr>
      <w:r>
        <w:rPr>
          <w:rFonts w:hint="eastAsia"/>
        </w:rPr>
        <w:t>项目</w:t>
      </w:r>
      <w:r w:rsidR="00B21A26">
        <w:rPr>
          <w:rFonts w:hint="eastAsia"/>
        </w:rPr>
        <w:t>预算</w:t>
      </w:r>
      <w:r>
        <w:rPr>
          <w:rFonts w:hint="eastAsia"/>
        </w:rPr>
        <w:t>总表：项目在表体，</w:t>
      </w:r>
      <w:r w:rsidRPr="00BA7259">
        <w:rPr>
          <w:rFonts w:hint="eastAsia"/>
        </w:rPr>
        <w:t>按照项目录入期初实际数据。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支持期初实际数从总账抽取，按照预算项目和会计科目的对照关系来抽取，并支持重复抽取；</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支持查看实际数、占用数，显示那些栏目由栏目功能进行配置；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lastRenderedPageBreak/>
        <w:t>支持在表体中新增预算项目；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支持数据根据级次自动汇总；</w:t>
      </w:r>
    </w:p>
    <w:p w:rsidR="00F36607" w:rsidRPr="00BA7259" w:rsidRDefault="00F36607" w:rsidP="00F36607">
      <w:pPr>
        <w:numPr>
          <w:ilvl w:val="0"/>
          <w:numId w:val="217"/>
        </w:numPr>
        <w:spacing w:line="360" w:lineRule="auto"/>
      </w:pPr>
      <w:r w:rsidRPr="00BA7259">
        <w:rPr>
          <w:rFonts w:hint="eastAsia"/>
        </w:rPr>
        <w:t>按照预算项目级次自动汇总；</w:t>
      </w:r>
    </w:p>
    <w:p w:rsidR="00F36607" w:rsidRPr="00BA7259" w:rsidRDefault="00F36607" w:rsidP="00F36607">
      <w:pPr>
        <w:numPr>
          <w:ilvl w:val="0"/>
          <w:numId w:val="217"/>
        </w:numPr>
        <w:spacing w:line="360" w:lineRule="auto"/>
      </w:pPr>
      <w:r w:rsidRPr="00BA7259">
        <w:rPr>
          <w:rFonts w:hint="eastAsia"/>
        </w:rPr>
        <w:t>按照部门级次自动汇总；</w:t>
      </w:r>
    </w:p>
    <w:p w:rsidR="00F36607" w:rsidRPr="00BA7259" w:rsidRDefault="00F36607" w:rsidP="00F36607">
      <w:pPr>
        <w:numPr>
          <w:ilvl w:val="0"/>
          <w:numId w:val="217"/>
        </w:numPr>
        <w:spacing w:line="360" w:lineRule="auto"/>
        <w:rPr>
          <w:rFonts w:ascii="宋体"/>
        </w:rPr>
      </w:pPr>
      <w:r w:rsidRPr="00BA7259">
        <w:rPr>
          <w:rFonts w:ascii="宋体" w:hint="eastAsia"/>
        </w:rPr>
        <w:t>按照周期类型自动汇总；</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表体支持增行、插行、删行；</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支持上传附件功能；</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编制列表支持冻结列；</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编制列表数据支持选中数据区域进行清除数据的功能；</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4</w:t>
      </w:r>
      <w:r w:rsidRPr="00BA7259">
        <w:rPr>
          <w:rFonts w:hint="eastAsia"/>
        </w:rPr>
        <w:t>编制预算</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4</w:t>
      </w:r>
      <w:r w:rsidRPr="00BA7259">
        <w:rPr>
          <w:rFonts w:hint="eastAsia"/>
        </w:rPr>
        <w:t>.1</w:t>
      </w:r>
      <w:r w:rsidRPr="00BA7259">
        <w:rPr>
          <w:rFonts w:hint="eastAsia"/>
        </w:rPr>
        <w:t>预算编制</w:t>
      </w:r>
    </w:p>
    <w:p w:rsidR="00F36607" w:rsidRPr="00BA7259" w:rsidRDefault="00F36607" w:rsidP="00F36607">
      <w:pPr>
        <w:ind w:firstLineChars="200" w:firstLine="420"/>
      </w:pPr>
      <w:r w:rsidRPr="00BA7259">
        <w:rPr>
          <w:rFonts w:hint="eastAsia"/>
        </w:rPr>
        <w:t>编制预算是根据预算表录入各期的预算数据，并能查看到实际数、占用数、可用预算等的预算执行情况。</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支持预算编制表</w:t>
      </w:r>
      <w:r w:rsidRPr="00BA7259">
        <w:rPr>
          <w:rFonts w:ascii="宋体"/>
        </w:rPr>
        <w:t>的增加、删除、修改</w:t>
      </w:r>
      <w:r w:rsidRPr="00BA7259">
        <w:rPr>
          <w:rFonts w:ascii="宋体" w:hint="eastAsia"/>
        </w:rPr>
        <w:t>、提交、撤销、审批、弃审；</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支持手工编制预算数据：</w:t>
      </w:r>
    </w:p>
    <w:p w:rsidR="00F36607" w:rsidRPr="00BA7259" w:rsidRDefault="00F36607" w:rsidP="00F36607">
      <w:pPr>
        <w:numPr>
          <w:ilvl w:val="0"/>
          <w:numId w:val="217"/>
        </w:numPr>
        <w:spacing w:line="360" w:lineRule="auto"/>
      </w:pPr>
      <w:r w:rsidRPr="00BA7259">
        <w:rPr>
          <w:rFonts w:hint="eastAsia"/>
        </w:rPr>
        <w:t>部门费用预算表：按照部门录入</w:t>
      </w:r>
      <w:r w:rsidRPr="00BA7259">
        <w:rPr>
          <w:rFonts w:ascii="宋体" w:hint="eastAsia"/>
        </w:rPr>
        <w:t>预算</w:t>
      </w:r>
      <w:r w:rsidRPr="00BA7259">
        <w:rPr>
          <w:rFonts w:hint="eastAsia"/>
        </w:rPr>
        <w:t>数据。</w:t>
      </w:r>
    </w:p>
    <w:p w:rsidR="00F36607" w:rsidRPr="00BA7259" w:rsidRDefault="00F36607" w:rsidP="00F36607">
      <w:pPr>
        <w:numPr>
          <w:ilvl w:val="0"/>
          <w:numId w:val="217"/>
        </w:numPr>
        <w:spacing w:line="360" w:lineRule="auto"/>
      </w:pPr>
      <w:r w:rsidRPr="00BA7259">
        <w:rPr>
          <w:rFonts w:hint="eastAsia"/>
        </w:rPr>
        <w:t>部门预算总表：录入各部门</w:t>
      </w:r>
      <w:r w:rsidRPr="00BA7259">
        <w:rPr>
          <w:rFonts w:ascii="宋体" w:hint="eastAsia"/>
        </w:rPr>
        <w:t>预算</w:t>
      </w:r>
      <w:r w:rsidRPr="00BA7259">
        <w:rPr>
          <w:rFonts w:hint="eastAsia"/>
        </w:rPr>
        <w:t>数据。</w:t>
      </w:r>
    </w:p>
    <w:p w:rsidR="00F36607" w:rsidRPr="00BA7259" w:rsidRDefault="00F36607" w:rsidP="00F36607">
      <w:pPr>
        <w:numPr>
          <w:ilvl w:val="0"/>
          <w:numId w:val="217"/>
        </w:numPr>
        <w:spacing w:line="360" w:lineRule="auto"/>
      </w:pPr>
      <w:r w:rsidRPr="00BA7259">
        <w:rPr>
          <w:rFonts w:hint="eastAsia"/>
        </w:rPr>
        <w:t>项目预算表：</w:t>
      </w:r>
      <w:r>
        <w:rPr>
          <w:rFonts w:hint="eastAsia"/>
        </w:rPr>
        <w:t>项目在表头，</w:t>
      </w:r>
      <w:r w:rsidRPr="00BA7259">
        <w:rPr>
          <w:rFonts w:hint="eastAsia"/>
        </w:rPr>
        <w:t>按照项目录入</w:t>
      </w:r>
      <w:r w:rsidRPr="00BA7259">
        <w:rPr>
          <w:rFonts w:ascii="宋体" w:hint="eastAsia"/>
        </w:rPr>
        <w:t>预算</w:t>
      </w:r>
      <w:r w:rsidRPr="00BA7259">
        <w:rPr>
          <w:rFonts w:hint="eastAsia"/>
        </w:rPr>
        <w:t>数据。</w:t>
      </w:r>
    </w:p>
    <w:p w:rsidR="00F36607" w:rsidRPr="00BA7259" w:rsidRDefault="00F36607" w:rsidP="00F36607">
      <w:pPr>
        <w:numPr>
          <w:ilvl w:val="0"/>
          <w:numId w:val="217"/>
        </w:numPr>
        <w:spacing w:line="360" w:lineRule="auto"/>
      </w:pPr>
      <w:r w:rsidRPr="00BA7259">
        <w:rPr>
          <w:rFonts w:hint="eastAsia"/>
        </w:rPr>
        <w:t>部门项目预算表：按照部门及项目录入</w:t>
      </w:r>
      <w:r w:rsidRPr="00BA7259">
        <w:rPr>
          <w:rFonts w:ascii="宋体" w:hint="eastAsia"/>
        </w:rPr>
        <w:t>预算</w:t>
      </w:r>
      <w:r w:rsidRPr="00BA7259">
        <w:rPr>
          <w:rFonts w:hint="eastAsia"/>
        </w:rPr>
        <w:t>数据。</w:t>
      </w:r>
    </w:p>
    <w:p w:rsidR="00F36607" w:rsidRDefault="00F36607" w:rsidP="00F36607">
      <w:pPr>
        <w:numPr>
          <w:ilvl w:val="0"/>
          <w:numId w:val="217"/>
        </w:numPr>
        <w:spacing w:line="360" w:lineRule="auto"/>
      </w:pPr>
      <w:r w:rsidRPr="00BA7259">
        <w:rPr>
          <w:rFonts w:hint="eastAsia"/>
        </w:rPr>
        <w:t>公共费用预算表：录入各预算项目</w:t>
      </w:r>
      <w:r w:rsidRPr="00BA7259">
        <w:rPr>
          <w:rFonts w:ascii="宋体" w:hint="eastAsia"/>
        </w:rPr>
        <w:t>预算</w:t>
      </w:r>
      <w:r w:rsidRPr="00BA7259">
        <w:rPr>
          <w:rFonts w:hint="eastAsia"/>
        </w:rPr>
        <w:t>数据。</w:t>
      </w:r>
    </w:p>
    <w:p w:rsidR="00F36607" w:rsidRPr="00BA7259" w:rsidRDefault="00F36607" w:rsidP="00F36607">
      <w:pPr>
        <w:numPr>
          <w:ilvl w:val="0"/>
          <w:numId w:val="217"/>
        </w:numPr>
        <w:spacing w:line="360" w:lineRule="auto"/>
      </w:pPr>
      <w:r>
        <w:rPr>
          <w:rFonts w:hint="eastAsia"/>
        </w:rPr>
        <w:t>项目</w:t>
      </w:r>
      <w:r w:rsidR="00B21A26">
        <w:rPr>
          <w:rFonts w:hint="eastAsia"/>
        </w:rPr>
        <w:t>预算</w:t>
      </w:r>
      <w:r>
        <w:rPr>
          <w:rFonts w:hint="eastAsia"/>
        </w:rPr>
        <w:t>总表：项目在表体，</w:t>
      </w:r>
      <w:r w:rsidRPr="00BA7259">
        <w:rPr>
          <w:rFonts w:hint="eastAsia"/>
        </w:rPr>
        <w:t>按照项目录入</w:t>
      </w:r>
      <w:r w:rsidRPr="00BA7259">
        <w:rPr>
          <w:rFonts w:ascii="宋体" w:hint="eastAsia"/>
        </w:rPr>
        <w:t>预算</w:t>
      </w:r>
      <w:r w:rsidRPr="00BA7259">
        <w:rPr>
          <w:rFonts w:hint="eastAsia"/>
        </w:rPr>
        <w:t>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支持增量编制，允许参照上年的预算数或实际数来编制当年的预算；</w:t>
      </w:r>
    </w:p>
    <w:p w:rsidR="00F36607" w:rsidRPr="00BA7259" w:rsidRDefault="00F36607" w:rsidP="00F36607">
      <w:pPr>
        <w:numPr>
          <w:ilvl w:val="0"/>
          <w:numId w:val="217"/>
        </w:numPr>
        <w:spacing w:line="360" w:lineRule="auto"/>
      </w:pPr>
      <w:r w:rsidRPr="00BA7259">
        <w:rPr>
          <w:rFonts w:hint="eastAsia"/>
        </w:rPr>
        <w:t>参照可以选择预算数或实际数；</w:t>
      </w:r>
    </w:p>
    <w:p w:rsidR="00F36607" w:rsidRPr="00BA7259" w:rsidRDefault="00F36607" w:rsidP="00F36607">
      <w:pPr>
        <w:numPr>
          <w:ilvl w:val="0"/>
          <w:numId w:val="217"/>
        </w:numPr>
        <w:spacing w:line="360" w:lineRule="auto"/>
      </w:pPr>
      <w:r w:rsidRPr="00BA7259">
        <w:rPr>
          <w:rFonts w:hint="eastAsia"/>
        </w:rPr>
        <w:t>可以录入浮动比例。</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支持多预算版本的预算编制；</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查看预算数、实际数、占用数，可用预算、实际差异、实际差异率、预算占用率、预算完成率、可用预算率、累计预算数、累计实际数、累计占用数，累计可用预算、累计实际差异、累计实际差异率、累计预算占用率、累计预算完成率、累计可用预算率、显示那些栏目由栏目功能进行配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支持在表体中新增预算项目；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表体支持增行、插行、删行</w:t>
      </w:r>
      <w:r>
        <w:rPr>
          <w:rFonts w:ascii="宋体" w:hint="eastAsia"/>
        </w:rPr>
        <w:t>、复制、粘贴、清除数据</w:t>
      </w:r>
      <w:r w:rsidRPr="00BA7259">
        <w:rPr>
          <w:rFonts w:ascii="宋体" w:hint="eastAsia"/>
        </w:rPr>
        <w:t>；</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lastRenderedPageBreak/>
        <w:t>支持按照选中期间的数据单元格联查实际明细：</w:t>
      </w:r>
    </w:p>
    <w:p w:rsidR="00F36607" w:rsidRPr="00BA7259" w:rsidRDefault="00F36607" w:rsidP="00F36607">
      <w:pPr>
        <w:numPr>
          <w:ilvl w:val="0"/>
          <w:numId w:val="217"/>
        </w:numPr>
        <w:spacing w:line="360" w:lineRule="auto"/>
        <w:rPr>
          <w:rFonts w:ascii="宋体"/>
        </w:rPr>
      </w:pPr>
      <w:r w:rsidRPr="00BA7259">
        <w:rPr>
          <w:rFonts w:ascii="宋体" w:hint="eastAsia"/>
        </w:rPr>
        <w:t>支持按照所选单元格显示对应预算项目、部门、项目、期间、预算版本的执行明细表；</w:t>
      </w:r>
    </w:p>
    <w:p w:rsidR="00F36607" w:rsidRPr="00BA7259" w:rsidRDefault="00F36607" w:rsidP="00F36607">
      <w:pPr>
        <w:numPr>
          <w:ilvl w:val="0"/>
          <w:numId w:val="217"/>
        </w:numPr>
        <w:spacing w:line="360" w:lineRule="auto"/>
        <w:rPr>
          <w:rFonts w:ascii="宋体"/>
        </w:rPr>
      </w:pPr>
      <w:r w:rsidRPr="00BA7259">
        <w:rPr>
          <w:rFonts w:ascii="宋体" w:hint="eastAsia"/>
        </w:rPr>
        <w:t>显示对应预算数、实际数、占用数、实际差异、实际差异率；</w:t>
      </w:r>
    </w:p>
    <w:p w:rsidR="00F36607" w:rsidRPr="00BA7259" w:rsidRDefault="00F36607" w:rsidP="00F36607">
      <w:pPr>
        <w:numPr>
          <w:ilvl w:val="0"/>
          <w:numId w:val="217"/>
        </w:numPr>
        <w:spacing w:line="360" w:lineRule="auto"/>
        <w:rPr>
          <w:rFonts w:ascii="宋体"/>
        </w:rPr>
      </w:pPr>
      <w:r w:rsidRPr="00BA7259">
        <w:rPr>
          <w:rFonts w:ascii="宋体" w:hint="eastAsia"/>
        </w:rPr>
        <w:t>期初实际数据显示在表体；</w:t>
      </w:r>
    </w:p>
    <w:p w:rsidR="00F36607" w:rsidRPr="00BA7259" w:rsidRDefault="00F36607" w:rsidP="00F36607">
      <w:pPr>
        <w:numPr>
          <w:ilvl w:val="0"/>
          <w:numId w:val="217"/>
        </w:numPr>
        <w:spacing w:line="360" w:lineRule="auto"/>
        <w:rPr>
          <w:rFonts w:ascii="宋体"/>
        </w:rPr>
      </w:pPr>
      <w:r w:rsidRPr="00BA7259">
        <w:rPr>
          <w:rFonts w:ascii="宋体" w:hint="eastAsia"/>
        </w:rPr>
        <w:t>实际发生数据按照业务单据每单显示在列表中，可查看单据类型、单据号、业务部门、单据日期、制单人、金额、备注信息；</w:t>
      </w:r>
    </w:p>
    <w:p w:rsidR="00F36607" w:rsidRPr="00BA7259" w:rsidRDefault="00F36607" w:rsidP="00F36607">
      <w:pPr>
        <w:numPr>
          <w:ilvl w:val="0"/>
          <w:numId w:val="217"/>
        </w:numPr>
        <w:spacing w:line="360" w:lineRule="auto"/>
        <w:rPr>
          <w:rFonts w:ascii="宋体"/>
        </w:rPr>
      </w:pPr>
      <w:r w:rsidRPr="00BA7259">
        <w:rPr>
          <w:rFonts w:ascii="宋体" w:hint="eastAsia"/>
        </w:rPr>
        <w:t>支持联查单据；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支持上传附件功能；</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编制列表支持冻结列；</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编制列表数据支持选中数据区域进行清除数据的功能；</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4</w:t>
      </w:r>
      <w:r w:rsidRPr="00BA7259">
        <w:rPr>
          <w:rFonts w:hint="eastAsia"/>
        </w:rPr>
        <w:t>.2</w:t>
      </w:r>
      <w:r w:rsidRPr="00BA7259">
        <w:rPr>
          <w:rFonts w:hint="eastAsia"/>
        </w:rPr>
        <w:t>预算编制列表</w:t>
      </w:r>
    </w:p>
    <w:p w:rsidR="00F36607" w:rsidRPr="00BA7259" w:rsidRDefault="00F36607" w:rsidP="00F36607">
      <w:r w:rsidRPr="00BA7259">
        <w:rPr>
          <w:rFonts w:hint="eastAsia"/>
        </w:rPr>
        <w:t xml:space="preserve">    </w:t>
      </w:r>
      <w:r w:rsidRPr="00BA7259">
        <w:rPr>
          <w:rFonts w:hint="eastAsia"/>
        </w:rPr>
        <w:t>预算编制列表展现所有预算表按部门、项目的编制状态。</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支持批量提交、撤销、审核、弃审预算表；</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支持查询满足条件的预算表，可按单据号、单据日期、预算表、部门、项目、预算版本、编制人、审批人、单据状态查询；</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支持联查编制预算表；</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5</w:t>
      </w:r>
      <w:r w:rsidRPr="00BA7259">
        <w:rPr>
          <w:rFonts w:hint="eastAsia"/>
        </w:rPr>
        <w:t>预算调整</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5</w:t>
      </w:r>
      <w:r w:rsidRPr="00BA7259">
        <w:rPr>
          <w:rFonts w:hint="eastAsia"/>
        </w:rPr>
        <w:t>.1</w:t>
      </w:r>
      <w:r w:rsidRPr="00BA7259">
        <w:rPr>
          <w:rFonts w:hint="eastAsia"/>
        </w:rPr>
        <w:t>预算调整单</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支持对已审核的预算编制数据进行调整；</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支持在调整时进行预算项目的追加；</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调整单支持审批流；</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支持进行多次调整；</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5</w:t>
      </w:r>
      <w:r w:rsidRPr="00BA7259">
        <w:rPr>
          <w:rFonts w:hint="eastAsia"/>
        </w:rPr>
        <w:t>.2</w:t>
      </w:r>
      <w:r w:rsidRPr="00BA7259">
        <w:rPr>
          <w:rFonts w:hint="eastAsia"/>
        </w:rPr>
        <w:t>预算调整列表</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支持按照日期、版本、单据状态等进行预算调整单据的查询；</w:t>
      </w:r>
    </w:p>
    <w:p w:rsidR="00F36607" w:rsidRPr="00BA7259" w:rsidRDefault="00F36607" w:rsidP="00F36607">
      <w:pPr>
        <w:pStyle w:val="a2"/>
        <w:numPr>
          <w:ilvl w:val="0"/>
          <w:numId w:val="216"/>
        </w:numPr>
        <w:spacing w:line="360" w:lineRule="auto"/>
        <w:ind w:firstLineChars="0"/>
        <w:rPr>
          <w:rFonts w:ascii="宋体" w:hAnsi="宋体"/>
        </w:rPr>
      </w:pPr>
      <w:r w:rsidRPr="00BA7259">
        <w:rPr>
          <w:rFonts w:ascii="宋体" w:hint="eastAsia"/>
        </w:rPr>
        <w:t>支持调整单据的批量审核和弃审；</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6</w:t>
      </w:r>
      <w:r w:rsidRPr="00BA7259">
        <w:rPr>
          <w:rFonts w:hint="eastAsia"/>
        </w:rPr>
        <w:t>预算控制</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支持对网报单据和总账凭证进行控制；</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lastRenderedPageBreak/>
        <w:t>对总账控制：</w:t>
      </w:r>
    </w:p>
    <w:p w:rsidR="00F36607" w:rsidRPr="00251F49" w:rsidRDefault="00F36607" w:rsidP="00F36607">
      <w:pPr>
        <w:numPr>
          <w:ilvl w:val="0"/>
          <w:numId w:val="217"/>
        </w:numPr>
        <w:spacing w:line="360" w:lineRule="auto"/>
        <w:rPr>
          <w:rFonts w:ascii="宋体"/>
        </w:rPr>
      </w:pPr>
      <w:r w:rsidRPr="00251F49">
        <w:rPr>
          <w:rFonts w:ascii="宋体" w:hint="eastAsia"/>
        </w:rPr>
        <w:t>支持对发生额或者累计发生额进行控制；</w:t>
      </w:r>
    </w:p>
    <w:p w:rsidR="00F36607" w:rsidRPr="00251F49" w:rsidRDefault="00F36607" w:rsidP="00F36607">
      <w:pPr>
        <w:numPr>
          <w:ilvl w:val="0"/>
          <w:numId w:val="217"/>
        </w:numPr>
        <w:spacing w:line="360" w:lineRule="auto"/>
        <w:rPr>
          <w:rFonts w:ascii="宋体"/>
        </w:rPr>
      </w:pPr>
      <w:r w:rsidRPr="00251F49">
        <w:rPr>
          <w:rFonts w:ascii="宋体" w:hint="eastAsia"/>
        </w:rPr>
        <w:t>支持一个预算项目对于多个科目的控制；</w:t>
      </w:r>
    </w:p>
    <w:p w:rsidR="00F36607" w:rsidRPr="00251F49" w:rsidRDefault="00F36607" w:rsidP="00F36607">
      <w:pPr>
        <w:numPr>
          <w:ilvl w:val="0"/>
          <w:numId w:val="217"/>
        </w:numPr>
        <w:spacing w:line="360" w:lineRule="auto"/>
        <w:rPr>
          <w:rFonts w:ascii="宋体"/>
        </w:rPr>
      </w:pPr>
      <w:r w:rsidRPr="00251F49">
        <w:rPr>
          <w:rFonts w:ascii="宋体" w:hint="eastAsia"/>
        </w:rPr>
        <w:t>支持按照科目的方向进行控制；</w:t>
      </w:r>
    </w:p>
    <w:p w:rsidR="00F36607" w:rsidRPr="00251F49" w:rsidRDefault="00F36607" w:rsidP="00F36607">
      <w:pPr>
        <w:numPr>
          <w:ilvl w:val="0"/>
          <w:numId w:val="217"/>
        </w:numPr>
        <w:spacing w:line="360" w:lineRule="auto"/>
        <w:rPr>
          <w:rFonts w:ascii="宋体"/>
        </w:rPr>
      </w:pPr>
      <w:r w:rsidRPr="00251F49">
        <w:rPr>
          <w:rFonts w:ascii="宋体" w:hint="eastAsia"/>
        </w:rPr>
        <w:t>支持预算编制的期间和控制的期间不一致的应用场景；</w:t>
      </w:r>
    </w:p>
    <w:p w:rsidR="00F36607" w:rsidRPr="00BA7259" w:rsidRDefault="00F36607" w:rsidP="00F36607">
      <w:pPr>
        <w:numPr>
          <w:ilvl w:val="0"/>
          <w:numId w:val="217"/>
        </w:numPr>
        <w:spacing w:line="360" w:lineRule="auto"/>
        <w:rPr>
          <w:rFonts w:ascii="宋体"/>
        </w:rPr>
      </w:pPr>
      <w:r w:rsidRPr="00251F49">
        <w:rPr>
          <w:rFonts w:ascii="宋体" w:hint="eastAsia"/>
        </w:rPr>
        <w:t>支持严格或者提示的控制方式；</w:t>
      </w:r>
    </w:p>
    <w:p w:rsidR="00F36607" w:rsidRPr="00BA7259" w:rsidRDefault="00F36607" w:rsidP="00F36607">
      <w:pPr>
        <w:numPr>
          <w:ilvl w:val="0"/>
          <w:numId w:val="217"/>
        </w:numPr>
        <w:spacing w:line="360" w:lineRule="auto"/>
        <w:rPr>
          <w:rFonts w:ascii="宋体"/>
        </w:rPr>
      </w:pPr>
      <w:r w:rsidRPr="00251F49">
        <w:rPr>
          <w:rFonts w:ascii="宋体" w:hint="eastAsia"/>
        </w:rPr>
        <w:t>支持按照发生金额或者累计发生额的百分比进行控制；</w:t>
      </w:r>
    </w:p>
    <w:p w:rsidR="00F36607" w:rsidRPr="00BA7259" w:rsidRDefault="00F36607" w:rsidP="00F36607">
      <w:pPr>
        <w:numPr>
          <w:ilvl w:val="0"/>
          <w:numId w:val="217"/>
        </w:numPr>
        <w:spacing w:line="360" w:lineRule="auto"/>
        <w:rPr>
          <w:rFonts w:ascii="宋体"/>
        </w:rPr>
      </w:pPr>
      <w:r w:rsidRPr="00251F49">
        <w:rPr>
          <w:rFonts w:ascii="宋体" w:hint="eastAsia"/>
        </w:rPr>
        <w:t>支持在保存时或者审核时进行预算的控制；</w:t>
      </w:r>
    </w:p>
    <w:p w:rsidR="00F36607" w:rsidRPr="00BA7259" w:rsidRDefault="00F36607" w:rsidP="00F36607">
      <w:pPr>
        <w:numPr>
          <w:ilvl w:val="0"/>
          <w:numId w:val="217"/>
        </w:numPr>
        <w:spacing w:line="360" w:lineRule="auto"/>
        <w:rPr>
          <w:rFonts w:ascii="宋体"/>
        </w:rPr>
      </w:pPr>
      <w:r>
        <w:rPr>
          <w:rFonts w:ascii="宋体" w:hint="eastAsia"/>
        </w:rPr>
        <w:t>支持在总账系统进行预算数据和控制数据的查看。</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对网上报销控制：</w:t>
      </w:r>
    </w:p>
    <w:p w:rsidR="00F36607" w:rsidRPr="00251F49" w:rsidRDefault="00F36607" w:rsidP="00F36607">
      <w:pPr>
        <w:numPr>
          <w:ilvl w:val="0"/>
          <w:numId w:val="217"/>
        </w:numPr>
        <w:spacing w:line="360" w:lineRule="auto"/>
        <w:rPr>
          <w:rFonts w:ascii="宋体"/>
        </w:rPr>
      </w:pPr>
      <w:r w:rsidRPr="00251F49">
        <w:rPr>
          <w:rFonts w:ascii="宋体" w:hint="eastAsia"/>
        </w:rPr>
        <w:t>支持对发生额或者累计发生额进行控制；</w:t>
      </w:r>
    </w:p>
    <w:p w:rsidR="00F36607" w:rsidRPr="00251F49" w:rsidRDefault="00F36607" w:rsidP="00F36607">
      <w:pPr>
        <w:numPr>
          <w:ilvl w:val="0"/>
          <w:numId w:val="217"/>
        </w:numPr>
        <w:spacing w:line="360" w:lineRule="auto"/>
        <w:rPr>
          <w:rFonts w:ascii="宋体"/>
        </w:rPr>
      </w:pPr>
      <w:r w:rsidRPr="00251F49">
        <w:rPr>
          <w:rFonts w:ascii="宋体" w:hint="eastAsia"/>
        </w:rPr>
        <w:t>支持设置费用项目和预算项目的对照关系，单据录入时按照费用项目自动携带预算项目；</w:t>
      </w:r>
    </w:p>
    <w:p w:rsidR="00F36607" w:rsidRPr="00251F49" w:rsidRDefault="00F36607" w:rsidP="00F36607">
      <w:pPr>
        <w:numPr>
          <w:ilvl w:val="0"/>
          <w:numId w:val="217"/>
        </w:numPr>
        <w:spacing w:line="360" w:lineRule="auto"/>
        <w:rPr>
          <w:rFonts w:ascii="宋体"/>
        </w:rPr>
      </w:pPr>
      <w:r w:rsidRPr="00251F49">
        <w:rPr>
          <w:rFonts w:ascii="宋体" w:hint="eastAsia"/>
        </w:rPr>
        <w:t>支持预算编制的期间和控制的期间不一致的应用场景；</w:t>
      </w:r>
    </w:p>
    <w:p w:rsidR="00F36607" w:rsidRPr="00BA7259" w:rsidRDefault="00F36607" w:rsidP="00F36607">
      <w:pPr>
        <w:numPr>
          <w:ilvl w:val="0"/>
          <w:numId w:val="217"/>
        </w:numPr>
        <w:spacing w:line="360" w:lineRule="auto"/>
        <w:rPr>
          <w:rFonts w:ascii="宋体"/>
        </w:rPr>
      </w:pPr>
      <w:r w:rsidRPr="00251F49">
        <w:rPr>
          <w:rFonts w:ascii="宋体" w:hint="eastAsia"/>
        </w:rPr>
        <w:t>支持严格或者提示的控制方式；</w:t>
      </w:r>
    </w:p>
    <w:p w:rsidR="00F36607" w:rsidRPr="00BA7259" w:rsidRDefault="00F36607" w:rsidP="00F36607">
      <w:pPr>
        <w:numPr>
          <w:ilvl w:val="0"/>
          <w:numId w:val="217"/>
        </w:numPr>
        <w:spacing w:line="360" w:lineRule="auto"/>
        <w:rPr>
          <w:rFonts w:ascii="宋体"/>
        </w:rPr>
      </w:pPr>
      <w:r w:rsidRPr="00251F49">
        <w:rPr>
          <w:rFonts w:ascii="宋体" w:hint="eastAsia"/>
        </w:rPr>
        <w:t>支持按照发生金额或者累计发生额的百分比进行控制；</w:t>
      </w:r>
    </w:p>
    <w:p w:rsidR="00F36607" w:rsidRPr="00BA7259" w:rsidRDefault="00F36607" w:rsidP="00F36607">
      <w:pPr>
        <w:numPr>
          <w:ilvl w:val="0"/>
          <w:numId w:val="217"/>
        </w:numPr>
        <w:spacing w:line="360" w:lineRule="auto"/>
        <w:rPr>
          <w:rFonts w:ascii="宋体"/>
        </w:rPr>
      </w:pPr>
      <w:r w:rsidRPr="00251F49">
        <w:rPr>
          <w:rFonts w:ascii="宋体" w:hint="eastAsia"/>
        </w:rPr>
        <w:t>支持在保存时或者审核过程中进行预算的控制；</w:t>
      </w:r>
    </w:p>
    <w:p w:rsidR="00F36607" w:rsidRPr="00BA7259" w:rsidRDefault="00F36607" w:rsidP="00F36607">
      <w:pPr>
        <w:numPr>
          <w:ilvl w:val="0"/>
          <w:numId w:val="217"/>
        </w:numPr>
        <w:spacing w:line="360" w:lineRule="auto"/>
        <w:rPr>
          <w:rFonts w:ascii="宋体"/>
        </w:rPr>
      </w:pPr>
      <w:r>
        <w:rPr>
          <w:rFonts w:ascii="宋体" w:hint="eastAsia"/>
        </w:rPr>
        <w:t>支持在网上报销系统进行预算数据和控制数据的查看。</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7</w:t>
      </w:r>
      <w:r w:rsidRPr="00BA7259">
        <w:rPr>
          <w:rFonts w:hint="eastAsia"/>
        </w:rPr>
        <w:t>预算查询分析</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7</w:t>
      </w:r>
      <w:r w:rsidRPr="00BA7259">
        <w:rPr>
          <w:rFonts w:hint="eastAsia"/>
        </w:rPr>
        <w:t>.1</w:t>
      </w:r>
      <w:r w:rsidRPr="00BA7259">
        <w:rPr>
          <w:rFonts w:hint="eastAsia"/>
        </w:rPr>
        <w:t>部门分析表</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支持按照年、季或者月进行预算数据、实际数据的比较分析或者对比分析；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支持按照预算项目+部门或者部门+预算项目进行数据的分组显示；</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支持本年的数据和以前年度的数据进行比较分析；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支持联查调整明细数据；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支持联查执行明细数据；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支持显示预算数和实际数的差异额和差异率；</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7</w:t>
      </w:r>
      <w:r w:rsidRPr="00BA7259">
        <w:rPr>
          <w:rFonts w:hint="eastAsia"/>
        </w:rPr>
        <w:t>.2</w:t>
      </w:r>
      <w:r w:rsidRPr="00BA7259">
        <w:rPr>
          <w:rFonts w:hint="eastAsia"/>
        </w:rPr>
        <w:t>项目分析表</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支持按照年、季或者月进行预算数据、实际数据的比较分析或者对比分析；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支持按照预算项目+项目或者项目+预算项目进行数据的分组显示；</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支持本年的数据和以前年度的数据进行比较分析；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lastRenderedPageBreak/>
        <w:t>支持联查调整明细数据；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支持联查执行明细数据；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支持显示预算数和实际数的差异额和差异率；</w:t>
      </w:r>
    </w:p>
    <w:p w:rsidR="00F36607" w:rsidRPr="00BA7259" w:rsidRDefault="00F36607" w:rsidP="00F36607">
      <w:pPr>
        <w:pStyle w:val="5"/>
        <w:ind w:left="1008" w:hanging="1008"/>
      </w:pPr>
      <w:r w:rsidRPr="00BA7259">
        <w:rPr>
          <w:rFonts w:hint="eastAsia"/>
        </w:rPr>
        <w:t>4.2.1</w:t>
      </w:r>
      <w:r>
        <w:rPr>
          <w:rFonts w:hint="eastAsia"/>
        </w:rPr>
        <w:t>1</w:t>
      </w:r>
      <w:r w:rsidRPr="00BA7259">
        <w:rPr>
          <w:rFonts w:hint="eastAsia"/>
        </w:rPr>
        <w:t>.</w:t>
      </w:r>
      <w:r>
        <w:rPr>
          <w:rFonts w:hint="eastAsia"/>
        </w:rPr>
        <w:t>7</w:t>
      </w:r>
      <w:r w:rsidRPr="00BA7259">
        <w:rPr>
          <w:rFonts w:hint="eastAsia"/>
        </w:rPr>
        <w:t>.3</w:t>
      </w:r>
      <w:r w:rsidRPr="00BA7259">
        <w:rPr>
          <w:rFonts w:hint="eastAsia"/>
        </w:rPr>
        <w:t>综合分析表</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支持按照年、季或者月进行预算数据、实际数据的比较分析或者对比分析；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支持按照部门+项目+预算项目、项目+部门+预算项目或者预算项目+部门+项目进行数据的分组显示；</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支持本年的数据和以前年度的数据进行比较分析；</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支持联查调整明细数据；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支持联查执行明细数据；</w:t>
      </w:r>
    </w:p>
    <w:p w:rsidR="00F36607" w:rsidRDefault="00F36607" w:rsidP="00F36607">
      <w:pPr>
        <w:pStyle w:val="a2"/>
        <w:numPr>
          <w:ilvl w:val="0"/>
          <w:numId w:val="216"/>
        </w:numPr>
        <w:spacing w:line="360" w:lineRule="auto"/>
        <w:ind w:firstLineChars="0"/>
        <w:rPr>
          <w:rFonts w:ascii="宋体"/>
        </w:rPr>
      </w:pPr>
      <w:r w:rsidRPr="00BA7259">
        <w:rPr>
          <w:rFonts w:ascii="宋体" w:hint="eastAsia"/>
        </w:rPr>
        <w:t>支持显示预算数和实际数的差异额和差异率；</w:t>
      </w:r>
    </w:p>
    <w:p w:rsidR="00F36607" w:rsidRPr="00BA7259" w:rsidRDefault="00F36607" w:rsidP="00F36607">
      <w:pPr>
        <w:pStyle w:val="4"/>
        <w:ind w:left="864" w:hanging="864"/>
      </w:pPr>
      <w:r w:rsidRPr="00BA7259">
        <w:rPr>
          <w:rFonts w:hint="eastAsia"/>
        </w:rPr>
        <w:t>4.2.1</w:t>
      </w:r>
      <w:r>
        <w:rPr>
          <w:rFonts w:hint="eastAsia"/>
        </w:rPr>
        <w:t>1</w:t>
      </w:r>
      <w:r w:rsidRPr="00BA7259">
        <w:rPr>
          <w:rFonts w:hint="eastAsia"/>
        </w:rPr>
        <w:t>.</w:t>
      </w:r>
      <w:r>
        <w:rPr>
          <w:rFonts w:hint="eastAsia"/>
        </w:rPr>
        <w:t>8</w:t>
      </w:r>
      <w:r w:rsidRPr="00BA7259">
        <w:rPr>
          <w:rFonts w:hint="eastAsia"/>
        </w:rPr>
        <w:t>年度结转</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业务控制</w:t>
      </w:r>
    </w:p>
    <w:p w:rsidR="00F36607" w:rsidRPr="00BA7259" w:rsidRDefault="00F36607" w:rsidP="00F36607">
      <w:pPr>
        <w:numPr>
          <w:ilvl w:val="0"/>
          <w:numId w:val="217"/>
        </w:numPr>
        <w:spacing w:line="360" w:lineRule="auto"/>
      </w:pPr>
      <w:r w:rsidRPr="00BA7259">
        <w:rPr>
          <w:rFonts w:hint="eastAsia"/>
        </w:rPr>
        <w:t>支持下年度不做年度结转，预算项目新建、预算表重新设计；</w:t>
      </w:r>
    </w:p>
    <w:p w:rsidR="00F36607" w:rsidRPr="00BA7259" w:rsidRDefault="00F36607" w:rsidP="00F36607">
      <w:pPr>
        <w:numPr>
          <w:ilvl w:val="0"/>
          <w:numId w:val="217"/>
        </w:numPr>
        <w:spacing w:line="360" w:lineRule="auto"/>
      </w:pPr>
      <w:r w:rsidRPr="00BA7259">
        <w:rPr>
          <w:rFonts w:hint="eastAsia"/>
        </w:rPr>
        <w:t>支持</w:t>
      </w:r>
      <w:r w:rsidRPr="00BA7259">
        <w:rPr>
          <w:rFonts w:ascii="宋体" w:hAnsi="宋体" w:hint="eastAsia"/>
          <w:szCs w:val="21"/>
        </w:rPr>
        <w:t>下年度只导入预算项目，预算表重新设计</w:t>
      </w:r>
      <w:r w:rsidRPr="00BA7259">
        <w:rPr>
          <w:rFonts w:hint="eastAsia"/>
        </w:rPr>
        <w:t>；</w:t>
      </w:r>
    </w:p>
    <w:p w:rsidR="00F36607" w:rsidRPr="00BB6685" w:rsidRDefault="00F36607" w:rsidP="00F36607">
      <w:pPr>
        <w:numPr>
          <w:ilvl w:val="0"/>
          <w:numId w:val="217"/>
        </w:numPr>
        <w:spacing w:line="360" w:lineRule="auto"/>
      </w:pPr>
      <w:r w:rsidRPr="00BA7259">
        <w:rPr>
          <w:rFonts w:hint="eastAsia"/>
        </w:rPr>
        <w:t>支持下年度导入上年度的预算项目和预算表，直接编制预算；</w:t>
      </w:r>
    </w:p>
    <w:p w:rsidR="00F36607" w:rsidRPr="00BA7259" w:rsidRDefault="00F36607" w:rsidP="00F36607">
      <w:pPr>
        <w:pStyle w:val="4"/>
        <w:ind w:left="864" w:hanging="864"/>
      </w:pPr>
      <w:bookmarkStart w:id="586" w:name="_Toc52702570"/>
      <w:bookmarkStart w:id="587" w:name="_Toc80375209"/>
      <w:bookmarkStart w:id="588" w:name="_Toc80470176"/>
      <w:bookmarkStart w:id="589" w:name="_Toc80470408"/>
      <w:bookmarkStart w:id="590" w:name="_Toc80472189"/>
      <w:bookmarkStart w:id="591" w:name="_Toc81668062"/>
      <w:bookmarkStart w:id="592" w:name="_Toc83012434"/>
      <w:bookmarkStart w:id="593" w:name="_Toc83713046"/>
      <w:bookmarkStart w:id="594" w:name="_Toc83804802"/>
      <w:bookmarkStart w:id="595" w:name="_Toc84065062"/>
      <w:bookmarkStart w:id="596" w:name="_Toc85356588"/>
      <w:bookmarkStart w:id="597" w:name="_Toc85447530"/>
      <w:bookmarkStart w:id="598" w:name="_Toc85597729"/>
      <w:bookmarkStart w:id="599" w:name="_Toc85611919"/>
      <w:bookmarkStart w:id="600" w:name="_Toc85612930"/>
      <w:bookmarkStart w:id="601" w:name="_Toc86031890"/>
      <w:bookmarkStart w:id="602" w:name="_Toc86133527"/>
      <w:bookmarkStart w:id="603" w:name="_Toc86550512"/>
      <w:bookmarkStart w:id="604" w:name="_Toc86649062"/>
      <w:bookmarkStart w:id="605" w:name="_Toc86653782"/>
      <w:bookmarkStart w:id="606" w:name="_Toc86740601"/>
      <w:bookmarkStart w:id="607" w:name="_Toc86825556"/>
      <w:bookmarkStart w:id="608" w:name="_Toc87083680"/>
      <w:bookmarkStart w:id="609" w:name="_Toc87084035"/>
      <w:r w:rsidRPr="00BA7259">
        <w:rPr>
          <w:rFonts w:hint="eastAsia"/>
        </w:rPr>
        <w:t>4.2.1</w:t>
      </w:r>
      <w:r>
        <w:rPr>
          <w:rFonts w:hint="eastAsia"/>
        </w:rPr>
        <w:t>1</w:t>
      </w:r>
      <w:r w:rsidRPr="00BA7259">
        <w:rPr>
          <w:rFonts w:hint="eastAsia"/>
        </w:rPr>
        <w:t>.</w:t>
      </w:r>
      <w:r>
        <w:rPr>
          <w:rFonts w:hint="eastAsia"/>
        </w:rPr>
        <w:t>9</w:t>
      </w:r>
      <w:r w:rsidRPr="00BA7259">
        <w:rPr>
          <w:rFonts w:hint="eastAsia"/>
        </w:rPr>
        <w:t>升级注意事项</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F36607" w:rsidRPr="00BA7259" w:rsidRDefault="00F36607" w:rsidP="00F36607">
      <w:pPr>
        <w:spacing w:line="360" w:lineRule="auto"/>
        <w:rPr>
          <w:szCs w:val="21"/>
        </w:rPr>
      </w:pPr>
      <w:r w:rsidRPr="00BA7259">
        <w:rPr>
          <w:rFonts w:hint="eastAsia"/>
          <w:szCs w:val="21"/>
        </w:rPr>
        <w:t>原有财务分析产品部分数据可以对应升级到费用预算产品中。</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只支持原有财务分析中精细预算部分的数据进行升级；</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编制方式为科目+部门或者科目+项目的财务分析数据可以直接升级为对应的费用预算编制数据，升级后的内容包括预算项目、预算样表、预算编制表、预算执行数据；</w:t>
      </w:r>
    </w:p>
    <w:p w:rsidR="00F36607" w:rsidRPr="00BA7259" w:rsidRDefault="00F36607" w:rsidP="00F36607">
      <w:pPr>
        <w:pStyle w:val="a2"/>
        <w:numPr>
          <w:ilvl w:val="0"/>
          <w:numId w:val="216"/>
        </w:numPr>
        <w:spacing w:line="360" w:lineRule="auto"/>
        <w:ind w:firstLineChars="0"/>
        <w:rPr>
          <w:rFonts w:ascii="宋体"/>
        </w:rPr>
      </w:pPr>
      <w:r w:rsidRPr="00BA7259">
        <w:rPr>
          <w:rFonts w:ascii="宋体" w:hint="eastAsia"/>
        </w:rPr>
        <w:t>原有财务分析中，追加后的预算数据直接升级为费用预算的编制数据，不在费用预算系统中体现原有追加的过程；</w:t>
      </w:r>
    </w:p>
    <w:p w:rsidR="00C96BF9" w:rsidRPr="00BA7259" w:rsidRDefault="00F36607" w:rsidP="00F36607">
      <w:pPr>
        <w:pStyle w:val="a2"/>
        <w:numPr>
          <w:ilvl w:val="0"/>
          <w:numId w:val="216"/>
        </w:numPr>
        <w:spacing w:line="360" w:lineRule="auto"/>
        <w:ind w:firstLineChars="0"/>
        <w:rPr>
          <w:rFonts w:ascii="宋体"/>
        </w:rPr>
      </w:pPr>
      <w:r w:rsidRPr="00BA7259">
        <w:rPr>
          <w:rFonts w:ascii="宋体" w:hint="eastAsia"/>
        </w:rPr>
        <w:t>升级上来的预算项目和科目为一一对应的关系，控制系统为总账系统，控制方式为严格控制，控制期间为月度控制</w:t>
      </w:r>
      <w:r w:rsidR="00C96BF9" w:rsidRPr="00BA7259">
        <w:rPr>
          <w:rFonts w:ascii="宋体" w:hint="eastAsia"/>
        </w:rPr>
        <w:t>。</w:t>
      </w:r>
    </w:p>
    <w:p w:rsidR="00135DAD" w:rsidRPr="00BA7259" w:rsidRDefault="00135DAD" w:rsidP="00135DAD">
      <w:pPr>
        <w:pStyle w:val="20"/>
        <w:keepNext w:val="0"/>
        <w:keepLines w:val="0"/>
        <w:spacing w:line="360" w:lineRule="auto"/>
        <w:rPr>
          <w:rFonts w:ascii="宋体" w:hAnsi="宋体"/>
          <w:sz w:val="28"/>
          <w:szCs w:val="30"/>
        </w:rPr>
      </w:pPr>
      <w:bookmarkStart w:id="610" w:name="_Toc398120365"/>
      <w:bookmarkStart w:id="611" w:name="_Toc214875689"/>
      <w:bookmarkStart w:id="612" w:name="_Toc238005646"/>
      <w:bookmarkStart w:id="613" w:name="_Toc238264527"/>
      <w:bookmarkStart w:id="614" w:name="_Toc105311127"/>
      <w:bookmarkStart w:id="615" w:name="_Toc105323743"/>
      <w:bookmarkStart w:id="616" w:name="_Toc107115339"/>
      <w:bookmarkStart w:id="617" w:name="_Toc107996711"/>
      <w:bookmarkStart w:id="618" w:name="_Toc108576397"/>
      <w:bookmarkStart w:id="619" w:name="_Toc108962356"/>
      <w:bookmarkStart w:id="620" w:name="_Toc109442841"/>
      <w:bookmarkStart w:id="621" w:name="_Toc194302816"/>
      <w:bookmarkStart w:id="622" w:name="_Toc194716369"/>
      <w:bookmarkStart w:id="623" w:name="_Toc213491520"/>
      <w:bookmarkStart w:id="624" w:name="_Toc99449207"/>
      <w:bookmarkEnd w:id="511"/>
      <w:bookmarkEnd w:id="512"/>
      <w:bookmarkEnd w:id="513"/>
      <w:bookmarkEnd w:id="514"/>
      <w:bookmarkEnd w:id="515"/>
      <w:bookmarkEnd w:id="516"/>
      <w:bookmarkEnd w:id="517"/>
      <w:bookmarkEnd w:id="518"/>
      <w:bookmarkEnd w:id="519"/>
      <w:bookmarkEnd w:id="520"/>
      <w:bookmarkEnd w:id="521"/>
      <w:bookmarkEnd w:id="522"/>
      <w:r w:rsidRPr="00BA7259">
        <w:rPr>
          <w:rFonts w:ascii="宋体" w:hAnsi="宋体" w:hint="eastAsia"/>
          <w:sz w:val="28"/>
        </w:rPr>
        <w:t>4.3 CRM</w:t>
      </w:r>
      <w:bookmarkEnd w:id="610"/>
    </w:p>
    <w:p w:rsidR="00EC2C0A" w:rsidRDefault="00EC2C0A" w:rsidP="00F81BDB">
      <w:pPr>
        <w:pStyle w:val="3"/>
        <w:keepNext w:val="0"/>
        <w:keepLines w:val="0"/>
        <w:numPr>
          <w:ilvl w:val="2"/>
          <w:numId w:val="239"/>
        </w:numPr>
        <w:spacing w:after="0" w:line="360" w:lineRule="auto"/>
        <w:rPr>
          <w:rFonts w:ascii="宋体" w:hAnsi="宋体"/>
          <w:b/>
          <w:bCs/>
          <w:color w:val="000000"/>
          <w:sz w:val="24"/>
          <w:szCs w:val="21"/>
        </w:rPr>
      </w:pPr>
      <w:bookmarkStart w:id="625" w:name="_Toc391844905"/>
      <w:bookmarkStart w:id="626" w:name="_Toc398120366"/>
      <w:bookmarkStart w:id="627" w:name="_Toc343501613"/>
      <w:r>
        <w:rPr>
          <w:rFonts w:ascii="宋体" w:hAnsi="宋体" w:hint="eastAsia"/>
          <w:b/>
          <w:bCs/>
          <w:color w:val="000000"/>
          <w:sz w:val="24"/>
          <w:szCs w:val="21"/>
        </w:rPr>
        <w:t>CRM基础档案及公共</w:t>
      </w:r>
      <w:bookmarkEnd w:id="625"/>
      <w:bookmarkEnd w:id="626"/>
    </w:p>
    <w:p w:rsidR="00EC2C0A" w:rsidRDefault="00EC2C0A" w:rsidP="00EC2C0A">
      <w:pPr>
        <w:pStyle w:val="4"/>
        <w:spacing w:line="360" w:lineRule="auto"/>
        <w:rPr>
          <w:rFonts w:ascii="宋体" w:hAnsi="宋体"/>
          <w:color w:val="000000"/>
          <w:sz w:val="21"/>
        </w:rPr>
      </w:pPr>
      <w:r w:rsidRPr="00437B6A">
        <w:rPr>
          <w:rFonts w:ascii="宋体" w:hAnsi="宋体" w:hint="eastAsia"/>
          <w:color w:val="000000"/>
          <w:sz w:val="21"/>
        </w:rPr>
        <w:lastRenderedPageBreak/>
        <w:t>4.</w:t>
      </w:r>
      <w:r>
        <w:rPr>
          <w:rFonts w:ascii="宋体" w:hAnsi="宋体" w:hint="eastAsia"/>
          <w:color w:val="000000"/>
          <w:sz w:val="21"/>
        </w:rPr>
        <w:t>3</w:t>
      </w:r>
      <w:r w:rsidRPr="00437B6A">
        <w:rPr>
          <w:rFonts w:ascii="宋体" w:hAnsi="宋体" w:hint="eastAsia"/>
          <w:color w:val="000000"/>
          <w:sz w:val="21"/>
        </w:rPr>
        <w:t>.</w:t>
      </w:r>
      <w:r>
        <w:rPr>
          <w:rFonts w:ascii="宋体" w:hAnsi="宋体" w:hint="eastAsia"/>
          <w:color w:val="000000"/>
          <w:sz w:val="21"/>
        </w:rPr>
        <w:t>1</w:t>
      </w:r>
      <w:r w:rsidRPr="00437B6A">
        <w:rPr>
          <w:rFonts w:ascii="宋体" w:hAnsi="宋体" w:hint="eastAsia"/>
          <w:color w:val="000000"/>
          <w:sz w:val="21"/>
        </w:rPr>
        <w:t>.1新增功能</w:t>
      </w:r>
    </w:p>
    <w:p w:rsidR="00EC2C0A" w:rsidRDefault="00EC2C0A" w:rsidP="00143516">
      <w:pPr>
        <w:numPr>
          <w:ilvl w:val="0"/>
          <w:numId w:val="56"/>
        </w:numPr>
        <w:snapToGrid w:val="0"/>
        <w:spacing w:line="360" w:lineRule="auto"/>
        <w:rPr>
          <w:rFonts w:ascii="宋体" w:hAnsi="宋体" w:cs="Arial"/>
          <w:bCs/>
          <w:color w:val="000000"/>
          <w:kern w:val="24"/>
          <w:szCs w:val="21"/>
        </w:rPr>
      </w:pPr>
      <w:r>
        <w:rPr>
          <w:rFonts w:ascii="宋体" w:hAnsi="宋体" w:cs="Arial" w:hint="eastAsia"/>
          <w:bCs/>
          <w:color w:val="000000"/>
          <w:kern w:val="24"/>
          <w:szCs w:val="21"/>
        </w:rPr>
        <w:t>客户新增功能：</w:t>
      </w:r>
    </w:p>
    <w:p w:rsidR="00EC2C0A" w:rsidRPr="009F5D7C" w:rsidRDefault="00EC2C0A" w:rsidP="00143516">
      <w:pPr>
        <w:pStyle w:val="a2"/>
        <w:numPr>
          <w:ilvl w:val="0"/>
          <w:numId w:val="57"/>
        </w:numPr>
        <w:ind w:firstLineChars="0"/>
        <w:rPr>
          <w:rFonts w:ascii="宋体" w:hAnsi="宋体" w:cs="Arial"/>
          <w:color w:val="000000"/>
          <w:kern w:val="24"/>
          <w:szCs w:val="21"/>
        </w:rPr>
      </w:pPr>
      <w:r w:rsidRPr="009F5D7C">
        <w:rPr>
          <w:rFonts w:ascii="宋体" w:hAnsi="宋体" w:cs="Arial" w:hint="eastAsia"/>
          <w:color w:val="000000"/>
          <w:kern w:val="24"/>
          <w:szCs w:val="21"/>
        </w:rPr>
        <w:t>增加：“更新客户交易信息”的定时任务，可对客户交易信息进行定时的更新。</w:t>
      </w:r>
    </w:p>
    <w:p w:rsidR="00EC2C0A" w:rsidRDefault="00EC2C0A" w:rsidP="00143516">
      <w:pPr>
        <w:pStyle w:val="a2"/>
        <w:numPr>
          <w:ilvl w:val="0"/>
          <w:numId w:val="57"/>
        </w:numPr>
        <w:ind w:firstLineChars="0"/>
        <w:rPr>
          <w:rFonts w:ascii="宋体" w:hAnsi="宋体" w:cs="Arial"/>
          <w:color w:val="000000"/>
          <w:kern w:val="24"/>
          <w:szCs w:val="21"/>
        </w:rPr>
      </w:pPr>
      <w:r w:rsidRPr="009F5D7C">
        <w:rPr>
          <w:rFonts w:ascii="宋体" w:hAnsi="宋体" w:cs="Arial" w:hint="eastAsia"/>
          <w:color w:val="000000"/>
          <w:kern w:val="24"/>
          <w:szCs w:val="21"/>
        </w:rPr>
        <w:t>客户增加“税率”字段，应用于销售单据中，销售单据录入或修改客户时，表头税率默认取客户税率</w:t>
      </w:r>
      <w:r>
        <w:rPr>
          <w:rFonts w:ascii="宋体" w:hAnsi="宋体" w:cs="Arial" w:hint="eastAsia"/>
          <w:color w:val="000000"/>
          <w:kern w:val="24"/>
          <w:szCs w:val="21"/>
        </w:rPr>
        <w:t>。</w:t>
      </w:r>
    </w:p>
    <w:p w:rsidR="00EC2C0A" w:rsidRPr="009F5D7C" w:rsidRDefault="00EC2C0A" w:rsidP="00EC2C0A">
      <w:pPr>
        <w:pStyle w:val="a2"/>
        <w:ind w:left="840" w:firstLineChars="0" w:firstLine="0"/>
        <w:rPr>
          <w:rFonts w:ascii="宋体" w:hAnsi="宋体" w:cs="Arial"/>
          <w:color w:val="000000"/>
          <w:kern w:val="24"/>
          <w:szCs w:val="21"/>
        </w:rPr>
      </w:pPr>
    </w:p>
    <w:p w:rsidR="00EC2C0A" w:rsidRDefault="00EC2C0A" w:rsidP="00143516">
      <w:pPr>
        <w:numPr>
          <w:ilvl w:val="0"/>
          <w:numId w:val="56"/>
        </w:numPr>
        <w:snapToGrid w:val="0"/>
        <w:spacing w:line="360" w:lineRule="auto"/>
        <w:rPr>
          <w:rFonts w:ascii="宋体" w:hAnsi="宋体" w:cs="Arial"/>
          <w:bCs/>
          <w:color w:val="000000"/>
          <w:kern w:val="24"/>
          <w:szCs w:val="21"/>
        </w:rPr>
      </w:pPr>
      <w:r>
        <w:rPr>
          <w:rFonts w:ascii="宋体" w:hAnsi="宋体" w:cs="Arial" w:hint="eastAsia"/>
          <w:bCs/>
          <w:color w:val="000000"/>
          <w:kern w:val="24"/>
          <w:szCs w:val="21"/>
        </w:rPr>
        <w:t>联系人新增功能：</w:t>
      </w:r>
    </w:p>
    <w:p w:rsidR="00EC2C0A" w:rsidRPr="009F5D7C" w:rsidRDefault="00EC2C0A" w:rsidP="00143516">
      <w:pPr>
        <w:pStyle w:val="a2"/>
        <w:numPr>
          <w:ilvl w:val="0"/>
          <w:numId w:val="57"/>
        </w:numPr>
        <w:ind w:firstLineChars="0"/>
        <w:rPr>
          <w:rFonts w:ascii="宋体" w:hAnsi="宋体" w:cs="Arial"/>
          <w:color w:val="000000"/>
          <w:kern w:val="24"/>
          <w:szCs w:val="21"/>
        </w:rPr>
      </w:pPr>
      <w:r w:rsidRPr="009F5D7C">
        <w:rPr>
          <w:rFonts w:ascii="宋体" w:hAnsi="宋体" w:cs="Arial" w:hint="eastAsia"/>
          <w:color w:val="000000"/>
          <w:kern w:val="24"/>
          <w:szCs w:val="21"/>
        </w:rPr>
        <w:t>联系人支持停用。</w:t>
      </w:r>
    </w:p>
    <w:p w:rsidR="00EC2C0A" w:rsidRPr="009F5D7C" w:rsidRDefault="00EC2C0A" w:rsidP="00143516">
      <w:pPr>
        <w:pStyle w:val="a2"/>
        <w:numPr>
          <w:ilvl w:val="0"/>
          <w:numId w:val="57"/>
        </w:numPr>
        <w:ind w:firstLineChars="0"/>
        <w:rPr>
          <w:rFonts w:ascii="宋体" w:hAnsi="宋体" w:cs="Arial"/>
          <w:color w:val="000000"/>
          <w:kern w:val="24"/>
          <w:szCs w:val="21"/>
        </w:rPr>
      </w:pPr>
      <w:r w:rsidRPr="009F5D7C">
        <w:rPr>
          <w:rFonts w:ascii="宋体" w:hAnsi="宋体" w:cs="Arial" w:hint="eastAsia"/>
          <w:color w:val="000000"/>
          <w:kern w:val="24"/>
          <w:szCs w:val="21"/>
        </w:rPr>
        <w:t>联系人增加：微信号、照片信息、默认联系人标识。</w:t>
      </w:r>
    </w:p>
    <w:p w:rsidR="00EC2C0A" w:rsidRDefault="00EC2C0A" w:rsidP="00143516">
      <w:pPr>
        <w:pStyle w:val="a2"/>
        <w:numPr>
          <w:ilvl w:val="0"/>
          <w:numId w:val="57"/>
        </w:numPr>
        <w:ind w:firstLineChars="0"/>
        <w:rPr>
          <w:rFonts w:ascii="宋体" w:hAnsi="宋体" w:cs="Arial"/>
          <w:color w:val="000000"/>
          <w:kern w:val="24"/>
          <w:szCs w:val="21"/>
        </w:rPr>
      </w:pPr>
      <w:r w:rsidRPr="009F5D7C">
        <w:rPr>
          <w:rFonts w:ascii="宋体" w:hAnsi="宋体" w:cs="Arial" w:hint="eastAsia"/>
          <w:color w:val="000000"/>
          <w:kern w:val="24"/>
          <w:szCs w:val="21"/>
        </w:rPr>
        <w:t>联系人增加批量更新功能，更新负责人时可同时更新部门。</w:t>
      </w:r>
    </w:p>
    <w:p w:rsidR="00EC2C0A" w:rsidRDefault="00EC2C0A" w:rsidP="00EC2C0A">
      <w:pPr>
        <w:pStyle w:val="a2"/>
        <w:ind w:left="420" w:firstLineChars="0" w:firstLine="0"/>
        <w:rPr>
          <w:rFonts w:ascii="宋体" w:hAnsi="宋体" w:cs="Arial"/>
          <w:color w:val="000000"/>
          <w:kern w:val="24"/>
          <w:szCs w:val="21"/>
        </w:rPr>
      </w:pPr>
    </w:p>
    <w:p w:rsidR="00EC2C0A" w:rsidRDefault="00EC2C0A" w:rsidP="00143516">
      <w:pPr>
        <w:numPr>
          <w:ilvl w:val="0"/>
          <w:numId w:val="56"/>
        </w:numPr>
        <w:snapToGrid w:val="0"/>
        <w:spacing w:line="360" w:lineRule="auto"/>
        <w:rPr>
          <w:rFonts w:ascii="宋体" w:hAnsi="宋体" w:cs="Arial"/>
          <w:bCs/>
          <w:color w:val="000000"/>
          <w:kern w:val="24"/>
          <w:szCs w:val="21"/>
        </w:rPr>
      </w:pPr>
      <w:r w:rsidRPr="00D1054E">
        <w:rPr>
          <w:rFonts w:ascii="宋体" w:hAnsi="宋体" w:cs="Arial" w:hint="eastAsia"/>
          <w:bCs/>
          <w:color w:val="000000"/>
          <w:kern w:val="24"/>
          <w:szCs w:val="21"/>
        </w:rPr>
        <w:t>权限新增功能：</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相关负责员工/业务员/操作员权限控制中，支持业务组权限。</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CRM独立对象、公共单据中的部分按钮增加了功能权限控制。（如：列表布局、过滤条件、相关对象设置等）</w:t>
      </w:r>
    </w:p>
    <w:p w:rsidR="00EC2C0A"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增加了评论权限控制。</w:t>
      </w:r>
    </w:p>
    <w:p w:rsidR="00EC2C0A" w:rsidRDefault="00EC2C0A" w:rsidP="00EC2C0A">
      <w:pPr>
        <w:pStyle w:val="a2"/>
        <w:ind w:left="840" w:firstLineChars="0" w:firstLine="0"/>
        <w:rPr>
          <w:rFonts w:ascii="宋体" w:hAnsi="宋体" w:cs="Arial"/>
          <w:color w:val="000000"/>
          <w:kern w:val="24"/>
          <w:szCs w:val="21"/>
        </w:rPr>
      </w:pPr>
    </w:p>
    <w:p w:rsidR="00EC2C0A" w:rsidRPr="00D1054E" w:rsidRDefault="00EC2C0A" w:rsidP="00143516">
      <w:pPr>
        <w:numPr>
          <w:ilvl w:val="0"/>
          <w:numId w:val="56"/>
        </w:numPr>
        <w:snapToGrid w:val="0"/>
        <w:spacing w:line="360" w:lineRule="auto"/>
        <w:rPr>
          <w:rFonts w:ascii="宋体" w:hAnsi="宋体" w:cs="Arial"/>
          <w:bCs/>
          <w:color w:val="000000"/>
          <w:kern w:val="24"/>
          <w:szCs w:val="21"/>
        </w:rPr>
      </w:pPr>
      <w:r w:rsidRPr="00D1054E">
        <w:rPr>
          <w:rFonts w:ascii="宋体" w:hAnsi="宋体" w:cs="Arial" w:hint="eastAsia"/>
          <w:bCs/>
          <w:color w:val="000000"/>
          <w:kern w:val="24"/>
          <w:szCs w:val="21"/>
        </w:rPr>
        <w:t>其他新增功能：</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系统设置中增加LOGO设置，企业可以选择自己的LOGO图片。</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CRM独立对象、自定义对象自定义属性增加“附件”类型。</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公共单据表头、表体的自定义项、扩展自定义项支持“附件”类型。</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企业应用平台中公共对象文本型自定义项、扩展自定义项的枚举值（即档案值）可定义约束关系，在CRM公共对象中可维护约束的档案值。</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企业应用平台</w:t>
      </w:r>
      <w:r>
        <w:rPr>
          <w:rFonts w:ascii="宋体" w:hAnsi="宋体" w:cs="Arial" w:hint="eastAsia"/>
          <w:color w:val="000000"/>
          <w:kern w:val="24"/>
          <w:szCs w:val="21"/>
        </w:rPr>
        <w:t>中设置</w:t>
      </w:r>
      <w:r w:rsidRPr="00D1054E">
        <w:rPr>
          <w:rFonts w:ascii="宋体" w:hAnsi="宋体" w:cs="Arial" w:hint="eastAsia"/>
          <w:color w:val="000000"/>
          <w:kern w:val="24"/>
          <w:szCs w:val="21"/>
        </w:rPr>
        <w:t>自定义项</w:t>
      </w:r>
      <w:r>
        <w:rPr>
          <w:rFonts w:ascii="宋体" w:hAnsi="宋体" w:cs="Arial" w:hint="eastAsia"/>
          <w:color w:val="000000"/>
          <w:kern w:val="24"/>
          <w:szCs w:val="21"/>
        </w:rPr>
        <w:t>：</w:t>
      </w:r>
      <w:r w:rsidRPr="00D1054E">
        <w:rPr>
          <w:rFonts w:ascii="宋体" w:hAnsi="宋体" w:cs="Arial" w:hint="eastAsia"/>
          <w:color w:val="000000"/>
          <w:kern w:val="24"/>
          <w:szCs w:val="21"/>
        </w:rPr>
        <w:t>参照档案时支持参照CRM独立对象</w:t>
      </w:r>
      <w:r>
        <w:rPr>
          <w:rFonts w:ascii="宋体" w:hAnsi="宋体" w:cs="Arial" w:hint="eastAsia"/>
          <w:color w:val="000000"/>
          <w:kern w:val="24"/>
          <w:szCs w:val="21"/>
        </w:rPr>
        <w:t>（</w:t>
      </w:r>
      <w:r>
        <w:rPr>
          <w:rFonts w:hint="eastAsia"/>
        </w:rPr>
        <w:t>线索、行动、市场活动、销售机会、服务请求、服务计划、服务工单</w:t>
      </w:r>
      <w:r>
        <w:rPr>
          <w:rFonts w:ascii="宋体" w:hAnsi="宋体" w:cs="Arial" w:hint="eastAsia"/>
          <w:color w:val="000000"/>
          <w:kern w:val="24"/>
          <w:szCs w:val="21"/>
        </w:rPr>
        <w:t>）</w:t>
      </w:r>
      <w:r w:rsidRPr="00D1054E">
        <w:rPr>
          <w:rFonts w:ascii="宋体" w:hAnsi="宋体" w:cs="Arial" w:hint="eastAsia"/>
          <w:color w:val="000000"/>
          <w:kern w:val="24"/>
          <w:szCs w:val="21"/>
        </w:rPr>
        <w:t>、自定义对象。</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工作移交中增加部门移交功能，可选择移交对象并可过滤数据进行移交。</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相关对象增加合计功能，可对数值、货币金额字段进行统计。</w:t>
      </w:r>
    </w:p>
    <w:p w:rsidR="00EC2C0A"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报价单、订单及订单后续执行单据主列表：增加整单的金额类字段。（如：原币无税金额、原币价税合计等等）</w:t>
      </w:r>
    </w:p>
    <w:p w:rsidR="00EC2C0A" w:rsidRPr="00C352F2" w:rsidRDefault="00EC2C0A" w:rsidP="00143516">
      <w:pPr>
        <w:pStyle w:val="a2"/>
        <w:numPr>
          <w:ilvl w:val="0"/>
          <w:numId w:val="57"/>
        </w:numPr>
        <w:ind w:firstLineChars="0"/>
        <w:rPr>
          <w:rFonts w:ascii="宋体" w:hAnsi="宋体" w:cs="Arial"/>
          <w:color w:val="000000"/>
          <w:kern w:val="24"/>
          <w:szCs w:val="21"/>
        </w:rPr>
      </w:pPr>
      <w:r w:rsidRPr="00C352F2">
        <w:rPr>
          <w:rFonts w:ascii="宋体" w:hAnsi="宋体" w:cs="Arial" w:hint="eastAsia"/>
          <w:color w:val="000000"/>
          <w:kern w:val="24"/>
          <w:szCs w:val="21"/>
        </w:rPr>
        <w:t>员工：开放编辑功能</w:t>
      </w:r>
      <w:r>
        <w:rPr>
          <w:rFonts w:ascii="宋体" w:hAnsi="宋体" w:cs="Arial" w:hint="eastAsia"/>
          <w:color w:val="000000"/>
          <w:kern w:val="24"/>
          <w:szCs w:val="21"/>
        </w:rPr>
        <w:t>、</w:t>
      </w:r>
      <w:r w:rsidRPr="00C352F2">
        <w:rPr>
          <w:rFonts w:ascii="宋体" w:hAnsi="宋体" w:cs="Arial" w:hint="eastAsia"/>
          <w:color w:val="000000"/>
          <w:kern w:val="24"/>
          <w:szCs w:val="21"/>
        </w:rPr>
        <w:t>增加批量更新功能，支持编辑/批量更新--上下班时间类、报告给、最大资源数类、回收规则类字段信息。</w:t>
      </w:r>
    </w:p>
    <w:p w:rsidR="00EC2C0A" w:rsidRDefault="00EC2C0A" w:rsidP="00EC2C0A">
      <w:pPr>
        <w:pStyle w:val="4"/>
        <w:spacing w:line="360" w:lineRule="auto"/>
        <w:rPr>
          <w:rFonts w:ascii="宋体" w:hAnsi="宋体"/>
          <w:color w:val="000000"/>
          <w:sz w:val="21"/>
        </w:rPr>
      </w:pPr>
      <w:r w:rsidRPr="00437B6A">
        <w:rPr>
          <w:rFonts w:ascii="宋体" w:hAnsi="宋体" w:hint="eastAsia"/>
          <w:color w:val="000000"/>
          <w:sz w:val="21"/>
        </w:rPr>
        <w:t>4.</w:t>
      </w:r>
      <w:r>
        <w:rPr>
          <w:rFonts w:ascii="宋体" w:hAnsi="宋体" w:hint="eastAsia"/>
          <w:color w:val="000000"/>
          <w:sz w:val="21"/>
        </w:rPr>
        <w:t>3</w:t>
      </w:r>
      <w:r w:rsidRPr="00437B6A">
        <w:rPr>
          <w:rFonts w:ascii="宋体" w:hAnsi="宋体" w:hint="eastAsia"/>
          <w:color w:val="000000"/>
          <w:sz w:val="21"/>
        </w:rPr>
        <w:t>.</w:t>
      </w:r>
      <w:r>
        <w:rPr>
          <w:rFonts w:ascii="宋体" w:hAnsi="宋体" w:hint="eastAsia"/>
          <w:color w:val="000000"/>
          <w:sz w:val="21"/>
        </w:rPr>
        <w:t>1</w:t>
      </w:r>
      <w:r w:rsidRPr="00437B6A">
        <w:rPr>
          <w:rFonts w:ascii="宋体" w:hAnsi="宋体" w:hint="eastAsia"/>
          <w:color w:val="000000"/>
          <w:sz w:val="21"/>
        </w:rPr>
        <w:t>.</w:t>
      </w:r>
      <w:r>
        <w:rPr>
          <w:rFonts w:ascii="宋体" w:hAnsi="宋体" w:hint="eastAsia"/>
          <w:color w:val="000000"/>
          <w:sz w:val="21"/>
        </w:rPr>
        <w:t>2改进</w:t>
      </w:r>
      <w:r w:rsidRPr="00437B6A">
        <w:rPr>
          <w:rFonts w:ascii="宋体" w:hAnsi="宋体" w:hint="eastAsia"/>
          <w:color w:val="000000"/>
          <w:sz w:val="21"/>
        </w:rPr>
        <w:t>功能</w:t>
      </w:r>
    </w:p>
    <w:p w:rsidR="00EC2C0A" w:rsidRDefault="00EC2C0A" w:rsidP="00F81BDB">
      <w:pPr>
        <w:numPr>
          <w:ilvl w:val="0"/>
          <w:numId w:val="240"/>
        </w:numPr>
        <w:snapToGrid w:val="0"/>
        <w:spacing w:line="360" w:lineRule="auto"/>
        <w:rPr>
          <w:rFonts w:ascii="宋体" w:hAnsi="宋体" w:cs="Arial"/>
          <w:bCs/>
          <w:color w:val="000000"/>
          <w:kern w:val="24"/>
          <w:szCs w:val="21"/>
        </w:rPr>
      </w:pPr>
      <w:r>
        <w:rPr>
          <w:rFonts w:ascii="宋体" w:hAnsi="宋体" w:cs="Arial" w:hint="eastAsia"/>
          <w:bCs/>
          <w:color w:val="000000"/>
          <w:kern w:val="24"/>
          <w:szCs w:val="21"/>
        </w:rPr>
        <w:t>客户改进功能</w:t>
      </w:r>
    </w:p>
    <w:p w:rsidR="00EC2C0A" w:rsidRPr="00711ED1" w:rsidRDefault="00EC2C0A" w:rsidP="00143516">
      <w:pPr>
        <w:pStyle w:val="a2"/>
        <w:numPr>
          <w:ilvl w:val="0"/>
          <w:numId w:val="57"/>
        </w:numPr>
        <w:ind w:firstLineChars="0"/>
        <w:rPr>
          <w:rFonts w:ascii="宋体" w:hAnsi="宋体" w:cs="Arial"/>
          <w:color w:val="000000"/>
          <w:kern w:val="24"/>
          <w:szCs w:val="21"/>
        </w:rPr>
      </w:pPr>
      <w:r w:rsidRPr="00711ED1">
        <w:rPr>
          <w:rFonts w:ascii="宋体" w:hAnsi="宋体" w:cs="Arial" w:hint="eastAsia"/>
          <w:color w:val="000000"/>
          <w:kern w:val="24"/>
          <w:szCs w:val="21"/>
        </w:rPr>
        <w:t>客户交易信息改进：</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sidRPr="00711ED1">
        <w:rPr>
          <w:rFonts w:ascii="宋体" w:hAnsi="宋体" w:hint="eastAsia"/>
          <w:color w:val="000000"/>
          <w:szCs w:val="21"/>
        </w:rPr>
        <w:t>增加联络类交易信息、财务类交易信息字段。</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sidRPr="00711ED1">
        <w:rPr>
          <w:rFonts w:ascii="宋体" w:hAnsi="宋体" w:hint="eastAsia"/>
          <w:color w:val="000000"/>
          <w:szCs w:val="21"/>
        </w:rPr>
        <w:lastRenderedPageBreak/>
        <w:t>现有财务类交易信息部分字段改名。</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sidRPr="00711ED1">
        <w:rPr>
          <w:rFonts w:ascii="宋体" w:hAnsi="宋体" w:hint="eastAsia"/>
          <w:color w:val="000000"/>
          <w:szCs w:val="21"/>
        </w:rPr>
        <w:t>“客户交易查询”报表中对部分字段做调整和改名。</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sidRPr="00711ED1">
        <w:rPr>
          <w:rFonts w:ascii="宋体" w:hAnsi="宋体" w:hint="eastAsia"/>
          <w:color w:val="000000"/>
          <w:szCs w:val="21"/>
        </w:rPr>
        <w:t>客户列表页面的“信用”按钮改名为“交易更新”。</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sidRPr="00711ED1">
        <w:rPr>
          <w:rFonts w:ascii="宋体" w:hAnsi="宋体" w:hint="eastAsia"/>
          <w:color w:val="000000"/>
          <w:szCs w:val="21"/>
        </w:rPr>
        <w:t>进入客户查看页面，“应收余额”信息即时更新。</w:t>
      </w:r>
    </w:p>
    <w:p w:rsidR="00EC2C0A" w:rsidRDefault="00EC2C0A" w:rsidP="00143516">
      <w:pPr>
        <w:pStyle w:val="a2"/>
        <w:numPr>
          <w:ilvl w:val="0"/>
          <w:numId w:val="57"/>
        </w:numPr>
        <w:ind w:firstLineChars="0"/>
        <w:rPr>
          <w:rFonts w:ascii="宋体" w:hAnsi="宋体" w:cs="Arial"/>
          <w:color w:val="000000"/>
          <w:kern w:val="24"/>
          <w:szCs w:val="21"/>
        </w:rPr>
      </w:pPr>
      <w:r w:rsidRPr="0007108C">
        <w:rPr>
          <w:rFonts w:ascii="宋体" w:hAnsi="宋体" w:cs="Arial" w:hint="eastAsia"/>
          <w:color w:val="000000"/>
          <w:kern w:val="24"/>
          <w:szCs w:val="21"/>
        </w:rPr>
        <w:t>客户批量更新改进：更新专管业务员时可同时更新部门。</w:t>
      </w:r>
    </w:p>
    <w:p w:rsidR="00EC2C0A" w:rsidRPr="0007108C" w:rsidRDefault="00EC2C0A" w:rsidP="00EC2C0A">
      <w:pPr>
        <w:pStyle w:val="a2"/>
        <w:ind w:left="840" w:firstLineChars="0" w:firstLine="0"/>
        <w:rPr>
          <w:rFonts w:ascii="宋体" w:hAnsi="宋体" w:cs="Arial"/>
          <w:color w:val="000000"/>
          <w:kern w:val="24"/>
          <w:szCs w:val="21"/>
        </w:rPr>
      </w:pPr>
    </w:p>
    <w:p w:rsidR="00EC2C0A" w:rsidRDefault="00EC2C0A" w:rsidP="00F81BDB">
      <w:pPr>
        <w:numPr>
          <w:ilvl w:val="0"/>
          <w:numId w:val="240"/>
        </w:numPr>
        <w:snapToGrid w:val="0"/>
        <w:spacing w:line="360" w:lineRule="auto"/>
        <w:rPr>
          <w:rFonts w:ascii="宋体" w:hAnsi="宋体" w:cs="Arial"/>
          <w:bCs/>
          <w:color w:val="000000"/>
          <w:kern w:val="24"/>
          <w:szCs w:val="21"/>
        </w:rPr>
      </w:pPr>
      <w:r>
        <w:rPr>
          <w:rFonts w:ascii="宋体" w:hAnsi="宋体" w:cs="Arial" w:hint="eastAsia"/>
          <w:bCs/>
          <w:color w:val="000000"/>
          <w:kern w:val="24"/>
          <w:szCs w:val="21"/>
        </w:rPr>
        <w:t>权限改进功能</w:t>
      </w:r>
    </w:p>
    <w:p w:rsidR="00EC2C0A" w:rsidRPr="00D1054E" w:rsidRDefault="00EC2C0A" w:rsidP="00143516">
      <w:pPr>
        <w:pStyle w:val="a2"/>
        <w:numPr>
          <w:ilvl w:val="0"/>
          <w:numId w:val="57"/>
        </w:numPr>
        <w:ind w:firstLineChars="0"/>
        <w:rPr>
          <w:rFonts w:ascii="宋体" w:hAnsi="宋体" w:cs="Arial"/>
          <w:color w:val="000000"/>
          <w:kern w:val="24"/>
          <w:szCs w:val="21"/>
        </w:rPr>
      </w:pPr>
      <w:r w:rsidRPr="00D1054E">
        <w:rPr>
          <w:rFonts w:ascii="宋体" w:hAnsi="宋体" w:cs="Arial" w:hint="eastAsia"/>
          <w:color w:val="000000"/>
          <w:kern w:val="24"/>
          <w:szCs w:val="21"/>
        </w:rPr>
        <w:t>编辑功能权限拆分为：新建、编辑、删除权限。</w:t>
      </w:r>
    </w:p>
    <w:p w:rsidR="00EC2C0A" w:rsidRPr="00D1054E" w:rsidRDefault="00EC2C0A" w:rsidP="00EC2C0A">
      <w:pPr>
        <w:snapToGrid w:val="0"/>
        <w:spacing w:line="360" w:lineRule="auto"/>
        <w:ind w:left="420"/>
        <w:rPr>
          <w:rFonts w:ascii="宋体" w:hAnsi="宋体" w:cs="Arial"/>
          <w:bCs/>
          <w:color w:val="000000"/>
          <w:kern w:val="24"/>
          <w:szCs w:val="21"/>
        </w:rPr>
      </w:pPr>
    </w:p>
    <w:p w:rsidR="00EC2C0A" w:rsidRPr="00DC5949" w:rsidRDefault="00EC2C0A" w:rsidP="00F81BDB">
      <w:pPr>
        <w:numPr>
          <w:ilvl w:val="0"/>
          <w:numId w:val="240"/>
        </w:numPr>
        <w:snapToGrid w:val="0"/>
        <w:spacing w:line="360" w:lineRule="auto"/>
        <w:rPr>
          <w:rFonts w:ascii="宋体" w:hAnsi="宋体" w:cs="Arial"/>
          <w:bCs/>
          <w:color w:val="000000"/>
          <w:kern w:val="24"/>
          <w:szCs w:val="21"/>
        </w:rPr>
      </w:pPr>
      <w:r w:rsidRPr="00DC5949">
        <w:rPr>
          <w:rFonts w:ascii="宋体" w:hAnsi="宋体" w:cs="Arial" w:hint="eastAsia"/>
          <w:bCs/>
          <w:color w:val="000000"/>
          <w:kern w:val="24"/>
          <w:szCs w:val="21"/>
        </w:rPr>
        <w:t>其他改进功能</w:t>
      </w:r>
    </w:p>
    <w:p w:rsidR="00EC2C0A" w:rsidRPr="00DC5949" w:rsidRDefault="00EC2C0A" w:rsidP="00143516">
      <w:pPr>
        <w:pStyle w:val="a2"/>
        <w:numPr>
          <w:ilvl w:val="0"/>
          <w:numId w:val="57"/>
        </w:numPr>
        <w:ind w:firstLineChars="0"/>
        <w:rPr>
          <w:rFonts w:ascii="宋体" w:hAnsi="宋体" w:cs="Arial"/>
          <w:color w:val="000000"/>
          <w:kern w:val="24"/>
          <w:szCs w:val="21"/>
        </w:rPr>
      </w:pPr>
      <w:r w:rsidRPr="00DC5949">
        <w:rPr>
          <w:rFonts w:ascii="宋体" w:hAnsi="宋体" w:cs="Arial" w:hint="eastAsia"/>
          <w:color w:val="000000"/>
          <w:kern w:val="24"/>
          <w:szCs w:val="21"/>
        </w:rPr>
        <w:t xml:space="preserve">菜单设置为显示分类时: 1）新建记录时不需再选类型 ；2）进入某分类的对象列表页面和查看页面，左侧界面的阶段/流程按当前分类的阶段/流程显示。 </w:t>
      </w:r>
    </w:p>
    <w:p w:rsidR="00EC2C0A" w:rsidRPr="00DC5949" w:rsidRDefault="00EC2C0A" w:rsidP="00143516">
      <w:pPr>
        <w:pStyle w:val="a2"/>
        <w:numPr>
          <w:ilvl w:val="0"/>
          <w:numId w:val="57"/>
        </w:numPr>
        <w:ind w:firstLineChars="0"/>
        <w:rPr>
          <w:rFonts w:ascii="宋体" w:hAnsi="宋体" w:cs="Arial"/>
          <w:color w:val="000000"/>
          <w:kern w:val="24"/>
          <w:szCs w:val="21"/>
        </w:rPr>
      </w:pPr>
      <w:r w:rsidRPr="00DC5949">
        <w:rPr>
          <w:rFonts w:ascii="宋体" w:hAnsi="宋体" w:cs="Arial" w:hint="eastAsia"/>
          <w:color w:val="000000"/>
          <w:kern w:val="24"/>
          <w:szCs w:val="21"/>
        </w:rPr>
        <w:t>竞争订单参照选择客户时，支持选潜在客户。</w:t>
      </w:r>
    </w:p>
    <w:p w:rsidR="00EC2C0A" w:rsidRPr="002F7FEE" w:rsidRDefault="00EC2C0A" w:rsidP="00143516">
      <w:pPr>
        <w:pStyle w:val="a2"/>
        <w:numPr>
          <w:ilvl w:val="0"/>
          <w:numId w:val="57"/>
        </w:numPr>
        <w:ind w:firstLineChars="0"/>
        <w:rPr>
          <w:rFonts w:ascii="宋体" w:hAnsi="宋体" w:cs="Arial"/>
          <w:kern w:val="24"/>
          <w:szCs w:val="21"/>
        </w:rPr>
      </w:pPr>
      <w:r w:rsidRPr="002F7FEE">
        <w:rPr>
          <w:rFonts w:ascii="宋体" w:hAnsi="宋体" w:cs="Arial" w:hint="eastAsia"/>
          <w:kern w:val="24"/>
          <w:szCs w:val="21"/>
        </w:rPr>
        <w:t>在对象列表“我的查询”中可以设置默认的查询方案。进入列表时按照默认方案加载数据。不仅可以只显示客户关心的数据，还可减少进入列表时一次加载的数据量，提高性能。</w:t>
      </w:r>
    </w:p>
    <w:p w:rsidR="00EC2C0A" w:rsidRDefault="00EC2C0A" w:rsidP="00143516">
      <w:pPr>
        <w:pStyle w:val="a2"/>
        <w:numPr>
          <w:ilvl w:val="0"/>
          <w:numId w:val="57"/>
        </w:numPr>
        <w:ind w:firstLineChars="0"/>
        <w:rPr>
          <w:rFonts w:ascii="宋体" w:hAnsi="宋体" w:cs="Arial"/>
          <w:kern w:val="24"/>
          <w:szCs w:val="21"/>
        </w:rPr>
      </w:pPr>
      <w:r w:rsidRPr="002F7FEE">
        <w:rPr>
          <w:rFonts w:ascii="宋体" w:hAnsi="宋体" w:cs="Arial" w:hint="eastAsia"/>
          <w:kern w:val="24"/>
          <w:szCs w:val="21"/>
        </w:rPr>
        <w:t>有管理员权限的操作员可以在我的查询中对新增的查询条件进行“公开”，或取消“公开”。查询条件被公开后，将同步添加到相关操作员（对本列表对象有查看权限的所有操作员）的“我的查询”中。</w:t>
      </w:r>
    </w:p>
    <w:p w:rsidR="00EC2C0A" w:rsidRDefault="00EC2C0A" w:rsidP="00F81BDB">
      <w:pPr>
        <w:pStyle w:val="3"/>
        <w:keepNext w:val="0"/>
        <w:keepLines w:val="0"/>
        <w:numPr>
          <w:ilvl w:val="2"/>
          <w:numId w:val="239"/>
        </w:numPr>
        <w:spacing w:after="0" w:line="360" w:lineRule="auto"/>
        <w:rPr>
          <w:rFonts w:ascii="宋体" w:hAnsi="宋体"/>
          <w:b/>
          <w:bCs/>
          <w:color w:val="000000"/>
          <w:sz w:val="24"/>
          <w:szCs w:val="21"/>
        </w:rPr>
      </w:pPr>
      <w:bookmarkStart w:id="628" w:name="_Toc391844906"/>
      <w:bookmarkStart w:id="629" w:name="_Toc398120367"/>
      <w:r w:rsidRPr="00437B6A">
        <w:rPr>
          <w:rFonts w:ascii="宋体" w:hAnsi="宋体" w:hint="eastAsia"/>
          <w:b/>
          <w:bCs/>
          <w:color w:val="000000"/>
          <w:sz w:val="24"/>
          <w:szCs w:val="21"/>
        </w:rPr>
        <w:t>系统配置</w:t>
      </w:r>
      <w:bookmarkEnd w:id="627"/>
      <w:bookmarkEnd w:id="628"/>
      <w:bookmarkEnd w:id="629"/>
    </w:p>
    <w:p w:rsidR="00EC2C0A" w:rsidRDefault="00EC2C0A" w:rsidP="00EC2C0A">
      <w:pPr>
        <w:pStyle w:val="4"/>
        <w:spacing w:line="360" w:lineRule="auto"/>
        <w:rPr>
          <w:rFonts w:ascii="宋体" w:hAnsi="宋体"/>
          <w:color w:val="000000"/>
          <w:sz w:val="21"/>
        </w:rPr>
      </w:pPr>
      <w:r w:rsidRPr="00437B6A">
        <w:rPr>
          <w:rFonts w:ascii="宋体" w:hAnsi="宋体" w:hint="eastAsia"/>
          <w:color w:val="000000"/>
          <w:sz w:val="21"/>
        </w:rPr>
        <w:t>4.</w:t>
      </w:r>
      <w:r>
        <w:rPr>
          <w:rFonts w:ascii="宋体" w:hAnsi="宋体" w:hint="eastAsia"/>
          <w:color w:val="000000"/>
          <w:sz w:val="21"/>
        </w:rPr>
        <w:t>3</w:t>
      </w:r>
      <w:r w:rsidRPr="00437B6A">
        <w:rPr>
          <w:rFonts w:ascii="宋体" w:hAnsi="宋体" w:hint="eastAsia"/>
          <w:color w:val="000000"/>
          <w:sz w:val="21"/>
        </w:rPr>
        <w:t>.</w:t>
      </w:r>
      <w:r>
        <w:rPr>
          <w:rFonts w:ascii="宋体" w:hAnsi="宋体" w:hint="eastAsia"/>
          <w:color w:val="000000"/>
          <w:sz w:val="21"/>
        </w:rPr>
        <w:t>2</w:t>
      </w:r>
      <w:r w:rsidRPr="00437B6A">
        <w:rPr>
          <w:rFonts w:ascii="宋体" w:hAnsi="宋体" w:hint="eastAsia"/>
          <w:color w:val="000000"/>
          <w:sz w:val="21"/>
        </w:rPr>
        <w:t>.1</w:t>
      </w:r>
      <w:r>
        <w:rPr>
          <w:rFonts w:ascii="宋体" w:hAnsi="宋体" w:hint="eastAsia"/>
          <w:color w:val="000000"/>
          <w:sz w:val="21"/>
        </w:rPr>
        <w:t>新增功能</w:t>
      </w:r>
    </w:p>
    <w:p w:rsidR="00EC2C0A" w:rsidRPr="002F7FEE" w:rsidRDefault="00EC2C0A" w:rsidP="00143516">
      <w:pPr>
        <w:numPr>
          <w:ilvl w:val="0"/>
          <w:numId w:val="59"/>
        </w:numPr>
        <w:snapToGrid w:val="0"/>
        <w:spacing w:line="360" w:lineRule="auto"/>
        <w:rPr>
          <w:rFonts w:ascii="宋体" w:hAnsi="宋体" w:cs="Arial"/>
          <w:bCs/>
          <w:kern w:val="24"/>
          <w:szCs w:val="21"/>
        </w:rPr>
      </w:pPr>
      <w:r w:rsidRPr="002F7FEE">
        <w:rPr>
          <w:rFonts w:ascii="宋体" w:hAnsi="宋体" w:cs="Arial" w:hint="eastAsia"/>
          <w:bCs/>
          <w:kern w:val="24"/>
          <w:szCs w:val="21"/>
        </w:rPr>
        <w:t>增加桌面设置功能。</w:t>
      </w:r>
    </w:p>
    <w:p w:rsidR="00EC2C0A" w:rsidRPr="002F7FEE" w:rsidRDefault="00EC2C0A" w:rsidP="00F81BDB">
      <w:pPr>
        <w:pStyle w:val="afd"/>
        <w:numPr>
          <w:ilvl w:val="0"/>
          <w:numId w:val="261"/>
        </w:numPr>
        <w:snapToGrid w:val="0"/>
        <w:spacing w:line="360" w:lineRule="auto"/>
        <w:ind w:firstLineChars="0"/>
        <w:rPr>
          <w:rFonts w:ascii="宋体" w:hAnsi="宋体" w:cs="Arial"/>
          <w:bCs/>
          <w:kern w:val="24"/>
          <w:szCs w:val="21"/>
        </w:rPr>
      </w:pPr>
      <w:r w:rsidRPr="002F7FEE">
        <w:rPr>
          <w:rFonts w:ascii="宋体" w:hAnsi="宋体" w:cs="Arial" w:hint="eastAsia"/>
          <w:bCs/>
          <w:kern w:val="24"/>
          <w:szCs w:val="21"/>
        </w:rPr>
        <w:t>可以设置桌面的布局方式，并存为不同的方案。</w:t>
      </w:r>
    </w:p>
    <w:p w:rsidR="00EC2C0A" w:rsidRPr="002F7FEE" w:rsidRDefault="00EC2C0A" w:rsidP="00F81BDB">
      <w:pPr>
        <w:pStyle w:val="afd"/>
        <w:numPr>
          <w:ilvl w:val="0"/>
          <w:numId w:val="261"/>
        </w:numPr>
        <w:snapToGrid w:val="0"/>
        <w:spacing w:line="360" w:lineRule="auto"/>
        <w:ind w:firstLineChars="0"/>
        <w:rPr>
          <w:rFonts w:ascii="宋体" w:hAnsi="宋体" w:cs="Arial"/>
          <w:bCs/>
          <w:kern w:val="24"/>
          <w:szCs w:val="21"/>
        </w:rPr>
      </w:pPr>
      <w:r w:rsidRPr="002F7FEE">
        <w:rPr>
          <w:rFonts w:ascii="宋体" w:hAnsi="宋体" w:cs="Arial" w:hint="eastAsia"/>
          <w:bCs/>
          <w:kern w:val="24"/>
          <w:szCs w:val="21"/>
        </w:rPr>
        <w:t>支持将桌面方案分配给不同的员工</w:t>
      </w:r>
      <w:r>
        <w:rPr>
          <w:rFonts w:ascii="宋体" w:hAnsi="宋体" w:cs="Arial" w:hint="eastAsia"/>
          <w:bCs/>
          <w:kern w:val="24"/>
          <w:szCs w:val="21"/>
        </w:rPr>
        <w:t>。</w:t>
      </w:r>
    </w:p>
    <w:p w:rsidR="00EC2C0A" w:rsidRPr="002F7FEE" w:rsidRDefault="00EC2C0A" w:rsidP="00F81BDB">
      <w:pPr>
        <w:pStyle w:val="afd"/>
        <w:numPr>
          <w:ilvl w:val="0"/>
          <w:numId w:val="261"/>
        </w:numPr>
        <w:snapToGrid w:val="0"/>
        <w:spacing w:line="360" w:lineRule="auto"/>
        <w:ind w:firstLineChars="0"/>
        <w:rPr>
          <w:rFonts w:ascii="宋体" w:hAnsi="宋体" w:cs="Arial"/>
          <w:bCs/>
          <w:kern w:val="24"/>
          <w:szCs w:val="21"/>
        </w:rPr>
      </w:pPr>
      <w:r w:rsidRPr="002F7FEE">
        <w:rPr>
          <w:rFonts w:ascii="宋体" w:hAnsi="宋体" w:cs="Arial" w:hint="eastAsia"/>
          <w:bCs/>
          <w:kern w:val="24"/>
          <w:szCs w:val="21"/>
        </w:rPr>
        <w:t>可以查看后台分配给每个员工的桌面方案</w:t>
      </w:r>
      <w:r>
        <w:rPr>
          <w:rFonts w:ascii="宋体" w:hAnsi="宋体" w:cs="Arial" w:hint="eastAsia"/>
          <w:bCs/>
          <w:kern w:val="24"/>
          <w:szCs w:val="21"/>
        </w:rPr>
        <w:t>。</w:t>
      </w:r>
    </w:p>
    <w:p w:rsidR="00EC2C0A" w:rsidRPr="002F7FEE" w:rsidRDefault="00EC2C0A" w:rsidP="00F81BDB">
      <w:pPr>
        <w:pStyle w:val="afd"/>
        <w:numPr>
          <w:ilvl w:val="0"/>
          <w:numId w:val="261"/>
        </w:numPr>
        <w:snapToGrid w:val="0"/>
        <w:spacing w:line="360" w:lineRule="auto"/>
        <w:ind w:firstLineChars="0"/>
        <w:rPr>
          <w:rFonts w:ascii="宋体" w:hAnsi="宋体" w:cs="Arial"/>
          <w:bCs/>
          <w:kern w:val="24"/>
          <w:szCs w:val="21"/>
        </w:rPr>
      </w:pPr>
      <w:r w:rsidRPr="002F7FEE">
        <w:rPr>
          <w:rFonts w:ascii="宋体" w:hAnsi="宋体" w:cs="Arial" w:hint="eastAsia"/>
          <w:bCs/>
          <w:kern w:val="24"/>
          <w:szCs w:val="21"/>
        </w:rPr>
        <w:t>员工在前台的桌面布局默认为后台分配的方案，员工如果有在前台进行桌面设置的权限，则可以调整自己的桌面布局</w:t>
      </w:r>
      <w:r>
        <w:rPr>
          <w:rFonts w:ascii="宋体" w:hAnsi="宋体" w:cs="Arial" w:hint="eastAsia"/>
          <w:bCs/>
          <w:kern w:val="24"/>
          <w:szCs w:val="21"/>
        </w:rPr>
        <w:t>。</w:t>
      </w:r>
    </w:p>
    <w:p w:rsidR="00EC2C0A" w:rsidRPr="002F7FEE" w:rsidRDefault="00EC2C0A" w:rsidP="00F81BDB">
      <w:pPr>
        <w:pStyle w:val="afd"/>
        <w:numPr>
          <w:ilvl w:val="0"/>
          <w:numId w:val="261"/>
        </w:numPr>
        <w:snapToGrid w:val="0"/>
        <w:spacing w:line="360" w:lineRule="auto"/>
        <w:ind w:firstLineChars="0"/>
        <w:rPr>
          <w:rFonts w:ascii="宋体" w:hAnsi="宋体" w:cs="Arial"/>
          <w:bCs/>
          <w:kern w:val="24"/>
          <w:szCs w:val="21"/>
        </w:rPr>
      </w:pPr>
      <w:r w:rsidRPr="002F7FEE">
        <w:rPr>
          <w:rFonts w:ascii="宋体" w:hAnsi="宋体" w:cs="Arial" w:hint="eastAsia"/>
          <w:bCs/>
          <w:kern w:val="24"/>
          <w:szCs w:val="21"/>
        </w:rPr>
        <w:t>后台可以通过“同步到员工”功能，清除员工自行在前台修改的桌面布局，重置为后台分配的桌面方案</w:t>
      </w:r>
      <w:r>
        <w:rPr>
          <w:rFonts w:ascii="宋体" w:hAnsi="宋体" w:cs="Arial" w:hint="eastAsia"/>
          <w:bCs/>
          <w:kern w:val="24"/>
          <w:szCs w:val="21"/>
        </w:rPr>
        <w:t>。</w:t>
      </w:r>
    </w:p>
    <w:p w:rsidR="00EC2C0A" w:rsidRDefault="00EC2C0A" w:rsidP="00EC2C0A">
      <w:pPr>
        <w:pStyle w:val="4"/>
        <w:spacing w:line="360" w:lineRule="auto"/>
        <w:rPr>
          <w:rFonts w:ascii="宋体" w:hAnsi="宋体"/>
          <w:color w:val="000000"/>
          <w:sz w:val="21"/>
        </w:rPr>
      </w:pPr>
      <w:r w:rsidRPr="00437B6A">
        <w:rPr>
          <w:rFonts w:ascii="宋体" w:hAnsi="宋体" w:hint="eastAsia"/>
          <w:color w:val="000000"/>
          <w:sz w:val="21"/>
        </w:rPr>
        <w:t>4.</w:t>
      </w:r>
      <w:r>
        <w:rPr>
          <w:rFonts w:ascii="宋体" w:hAnsi="宋体" w:hint="eastAsia"/>
          <w:color w:val="000000"/>
          <w:sz w:val="21"/>
        </w:rPr>
        <w:t>3</w:t>
      </w:r>
      <w:r w:rsidRPr="00437B6A">
        <w:rPr>
          <w:rFonts w:ascii="宋体" w:hAnsi="宋体" w:hint="eastAsia"/>
          <w:color w:val="000000"/>
          <w:sz w:val="21"/>
        </w:rPr>
        <w:t>.</w:t>
      </w:r>
      <w:r>
        <w:rPr>
          <w:rFonts w:ascii="宋体" w:hAnsi="宋体" w:hint="eastAsia"/>
          <w:color w:val="000000"/>
          <w:sz w:val="21"/>
        </w:rPr>
        <w:t>2</w:t>
      </w:r>
      <w:r w:rsidRPr="00437B6A">
        <w:rPr>
          <w:rFonts w:ascii="宋体" w:hAnsi="宋体" w:hint="eastAsia"/>
          <w:color w:val="000000"/>
          <w:sz w:val="21"/>
        </w:rPr>
        <w:t>.</w:t>
      </w:r>
      <w:r>
        <w:rPr>
          <w:rFonts w:ascii="宋体" w:hAnsi="宋体" w:hint="eastAsia"/>
          <w:color w:val="000000"/>
          <w:sz w:val="21"/>
        </w:rPr>
        <w:t>2改进</w:t>
      </w:r>
      <w:r w:rsidRPr="00437B6A">
        <w:rPr>
          <w:rFonts w:ascii="宋体" w:hAnsi="宋体" w:hint="eastAsia"/>
          <w:color w:val="000000"/>
          <w:sz w:val="21"/>
        </w:rPr>
        <w:t>功能</w:t>
      </w:r>
    </w:p>
    <w:p w:rsidR="00EC2C0A" w:rsidRPr="00F864CB" w:rsidRDefault="00EC2C0A" w:rsidP="00143516">
      <w:pPr>
        <w:numPr>
          <w:ilvl w:val="0"/>
          <w:numId w:val="58"/>
        </w:numPr>
        <w:snapToGrid w:val="0"/>
        <w:spacing w:line="360" w:lineRule="auto"/>
        <w:rPr>
          <w:rFonts w:ascii="宋体" w:hAnsi="宋体" w:cs="Arial"/>
          <w:bCs/>
          <w:kern w:val="24"/>
          <w:szCs w:val="21"/>
        </w:rPr>
      </w:pPr>
      <w:r>
        <w:rPr>
          <w:rFonts w:ascii="宋体" w:hAnsi="宋体" w:cs="Arial" w:hint="eastAsia"/>
          <w:bCs/>
          <w:kern w:val="24"/>
          <w:szCs w:val="21"/>
        </w:rPr>
        <w:t>列表布局改进</w:t>
      </w:r>
    </w:p>
    <w:p w:rsidR="00EC2C0A" w:rsidRPr="00F864CB" w:rsidRDefault="00EC2C0A" w:rsidP="00F81BDB">
      <w:pPr>
        <w:pStyle w:val="afd"/>
        <w:numPr>
          <w:ilvl w:val="0"/>
          <w:numId w:val="263"/>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针对每个对象的列表布局，可以进行布局设置，布局设置完成后可以保存为一个方案。一个对象可以创建多套列表布局方案，系统提供一个默认方案。</w:t>
      </w:r>
    </w:p>
    <w:p w:rsidR="00EC2C0A" w:rsidRPr="00F864CB" w:rsidRDefault="00EC2C0A" w:rsidP="00F81BDB">
      <w:pPr>
        <w:pStyle w:val="afd"/>
        <w:numPr>
          <w:ilvl w:val="0"/>
          <w:numId w:val="263"/>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lastRenderedPageBreak/>
        <w:t>在每个方案的查看画面可以将方案分配给不同的员工使用</w:t>
      </w:r>
    </w:p>
    <w:p w:rsidR="00EC2C0A" w:rsidRPr="00F864CB" w:rsidRDefault="00EC2C0A" w:rsidP="00F81BDB">
      <w:pPr>
        <w:pStyle w:val="afd"/>
        <w:numPr>
          <w:ilvl w:val="0"/>
          <w:numId w:val="263"/>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可以查看所有员工的方案分配结果，如果员工未分配方案，认为分配的是默认方案。</w:t>
      </w:r>
    </w:p>
    <w:p w:rsidR="00EC2C0A" w:rsidRPr="00F864CB" w:rsidRDefault="00EC2C0A" w:rsidP="00F81BDB">
      <w:pPr>
        <w:pStyle w:val="afd"/>
        <w:numPr>
          <w:ilvl w:val="0"/>
          <w:numId w:val="263"/>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员工在前台的列表布局默认为后台分配的方案，员工如果有在前台进行列表不仅设置的权限，则可以调整自己的列表布局</w:t>
      </w:r>
    </w:p>
    <w:p w:rsidR="00EC2C0A" w:rsidRPr="00F864CB" w:rsidRDefault="00EC2C0A" w:rsidP="00F81BDB">
      <w:pPr>
        <w:pStyle w:val="afd"/>
        <w:numPr>
          <w:ilvl w:val="0"/>
          <w:numId w:val="263"/>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后台可以通过【同步到员工】功能，重置每个员工的列表方案，即清空员工在前台设置的列表布局痕迹，重置为当前分配的方案</w:t>
      </w:r>
    </w:p>
    <w:p w:rsidR="00EC2C0A" w:rsidRPr="00F864CB" w:rsidRDefault="00EC2C0A" w:rsidP="00143516">
      <w:pPr>
        <w:numPr>
          <w:ilvl w:val="0"/>
          <w:numId w:val="58"/>
        </w:numPr>
        <w:snapToGrid w:val="0"/>
        <w:spacing w:line="360" w:lineRule="auto"/>
        <w:rPr>
          <w:rFonts w:ascii="宋体" w:hAnsi="宋体" w:cs="Arial"/>
          <w:bCs/>
          <w:kern w:val="24"/>
          <w:szCs w:val="21"/>
        </w:rPr>
      </w:pPr>
      <w:r w:rsidRPr="00F864CB">
        <w:rPr>
          <w:rFonts w:ascii="宋体" w:hAnsi="宋体" w:cs="Arial" w:hint="eastAsia"/>
          <w:bCs/>
          <w:kern w:val="24"/>
          <w:szCs w:val="21"/>
        </w:rPr>
        <w:t>对象明细列表增加布局设置功能</w:t>
      </w:r>
    </w:p>
    <w:p w:rsidR="00EC2C0A" w:rsidRPr="00F864CB" w:rsidRDefault="00EC2C0A" w:rsidP="00F81BDB">
      <w:pPr>
        <w:pStyle w:val="afd"/>
        <w:numPr>
          <w:ilvl w:val="0"/>
          <w:numId w:val="264"/>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增加【对象明细列表页面布局】设置，即针对对象的明细也可以设置它的列表布局。功能同主对象【列表布局】功能</w:t>
      </w:r>
    </w:p>
    <w:p w:rsidR="00EC2C0A" w:rsidRPr="00F864CB" w:rsidRDefault="00EC2C0A" w:rsidP="00143516">
      <w:pPr>
        <w:numPr>
          <w:ilvl w:val="0"/>
          <w:numId w:val="58"/>
        </w:numPr>
        <w:snapToGrid w:val="0"/>
        <w:spacing w:line="360" w:lineRule="auto"/>
        <w:rPr>
          <w:rFonts w:ascii="宋体" w:hAnsi="宋体" w:cs="Arial"/>
          <w:bCs/>
          <w:kern w:val="24"/>
          <w:szCs w:val="21"/>
        </w:rPr>
      </w:pPr>
      <w:r w:rsidRPr="00F864CB">
        <w:rPr>
          <w:rFonts w:ascii="宋体" w:hAnsi="宋体" w:cs="Arial" w:hint="eastAsia"/>
          <w:bCs/>
          <w:kern w:val="24"/>
          <w:szCs w:val="21"/>
        </w:rPr>
        <w:t>相关对象布局改进。</w:t>
      </w:r>
    </w:p>
    <w:p w:rsidR="00EC2C0A" w:rsidRPr="00F864CB" w:rsidRDefault="00EC2C0A" w:rsidP="00F81BDB">
      <w:pPr>
        <w:pStyle w:val="afd"/>
        <w:numPr>
          <w:ilvl w:val="0"/>
          <w:numId w:val="265"/>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设置对象的相关对象布局，包括显示哪些相关对象、显示顺序，以及每个相关对象中数据项的布局方式，设置完成后可以保存为一个相关对象方案，一个对象可以创建多套相关对象布局方案。系统提供一个默认的相关对象方案。</w:t>
      </w:r>
    </w:p>
    <w:p w:rsidR="00EC2C0A" w:rsidRPr="00F864CB" w:rsidRDefault="00EC2C0A" w:rsidP="00F81BDB">
      <w:pPr>
        <w:pStyle w:val="afd"/>
        <w:numPr>
          <w:ilvl w:val="0"/>
          <w:numId w:val="265"/>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在每个方案的查看画面可以将方案分配给不同的员工使用。</w:t>
      </w:r>
    </w:p>
    <w:p w:rsidR="00EC2C0A" w:rsidRPr="00F864CB" w:rsidRDefault="00EC2C0A" w:rsidP="00F81BDB">
      <w:pPr>
        <w:pStyle w:val="afd"/>
        <w:numPr>
          <w:ilvl w:val="0"/>
          <w:numId w:val="265"/>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可以查看所有员工的方案分配结果，优先取分配给他的带类型的方案，取不到可取空类型的方案，再取不到，则使用默认方案。</w:t>
      </w:r>
    </w:p>
    <w:p w:rsidR="00EC2C0A" w:rsidRPr="00F864CB" w:rsidRDefault="00EC2C0A" w:rsidP="00F81BDB">
      <w:pPr>
        <w:pStyle w:val="afd"/>
        <w:numPr>
          <w:ilvl w:val="0"/>
          <w:numId w:val="265"/>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员工在前台的相关对象布局默认为后台分配的方案，员工如果在前台有设置相关对象的权限，可以设置并保存结果（保存在前台，不影响后台的方案）。</w:t>
      </w:r>
    </w:p>
    <w:p w:rsidR="00EC2C0A" w:rsidRPr="00F864CB" w:rsidRDefault="00EC2C0A" w:rsidP="00F81BDB">
      <w:pPr>
        <w:pStyle w:val="afd"/>
        <w:numPr>
          <w:ilvl w:val="0"/>
          <w:numId w:val="265"/>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后台可以通过【同步到员工】功能，重置每个员工的相关对象方案，即清空员工在前台设置的相关对象布局，重置为当前分配的方案</w:t>
      </w:r>
    </w:p>
    <w:p w:rsidR="00EC2C0A" w:rsidRPr="00F864CB" w:rsidRDefault="00EC2C0A" w:rsidP="00143516">
      <w:pPr>
        <w:numPr>
          <w:ilvl w:val="0"/>
          <w:numId w:val="58"/>
        </w:numPr>
        <w:snapToGrid w:val="0"/>
        <w:spacing w:line="360" w:lineRule="auto"/>
        <w:rPr>
          <w:rFonts w:ascii="宋体" w:hAnsi="宋体" w:cs="Arial"/>
          <w:bCs/>
          <w:kern w:val="24"/>
          <w:szCs w:val="21"/>
        </w:rPr>
      </w:pPr>
      <w:r w:rsidRPr="00F864CB">
        <w:rPr>
          <w:rFonts w:ascii="宋体" w:hAnsi="宋体" w:cs="Arial" w:hint="eastAsia"/>
          <w:bCs/>
          <w:kern w:val="24"/>
          <w:szCs w:val="21"/>
        </w:rPr>
        <w:t>自定义按钮增加功能权限。</w:t>
      </w:r>
    </w:p>
    <w:p w:rsidR="00EC2C0A" w:rsidRPr="00F864CB" w:rsidRDefault="00EC2C0A" w:rsidP="00F81BDB">
      <w:pPr>
        <w:pStyle w:val="afd"/>
        <w:numPr>
          <w:ilvl w:val="0"/>
          <w:numId w:val="262"/>
        </w:numPr>
        <w:snapToGrid w:val="0"/>
        <w:spacing w:line="360" w:lineRule="auto"/>
        <w:ind w:firstLineChars="0"/>
        <w:rPr>
          <w:rFonts w:ascii="宋体" w:hAnsi="宋体" w:cs="Arial"/>
          <w:bCs/>
          <w:kern w:val="24"/>
          <w:szCs w:val="21"/>
        </w:rPr>
      </w:pPr>
      <w:r w:rsidRPr="00F864CB">
        <w:rPr>
          <w:rFonts w:ascii="宋体" w:hAnsi="宋体" w:cs="Arial" w:hint="eastAsia"/>
          <w:bCs/>
          <w:kern w:val="24"/>
          <w:szCs w:val="21"/>
        </w:rPr>
        <w:t>在增加自定义按钮时可以选择是否“设置功能权限”。如果设置功能权限，则可以控制哪些操作员能够操作该按钮。</w:t>
      </w:r>
    </w:p>
    <w:p w:rsidR="00EC2C0A" w:rsidRPr="00F864CB" w:rsidRDefault="00EC2C0A" w:rsidP="00143516">
      <w:pPr>
        <w:numPr>
          <w:ilvl w:val="0"/>
          <w:numId w:val="58"/>
        </w:numPr>
        <w:snapToGrid w:val="0"/>
        <w:spacing w:line="360" w:lineRule="auto"/>
        <w:rPr>
          <w:rFonts w:ascii="宋体" w:hAnsi="宋体" w:cs="Arial"/>
          <w:bCs/>
          <w:kern w:val="24"/>
          <w:szCs w:val="21"/>
        </w:rPr>
      </w:pPr>
      <w:r w:rsidRPr="00F864CB">
        <w:rPr>
          <w:rFonts w:ascii="宋体" w:hAnsi="宋体" w:cs="Arial" w:hint="eastAsia"/>
          <w:bCs/>
          <w:kern w:val="24"/>
          <w:szCs w:val="21"/>
        </w:rPr>
        <w:t>自定义业务逻辑改进。</w:t>
      </w:r>
    </w:p>
    <w:p w:rsidR="00EC2C0A" w:rsidRPr="00C36285" w:rsidRDefault="00EC2C0A" w:rsidP="00F81BDB">
      <w:pPr>
        <w:pStyle w:val="afd"/>
        <w:numPr>
          <w:ilvl w:val="0"/>
          <w:numId w:val="262"/>
        </w:numPr>
        <w:snapToGrid w:val="0"/>
        <w:spacing w:line="360" w:lineRule="auto"/>
        <w:ind w:firstLineChars="0"/>
        <w:rPr>
          <w:rFonts w:ascii="宋体" w:hAnsi="宋体" w:cs="Arial"/>
          <w:bCs/>
          <w:kern w:val="24"/>
          <w:szCs w:val="21"/>
        </w:rPr>
      </w:pPr>
      <w:r w:rsidRPr="00C36285">
        <w:rPr>
          <w:rFonts w:ascii="宋体" w:hAnsi="宋体" w:cs="Arial" w:hint="eastAsia"/>
          <w:bCs/>
          <w:kern w:val="24"/>
          <w:szCs w:val="21"/>
        </w:rPr>
        <w:t>如果对象定义了多个自定义业务逻辑，可以对这些业务逻辑进行排序，排序结果决定了它们的执行顺序</w:t>
      </w:r>
    </w:p>
    <w:p w:rsidR="00EC2C0A" w:rsidRPr="00776794" w:rsidRDefault="00EC2C0A" w:rsidP="00143516">
      <w:pPr>
        <w:numPr>
          <w:ilvl w:val="0"/>
          <w:numId w:val="58"/>
        </w:numPr>
        <w:snapToGrid w:val="0"/>
        <w:spacing w:line="360" w:lineRule="auto"/>
        <w:rPr>
          <w:rFonts w:ascii="宋体" w:hAnsi="宋体" w:cs="Arial"/>
          <w:bCs/>
          <w:color w:val="000000"/>
          <w:kern w:val="24"/>
          <w:szCs w:val="21"/>
        </w:rPr>
      </w:pPr>
      <w:r w:rsidRPr="00776794">
        <w:rPr>
          <w:rFonts w:ascii="宋体" w:hAnsi="宋体" w:cs="Arial" w:hint="eastAsia"/>
          <w:bCs/>
          <w:color w:val="000000"/>
          <w:kern w:val="24"/>
          <w:szCs w:val="21"/>
        </w:rPr>
        <w:t>选项设置页面的改进</w:t>
      </w:r>
    </w:p>
    <w:p w:rsidR="00EC2C0A" w:rsidRPr="00610BEF" w:rsidRDefault="00EC2C0A" w:rsidP="00143516">
      <w:pPr>
        <w:pStyle w:val="a2"/>
        <w:numPr>
          <w:ilvl w:val="0"/>
          <w:numId w:val="57"/>
        </w:numPr>
        <w:ind w:firstLineChars="0"/>
      </w:pPr>
      <w:r>
        <w:rPr>
          <w:rFonts w:hint="eastAsia"/>
        </w:rPr>
        <w:t>去掉各权限选项后的“影响对象”列举说明</w:t>
      </w:r>
      <w:r w:rsidRPr="00437B6A">
        <w:rPr>
          <w:rFonts w:ascii="宋体" w:hAnsi="宋体" w:cs="Arial" w:hint="eastAsia"/>
          <w:color w:val="000000"/>
          <w:kern w:val="24"/>
          <w:szCs w:val="21"/>
        </w:rPr>
        <w:t>。</w:t>
      </w:r>
    </w:p>
    <w:p w:rsidR="00EC2C0A" w:rsidRPr="00D6747A" w:rsidRDefault="00EC2C0A" w:rsidP="00143516">
      <w:pPr>
        <w:pStyle w:val="a2"/>
        <w:numPr>
          <w:ilvl w:val="0"/>
          <w:numId w:val="57"/>
        </w:numPr>
        <w:ind w:firstLineChars="0"/>
      </w:pPr>
      <w:r>
        <w:rPr>
          <w:rFonts w:hint="eastAsia"/>
        </w:rPr>
        <w:t>增加“选项说明”的按钮链接，可链接到本页面有关的帮助页面。</w:t>
      </w:r>
    </w:p>
    <w:p w:rsidR="00EC2C0A" w:rsidRDefault="00EC2C0A" w:rsidP="00F81BDB">
      <w:pPr>
        <w:pStyle w:val="3"/>
        <w:keepNext w:val="0"/>
        <w:keepLines w:val="0"/>
        <w:numPr>
          <w:ilvl w:val="2"/>
          <w:numId w:val="239"/>
        </w:numPr>
        <w:spacing w:after="0" w:line="360" w:lineRule="auto"/>
        <w:rPr>
          <w:rFonts w:ascii="宋体" w:hAnsi="宋体"/>
          <w:b/>
          <w:bCs/>
          <w:color w:val="000000"/>
          <w:sz w:val="24"/>
          <w:szCs w:val="21"/>
        </w:rPr>
      </w:pPr>
      <w:bookmarkStart w:id="630" w:name="_Toc343501614"/>
      <w:bookmarkStart w:id="631" w:name="_Toc391844907"/>
      <w:bookmarkStart w:id="632" w:name="_Toc398120368"/>
      <w:r w:rsidRPr="00437B6A">
        <w:rPr>
          <w:rFonts w:ascii="宋体" w:hAnsi="宋体" w:hint="eastAsia"/>
          <w:b/>
          <w:bCs/>
          <w:color w:val="000000"/>
          <w:sz w:val="24"/>
          <w:szCs w:val="21"/>
        </w:rPr>
        <w:t>营销管理</w:t>
      </w:r>
      <w:bookmarkEnd w:id="630"/>
      <w:bookmarkEnd w:id="631"/>
      <w:bookmarkEnd w:id="632"/>
    </w:p>
    <w:p w:rsidR="00EC2C0A" w:rsidRDefault="00EC2C0A" w:rsidP="00EC2C0A">
      <w:pPr>
        <w:pStyle w:val="4"/>
        <w:spacing w:line="360" w:lineRule="auto"/>
        <w:rPr>
          <w:rFonts w:ascii="宋体" w:hAnsi="宋体"/>
          <w:color w:val="000000"/>
          <w:sz w:val="21"/>
        </w:rPr>
      </w:pPr>
      <w:r w:rsidRPr="00437B6A">
        <w:rPr>
          <w:rFonts w:ascii="宋体" w:hAnsi="宋体" w:hint="eastAsia"/>
          <w:color w:val="000000"/>
          <w:sz w:val="21"/>
        </w:rPr>
        <w:t>4.</w:t>
      </w:r>
      <w:r>
        <w:rPr>
          <w:rFonts w:ascii="宋体" w:hAnsi="宋体" w:hint="eastAsia"/>
          <w:color w:val="000000"/>
          <w:sz w:val="21"/>
        </w:rPr>
        <w:t>3</w:t>
      </w:r>
      <w:r w:rsidRPr="00437B6A">
        <w:rPr>
          <w:rFonts w:ascii="宋体" w:hAnsi="宋体" w:hint="eastAsia"/>
          <w:color w:val="000000"/>
          <w:sz w:val="21"/>
        </w:rPr>
        <w:t>.</w:t>
      </w:r>
      <w:r>
        <w:rPr>
          <w:rFonts w:ascii="宋体" w:hAnsi="宋体" w:hint="eastAsia"/>
          <w:color w:val="000000"/>
          <w:sz w:val="21"/>
        </w:rPr>
        <w:t>3</w:t>
      </w:r>
      <w:r w:rsidRPr="00437B6A">
        <w:rPr>
          <w:rFonts w:ascii="宋体" w:hAnsi="宋体" w:hint="eastAsia"/>
          <w:color w:val="000000"/>
          <w:sz w:val="21"/>
        </w:rPr>
        <w:t>.1新增功能</w:t>
      </w:r>
    </w:p>
    <w:p w:rsidR="00EC2C0A" w:rsidRPr="00957E44" w:rsidRDefault="00EC2C0A" w:rsidP="00F81BDB">
      <w:pPr>
        <w:pStyle w:val="afd"/>
        <w:numPr>
          <w:ilvl w:val="0"/>
          <w:numId w:val="289"/>
        </w:numPr>
        <w:snapToGrid w:val="0"/>
        <w:spacing w:line="360" w:lineRule="auto"/>
        <w:ind w:firstLineChars="0"/>
        <w:rPr>
          <w:rFonts w:ascii="宋体" w:hAnsi="宋体" w:cs="Arial"/>
          <w:b/>
          <w:bCs/>
          <w:color w:val="000000"/>
          <w:kern w:val="24"/>
          <w:szCs w:val="21"/>
        </w:rPr>
      </w:pPr>
      <w:r w:rsidRPr="00957E44">
        <w:rPr>
          <w:rFonts w:ascii="宋体" w:hAnsi="宋体" w:cs="Arial" w:hint="eastAsia"/>
          <w:b/>
          <w:bCs/>
          <w:color w:val="000000"/>
          <w:kern w:val="24"/>
          <w:szCs w:val="21"/>
        </w:rPr>
        <w:t>资源池管理</w:t>
      </w:r>
    </w:p>
    <w:p w:rsidR="00EC2C0A" w:rsidRDefault="00EC2C0A" w:rsidP="00EC2C0A">
      <w:pPr>
        <w:snapToGrid w:val="0"/>
        <w:spacing w:line="360" w:lineRule="auto"/>
        <w:ind w:leftChars="208" w:left="437"/>
        <w:jc w:val="left"/>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客户、机会等资源中，把公有的资源分为公共资源池、部门资源池管理</w:t>
      </w:r>
      <w:r>
        <w:rPr>
          <w:rFonts w:ascii="宋体" w:hAnsi="宋体" w:hint="eastAsia"/>
          <w:bCs/>
          <w:color w:val="000000"/>
        </w:rPr>
        <w:t>，支持资源的分配回收及分配回收提醒；</w:t>
      </w:r>
      <w:r w:rsidRPr="00446306">
        <w:rPr>
          <w:rFonts w:ascii="宋体" w:hAnsi="宋体" w:hint="eastAsia"/>
          <w:bCs/>
          <w:color w:val="000000"/>
        </w:rPr>
        <w:t>选项设置中增加了资源池相关的设置</w:t>
      </w:r>
      <w:r>
        <w:rPr>
          <w:rFonts w:ascii="宋体" w:hAnsi="宋体" w:hint="eastAsia"/>
          <w:bCs/>
          <w:color w:val="000000"/>
        </w:rPr>
        <w:t>，可设置最大资源数默认值、是否启用最大资源数的控制、分配回收消息通知方式等。</w:t>
      </w:r>
    </w:p>
    <w:p w:rsidR="00EC2C0A" w:rsidRDefault="00EC2C0A" w:rsidP="00F81BDB">
      <w:pPr>
        <w:numPr>
          <w:ilvl w:val="1"/>
          <w:numId w:val="146"/>
        </w:numPr>
        <w:snapToGrid w:val="0"/>
        <w:spacing w:line="360" w:lineRule="auto"/>
        <w:rPr>
          <w:rFonts w:ascii="宋体" w:hAnsi="宋体"/>
          <w:bCs/>
          <w:color w:val="000000"/>
        </w:rPr>
      </w:pPr>
      <w:r w:rsidRPr="00F0268C">
        <w:rPr>
          <w:rFonts w:ascii="宋体" w:hAnsi="宋体" w:hint="eastAsia"/>
          <w:bCs/>
          <w:color w:val="000000"/>
        </w:rPr>
        <w:lastRenderedPageBreak/>
        <w:t>线索、潜在客户、</w:t>
      </w:r>
      <w:r>
        <w:rPr>
          <w:rFonts w:ascii="宋体" w:hAnsi="宋体" w:hint="eastAsia"/>
          <w:bCs/>
          <w:color w:val="000000"/>
        </w:rPr>
        <w:t>正式</w:t>
      </w:r>
      <w:r w:rsidRPr="00F0268C">
        <w:rPr>
          <w:rFonts w:ascii="宋体" w:hAnsi="宋体" w:hint="eastAsia"/>
          <w:bCs/>
          <w:color w:val="000000"/>
        </w:rPr>
        <w:t>客户、机会等资源中，</w:t>
      </w:r>
      <w:r>
        <w:rPr>
          <w:rFonts w:ascii="宋体" w:hAnsi="宋体" w:hint="eastAsia"/>
          <w:bCs/>
          <w:color w:val="000000"/>
        </w:rPr>
        <w:t>支持资源的分配</w:t>
      </w:r>
      <w:r w:rsidRPr="00F0268C">
        <w:rPr>
          <w:rFonts w:ascii="宋体" w:hAnsi="宋体" w:hint="eastAsia"/>
          <w:bCs/>
          <w:color w:val="000000"/>
        </w:rPr>
        <w:t>。</w:t>
      </w:r>
    </w:p>
    <w:p w:rsidR="00EC2C0A" w:rsidRDefault="00EC2C0A" w:rsidP="00143516">
      <w:pPr>
        <w:pStyle w:val="afd"/>
        <w:numPr>
          <w:ilvl w:val="1"/>
          <w:numId w:val="30"/>
        </w:numPr>
        <w:spacing w:line="360" w:lineRule="auto"/>
        <w:ind w:firstLineChars="0" w:hanging="304"/>
        <w:rPr>
          <w:rFonts w:ascii="宋体" w:hAnsi="宋体"/>
          <w:color w:val="000000"/>
          <w:szCs w:val="21"/>
        </w:rPr>
      </w:pPr>
      <w:r>
        <w:rPr>
          <w:rFonts w:ascii="宋体" w:hAnsi="宋体" w:hint="eastAsia"/>
          <w:color w:val="000000"/>
          <w:szCs w:val="21"/>
        </w:rPr>
        <w:t>公共资源池：支持分配给自己、分配给业务员、分配给部门资源池</w:t>
      </w:r>
      <w:r w:rsidRPr="00711ED1">
        <w:rPr>
          <w:rFonts w:ascii="宋体" w:hAnsi="宋体" w:hint="eastAsia"/>
          <w:color w:val="000000"/>
          <w:szCs w:val="21"/>
        </w:rPr>
        <w:t>。</w:t>
      </w:r>
    </w:p>
    <w:p w:rsidR="00EC2C0A" w:rsidRPr="00711ED1" w:rsidRDefault="00EC2C0A" w:rsidP="00143516">
      <w:pPr>
        <w:pStyle w:val="afd"/>
        <w:numPr>
          <w:ilvl w:val="1"/>
          <w:numId w:val="30"/>
        </w:numPr>
        <w:spacing w:line="360" w:lineRule="auto"/>
        <w:ind w:firstLineChars="0" w:hanging="304"/>
        <w:rPr>
          <w:rFonts w:ascii="宋体" w:hAnsi="宋体"/>
          <w:color w:val="000000"/>
          <w:szCs w:val="21"/>
        </w:rPr>
      </w:pPr>
      <w:r>
        <w:rPr>
          <w:rFonts w:ascii="宋体" w:hAnsi="宋体" w:hint="eastAsia"/>
          <w:color w:val="000000"/>
          <w:szCs w:val="21"/>
        </w:rPr>
        <w:t>部门资源池：支持分配给自己、分配给业务员</w:t>
      </w:r>
      <w:r w:rsidRPr="00711ED1">
        <w:rPr>
          <w:rFonts w:ascii="宋体" w:hAnsi="宋体" w:hint="eastAsia"/>
          <w:color w:val="000000"/>
          <w:szCs w:val="21"/>
        </w:rPr>
        <w:t>。</w:t>
      </w:r>
    </w:p>
    <w:p w:rsidR="00EC2C0A" w:rsidRDefault="00EC2C0A" w:rsidP="00F81BDB">
      <w:pPr>
        <w:numPr>
          <w:ilvl w:val="1"/>
          <w:numId w:val="146"/>
        </w:numPr>
        <w:snapToGrid w:val="0"/>
        <w:spacing w:line="360" w:lineRule="auto"/>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w:t>
      </w:r>
      <w:r>
        <w:rPr>
          <w:rFonts w:ascii="宋体" w:hAnsi="宋体" w:hint="eastAsia"/>
          <w:bCs/>
          <w:color w:val="000000"/>
        </w:rPr>
        <w:t>等</w:t>
      </w:r>
      <w:r w:rsidRPr="00F0268C">
        <w:rPr>
          <w:rFonts w:ascii="宋体" w:hAnsi="宋体" w:hint="eastAsia"/>
          <w:bCs/>
          <w:color w:val="000000"/>
        </w:rPr>
        <w:t>资源</w:t>
      </w:r>
      <w:r>
        <w:rPr>
          <w:rFonts w:ascii="宋体" w:hAnsi="宋体" w:hint="eastAsia"/>
          <w:bCs/>
          <w:color w:val="000000"/>
        </w:rPr>
        <w:t>支持手工回收。</w:t>
      </w:r>
    </w:p>
    <w:p w:rsidR="00EC2C0A" w:rsidRPr="006B73AC" w:rsidRDefault="00EC2C0A" w:rsidP="00143516">
      <w:pPr>
        <w:pStyle w:val="afd"/>
        <w:numPr>
          <w:ilvl w:val="1"/>
          <w:numId w:val="30"/>
        </w:numPr>
        <w:spacing w:line="360" w:lineRule="auto"/>
        <w:ind w:firstLineChars="0" w:hanging="304"/>
        <w:rPr>
          <w:rFonts w:ascii="宋体" w:hAnsi="宋体"/>
          <w:color w:val="000000"/>
          <w:szCs w:val="21"/>
        </w:rPr>
      </w:pPr>
      <w:r w:rsidRPr="006B73AC">
        <w:rPr>
          <w:rFonts w:ascii="宋体" w:hAnsi="宋体" w:hint="eastAsia"/>
          <w:color w:val="000000"/>
          <w:szCs w:val="21"/>
        </w:rPr>
        <w:t>支持回收到部门资源池。</w:t>
      </w:r>
    </w:p>
    <w:p w:rsidR="00EC2C0A" w:rsidRPr="006B73AC" w:rsidRDefault="00EC2C0A" w:rsidP="00143516">
      <w:pPr>
        <w:pStyle w:val="afd"/>
        <w:numPr>
          <w:ilvl w:val="1"/>
          <w:numId w:val="30"/>
        </w:numPr>
        <w:spacing w:line="360" w:lineRule="auto"/>
        <w:ind w:firstLineChars="0" w:hanging="304"/>
        <w:rPr>
          <w:rFonts w:ascii="宋体" w:hAnsi="宋体"/>
          <w:color w:val="000000"/>
          <w:szCs w:val="21"/>
        </w:rPr>
      </w:pPr>
      <w:r w:rsidRPr="006B73AC">
        <w:rPr>
          <w:rFonts w:ascii="宋体" w:hAnsi="宋体" w:hint="eastAsia"/>
          <w:color w:val="000000"/>
          <w:szCs w:val="21"/>
        </w:rPr>
        <w:t>支持回收到公共资源池。</w:t>
      </w:r>
    </w:p>
    <w:p w:rsidR="00EC2C0A" w:rsidRDefault="00EC2C0A" w:rsidP="00F81BDB">
      <w:pPr>
        <w:numPr>
          <w:ilvl w:val="1"/>
          <w:numId w:val="146"/>
        </w:numPr>
        <w:snapToGrid w:val="0"/>
        <w:spacing w:line="360" w:lineRule="auto"/>
        <w:rPr>
          <w:rFonts w:ascii="宋体" w:hAnsi="宋体"/>
          <w:bCs/>
          <w:color w:val="000000"/>
        </w:rPr>
      </w:pPr>
      <w:r>
        <w:rPr>
          <w:rFonts w:ascii="宋体" w:hAnsi="宋体" w:hint="eastAsia"/>
          <w:bCs/>
          <w:color w:val="000000"/>
        </w:rPr>
        <w:t>对</w:t>
      </w:r>
      <w:r w:rsidRPr="00F0268C">
        <w:rPr>
          <w:rFonts w:ascii="宋体" w:hAnsi="宋体" w:hint="eastAsia"/>
          <w:bCs/>
          <w:color w:val="000000"/>
        </w:rPr>
        <w:t>线索、潜在客户</w:t>
      </w:r>
      <w:r>
        <w:rPr>
          <w:rFonts w:ascii="宋体" w:hAnsi="宋体" w:hint="eastAsia"/>
          <w:bCs/>
          <w:color w:val="000000"/>
        </w:rPr>
        <w:t>、机会增加资源池的自动回收规则设置。（系统预置了备选的回收规则，用户可以选择添加）</w:t>
      </w:r>
    </w:p>
    <w:p w:rsidR="00EC2C0A" w:rsidRPr="00634651" w:rsidRDefault="00EC2C0A" w:rsidP="00143516">
      <w:pPr>
        <w:pStyle w:val="afd"/>
        <w:numPr>
          <w:ilvl w:val="1"/>
          <w:numId w:val="30"/>
        </w:numPr>
        <w:spacing w:line="360" w:lineRule="auto"/>
        <w:ind w:firstLineChars="0" w:hanging="304"/>
        <w:rPr>
          <w:rFonts w:ascii="宋体" w:hAnsi="宋体"/>
          <w:color w:val="000000"/>
          <w:szCs w:val="21"/>
        </w:rPr>
      </w:pPr>
      <w:r w:rsidRPr="00634651">
        <w:rPr>
          <w:rFonts w:ascii="宋体" w:hAnsi="宋体" w:hint="eastAsia"/>
          <w:color w:val="000000"/>
          <w:szCs w:val="21"/>
        </w:rPr>
        <w:t>线索预置的</w:t>
      </w:r>
      <w:r>
        <w:rPr>
          <w:rFonts w:ascii="宋体" w:hAnsi="宋体" w:hint="eastAsia"/>
          <w:color w:val="000000"/>
          <w:szCs w:val="21"/>
        </w:rPr>
        <w:t>备选</w:t>
      </w:r>
      <w:r w:rsidRPr="00634651">
        <w:rPr>
          <w:rFonts w:ascii="宋体" w:hAnsi="宋体" w:hint="eastAsia"/>
          <w:color w:val="000000"/>
          <w:szCs w:val="21"/>
        </w:rPr>
        <w:t>回收规则：</w:t>
      </w:r>
      <w:r>
        <w:rPr>
          <w:rFonts w:ascii="宋体" w:hAnsi="宋体" w:hint="eastAsia"/>
          <w:color w:val="000000"/>
          <w:szCs w:val="21"/>
        </w:rPr>
        <w:t>未发生行动天数、未转化天数。</w:t>
      </w:r>
    </w:p>
    <w:p w:rsidR="00EC2C0A" w:rsidRPr="00634651" w:rsidRDefault="00EC2C0A" w:rsidP="00143516">
      <w:pPr>
        <w:pStyle w:val="afd"/>
        <w:numPr>
          <w:ilvl w:val="1"/>
          <w:numId w:val="30"/>
        </w:numPr>
        <w:spacing w:line="360" w:lineRule="auto"/>
        <w:ind w:firstLineChars="0" w:hanging="304"/>
        <w:rPr>
          <w:rFonts w:ascii="宋体" w:hAnsi="宋体"/>
          <w:color w:val="000000"/>
          <w:szCs w:val="21"/>
        </w:rPr>
      </w:pPr>
      <w:r w:rsidRPr="00634651">
        <w:rPr>
          <w:rFonts w:ascii="宋体" w:hAnsi="宋体" w:hint="eastAsia"/>
          <w:color w:val="000000"/>
          <w:szCs w:val="21"/>
        </w:rPr>
        <w:t>潜在客户预置的</w:t>
      </w:r>
      <w:r>
        <w:rPr>
          <w:rFonts w:ascii="宋体" w:hAnsi="宋体" w:hint="eastAsia"/>
          <w:color w:val="000000"/>
          <w:szCs w:val="21"/>
        </w:rPr>
        <w:t>备选</w:t>
      </w:r>
      <w:r w:rsidRPr="00634651">
        <w:rPr>
          <w:rFonts w:ascii="宋体" w:hAnsi="宋体" w:hint="eastAsia"/>
          <w:color w:val="000000"/>
          <w:szCs w:val="21"/>
        </w:rPr>
        <w:t>回收规则：</w:t>
      </w:r>
      <w:r>
        <w:rPr>
          <w:rFonts w:ascii="宋体" w:hAnsi="宋体" w:hint="eastAsia"/>
          <w:color w:val="000000"/>
          <w:szCs w:val="21"/>
        </w:rPr>
        <w:t>未发生行动天数、未联络天数、未发生机会天数、未发生报价天数。</w:t>
      </w:r>
    </w:p>
    <w:p w:rsidR="00EC2C0A" w:rsidRPr="00634651" w:rsidRDefault="00EC2C0A" w:rsidP="00143516">
      <w:pPr>
        <w:pStyle w:val="afd"/>
        <w:numPr>
          <w:ilvl w:val="1"/>
          <w:numId w:val="30"/>
        </w:numPr>
        <w:spacing w:line="360" w:lineRule="auto"/>
        <w:ind w:firstLineChars="0" w:hanging="304"/>
        <w:rPr>
          <w:rFonts w:ascii="宋体" w:hAnsi="宋体"/>
          <w:color w:val="000000"/>
          <w:szCs w:val="21"/>
        </w:rPr>
      </w:pPr>
      <w:r>
        <w:rPr>
          <w:rFonts w:ascii="宋体" w:hAnsi="宋体" w:hint="eastAsia"/>
          <w:color w:val="000000"/>
          <w:szCs w:val="21"/>
        </w:rPr>
        <w:t>销售机会</w:t>
      </w:r>
      <w:r w:rsidRPr="00634651">
        <w:rPr>
          <w:rFonts w:ascii="宋体" w:hAnsi="宋体" w:hint="eastAsia"/>
          <w:color w:val="000000"/>
          <w:szCs w:val="21"/>
        </w:rPr>
        <w:t>预置的</w:t>
      </w:r>
      <w:r>
        <w:rPr>
          <w:rFonts w:ascii="宋体" w:hAnsi="宋体" w:hint="eastAsia"/>
          <w:color w:val="000000"/>
          <w:szCs w:val="21"/>
        </w:rPr>
        <w:t>备选</w:t>
      </w:r>
      <w:r w:rsidRPr="00634651">
        <w:rPr>
          <w:rFonts w:ascii="宋体" w:hAnsi="宋体" w:hint="eastAsia"/>
          <w:color w:val="000000"/>
          <w:szCs w:val="21"/>
        </w:rPr>
        <w:t>回收规则：</w:t>
      </w:r>
      <w:r>
        <w:rPr>
          <w:rFonts w:ascii="宋体" w:hAnsi="宋体" w:hint="eastAsia"/>
          <w:color w:val="000000"/>
          <w:szCs w:val="21"/>
        </w:rPr>
        <w:t>未发生行动天数、未升迁阶段天数、未发生报价天数、未签约订单天数。</w:t>
      </w:r>
    </w:p>
    <w:p w:rsidR="00EC2C0A" w:rsidRDefault="00EC2C0A" w:rsidP="00F81BDB">
      <w:pPr>
        <w:numPr>
          <w:ilvl w:val="1"/>
          <w:numId w:val="146"/>
        </w:numPr>
        <w:snapToGrid w:val="0"/>
        <w:spacing w:line="360" w:lineRule="auto"/>
        <w:rPr>
          <w:rFonts w:ascii="宋体" w:hAnsi="宋体"/>
          <w:bCs/>
          <w:color w:val="000000"/>
        </w:rPr>
      </w:pPr>
      <w:r>
        <w:rPr>
          <w:rFonts w:ascii="宋体" w:hAnsi="宋体" w:hint="eastAsia"/>
          <w:bCs/>
          <w:color w:val="000000"/>
        </w:rPr>
        <w:t>企业应用平台的定时任务中，增加了资源池自动回收定时任务源，设置定时任务后可根据回收规则自动回收资源。</w:t>
      </w:r>
    </w:p>
    <w:p w:rsidR="00EC2C0A" w:rsidRDefault="00EC2C0A" w:rsidP="00F81BDB">
      <w:pPr>
        <w:numPr>
          <w:ilvl w:val="1"/>
          <w:numId w:val="146"/>
        </w:numPr>
        <w:snapToGrid w:val="0"/>
        <w:spacing w:line="360" w:lineRule="auto"/>
        <w:rPr>
          <w:rFonts w:ascii="宋体" w:hAnsi="宋体"/>
          <w:bCs/>
          <w:color w:val="000000"/>
        </w:rPr>
      </w:pPr>
      <w:r w:rsidRPr="00F0268C">
        <w:rPr>
          <w:rFonts w:ascii="宋体" w:hAnsi="宋体" w:hint="eastAsia"/>
          <w:bCs/>
          <w:color w:val="000000"/>
        </w:rPr>
        <w:t>线索、潜在客户、</w:t>
      </w:r>
      <w:r>
        <w:rPr>
          <w:rFonts w:ascii="宋体" w:hAnsi="宋体" w:hint="eastAsia"/>
          <w:bCs/>
          <w:color w:val="000000"/>
        </w:rPr>
        <w:t>正式</w:t>
      </w:r>
      <w:r w:rsidRPr="00F0268C">
        <w:rPr>
          <w:rFonts w:ascii="宋体" w:hAnsi="宋体" w:hint="eastAsia"/>
          <w:bCs/>
          <w:color w:val="000000"/>
        </w:rPr>
        <w:t>客户、机会</w:t>
      </w:r>
      <w:r>
        <w:rPr>
          <w:rFonts w:ascii="宋体" w:hAnsi="宋体" w:hint="eastAsia"/>
          <w:bCs/>
          <w:color w:val="000000"/>
        </w:rPr>
        <w:t>等</w:t>
      </w:r>
      <w:r w:rsidRPr="00F0268C">
        <w:rPr>
          <w:rFonts w:ascii="宋体" w:hAnsi="宋体" w:hint="eastAsia"/>
          <w:bCs/>
          <w:color w:val="000000"/>
        </w:rPr>
        <w:t>资源</w:t>
      </w:r>
      <w:r>
        <w:rPr>
          <w:rFonts w:ascii="宋体" w:hAnsi="宋体" w:hint="eastAsia"/>
          <w:bCs/>
          <w:color w:val="000000"/>
        </w:rPr>
        <w:t>支持分配回收的历史查询。</w:t>
      </w:r>
    </w:p>
    <w:p w:rsidR="00EC2C0A" w:rsidRDefault="00EC2C0A" w:rsidP="00F81BDB">
      <w:pPr>
        <w:numPr>
          <w:ilvl w:val="1"/>
          <w:numId w:val="146"/>
        </w:numPr>
        <w:snapToGrid w:val="0"/>
        <w:spacing w:line="360" w:lineRule="auto"/>
        <w:rPr>
          <w:rFonts w:ascii="宋体" w:hAnsi="宋体"/>
          <w:bCs/>
          <w:color w:val="000000"/>
        </w:rPr>
      </w:pPr>
      <w:r>
        <w:rPr>
          <w:rFonts w:ascii="宋体" w:hAnsi="宋体" w:hint="eastAsia"/>
          <w:bCs/>
          <w:color w:val="000000"/>
        </w:rPr>
        <w:t>分配回收资源时支持消息提醒给相应人员。</w:t>
      </w:r>
    </w:p>
    <w:p w:rsidR="00EC2C0A" w:rsidRPr="006B73AC" w:rsidRDefault="00EC2C0A" w:rsidP="00143516">
      <w:pPr>
        <w:pStyle w:val="afd"/>
        <w:numPr>
          <w:ilvl w:val="1"/>
          <w:numId w:val="30"/>
        </w:numPr>
        <w:spacing w:line="360" w:lineRule="auto"/>
        <w:ind w:firstLineChars="0" w:hanging="304"/>
        <w:rPr>
          <w:rFonts w:ascii="宋体" w:hAnsi="宋体"/>
          <w:color w:val="000000"/>
          <w:szCs w:val="21"/>
        </w:rPr>
      </w:pPr>
      <w:r w:rsidRPr="006B73AC">
        <w:rPr>
          <w:rFonts w:ascii="宋体" w:hAnsi="宋体" w:hint="eastAsia"/>
          <w:color w:val="000000"/>
          <w:szCs w:val="21"/>
        </w:rPr>
        <w:t>支持桌面通知。</w:t>
      </w:r>
    </w:p>
    <w:p w:rsidR="00EC2C0A" w:rsidRPr="006B73AC" w:rsidRDefault="00EC2C0A" w:rsidP="00143516">
      <w:pPr>
        <w:pStyle w:val="afd"/>
        <w:numPr>
          <w:ilvl w:val="1"/>
          <w:numId w:val="30"/>
        </w:numPr>
        <w:spacing w:line="360" w:lineRule="auto"/>
        <w:ind w:firstLineChars="0" w:hanging="304"/>
        <w:rPr>
          <w:rFonts w:ascii="宋体" w:hAnsi="宋体"/>
          <w:color w:val="000000"/>
          <w:szCs w:val="21"/>
        </w:rPr>
      </w:pPr>
      <w:r w:rsidRPr="006B73AC">
        <w:rPr>
          <w:rFonts w:ascii="宋体" w:hAnsi="宋体" w:hint="eastAsia"/>
          <w:color w:val="000000"/>
          <w:szCs w:val="21"/>
        </w:rPr>
        <w:t>支持UU通知。</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6B73AC">
        <w:rPr>
          <w:rFonts w:ascii="宋体" w:hAnsi="宋体" w:hint="eastAsia"/>
          <w:color w:val="000000"/>
          <w:szCs w:val="21"/>
        </w:rPr>
        <w:t>不设置通知方式即不通知。</w:t>
      </w:r>
    </w:p>
    <w:p w:rsidR="00EC2C0A" w:rsidRPr="00957E44" w:rsidRDefault="00EC2C0A" w:rsidP="00F81BDB">
      <w:pPr>
        <w:pStyle w:val="afd"/>
        <w:numPr>
          <w:ilvl w:val="0"/>
          <w:numId w:val="289"/>
        </w:numPr>
        <w:snapToGrid w:val="0"/>
        <w:spacing w:line="360" w:lineRule="auto"/>
        <w:ind w:firstLineChars="0"/>
        <w:rPr>
          <w:rFonts w:ascii="宋体" w:hAnsi="宋体" w:cs="Arial"/>
          <w:b/>
          <w:bCs/>
          <w:color w:val="000000"/>
          <w:kern w:val="24"/>
          <w:szCs w:val="21"/>
        </w:rPr>
      </w:pPr>
      <w:r w:rsidRPr="00957E44">
        <w:rPr>
          <w:rFonts w:ascii="宋体" w:hAnsi="宋体" w:cs="Arial" w:hint="eastAsia"/>
          <w:b/>
          <w:bCs/>
          <w:color w:val="000000"/>
          <w:kern w:val="24"/>
          <w:szCs w:val="21"/>
        </w:rPr>
        <w:t>借出归还业务</w:t>
      </w:r>
    </w:p>
    <w:p w:rsidR="00EC2C0A" w:rsidRDefault="00EC2C0A" w:rsidP="00EC2C0A">
      <w:pPr>
        <w:pStyle w:val="a2"/>
        <w:spacing w:line="360" w:lineRule="auto"/>
        <w:ind w:leftChars="203" w:left="426" w:firstLineChars="0" w:firstLine="0"/>
        <w:jc w:val="left"/>
        <w:rPr>
          <w:rFonts w:hAnsi="宋体"/>
          <w:bCs/>
          <w:color w:val="000000"/>
        </w:rPr>
      </w:pPr>
      <w:r>
        <w:rPr>
          <w:rFonts w:hAnsi="宋体" w:hint="eastAsia"/>
          <w:bCs/>
          <w:color w:val="000000"/>
        </w:rPr>
        <w:t>借出业务管理支持多场景（样品借出、借出借用、备机借出）的借出，支持借出后的反馈、归还、转换业务，并支持查询管理与借出业务相关的其他出</w:t>
      </w:r>
      <w:r>
        <w:rPr>
          <w:rFonts w:hAnsi="宋体" w:hint="eastAsia"/>
          <w:bCs/>
          <w:color w:val="000000"/>
        </w:rPr>
        <w:t>/</w:t>
      </w:r>
      <w:r>
        <w:rPr>
          <w:rFonts w:hAnsi="宋体" w:hint="eastAsia"/>
          <w:bCs/>
          <w:color w:val="000000"/>
        </w:rPr>
        <w:t>入库情况。应用流程图如下：</w:t>
      </w:r>
    </w:p>
    <w:p w:rsidR="00EC2C0A" w:rsidRDefault="00A749E8" w:rsidP="00EC2C0A">
      <w:pPr>
        <w:pStyle w:val="a2"/>
        <w:spacing w:line="360" w:lineRule="auto"/>
        <w:ind w:leftChars="203" w:left="426" w:firstLineChars="0" w:firstLine="0"/>
        <w:jc w:val="center"/>
        <w:rPr>
          <w:rFonts w:hAnsi="宋体"/>
          <w:bCs/>
          <w:color w:val="000000"/>
        </w:rPr>
      </w:pPr>
      <w:r>
        <w:rPr>
          <w:kern w:val="0"/>
        </w:rPr>
        <w:object w:dxaOrig="913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300pt" o:ole="">
            <v:imagedata r:id="rId23" o:title=""/>
          </v:shape>
          <o:OLEObject Type="Embed" ProgID="Visio.Drawing.11" ShapeID="_x0000_i1025" DrawAspect="Content" ObjectID="_1472652551" r:id="rId24"/>
        </w:object>
      </w:r>
    </w:p>
    <w:p w:rsidR="00EC2C0A" w:rsidRDefault="00EC2C0A" w:rsidP="00143516">
      <w:pPr>
        <w:pStyle w:val="a2"/>
        <w:numPr>
          <w:ilvl w:val="0"/>
          <w:numId w:val="24"/>
        </w:numPr>
        <w:spacing w:line="360" w:lineRule="auto"/>
        <w:ind w:left="846" w:firstLineChars="0"/>
        <w:jc w:val="left"/>
        <w:rPr>
          <w:rFonts w:hAnsi="宋体"/>
          <w:bCs/>
          <w:color w:val="000000"/>
        </w:rPr>
      </w:pPr>
      <w:r w:rsidRPr="00797AF9">
        <w:rPr>
          <w:rFonts w:hAnsi="宋体" w:hint="eastAsia"/>
          <w:bCs/>
          <w:color w:val="000000"/>
        </w:rPr>
        <w:t>支持样品借出、普通的借出借用、备机借出业务。</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2C77D6">
        <w:rPr>
          <w:rFonts w:ascii="宋体" w:hAnsi="宋体" w:hint="eastAsia"/>
          <w:color w:val="000000"/>
          <w:szCs w:val="21"/>
        </w:rPr>
        <w:t>样品借出：</w:t>
      </w:r>
    </w:p>
    <w:p w:rsidR="00EC2C0A" w:rsidRDefault="00EC2C0A" w:rsidP="00F81BDB">
      <w:pPr>
        <w:numPr>
          <w:ilvl w:val="2"/>
          <w:numId w:val="238"/>
        </w:numPr>
        <w:snapToGrid w:val="0"/>
        <w:spacing w:line="360" w:lineRule="auto"/>
        <w:rPr>
          <w:rFonts w:ascii="宋体" w:hAnsi="宋体"/>
          <w:bCs/>
          <w:color w:val="000000"/>
        </w:rPr>
      </w:pPr>
      <w:r w:rsidRPr="002C77D6">
        <w:rPr>
          <w:rFonts w:ascii="宋体" w:hAnsi="宋体" w:hint="eastAsia"/>
          <w:bCs/>
          <w:color w:val="000000"/>
        </w:rPr>
        <w:t>样品借出的单位类型为客户时，可参照潜在客户</w:t>
      </w:r>
      <w:r>
        <w:rPr>
          <w:rFonts w:ascii="宋体" w:hAnsi="宋体" w:hint="eastAsia"/>
          <w:bCs/>
          <w:color w:val="000000"/>
        </w:rPr>
        <w:t>。</w:t>
      </w:r>
    </w:p>
    <w:p w:rsidR="00EC2C0A" w:rsidRDefault="00EC2C0A" w:rsidP="00F81BDB">
      <w:pPr>
        <w:numPr>
          <w:ilvl w:val="2"/>
          <w:numId w:val="238"/>
        </w:numPr>
        <w:snapToGrid w:val="0"/>
        <w:spacing w:line="360" w:lineRule="auto"/>
        <w:rPr>
          <w:rFonts w:ascii="宋体" w:hAnsi="宋体"/>
          <w:bCs/>
          <w:color w:val="000000"/>
        </w:rPr>
      </w:pPr>
      <w:r w:rsidRPr="002C77D6">
        <w:rPr>
          <w:rFonts w:ascii="宋体" w:hAnsi="宋体" w:hint="eastAsia"/>
          <w:bCs/>
          <w:color w:val="000000"/>
        </w:rPr>
        <w:t>表体支持选择存货/不选存货场景</w:t>
      </w:r>
      <w:r>
        <w:rPr>
          <w:rFonts w:ascii="宋体" w:hAnsi="宋体" w:hint="eastAsia"/>
          <w:bCs/>
          <w:color w:val="000000"/>
        </w:rPr>
        <w:t>：不选存货时“样品描述”必填。</w:t>
      </w:r>
    </w:p>
    <w:p w:rsidR="00EC2C0A" w:rsidRPr="002C77D6" w:rsidRDefault="00EC2C0A" w:rsidP="00F81BDB">
      <w:pPr>
        <w:numPr>
          <w:ilvl w:val="2"/>
          <w:numId w:val="238"/>
        </w:numPr>
        <w:snapToGrid w:val="0"/>
        <w:spacing w:line="360" w:lineRule="auto"/>
        <w:rPr>
          <w:rFonts w:ascii="宋体" w:hAnsi="宋体"/>
          <w:bCs/>
          <w:color w:val="000000"/>
        </w:rPr>
      </w:pPr>
      <w:r w:rsidRPr="002C77D6">
        <w:rPr>
          <w:rFonts w:ascii="宋体" w:hAnsi="宋体" w:hint="eastAsia"/>
          <w:bCs/>
          <w:color w:val="000000"/>
        </w:rPr>
        <w:t>表体有存货的支持归还/不归还场景</w:t>
      </w:r>
      <w:r>
        <w:rPr>
          <w:rFonts w:ascii="宋体" w:hAnsi="宋体" w:hint="eastAsia"/>
          <w:bCs/>
          <w:color w:val="000000"/>
        </w:rPr>
        <w:t>：</w:t>
      </w:r>
      <w:r w:rsidRPr="002C77D6">
        <w:rPr>
          <w:rFonts w:ascii="宋体" w:hAnsi="宋体" w:hint="eastAsia"/>
          <w:bCs/>
          <w:color w:val="000000"/>
        </w:rPr>
        <w:t>不归还时，根据它对应的其他出库单进行存货核算（前提：其他出库单的仓库是“记入成本”时）</w:t>
      </w:r>
    </w:p>
    <w:p w:rsidR="00EC2C0A" w:rsidRPr="002C77D6" w:rsidRDefault="00EC2C0A" w:rsidP="00F81BDB">
      <w:pPr>
        <w:numPr>
          <w:ilvl w:val="2"/>
          <w:numId w:val="238"/>
        </w:numPr>
        <w:snapToGrid w:val="0"/>
        <w:spacing w:line="360" w:lineRule="auto"/>
        <w:rPr>
          <w:rFonts w:ascii="宋体" w:hAnsi="宋体"/>
          <w:color w:val="000000"/>
          <w:szCs w:val="21"/>
        </w:rPr>
      </w:pPr>
      <w:r w:rsidRPr="002C77D6">
        <w:rPr>
          <w:rFonts w:ascii="宋体" w:hAnsi="宋体" w:hint="eastAsia"/>
          <w:bCs/>
          <w:color w:val="000000"/>
        </w:rPr>
        <w:t>支持后续反馈、归还、转换业务。</w:t>
      </w:r>
      <w:r w:rsidRPr="002C77D6">
        <w:rPr>
          <w:rFonts w:ascii="宋体" w:hAnsi="宋体" w:hint="eastAsia"/>
          <w:color w:val="000000"/>
          <w:szCs w:val="21"/>
        </w:rPr>
        <w:t xml:space="preserve"> </w:t>
      </w:r>
    </w:p>
    <w:p w:rsidR="00EC2C0A" w:rsidRPr="002C77D6" w:rsidRDefault="00EC2C0A" w:rsidP="00143516">
      <w:pPr>
        <w:pStyle w:val="afd"/>
        <w:numPr>
          <w:ilvl w:val="1"/>
          <w:numId w:val="30"/>
        </w:numPr>
        <w:spacing w:line="360" w:lineRule="auto"/>
        <w:ind w:firstLineChars="0" w:hanging="304"/>
        <w:rPr>
          <w:rFonts w:ascii="宋体" w:hAnsi="宋体"/>
          <w:color w:val="000000"/>
          <w:szCs w:val="21"/>
        </w:rPr>
      </w:pPr>
      <w:r w:rsidRPr="002C77D6">
        <w:rPr>
          <w:rFonts w:ascii="宋体" w:hAnsi="宋体" w:hint="eastAsia"/>
          <w:color w:val="000000"/>
          <w:szCs w:val="21"/>
        </w:rPr>
        <w:t xml:space="preserve">借出借用：支持后续反馈、归还、转换业务。（表体需要录入存货；存货默认为需要归还，不可改） </w:t>
      </w:r>
    </w:p>
    <w:p w:rsidR="00EC2C0A" w:rsidRPr="002C77D6" w:rsidRDefault="00EC2C0A" w:rsidP="00143516">
      <w:pPr>
        <w:pStyle w:val="afd"/>
        <w:numPr>
          <w:ilvl w:val="1"/>
          <w:numId w:val="30"/>
        </w:numPr>
        <w:spacing w:line="360" w:lineRule="auto"/>
        <w:ind w:firstLineChars="0" w:hanging="304"/>
        <w:rPr>
          <w:rFonts w:ascii="宋体" w:hAnsi="宋体"/>
          <w:color w:val="000000"/>
          <w:szCs w:val="21"/>
        </w:rPr>
      </w:pPr>
      <w:r w:rsidRPr="002C77D6">
        <w:rPr>
          <w:rFonts w:ascii="宋体" w:hAnsi="宋体" w:hint="eastAsia"/>
          <w:color w:val="000000"/>
          <w:szCs w:val="21"/>
        </w:rPr>
        <w:t xml:space="preserve">备机借出：支持后续归还业务、不支持转换和反馈。 （表体需要录入存货；存货默认为需要归还，不可改） </w:t>
      </w:r>
    </w:p>
    <w:p w:rsidR="00EC2C0A" w:rsidRDefault="00EC2C0A" w:rsidP="00143516">
      <w:pPr>
        <w:pStyle w:val="a2"/>
        <w:numPr>
          <w:ilvl w:val="0"/>
          <w:numId w:val="24"/>
        </w:numPr>
        <w:spacing w:line="360" w:lineRule="auto"/>
        <w:ind w:left="846" w:firstLineChars="0"/>
        <w:jc w:val="left"/>
        <w:rPr>
          <w:rFonts w:hAnsi="宋体"/>
          <w:bCs/>
          <w:color w:val="000000"/>
        </w:rPr>
      </w:pPr>
      <w:r w:rsidRPr="00797AF9">
        <w:rPr>
          <w:rFonts w:hAnsi="宋体" w:hint="eastAsia"/>
          <w:bCs/>
          <w:color w:val="000000"/>
        </w:rPr>
        <w:t>支持借出后的反馈管理。</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CD1A90">
        <w:rPr>
          <w:rFonts w:ascii="宋体" w:hAnsi="宋体" w:hint="eastAsia"/>
          <w:color w:val="000000"/>
          <w:szCs w:val="21"/>
        </w:rPr>
        <w:t>非期初的有存货的借出单需要做了其他出库才可做反馈单；期初的、或没有存货的借出单审核后即可做反馈单。</w:t>
      </w:r>
    </w:p>
    <w:p w:rsidR="00EC2C0A" w:rsidRPr="00CD1A90" w:rsidRDefault="00EC2C0A" w:rsidP="00143516">
      <w:pPr>
        <w:pStyle w:val="afd"/>
        <w:numPr>
          <w:ilvl w:val="1"/>
          <w:numId w:val="30"/>
        </w:numPr>
        <w:spacing w:line="360" w:lineRule="auto"/>
        <w:ind w:firstLineChars="0" w:hanging="304"/>
        <w:rPr>
          <w:rFonts w:ascii="宋体" w:hAnsi="宋体"/>
          <w:color w:val="000000"/>
          <w:szCs w:val="21"/>
        </w:rPr>
      </w:pPr>
      <w:r w:rsidRPr="00F75B84">
        <w:rPr>
          <w:rFonts w:ascii="宋体" w:hAnsi="宋体" w:hint="eastAsia"/>
          <w:color w:val="000000"/>
          <w:szCs w:val="21"/>
        </w:rPr>
        <w:t>反馈单一次</w:t>
      </w:r>
      <w:r>
        <w:rPr>
          <w:rFonts w:ascii="宋体" w:hAnsi="宋体" w:hint="eastAsia"/>
          <w:color w:val="000000"/>
          <w:szCs w:val="21"/>
        </w:rPr>
        <w:t>是</w:t>
      </w:r>
      <w:r w:rsidRPr="00F75B84">
        <w:rPr>
          <w:rFonts w:ascii="宋体" w:hAnsi="宋体" w:hint="eastAsia"/>
          <w:color w:val="000000"/>
          <w:szCs w:val="21"/>
        </w:rPr>
        <w:t>针对一张借出单进行反馈，但是可以针对多个明细进行反馈</w:t>
      </w:r>
      <w:r>
        <w:rPr>
          <w:rFonts w:ascii="宋体" w:hAnsi="宋体" w:hint="eastAsia"/>
          <w:color w:val="000000"/>
          <w:szCs w:val="21"/>
        </w:rPr>
        <w:t>。</w:t>
      </w:r>
    </w:p>
    <w:p w:rsidR="00EC2C0A" w:rsidRDefault="00EC2C0A" w:rsidP="00143516">
      <w:pPr>
        <w:pStyle w:val="a2"/>
        <w:numPr>
          <w:ilvl w:val="0"/>
          <w:numId w:val="24"/>
        </w:numPr>
        <w:spacing w:line="360" w:lineRule="auto"/>
        <w:ind w:left="846" w:firstLineChars="0"/>
        <w:jc w:val="left"/>
        <w:rPr>
          <w:rFonts w:hAnsi="宋体"/>
          <w:bCs/>
          <w:color w:val="000000"/>
        </w:rPr>
      </w:pPr>
      <w:r w:rsidRPr="00797AF9">
        <w:rPr>
          <w:rFonts w:hAnsi="宋体" w:hint="eastAsia"/>
          <w:bCs/>
          <w:color w:val="000000"/>
        </w:rPr>
        <w:t>支持借出后的归还业务。</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C8299C">
        <w:rPr>
          <w:rFonts w:ascii="宋体" w:hAnsi="宋体" w:hint="eastAsia"/>
          <w:color w:val="000000"/>
          <w:szCs w:val="21"/>
        </w:rPr>
        <w:t>借出归还单参照选择审核未关闭、有未归还或未转换数量的样品借出单/借出借用单/备机借出单生单，带出未处理数量不为0的明细行。</w:t>
      </w:r>
    </w:p>
    <w:p w:rsidR="00EC2C0A" w:rsidRPr="00C8299C" w:rsidRDefault="00EC2C0A" w:rsidP="00143516">
      <w:pPr>
        <w:pStyle w:val="afd"/>
        <w:numPr>
          <w:ilvl w:val="1"/>
          <w:numId w:val="30"/>
        </w:numPr>
        <w:spacing w:line="360" w:lineRule="auto"/>
        <w:ind w:firstLineChars="0" w:hanging="304"/>
        <w:rPr>
          <w:rFonts w:ascii="宋体" w:hAnsi="宋体"/>
          <w:color w:val="000000"/>
          <w:szCs w:val="21"/>
        </w:rPr>
      </w:pPr>
      <w:r w:rsidRPr="00C8299C">
        <w:rPr>
          <w:rFonts w:ascii="宋体" w:hAnsi="宋体" w:hint="eastAsia"/>
          <w:color w:val="000000"/>
          <w:szCs w:val="21"/>
        </w:rPr>
        <w:lastRenderedPageBreak/>
        <w:t>借出归还单审核后，后续在库存系统可以参照生成其他入库单</w:t>
      </w:r>
      <w:r>
        <w:rPr>
          <w:rFonts w:ascii="宋体" w:hAnsi="宋体" w:hint="eastAsia"/>
          <w:color w:val="000000"/>
          <w:szCs w:val="21"/>
        </w:rPr>
        <w:t>。</w:t>
      </w:r>
    </w:p>
    <w:p w:rsidR="00EC2C0A" w:rsidRDefault="00EC2C0A" w:rsidP="00143516">
      <w:pPr>
        <w:pStyle w:val="a2"/>
        <w:numPr>
          <w:ilvl w:val="0"/>
          <w:numId w:val="24"/>
        </w:numPr>
        <w:spacing w:line="360" w:lineRule="auto"/>
        <w:ind w:left="846" w:firstLineChars="0"/>
        <w:jc w:val="left"/>
        <w:rPr>
          <w:rFonts w:hAnsi="宋体"/>
          <w:bCs/>
          <w:color w:val="000000"/>
        </w:rPr>
      </w:pPr>
      <w:r w:rsidRPr="00797AF9">
        <w:rPr>
          <w:rFonts w:hAnsi="宋体" w:hint="eastAsia"/>
          <w:bCs/>
          <w:color w:val="000000"/>
        </w:rPr>
        <w:t>支持借出后的转换业务：可以转销售、转赠品、转耗用、转借出（转借其他客户）。</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977E12">
        <w:rPr>
          <w:rFonts w:ascii="宋体" w:hAnsi="宋体" w:hint="eastAsia"/>
          <w:color w:val="000000"/>
          <w:szCs w:val="21"/>
        </w:rPr>
        <w:t>借出转换单参照选择审核未关闭、有未归还或未转换数量的样品借出单/借出借用单生单，带出未处理数量不为0的明细行。</w:t>
      </w:r>
    </w:p>
    <w:p w:rsidR="00EC2C0A" w:rsidRDefault="00EC2C0A" w:rsidP="00143516">
      <w:pPr>
        <w:pStyle w:val="afd"/>
        <w:numPr>
          <w:ilvl w:val="1"/>
          <w:numId w:val="30"/>
        </w:numPr>
        <w:spacing w:line="360" w:lineRule="auto"/>
        <w:ind w:firstLineChars="0" w:hanging="304"/>
        <w:rPr>
          <w:rFonts w:ascii="宋体" w:hAnsi="宋体"/>
          <w:color w:val="000000"/>
          <w:szCs w:val="21"/>
        </w:rPr>
      </w:pPr>
      <w:r w:rsidRPr="00D753F4">
        <w:rPr>
          <w:rFonts w:ascii="宋体" w:hAnsi="宋体" w:hint="eastAsia"/>
          <w:color w:val="000000"/>
          <w:szCs w:val="21"/>
        </w:rPr>
        <w:t>转销售/转赠品时:审核后自动生成已审核的 “发货单（销售）”和 “其他入库单”和“销售出库单”。</w:t>
      </w:r>
    </w:p>
    <w:p w:rsidR="00EC2C0A" w:rsidRPr="00D753F4" w:rsidRDefault="00EC2C0A" w:rsidP="00143516">
      <w:pPr>
        <w:pStyle w:val="afd"/>
        <w:numPr>
          <w:ilvl w:val="1"/>
          <w:numId w:val="30"/>
        </w:numPr>
        <w:spacing w:line="360" w:lineRule="auto"/>
        <w:ind w:firstLineChars="0" w:hanging="304"/>
        <w:rPr>
          <w:rFonts w:ascii="宋体" w:hAnsi="宋体"/>
          <w:color w:val="000000"/>
          <w:szCs w:val="21"/>
        </w:rPr>
      </w:pPr>
      <w:r>
        <w:rPr>
          <w:rFonts w:ascii="宋体" w:hAnsi="宋体" w:hint="eastAsia"/>
          <w:color w:val="000000"/>
          <w:szCs w:val="21"/>
        </w:rPr>
        <w:t>转销售时：</w:t>
      </w:r>
      <w:r w:rsidRPr="00D753F4">
        <w:rPr>
          <w:rFonts w:ascii="宋体" w:hAnsi="宋体" w:hint="eastAsia"/>
          <w:color w:val="000000"/>
          <w:szCs w:val="21"/>
        </w:rPr>
        <w:t xml:space="preserve">支持直接从取价政策中取价。 </w:t>
      </w:r>
    </w:p>
    <w:p w:rsidR="00EC2C0A" w:rsidRPr="00D753F4" w:rsidRDefault="00EC2C0A" w:rsidP="00143516">
      <w:pPr>
        <w:pStyle w:val="afd"/>
        <w:numPr>
          <w:ilvl w:val="1"/>
          <w:numId w:val="30"/>
        </w:numPr>
        <w:spacing w:line="360" w:lineRule="auto"/>
        <w:ind w:firstLineChars="0" w:hanging="304"/>
        <w:rPr>
          <w:rFonts w:ascii="宋体" w:hAnsi="宋体"/>
          <w:color w:val="000000"/>
          <w:szCs w:val="21"/>
        </w:rPr>
      </w:pPr>
      <w:r w:rsidRPr="00D753F4">
        <w:rPr>
          <w:rFonts w:ascii="宋体" w:hAnsi="宋体" w:hint="eastAsia"/>
          <w:color w:val="000000"/>
          <w:szCs w:val="21"/>
        </w:rPr>
        <w:t>转耗用时：审核后自动生成已审核的“其他入库单”和“其他出库单”。</w:t>
      </w:r>
    </w:p>
    <w:p w:rsidR="00EC2C0A" w:rsidRPr="00D753F4" w:rsidRDefault="00EC2C0A" w:rsidP="00143516">
      <w:pPr>
        <w:pStyle w:val="afd"/>
        <w:numPr>
          <w:ilvl w:val="1"/>
          <w:numId w:val="30"/>
        </w:numPr>
        <w:spacing w:line="360" w:lineRule="auto"/>
        <w:ind w:firstLineChars="0" w:hanging="304"/>
        <w:rPr>
          <w:rFonts w:ascii="宋体" w:hAnsi="宋体"/>
          <w:color w:val="000000"/>
          <w:szCs w:val="21"/>
        </w:rPr>
      </w:pPr>
      <w:r w:rsidRPr="00D753F4">
        <w:rPr>
          <w:rFonts w:ascii="宋体" w:hAnsi="宋体" w:hint="eastAsia"/>
          <w:color w:val="000000"/>
          <w:szCs w:val="21"/>
        </w:rPr>
        <w:t>转借出时：审核后自动生成已审核的“借出借用单”。</w:t>
      </w:r>
    </w:p>
    <w:p w:rsidR="00EC2C0A" w:rsidRPr="001A2AEC" w:rsidRDefault="00EC2C0A" w:rsidP="00143516">
      <w:pPr>
        <w:pStyle w:val="a2"/>
        <w:numPr>
          <w:ilvl w:val="0"/>
          <w:numId w:val="24"/>
        </w:numPr>
        <w:ind w:firstLineChars="0"/>
      </w:pPr>
      <w:r w:rsidRPr="00797AF9">
        <w:rPr>
          <w:rFonts w:hAnsi="宋体" w:hint="eastAsia"/>
          <w:bCs/>
          <w:color w:val="000000"/>
        </w:rPr>
        <w:t>支持查看与借出业务相关的其他入库单、其他出库单，并能对其他入库单、其他出库单做统计分析和报表分析。</w:t>
      </w:r>
    </w:p>
    <w:p w:rsidR="001A2AEC" w:rsidRPr="006406CC" w:rsidRDefault="001A2AEC" w:rsidP="001A2AEC">
      <w:pPr>
        <w:pStyle w:val="a2"/>
        <w:numPr>
          <w:ilvl w:val="0"/>
          <w:numId w:val="24"/>
        </w:numPr>
        <w:ind w:firstLineChars="0"/>
      </w:pPr>
      <w:r w:rsidRPr="001A2988">
        <w:rPr>
          <w:rFonts w:ascii="宋体" w:hAnsi="宋体" w:hint="eastAsia"/>
          <w:bCs/>
          <w:color w:val="000000"/>
        </w:rPr>
        <w:t>支持借出业务相关的发出、归还、反馈的临近及逾期预警。</w:t>
      </w:r>
    </w:p>
    <w:p w:rsidR="001A2AEC" w:rsidRDefault="001A2AEC" w:rsidP="00F81BDB">
      <w:pPr>
        <w:numPr>
          <w:ilvl w:val="2"/>
          <w:numId w:val="320"/>
        </w:numPr>
        <w:snapToGrid w:val="0"/>
        <w:spacing w:line="360" w:lineRule="auto"/>
        <w:rPr>
          <w:rFonts w:ascii="宋体" w:hAnsi="宋体"/>
          <w:bCs/>
          <w:color w:val="000000"/>
        </w:rPr>
      </w:pPr>
      <w:r>
        <w:rPr>
          <w:rFonts w:ascii="宋体" w:hAnsi="宋体" w:hint="eastAsia"/>
          <w:bCs/>
          <w:color w:val="000000"/>
        </w:rPr>
        <w:t>发出的</w:t>
      </w:r>
      <w:r w:rsidRPr="008A4071">
        <w:rPr>
          <w:rFonts w:ascii="宋体" w:hAnsi="宋体" w:hint="eastAsia"/>
          <w:bCs/>
          <w:color w:val="000000"/>
        </w:rPr>
        <w:t>预警：支持样品借出、借出借用、备机借出业务的临近发出及逾期发出的预警。</w:t>
      </w:r>
    </w:p>
    <w:p w:rsidR="001A2AEC" w:rsidRDefault="001A2AEC" w:rsidP="00F81BDB">
      <w:pPr>
        <w:numPr>
          <w:ilvl w:val="2"/>
          <w:numId w:val="320"/>
        </w:numPr>
        <w:snapToGrid w:val="0"/>
        <w:spacing w:line="360" w:lineRule="auto"/>
        <w:rPr>
          <w:rFonts w:ascii="宋体" w:hAnsi="宋体"/>
          <w:bCs/>
          <w:color w:val="000000"/>
        </w:rPr>
      </w:pPr>
      <w:r>
        <w:rPr>
          <w:rFonts w:ascii="宋体" w:hAnsi="宋体" w:hint="eastAsia"/>
          <w:bCs/>
          <w:color w:val="000000"/>
        </w:rPr>
        <w:t>归还的预警：支持</w:t>
      </w:r>
      <w:r w:rsidRPr="008A4071">
        <w:rPr>
          <w:rFonts w:ascii="宋体" w:hAnsi="宋体" w:hint="eastAsia"/>
          <w:bCs/>
          <w:color w:val="000000"/>
        </w:rPr>
        <w:t>样品借出、借出借用、备机借出业务的临近</w:t>
      </w:r>
      <w:r>
        <w:rPr>
          <w:rFonts w:ascii="宋体" w:hAnsi="宋体" w:hint="eastAsia"/>
          <w:bCs/>
          <w:color w:val="000000"/>
        </w:rPr>
        <w:t>归还</w:t>
      </w:r>
      <w:r w:rsidRPr="008A4071">
        <w:rPr>
          <w:rFonts w:ascii="宋体" w:hAnsi="宋体" w:hint="eastAsia"/>
          <w:bCs/>
          <w:color w:val="000000"/>
        </w:rPr>
        <w:t>及逾期</w:t>
      </w:r>
      <w:r>
        <w:rPr>
          <w:rFonts w:ascii="宋体" w:hAnsi="宋体" w:hint="eastAsia"/>
          <w:bCs/>
          <w:color w:val="000000"/>
        </w:rPr>
        <w:t>归还</w:t>
      </w:r>
      <w:r w:rsidRPr="008A4071">
        <w:rPr>
          <w:rFonts w:ascii="宋体" w:hAnsi="宋体" w:hint="eastAsia"/>
          <w:bCs/>
          <w:color w:val="000000"/>
        </w:rPr>
        <w:t>的预警。</w:t>
      </w:r>
    </w:p>
    <w:p w:rsidR="001A2AEC" w:rsidRDefault="001A2AEC" w:rsidP="00F81BDB">
      <w:pPr>
        <w:numPr>
          <w:ilvl w:val="2"/>
          <w:numId w:val="320"/>
        </w:numPr>
        <w:snapToGrid w:val="0"/>
        <w:spacing w:line="360" w:lineRule="auto"/>
        <w:rPr>
          <w:rFonts w:ascii="宋体" w:hAnsi="宋体"/>
          <w:bCs/>
          <w:color w:val="000000"/>
        </w:rPr>
      </w:pPr>
      <w:r>
        <w:rPr>
          <w:rFonts w:ascii="宋体" w:hAnsi="宋体" w:hint="eastAsia"/>
          <w:bCs/>
          <w:color w:val="000000"/>
        </w:rPr>
        <w:t>反馈的预警：支持</w:t>
      </w:r>
      <w:r w:rsidRPr="008A4071">
        <w:rPr>
          <w:rFonts w:ascii="宋体" w:hAnsi="宋体" w:hint="eastAsia"/>
          <w:bCs/>
          <w:color w:val="000000"/>
        </w:rPr>
        <w:t>样品借出、借出借用</w:t>
      </w:r>
      <w:r>
        <w:rPr>
          <w:rFonts w:ascii="宋体" w:hAnsi="宋体" w:hint="eastAsia"/>
          <w:bCs/>
          <w:color w:val="000000"/>
        </w:rPr>
        <w:t>业务</w:t>
      </w:r>
      <w:r w:rsidRPr="008A4071">
        <w:rPr>
          <w:rFonts w:ascii="宋体" w:hAnsi="宋体" w:hint="eastAsia"/>
          <w:bCs/>
          <w:color w:val="000000"/>
        </w:rPr>
        <w:t>的临近</w:t>
      </w:r>
      <w:r>
        <w:rPr>
          <w:rFonts w:ascii="宋体" w:hAnsi="宋体" w:hint="eastAsia"/>
          <w:bCs/>
          <w:color w:val="000000"/>
        </w:rPr>
        <w:t>反馈</w:t>
      </w:r>
      <w:r w:rsidRPr="008A4071">
        <w:rPr>
          <w:rFonts w:ascii="宋体" w:hAnsi="宋体" w:hint="eastAsia"/>
          <w:bCs/>
          <w:color w:val="000000"/>
        </w:rPr>
        <w:t>及逾期</w:t>
      </w:r>
      <w:r>
        <w:rPr>
          <w:rFonts w:ascii="宋体" w:hAnsi="宋体" w:hint="eastAsia"/>
          <w:bCs/>
          <w:color w:val="000000"/>
        </w:rPr>
        <w:t>反馈</w:t>
      </w:r>
      <w:r w:rsidRPr="008A4071">
        <w:rPr>
          <w:rFonts w:ascii="宋体" w:hAnsi="宋体" w:hint="eastAsia"/>
          <w:bCs/>
          <w:color w:val="000000"/>
        </w:rPr>
        <w:t>的预警。</w:t>
      </w:r>
    </w:p>
    <w:p w:rsidR="001A2AEC" w:rsidRPr="001A2AEC" w:rsidRDefault="001A2AEC" w:rsidP="00F81BDB">
      <w:pPr>
        <w:numPr>
          <w:ilvl w:val="2"/>
          <w:numId w:val="320"/>
        </w:numPr>
        <w:snapToGrid w:val="0"/>
        <w:spacing w:line="360" w:lineRule="auto"/>
        <w:rPr>
          <w:rFonts w:ascii="宋体" w:hAnsi="宋体"/>
          <w:bCs/>
          <w:color w:val="000000"/>
        </w:rPr>
      </w:pPr>
      <w:r>
        <w:rPr>
          <w:rFonts w:ascii="宋体" w:hAnsi="宋体" w:hint="eastAsia"/>
          <w:bCs/>
          <w:color w:val="000000"/>
        </w:rPr>
        <w:t>发出、归还、反馈的预警：支持邮件、短信、门户通知方式，支持预警给操作员、预警给业务员。</w:t>
      </w:r>
    </w:p>
    <w:p w:rsidR="00EC2C0A" w:rsidRPr="00957E44" w:rsidRDefault="00EC2C0A" w:rsidP="00F81BDB">
      <w:pPr>
        <w:pStyle w:val="afd"/>
        <w:numPr>
          <w:ilvl w:val="0"/>
          <w:numId w:val="289"/>
        </w:numPr>
        <w:snapToGrid w:val="0"/>
        <w:spacing w:line="360" w:lineRule="auto"/>
        <w:ind w:firstLineChars="0"/>
        <w:rPr>
          <w:rFonts w:ascii="宋体" w:hAnsi="宋体" w:cs="Arial"/>
          <w:b/>
          <w:bCs/>
          <w:kern w:val="24"/>
          <w:szCs w:val="21"/>
        </w:rPr>
      </w:pPr>
      <w:r w:rsidRPr="00957E44">
        <w:rPr>
          <w:rFonts w:ascii="宋体" w:hAnsi="宋体" w:cs="Arial" w:hint="eastAsia"/>
          <w:b/>
          <w:bCs/>
          <w:kern w:val="24"/>
          <w:szCs w:val="21"/>
        </w:rPr>
        <w:t>退货申请</w:t>
      </w:r>
    </w:p>
    <w:p w:rsidR="00EC2C0A" w:rsidRPr="007C05BD" w:rsidRDefault="00EC2C0A" w:rsidP="00F81BDB">
      <w:pPr>
        <w:pStyle w:val="afd"/>
        <w:numPr>
          <w:ilvl w:val="1"/>
          <w:numId w:val="266"/>
        </w:numPr>
        <w:snapToGrid w:val="0"/>
        <w:spacing w:line="360" w:lineRule="auto"/>
        <w:ind w:firstLineChars="0"/>
      </w:pPr>
      <w:r w:rsidRPr="007C05BD">
        <w:rPr>
          <w:rFonts w:hint="eastAsia"/>
        </w:rPr>
        <w:t>新增退货申请单。</w:t>
      </w:r>
      <w:r w:rsidRPr="007C05BD">
        <w:t>业务员可以在</w:t>
      </w:r>
      <w:r w:rsidRPr="007C05BD">
        <w:t>CRM</w:t>
      </w:r>
      <w:r w:rsidRPr="007C05BD">
        <w:t>中进行退货申请，也可以在销售模块中进行退货申请</w:t>
      </w:r>
    </w:p>
    <w:p w:rsidR="00EC2C0A" w:rsidRPr="007C05BD" w:rsidRDefault="00EC2C0A" w:rsidP="00F81BDB">
      <w:pPr>
        <w:pStyle w:val="afd"/>
        <w:numPr>
          <w:ilvl w:val="1"/>
          <w:numId w:val="266"/>
        </w:numPr>
        <w:snapToGrid w:val="0"/>
        <w:spacing w:line="360" w:lineRule="auto"/>
        <w:ind w:firstLineChars="0"/>
        <w:rPr>
          <w:rFonts w:ascii="宋体" w:hAnsi="宋体" w:cs="Arial"/>
          <w:b/>
          <w:bCs/>
          <w:kern w:val="24"/>
          <w:szCs w:val="21"/>
        </w:rPr>
      </w:pPr>
      <w:r w:rsidRPr="007C05BD">
        <w:rPr>
          <w:rFonts w:hint="eastAsia"/>
        </w:rPr>
        <w:t>可以手工创建退货申请单，也可以根据发货单创建退货申请</w:t>
      </w:r>
    </w:p>
    <w:p w:rsidR="00EC2C0A" w:rsidRPr="007C05BD" w:rsidRDefault="00EC2C0A" w:rsidP="00F81BDB">
      <w:pPr>
        <w:pStyle w:val="afd"/>
        <w:numPr>
          <w:ilvl w:val="1"/>
          <w:numId w:val="266"/>
        </w:numPr>
        <w:snapToGrid w:val="0"/>
        <w:spacing w:line="360" w:lineRule="auto"/>
        <w:ind w:firstLineChars="0"/>
        <w:rPr>
          <w:rFonts w:ascii="宋体" w:hAnsi="宋体" w:cs="Arial"/>
          <w:bCs/>
          <w:kern w:val="24"/>
          <w:szCs w:val="21"/>
        </w:rPr>
      </w:pPr>
      <w:r w:rsidRPr="007C05BD">
        <w:rPr>
          <w:rFonts w:ascii="宋体" w:hAnsi="宋体" w:cs="Arial" w:hint="eastAsia"/>
          <w:bCs/>
          <w:kern w:val="24"/>
          <w:szCs w:val="21"/>
        </w:rPr>
        <w:t>退货申请可支持退货、换货、退款不退货的业务场景</w:t>
      </w:r>
    </w:p>
    <w:p w:rsidR="00EC2C0A" w:rsidRPr="007C05BD" w:rsidRDefault="00EC2C0A" w:rsidP="00F81BDB">
      <w:pPr>
        <w:pStyle w:val="afd"/>
        <w:numPr>
          <w:ilvl w:val="1"/>
          <w:numId w:val="266"/>
        </w:numPr>
        <w:snapToGrid w:val="0"/>
        <w:spacing w:line="360" w:lineRule="auto"/>
        <w:ind w:firstLineChars="0"/>
        <w:rPr>
          <w:rFonts w:ascii="宋体" w:hAnsi="宋体" w:cs="Arial"/>
          <w:bCs/>
          <w:kern w:val="24"/>
          <w:szCs w:val="21"/>
        </w:rPr>
      </w:pPr>
      <w:r w:rsidRPr="007C05BD">
        <w:rPr>
          <w:rFonts w:ascii="宋体" w:hAnsi="宋体" w:cs="Arial" w:hint="eastAsia"/>
          <w:bCs/>
          <w:kern w:val="24"/>
          <w:szCs w:val="21"/>
        </w:rPr>
        <w:t>退货申请后续可以在销售管理模块中参照生成退货单、发货单。</w:t>
      </w:r>
    </w:p>
    <w:p w:rsidR="00EC2C0A" w:rsidRPr="001D3CDD" w:rsidRDefault="00EC2C0A" w:rsidP="00EC2C0A">
      <w:pPr>
        <w:pStyle w:val="4"/>
        <w:ind w:left="864" w:hanging="864"/>
        <w:rPr>
          <w:kern w:val="24"/>
          <w:sz w:val="21"/>
          <w:szCs w:val="21"/>
        </w:rPr>
      </w:pPr>
      <w:bookmarkStart w:id="633" w:name="_Toc343501615"/>
      <w:r>
        <w:rPr>
          <w:rFonts w:hint="eastAsia"/>
          <w:kern w:val="24"/>
          <w:sz w:val="21"/>
          <w:szCs w:val="21"/>
        </w:rPr>
        <w:t>4.3.3.2</w:t>
      </w:r>
      <w:r w:rsidRPr="001D3CDD">
        <w:rPr>
          <w:rFonts w:hint="eastAsia"/>
          <w:kern w:val="24"/>
          <w:sz w:val="21"/>
          <w:szCs w:val="21"/>
        </w:rPr>
        <w:t>改进功能</w:t>
      </w:r>
    </w:p>
    <w:p w:rsidR="00EC2C0A" w:rsidRPr="007C05BD" w:rsidRDefault="00EC2C0A" w:rsidP="00EC2C0A">
      <w:pPr>
        <w:snapToGrid w:val="0"/>
        <w:spacing w:line="360" w:lineRule="auto"/>
        <w:rPr>
          <w:rFonts w:ascii="宋体" w:hAnsi="宋体" w:cs="Arial"/>
          <w:b/>
          <w:bCs/>
          <w:kern w:val="24"/>
          <w:szCs w:val="21"/>
        </w:rPr>
      </w:pPr>
      <w:r w:rsidRPr="007C05BD">
        <w:rPr>
          <w:rFonts w:ascii="宋体" w:hAnsi="宋体" w:cs="Arial" w:hint="eastAsia"/>
          <w:b/>
          <w:bCs/>
          <w:kern w:val="24"/>
          <w:szCs w:val="21"/>
        </w:rPr>
        <w:t>1.</w:t>
      </w:r>
      <w:r>
        <w:rPr>
          <w:rFonts w:ascii="宋体" w:hAnsi="宋体" w:cs="Arial" w:hint="eastAsia"/>
          <w:b/>
          <w:bCs/>
          <w:kern w:val="24"/>
          <w:szCs w:val="21"/>
        </w:rPr>
        <w:t xml:space="preserve"> </w:t>
      </w:r>
      <w:r w:rsidRPr="007C05BD">
        <w:rPr>
          <w:rFonts w:ascii="宋体" w:hAnsi="宋体" w:cs="Arial" w:hint="eastAsia"/>
          <w:b/>
          <w:bCs/>
          <w:kern w:val="24"/>
          <w:szCs w:val="21"/>
        </w:rPr>
        <w:t>费用管理</w:t>
      </w:r>
    </w:p>
    <w:p w:rsidR="00EC2C0A" w:rsidRPr="007C05BD" w:rsidRDefault="00EC2C0A" w:rsidP="00F81BDB">
      <w:pPr>
        <w:numPr>
          <w:ilvl w:val="1"/>
          <w:numId w:val="146"/>
        </w:numPr>
        <w:snapToGrid w:val="0"/>
        <w:spacing w:line="360" w:lineRule="auto"/>
        <w:rPr>
          <w:rFonts w:ascii="宋体" w:hAnsi="宋体"/>
          <w:bCs/>
        </w:rPr>
      </w:pPr>
      <w:r w:rsidRPr="007C05BD">
        <w:rPr>
          <w:rFonts w:ascii="宋体" w:hAnsi="宋体" w:hint="eastAsia"/>
          <w:bCs/>
        </w:rPr>
        <w:t>市场活动、借出单（样品申请、借出借用）、备机借出单、服务工单可以生成费用申请单或费用支出单。启用网报则费用申请可做后续的费用报销</w:t>
      </w:r>
    </w:p>
    <w:p w:rsidR="00EC2C0A" w:rsidRPr="007C05BD" w:rsidRDefault="00EC2C0A" w:rsidP="00F81BDB">
      <w:pPr>
        <w:numPr>
          <w:ilvl w:val="1"/>
          <w:numId w:val="146"/>
        </w:numPr>
        <w:snapToGrid w:val="0"/>
        <w:spacing w:line="360" w:lineRule="auto"/>
        <w:rPr>
          <w:rFonts w:ascii="宋体" w:hAnsi="宋体"/>
          <w:bCs/>
        </w:rPr>
      </w:pPr>
      <w:r w:rsidRPr="007C05BD">
        <w:rPr>
          <w:rFonts w:ascii="宋体" w:hAnsi="宋体" w:hint="eastAsia"/>
          <w:bCs/>
        </w:rPr>
        <w:t>费用分析报表改进。费用金额拆分为申请金额、支出金额、报销金额</w:t>
      </w:r>
    </w:p>
    <w:p w:rsidR="00EC2C0A" w:rsidRPr="00437B6A" w:rsidRDefault="00EC2C0A" w:rsidP="00F81BDB">
      <w:pPr>
        <w:pStyle w:val="3"/>
        <w:keepNext w:val="0"/>
        <w:keepLines w:val="0"/>
        <w:numPr>
          <w:ilvl w:val="2"/>
          <w:numId w:val="239"/>
        </w:numPr>
        <w:spacing w:after="0" w:line="360" w:lineRule="auto"/>
        <w:rPr>
          <w:rFonts w:ascii="宋体" w:hAnsi="宋体"/>
          <w:b/>
          <w:bCs/>
          <w:color w:val="000000"/>
          <w:sz w:val="24"/>
          <w:szCs w:val="21"/>
        </w:rPr>
      </w:pPr>
      <w:bookmarkStart w:id="634" w:name="_Toc391844909"/>
      <w:bookmarkStart w:id="635" w:name="_Toc398120369"/>
      <w:r w:rsidRPr="00437B6A">
        <w:rPr>
          <w:rFonts w:ascii="宋体" w:hAnsi="宋体" w:hint="eastAsia"/>
          <w:b/>
          <w:bCs/>
          <w:color w:val="000000"/>
          <w:sz w:val="24"/>
          <w:szCs w:val="21"/>
        </w:rPr>
        <w:t>服务管理</w:t>
      </w:r>
      <w:bookmarkEnd w:id="633"/>
      <w:bookmarkEnd w:id="634"/>
      <w:bookmarkEnd w:id="635"/>
    </w:p>
    <w:p w:rsidR="00EC2C0A" w:rsidRPr="007C05BD" w:rsidRDefault="00EC2C0A" w:rsidP="00EC2C0A">
      <w:pPr>
        <w:pStyle w:val="4"/>
        <w:ind w:left="864" w:hanging="864"/>
        <w:rPr>
          <w:sz w:val="21"/>
          <w:szCs w:val="21"/>
        </w:rPr>
      </w:pPr>
      <w:bookmarkStart w:id="636" w:name="_Toc343501616"/>
      <w:r w:rsidRPr="007C05BD">
        <w:rPr>
          <w:rFonts w:hint="eastAsia"/>
          <w:sz w:val="21"/>
          <w:szCs w:val="21"/>
        </w:rPr>
        <w:lastRenderedPageBreak/>
        <w:t>4.3.</w:t>
      </w:r>
      <w:r>
        <w:rPr>
          <w:rFonts w:hint="eastAsia"/>
          <w:sz w:val="21"/>
          <w:szCs w:val="21"/>
        </w:rPr>
        <w:t>4</w:t>
      </w:r>
      <w:r w:rsidRPr="007C05BD">
        <w:rPr>
          <w:rFonts w:hint="eastAsia"/>
          <w:sz w:val="21"/>
          <w:szCs w:val="21"/>
        </w:rPr>
        <w:t>.1</w:t>
      </w:r>
      <w:r w:rsidRPr="007C05BD">
        <w:rPr>
          <w:rFonts w:hint="eastAsia"/>
          <w:sz w:val="21"/>
          <w:szCs w:val="21"/>
        </w:rPr>
        <w:t>新增功能</w:t>
      </w:r>
    </w:p>
    <w:p w:rsidR="00EC2C0A" w:rsidRPr="007C05BD" w:rsidRDefault="00EC2C0A" w:rsidP="00EC2C0A">
      <w:r w:rsidRPr="007C05BD">
        <w:rPr>
          <w:rFonts w:hint="eastAsia"/>
        </w:rPr>
        <w:t>服务管理总体流程图：</w:t>
      </w:r>
    </w:p>
    <w:p w:rsidR="00EC2C0A" w:rsidRDefault="00EC2C0A" w:rsidP="00EC2C0A"/>
    <w:p w:rsidR="00EC2C0A" w:rsidRPr="007C05BD" w:rsidRDefault="00EC2C0A" w:rsidP="002110F9">
      <w:pPr>
        <w:widowControl/>
        <w:spacing w:before="20" w:line="240" w:lineRule="auto"/>
        <w:jc w:val="left"/>
        <w:rPr>
          <w:rFonts w:eastAsia="文鼎细圆简"/>
          <w:noProof/>
          <w:color w:val="000000"/>
          <w:kern w:val="0"/>
          <w:sz w:val="20"/>
        </w:rPr>
      </w:pPr>
      <w:r>
        <w:rPr>
          <w:rFonts w:eastAsia="文鼎细圆简"/>
          <w:noProof/>
          <w:color w:val="000000"/>
          <w:kern w:val="0"/>
          <w:sz w:val="20"/>
        </w:rPr>
        <w:drawing>
          <wp:inline distT="0" distB="0" distL="0" distR="0" wp14:anchorId="1F8F4BFC" wp14:editId="5762CC20">
            <wp:extent cx="5279390" cy="538353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9390" cy="5383530"/>
                    </a:xfrm>
                    <a:prstGeom prst="rect">
                      <a:avLst/>
                    </a:prstGeom>
                    <a:noFill/>
                  </pic:spPr>
                </pic:pic>
              </a:graphicData>
            </a:graphic>
          </wp:inline>
        </w:drawing>
      </w:r>
    </w:p>
    <w:p w:rsidR="00EC2C0A" w:rsidRPr="007C05BD" w:rsidRDefault="00EC2C0A" w:rsidP="00F81BDB">
      <w:pPr>
        <w:pStyle w:val="afd"/>
        <w:numPr>
          <w:ilvl w:val="0"/>
          <w:numId w:val="267"/>
        </w:numPr>
        <w:ind w:firstLineChars="0" w:firstLine="6"/>
      </w:pPr>
      <w:r w:rsidRPr="007C05BD">
        <w:rPr>
          <w:rFonts w:hint="eastAsia"/>
        </w:rPr>
        <w:t>增加最终用户档案</w:t>
      </w:r>
    </w:p>
    <w:p w:rsidR="00EC2C0A" w:rsidRPr="007C05BD" w:rsidRDefault="00EC2C0A" w:rsidP="00F81BDB">
      <w:pPr>
        <w:pStyle w:val="afd"/>
        <w:numPr>
          <w:ilvl w:val="0"/>
          <w:numId w:val="268"/>
        </w:numPr>
        <w:ind w:firstLineChars="0"/>
      </w:pPr>
      <w:r w:rsidRPr="007C05BD">
        <w:rPr>
          <w:rFonts w:hint="eastAsia"/>
        </w:rPr>
        <w:t>建立最终用户档案，记录最终服务用户的信息，包括名称、联系方式、地址等。</w:t>
      </w:r>
    </w:p>
    <w:p w:rsidR="00EC2C0A" w:rsidRPr="007C05BD" w:rsidRDefault="00EC2C0A" w:rsidP="00F81BDB">
      <w:pPr>
        <w:pStyle w:val="afd"/>
        <w:numPr>
          <w:ilvl w:val="0"/>
          <w:numId w:val="268"/>
        </w:numPr>
        <w:ind w:firstLineChars="0"/>
      </w:pPr>
      <w:r w:rsidRPr="007C05BD">
        <w:rPr>
          <w:rFonts w:hint="eastAsia"/>
        </w:rPr>
        <w:t>客户可以转化为最终用户</w:t>
      </w:r>
    </w:p>
    <w:p w:rsidR="00EC2C0A" w:rsidRPr="007C05BD" w:rsidRDefault="00EC2C0A" w:rsidP="00F81BDB">
      <w:pPr>
        <w:pStyle w:val="afd"/>
        <w:numPr>
          <w:ilvl w:val="0"/>
          <w:numId w:val="267"/>
        </w:numPr>
        <w:ind w:firstLineChars="0" w:firstLine="6"/>
      </w:pPr>
      <w:r w:rsidRPr="007C05BD">
        <w:rPr>
          <w:rFonts w:hint="eastAsia"/>
        </w:rPr>
        <w:t>增加故障档案</w:t>
      </w:r>
    </w:p>
    <w:p w:rsidR="00EC2C0A" w:rsidRPr="007C05BD" w:rsidRDefault="00EC2C0A" w:rsidP="00F81BDB">
      <w:pPr>
        <w:pStyle w:val="afd"/>
        <w:numPr>
          <w:ilvl w:val="0"/>
          <w:numId w:val="269"/>
        </w:numPr>
        <w:ind w:firstLineChars="0"/>
      </w:pPr>
      <w:r w:rsidRPr="007C05BD">
        <w:rPr>
          <w:rFonts w:hint="eastAsia"/>
        </w:rPr>
        <w:t>建立故障档案，保存产品常见故障，在后续的服务请求和服务工单上被引用</w:t>
      </w:r>
    </w:p>
    <w:p w:rsidR="00EC2C0A" w:rsidRPr="007C05BD" w:rsidRDefault="00EC2C0A" w:rsidP="00F81BDB">
      <w:pPr>
        <w:pStyle w:val="afd"/>
        <w:numPr>
          <w:ilvl w:val="0"/>
          <w:numId w:val="269"/>
        </w:numPr>
        <w:ind w:firstLineChars="0"/>
      </w:pPr>
      <w:r w:rsidRPr="007C05BD">
        <w:rPr>
          <w:rFonts w:hint="eastAsia"/>
        </w:rPr>
        <w:t>故障分类需要在</w:t>
      </w:r>
      <w:r w:rsidRPr="007C05BD">
        <w:rPr>
          <w:rFonts w:hint="eastAsia"/>
        </w:rPr>
        <w:t>U8</w:t>
      </w:r>
      <w:r w:rsidR="00046A02" w:rsidRPr="00046A02">
        <w:rPr>
          <w:rFonts w:hint="eastAsia"/>
          <w:vertAlign w:val="superscript"/>
        </w:rPr>
        <w:t>+</w:t>
      </w:r>
      <w:r w:rsidRPr="007C05BD">
        <w:rPr>
          <w:rFonts w:hint="eastAsia"/>
        </w:rPr>
        <w:t>基础档案中进行设置</w:t>
      </w:r>
    </w:p>
    <w:p w:rsidR="00EC2C0A" w:rsidRPr="007C05BD" w:rsidRDefault="00EC2C0A" w:rsidP="00F81BDB">
      <w:pPr>
        <w:pStyle w:val="afd"/>
        <w:numPr>
          <w:ilvl w:val="0"/>
          <w:numId w:val="267"/>
        </w:numPr>
        <w:ind w:firstLineChars="0" w:firstLine="6"/>
      </w:pPr>
      <w:r w:rsidRPr="007C05BD">
        <w:rPr>
          <w:rFonts w:hint="eastAsia"/>
        </w:rPr>
        <w:t>增加【批量派工】功能节点</w:t>
      </w:r>
    </w:p>
    <w:p w:rsidR="00EC2C0A" w:rsidRPr="007C05BD" w:rsidRDefault="00EC2C0A" w:rsidP="00F81BDB">
      <w:pPr>
        <w:pStyle w:val="afd"/>
        <w:numPr>
          <w:ilvl w:val="0"/>
          <w:numId w:val="273"/>
        </w:numPr>
        <w:ind w:firstLineChars="0"/>
      </w:pPr>
      <w:r w:rsidRPr="007C05BD">
        <w:rPr>
          <w:rFonts w:hint="eastAsia"/>
        </w:rPr>
        <w:t>列示所有满足派工条件的服务请求，勾选服务请求后将这些服务请求批量生成服务工单，一张请求对应一张服务工单</w:t>
      </w:r>
    </w:p>
    <w:p w:rsidR="00EC2C0A" w:rsidRPr="007C05BD" w:rsidRDefault="00EC2C0A" w:rsidP="00F81BDB">
      <w:pPr>
        <w:pStyle w:val="afd"/>
        <w:numPr>
          <w:ilvl w:val="0"/>
          <w:numId w:val="267"/>
        </w:numPr>
        <w:ind w:firstLineChars="0" w:firstLine="6"/>
      </w:pPr>
      <w:r w:rsidRPr="007C05BD">
        <w:rPr>
          <w:rFonts w:hint="eastAsia"/>
        </w:rPr>
        <w:t>增加【请求明细批量派工】功能节点</w:t>
      </w:r>
    </w:p>
    <w:p w:rsidR="00EC2C0A" w:rsidRPr="007C05BD" w:rsidRDefault="00EC2C0A" w:rsidP="00F81BDB">
      <w:pPr>
        <w:pStyle w:val="afd"/>
        <w:numPr>
          <w:ilvl w:val="0"/>
          <w:numId w:val="272"/>
        </w:numPr>
        <w:ind w:firstLineChars="0"/>
      </w:pPr>
      <w:r w:rsidRPr="007C05BD">
        <w:rPr>
          <w:rFonts w:hint="eastAsia"/>
        </w:rPr>
        <w:t>列示所有满足派工条件的服务请求明细，勾选服务请求明细后将这些服务请求明细批量生成服务工单，一条请求明细对应一张服务工单</w:t>
      </w:r>
    </w:p>
    <w:p w:rsidR="00EC2C0A" w:rsidRPr="007C05BD" w:rsidRDefault="00EC2C0A" w:rsidP="00F81BDB">
      <w:pPr>
        <w:pStyle w:val="afd"/>
        <w:numPr>
          <w:ilvl w:val="0"/>
          <w:numId w:val="267"/>
        </w:numPr>
        <w:ind w:firstLineChars="0" w:firstLine="6"/>
      </w:pPr>
      <w:r w:rsidRPr="007C05BD">
        <w:rPr>
          <w:rFonts w:hint="eastAsia"/>
        </w:rPr>
        <w:lastRenderedPageBreak/>
        <w:t>增加派工人员信息列表</w:t>
      </w:r>
    </w:p>
    <w:p w:rsidR="00EC2C0A" w:rsidRPr="007C05BD" w:rsidRDefault="00EC2C0A" w:rsidP="00F81BDB">
      <w:pPr>
        <w:pStyle w:val="afd"/>
        <w:numPr>
          <w:ilvl w:val="0"/>
          <w:numId w:val="275"/>
        </w:numPr>
        <w:ind w:firstLineChars="0"/>
      </w:pPr>
      <w:r w:rsidRPr="007C05BD">
        <w:rPr>
          <w:rFonts w:hint="eastAsia"/>
        </w:rPr>
        <w:t>汇总所有服务工单下的派工人员信息，列表显示</w:t>
      </w:r>
    </w:p>
    <w:p w:rsidR="00EC2C0A" w:rsidRPr="007C05BD" w:rsidRDefault="00EC2C0A" w:rsidP="00F81BDB">
      <w:pPr>
        <w:pStyle w:val="afd"/>
        <w:numPr>
          <w:ilvl w:val="0"/>
          <w:numId w:val="267"/>
        </w:numPr>
        <w:ind w:firstLineChars="0" w:firstLine="6"/>
      </w:pPr>
      <w:r w:rsidRPr="007C05BD">
        <w:rPr>
          <w:rFonts w:hint="eastAsia"/>
        </w:rPr>
        <w:t>增加配件申领单</w:t>
      </w:r>
    </w:p>
    <w:p w:rsidR="00EC2C0A" w:rsidRPr="007C05BD" w:rsidRDefault="00EC2C0A" w:rsidP="00F81BDB">
      <w:pPr>
        <w:pStyle w:val="afd"/>
        <w:numPr>
          <w:ilvl w:val="0"/>
          <w:numId w:val="276"/>
        </w:numPr>
        <w:ind w:firstLineChars="0"/>
      </w:pPr>
      <w:r w:rsidRPr="007C05BD">
        <w:rPr>
          <w:rFonts w:hint="eastAsia"/>
        </w:rPr>
        <w:t>根据服务工单明细指定的服务配件做配件申领单</w:t>
      </w:r>
    </w:p>
    <w:p w:rsidR="00EC2C0A" w:rsidRPr="007C05BD" w:rsidRDefault="00EC2C0A" w:rsidP="00F81BDB">
      <w:pPr>
        <w:pStyle w:val="afd"/>
        <w:numPr>
          <w:ilvl w:val="0"/>
          <w:numId w:val="276"/>
        </w:numPr>
        <w:ind w:firstLineChars="0"/>
      </w:pPr>
      <w:r w:rsidRPr="007C05BD">
        <w:rPr>
          <w:rFonts w:hint="eastAsia"/>
        </w:rPr>
        <w:t>库管员在库存管理模块可以根据配件申领单做其他出库单，进行配件出库</w:t>
      </w:r>
    </w:p>
    <w:p w:rsidR="00EC2C0A" w:rsidRPr="007C05BD" w:rsidRDefault="00EC2C0A" w:rsidP="00F81BDB">
      <w:pPr>
        <w:pStyle w:val="afd"/>
        <w:numPr>
          <w:ilvl w:val="0"/>
          <w:numId w:val="276"/>
        </w:numPr>
        <w:ind w:firstLineChars="0"/>
      </w:pPr>
      <w:r w:rsidRPr="007C05BD">
        <w:rPr>
          <w:rFonts w:hint="eastAsia"/>
        </w:rPr>
        <w:t>已出库的配件申领单可以做后续的配件耗用（维修耗用的配件）</w:t>
      </w:r>
    </w:p>
    <w:p w:rsidR="00EC2C0A" w:rsidRPr="007C05BD" w:rsidRDefault="00EC2C0A" w:rsidP="00F81BDB">
      <w:pPr>
        <w:pStyle w:val="afd"/>
        <w:numPr>
          <w:ilvl w:val="0"/>
          <w:numId w:val="276"/>
        </w:numPr>
        <w:ind w:firstLineChars="0"/>
      </w:pPr>
      <w:r w:rsidRPr="007C05BD">
        <w:rPr>
          <w:rFonts w:hint="eastAsia"/>
        </w:rPr>
        <w:t>已出库未使用的申领单可以做配件退库单</w:t>
      </w:r>
    </w:p>
    <w:p w:rsidR="00EC2C0A" w:rsidRPr="007C05BD" w:rsidRDefault="00EC2C0A" w:rsidP="00F81BDB">
      <w:pPr>
        <w:pStyle w:val="afd"/>
        <w:numPr>
          <w:ilvl w:val="0"/>
          <w:numId w:val="267"/>
        </w:numPr>
        <w:ind w:firstLineChars="0" w:firstLine="6"/>
      </w:pPr>
      <w:r w:rsidRPr="007C05BD">
        <w:rPr>
          <w:rFonts w:hint="eastAsia"/>
        </w:rPr>
        <w:t>增加配件耗用单</w:t>
      </w:r>
    </w:p>
    <w:p w:rsidR="00EC2C0A" w:rsidRPr="007C05BD" w:rsidRDefault="00EC2C0A" w:rsidP="00F81BDB">
      <w:pPr>
        <w:pStyle w:val="afd"/>
        <w:numPr>
          <w:ilvl w:val="0"/>
          <w:numId w:val="277"/>
        </w:numPr>
        <w:ind w:firstLineChars="0"/>
      </w:pPr>
      <w:r w:rsidRPr="007C05BD">
        <w:rPr>
          <w:rFonts w:hint="eastAsia"/>
        </w:rPr>
        <w:t>配件耗用单记录实际使用的配件信息，也记录换下的旧件信息</w:t>
      </w:r>
    </w:p>
    <w:p w:rsidR="00EC2C0A" w:rsidRPr="007C05BD" w:rsidRDefault="00EC2C0A" w:rsidP="00F81BDB">
      <w:pPr>
        <w:pStyle w:val="afd"/>
        <w:numPr>
          <w:ilvl w:val="0"/>
          <w:numId w:val="277"/>
        </w:numPr>
        <w:ind w:firstLineChars="0"/>
      </w:pPr>
      <w:r w:rsidRPr="007C05BD">
        <w:rPr>
          <w:rFonts w:hint="eastAsia"/>
        </w:rPr>
        <w:t>配件耗用单上记录的收费配件，后续可以生成服务结算单</w:t>
      </w:r>
    </w:p>
    <w:p w:rsidR="00EC2C0A" w:rsidRPr="007C05BD" w:rsidRDefault="00EC2C0A" w:rsidP="00F81BDB">
      <w:pPr>
        <w:pStyle w:val="afd"/>
        <w:numPr>
          <w:ilvl w:val="0"/>
          <w:numId w:val="277"/>
        </w:numPr>
        <w:ind w:firstLineChars="0"/>
      </w:pPr>
      <w:r w:rsidRPr="007C05BD">
        <w:rPr>
          <w:rFonts w:hint="eastAsia"/>
        </w:rPr>
        <w:t>配件耗用单上记录的旧件信息，仓库管理员可以用来做其他入库单，回收入库</w:t>
      </w:r>
    </w:p>
    <w:p w:rsidR="00EC2C0A" w:rsidRPr="007C05BD" w:rsidRDefault="00EC2C0A" w:rsidP="00F81BDB">
      <w:pPr>
        <w:pStyle w:val="afd"/>
        <w:numPr>
          <w:ilvl w:val="0"/>
          <w:numId w:val="267"/>
        </w:numPr>
        <w:ind w:firstLineChars="0" w:firstLine="6"/>
      </w:pPr>
      <w:r w:rsidRPr="007C05BD">
        <w:rPr>
          <w:rFonts w:hint="eastAsia"/>
        </w:rPr>
        <w:t>增加配件退库单</w:t>
      </w:r>
    </w:p>
    <w:p w:rsidR="00EC2C0A" w:rsidRPr="007C05BD" w:rsidRDefault="00EC2C0A" w:rsidP="00F81BDB">
      <w:pPr>
        <w:pStyle w:val="afd"/>
        <w:numPr>
          <w:ilvl w:val="0"/>
          <w:numId w:val="278"/>
        </w:numPr>
        <w:ind w:firstLineChars="0"/>
      </w:pPr>
      <w:r w:rsidRPr="007C05BD">
        <w:rPr>
          <w:rFonts w:hint="eastAsia"/>
        </w:rPr>
        <w:t>已出库未使用的配件申领单，可以做后续的配件退库单</w:t>
      </w:r>
    </w:p>
    <w:p w:rsidR="00EC2C0A" w:rsidRPr="007C05BD" w:rsidRDefault="00EC2C0A" w:rsidP="00F81BDB">
      <w:pPr>
        <w:pStyle w:val="afd"/>
        <w:numPr>
          <w:ilvl w:val="0"/>
          <w:numId w:val="278"/>
        </w:numPr>
        <w:ind w:firstLineChars="0"/>
      </w:pPr>
      <w:r w:rsidRPr="007C05BD">
        <w:rPr>
          <w:rFonts w:hint="eastAsia"/>
        </w:rPr>
        <w:t>仓库管理员根据配件退库单做红字的其他出库单，红冲配件申领单的出库信息</w:t>
      </w:r>
    </w:p>
    <w:p w:rsidR="00EC2C0A" w:rsidRPr="007C05BD" w:rsidRDefault="00EC2C0A" w:rsidP="00F81BDB">
      <w:pPr>
        <w:pStyle w:val="afd"/>
        <w:numPr>
          <w:ilvl w:val="0"/>
          <w:numId w:val="267"/>
        </w:numPr>
        <w:ind w:firstLineChars="0" w:firstLine="6"/>
      </w:pPr>
      <w:r w:rsidRPr="007C05BD">
        <w:rPr>
          <w:rFonts w:hint="eastAsia"/>
        </w:rPr>
        <w:t>增加服务结算单</w:t>
      </w:r>
    </w:p>
    <w:p w:rsidR="00EC2C0A" w:rsidRPr="007C05BD" w:rsidRDefault="00EC2C0A" w:rsidP="00F81BDB">
      <w:pPr>
        <w:pStyle w:val="afd"/>
        <w:numPr>
          <w:ilvl w:val="0"/>
          <w:numId w:val="279"/>
        </w:numPr>
        <w:ind w:firstLineChars="0"/>
      </w:pPr>
      <w:r w:rsidRPr="007C05BD">
        <w:rPr>
          <w:rFonts w:hint="eastAsia"/>
        </w:rPr>
        <w:t>服务结算单可以根据服务工单明细记录的收费配件和收费服务项目生成</w:t>
      </w:r>
    </w:p>
    <w:p w:rsidR="00EC2C0A" w:rsidRPr="007C05BD" w:rsidRDefault="00EC2C0A" w:rsidP="00F81BDB">
      <w:pPr>
        <w:pStyle w:val="afd"/>
        <w:numPr>
          <w:ilvl w:val="0"/>
          <w:numId w:val="279"/>
        </w:numPr>
        <w:ind w:firstLineChars="0"/>
      </w:pPr>
      <w:r w:rsidRPr="007C05BD">
        <w:rPr>
          <w:rFonts w:hint="eastAsia"/>
        </w:rPr>
        <w:t>服务结算单可以根据配件耗用单上记录的收费配件生成</w:t>
      </w:r>
    </w:p>
    <w:p w:rsidR="00EC2C0A" w:rsidRPr="007C05BD" w:rsidRDefault="00EC2C0A" w:rsidP="00F81BDB">
      <w:pPr>
        <w:pStyle w:val="afd"/>
        <w:numPr>
          <w:ilvl w:val="0"/>
          <w:numId w:val="279"/>
        </w:numPr>
        <w:ind w:firstLineChars="0"/>
      </w:pPr>
      <w:r w:rsidRPr="007C05BD">
        <w:rPr>
          <w:rFonts w:hint="eastAsia"/>
        </w:rPr>
        <w:t>服务结算单记录收费的服务配件和服务项目的价格、金额等信息</w:t>
      </w:r>
    </w:p>
    <w:p w:rsidR="00EC2C0A" w:rsidRPr="007C05BD" w:rsidRDefault="00EC2C0A" w:rsidP="00F81BDB">
      <w:pPr>
        <w:pStyle w:val="afd"/>
        <w:numPr>
          <w:ilvl w:val="0"/>
          <w:numId w:val="279"/>
        </w:numPr>
        <w:ind w:firstLineChars="0"/>
      </w:pPr>
      <w:r w:rsidRPr="007C05BD">
        <w:rPr>
          <w:rFonts w:hint="eastAsia"/>
        </w:rPr>
        <w:t>服务结算单复核后进入应收管理进行收款核销</w:t>
      </w:r>
    </w:p>
    <w:p w:rsidR="00EC2C0A" w:rsidRPr="007C05BD" w:rsidRDefault="00EC2C0A" w:rsidP="00F81BDB">
      <w:pPr>
        <w:pStyle w:val="afd"/>
        <w:numPr>
          <w:ilvl w:val="0"/>
          <w:numId w:val="267"/>
        </w:numPr>
        <w:ind w:firstLineChars="0" w:firstLine="6"/>
      </w:pPr>
      <w:r w:rsidRPr="007C05BD">
        <w:rPr>
          <w:rFonts w:hint="eastAsia"/>
        </w:rPr>
        <w:t>增加返修登记单</w:t>
      </w:r>
    </w:p>
    <w:p w:rsidR="00EC2C0A" w:rsidRPr="007C05BD" w:rsidRDefault="00EC2C0A" w:rsidP="00F81BDB">
      <w:pPr>
        <w:pStyle w:val="afd"/>
        <w:numPr>
          <w:ilvl w:val="0"/>
          <w:numId w:val="280"/>
        </w:numPr>
        <w:ind w:firstLineChars="0"/>
      </w:pPr>
      <w:r w:rsidRPr="007C05BD">
        <w:rPr>
          <w:rFonts w:hint="eastAsia"/>
        </w:rPr>
        <w:t>需要返厂维修的故障件，使用返修登记单登记故障件信息，仓库人员根据返修登记单将故障件回收入库（返修登记单</w:t>
      </w:r>
      <w:r w:rsidRPr="007C05BD">
        <w:sym w:font="Wingdings" w:char="F0E0"/>
      </w:r>
      <w:r w:rsidRPr="007C05BD">
        <w:rPr>
          <w:rFonts w:hint="eastAsia"/>
        </w:rPr>
        <w:t>其他入库单），故障件维修完成好后出库给客户（返修登记单</w:t>
      </w:r>
      <w:r w:rsidRPr="007C05BD">
        <w:sym w:font="Wingdings" w:char="F0E0"/>
      </w:r>
      <w:r w:rsidRPr="007C05BD">
        <w:rPr>
          <w:rFonts w:hint="eastAsia"/>
        </w:rPr>
        <w:t>其他出库单）。返修登记单上记录故障件信息和故障件的入库</w:t>
      </w:r>
      <w:r w:rsidRPr="007C05BD">
        <w:rPr>
          <w:rFonts w:hint="eastAsia"/>
        </w:rPr>
        <w:t>/</w:t>
      </w:r>
      <w:r w:rsidRPr="007C05BD">
        <w:rPr>
          <w:rFonts w:hint="eastAsia"/>
        </w:rPr>
        <w:t>出库信息</w:t>
      </w:r>
    </w:p>
    <w:p w:rsidR="00EC2C0A" w:rsidRPr="007C05BD" w:rsidRDefault="00EC2C0A" w:rsidP="00F81BDB">
      <w:pPr>
        <w:pStyle w:val="afd"/>
        <w:numPr>
          <w:ilvl w:val="0"/>
          <w:numId w:val="267"/>
        </w:numPr>
        <w:ind w:firstLineChars="0" w:firstLine="6"/>
      </w:pPr>
      <w:r w:rsidRPr="007C05BD">
        <w:rPr>
          <w:rFonts w:hint="eastAsia"/>
        </w:rPr>
        <w:t>增加备机借出单</w:t>
      </w:r>
    </w:p>
    <w:p w:rsidR="00EC2C0A" w:rsidRPr="007C05BD" w:rsidRDefault="00EC2C0A" w:rsidP="00F81BDB">
      <w:pPr>
        <w:pStyle w:val="afd"/>
        <w:numPr>
          <w:ilvl w:val="0"/>
          <w:numId w:val="281"/>
        </w:numPr>
        <w:ind w:firstLineChars="0"/>
      </w:pPr>
      <w:r w:rsidRPr="007C05BD">
        <w:rPr>
          <w:rFonts w:hint="eastAsia"/>
        </w:rPr>
        <w:t>维修过程如果需要借用备用机，则创建备机借出单，指明对应的服务请求或服务工单</w:t>
      </w:r>
    </w:p>
    <w:p w:rsidR="00EC2C0A" w:rsidRPr="007C05BD" w:rsidRDefault="00EC2C0A" w:rsidP="00F81BDB">
      <w:pPr>
        <w:pStyle w:val="afd"/>
        <w:numPr>
          <w:ilvl w:val="0"/>
          <w:numId w:val="281"/>
        </w:numPr>
        <w:ind w:firstLineChars="0"/>
      </w:pPr>
      <w:r w:rsidRPr="007C05BD">
        <w:rPr>
          <w:rFonts w:hint="eastAsia"/>
        </w:rPr>
        <w:t>仓库管理员根据备机借出单生成其他出库单（备机借出单</w:t>
      </w:r>
      <w:r w:rsidRPr="007C05BD">
        <w:sym w:font="Wingdings" w:char="F0E0"/>
      </w:r>
      <w:r w:rsidRPr="007C05BD">
        <w:rPr>
          <w:rFonts w:hint="eastAsia"/>
        </w:rPr>
        <w:t>其他出库单）</w:t>
      </w:r>
    </w:p>
    <w:p w:rsidR="00EC2C0A" w:rsidRPr="007C05BD" w:rsidRDefault="00EC2C0A" w:rsidP="00F81BDB">
      <w:pPr>
        <w:pStyle w:val="afd"/>
        <w:numPr>
          <w:ilvl w:val="0"/>
          <w:numId w:val="281"/>
        </w:numPr>
        <w:ind w:firstLineChars="0"/>
      </w:pPr>
      <w:r w:rsidRPr="007C05BD">
        <w:rPr>
          <w:rFonts w:hint="eastAsia"/>
        </w:rPr>
        <w:t>备机借出单后续可以做借出归还（备机借出单</w:t>
      </w:r>
      <w:r w:rsidRPr="007C05BD">
        <w:sym w:font="Wingdings" w:char="F0E0"/>
      </w:r>
      <w:r w:rsidRPr="007C05BD">
        <w:rPr>
          <w:rFonts w:hint="eastAsia"/>
        </w:rPr>
        <w:t>备机归还单）</w:t>
      </w:r>
    </w:p>
    <w:p w:rsidR="00EC2C0A" w:rsidRPr="007C05BD" w:rsidRDefault="00EC2C0A" w:rsidP="00F81BDB">
      <w:pPr>
        <w:pStyle w:val="afd"/>
        <w:numPr>
          <w:ilvl w:val="0"/>
          <w:numId w:val="267"/>
        </w:numPr>
        <w:ind w:firstLineChars="0" w:firstLine="6"/>
      </w:pPr>
      <w:r w:rsidRPr="007C05BD">
        <w:rPr>
          <w:rFonts w:hint="eastAsia"/>
        </w:rPr>
        <w:t>增加备机归还单</w:t>
      </w:r>
    </w:p>
    <w:p w:rsidR="00EC2C0A" w:rsidRPr="007C05BD" w:rsidRDefault="00EC2C0A" w:rsidP="00F81BDB">
      <w:pPr>
        <w:pStyle w:val="afd"/>
        <w:numPr>
          <w:ilvl w:val="0"/>
          <w:numId w:val="282"/>
        </w:numPr>
        <w:ind w:firstLineChars="0"/>
      </w:pPr>
      <w:r w:rsidRPr="007C05BD">
        <w:rPr>
          <w:rFonts w:hint="eastAsia"/>
        </w:rPr>
        <w:t>根据已出库的备机借出单做借出归还单（备机借出单</w:t>
      </w:r>
      <w:r w:rsidRPr="007C05BD">
        <w:sym w:font="Wingdings" w:char="F0E0"/>
      </w:r>
      <w:r w:rsidRPr="007C05BD">
        <w:rPr>
          <w:rFonts w:hint="eastAsia"/>
        </w:rPr>
        <w:t>备机归还单）</w:t>
      </w:r>
    </w:p>
    <w:p w:rsidR="00EC2C0A" w:rsidRPr="007C05BD" w:rsidRDefault="00EC2C0A" w:rsidP="00F81BDB">
      <w:pPr>
        <w:pStyle w:val="afd"/>
        <w:numPr>
          <w:ilvl w:val="0"/>
          <w:numId w:val="282"/>
        </w:numPr>
        <w:ind w:firstLineChars="0"/>
      </w:pPr>
      <w:r w:rsidRPr="007C05BD">
        <w:rPr>
          <w:rFonts w:hint="eastAsia"/>
        </w:rPr>
        <w:t>仓库管理员参照借出归还单生成其他入库单（备机归还单</w:t>
      </w:r>
      <w:r w:rsidRPr="007C05BD">
        <w:sym w:font="Wingdings" w:char="F0E0"/>
      </w:r>
      <w:r w:rsidRPr="007C05BD">
        <w:rPr>
          <w:rFonts w:hint="eastAsia"/>
        </w:rPr>
        <w:t>其他入库单）</w:t>
      </w:r>
    </w:p>
    <w:p w:rsidR="00EC2C0A" w:rsidRPr="007C05BD" w:rsidRDefault="00EC2C0A" w:rsidP="00F81BDB">
      <w:pPr>
        <w:pStyle w:val="afd"/>
        <w:numPr>
          <w:ilvl w:val="0"/>
          <w:numId w:val="267"/>
        </w:numPr>
        <w:ind w:firstLineChars="0" w:firstLine="6"/>
      </w:pPr>
      <w:r w:rsidRPr="007C05BD">
        <w:rPr>
          <w:rFonts w:hint="eastAsia"/>
        </w:rPr>
        <w:t>可以在</w:t>
      </w:r>
      <w:r w:rsidRPr="007C05BD">
        <w:rPr>
          <w:rFonts w:hint="eastAsia"/>
        </w:rPr>
        <w:t>CRM</w:t>
      </w:r>
      <w:r w:rsidRPr="007C05BD">
        <w:rPr>
          <w:rFonts w:hint="eastAsia"/>
        </w:rPr>
        <w:t>中查看针对服务管理业务所发生的其他出入库单据（库存模块单据）</w:t>
      </w:r>
    </w:p>
    <w:p w:rsidR="00F44F86" w:rsidRPr="007C05BD" w:rsidRDefault="00F44F86" w:rsidP="00F44F86">
      <w:pPr>
        <w:pStyle w:val="afd"/>
        <w:numPr>
          <w:ilvl w:val="0"/>
          <w:numId w:val="267"/>
        </w:numPr>
        <w:ind w:firstLineChars="0" w:firstLine="6"/>
      </w:pPr>
      <w:r w:rsidRPr="007C05BD">
        <w:rPr>
          <w:rFonts w:hint="eastAsia"/>
        </w:rPr>
        <w:t>增加服务回访</w:t>
      </w:r>
    </w:p>
    <w:p w:rsidR="00F44F86" w:rsidRPr="007C05BD" w:rsidRDefault="00F44F86" w:rsidP="00F44F86">
      <w:pPr>
        <w:pStyle w:val="afd"/>
        <w:numPr>
          <w:ilvl w:val="0"/>
          <w:numId w:val="275"/>
        </w:numPr>
        <w:ind w:firstLineChars="0"/>
      </w:pPr>
      <w:r w:rsidRPr="007C05BD">
        <w:rPr>
          <w:rFonts w:hint="eastAsia"/>
        </w:rPr>
        <w:t>可以对已审核的服务请求</w:t>
      </w:r>
      <w:r w:rsidRPr="007C05BD">
        <w:rPr>
          <w:rFonts w:hint="eastAsia"/>
        </w:rPr>
        <w:t>/</w:t>
      </w:r>
      <w:r w:rsidRPr="007C05BD">
        <w:rPr>
          <w:rFonts w:hint="eastAsia"/>
        </w:rPr>
        <w:t>服务工单进行服务回访，记录服务回访的结果</w:t>
      </w:r>
    </w:p>
    <w:p w:rsidR="00EC2C0A" w:rsidRPr="006B2B33" w:rsidRDefault="00EC2C0A" w:rsidP="00F81BDB">
      <w:pPr>
        <w:pStyle w:val="afd"/>
        <w:numPr>
          <w:ilvl w:val="0"/>
          <w:numId w:val="267"/>
        </w:numPr>
        <w:ind w:left="851" w:firstLineChars="0" w:hanging="425"/>
      </w:pPr>
      <w:r w:rsidRPr="007C05BD">
        <w:rPr>
          <w:rFonts w:hint="eastAsia"/>
        </w:rPr>
        <w:t>增加</w:t>
      </w:r>
      <w:r w:rsidRPr="007C05BD">
        <w:rPr>
          <w:rFonts w:hint="eastAsia"/>
        </w:rPr>
        <w:t>UAP</w:t>
      </w:r>
      <w:r w:rsidRPr="007C05BD">
        <w:rPr>
          <w:rFonts w:hint="eastAsia"/>
        </w:rPr>
        <w:t>报表“服务活动跟踪表”</w:t>
      </w:r>
      <w:r>
        <w:rPr>
          <w:rFonts w:hint="eastAsia"/>
        </w:rPr>
        <w:t>。</w:t>
      </w:r>
      <w:r w:rsidRPr="006B2B33">
        <w:rPr>
          <w:rFonts w:hint="eastAsia"/>
        </w:rPr>
        <w:t>查看服务工单的派工、执行、完工日期和处理结果，以及上游的请求和后续的配件申领、出库、退库、耗用、结算、收费等信息</w:t>
      </w:r>
    </w:p>
    <w:p w:rsidR="00EC2C0A" w:rsidRPr="007C05BD" w:rsidRDefault="00EC2C0A" w:rsidP="00EC2C0A">
      <w:pPr>
        <w:pStyle w:val="4"/>
        <w:ind w:left="864" w:hanging="864"/>
        <w:rPr>
          <w:sz w:val="21"/>
          <w:szCs w:val="21"/>
        </w:rPr>
      </w:pPr>
      <w:r w:rsidRPr="007C05BD">
        <w:rPr>
          <w:rFonts w:hint="eastAsia"/>
          <w:sz w:val="21"/>
          <w:szCs w:val="21"/>
        </w:rPr>
        <w:lastRenderedPageBreak/>
        <w:t>4.3.</w:t>
      </w:r>
      <w:r>
        <w:rPr>
          <w:rFonts w:hint="eastAsia"/>
          <w:sz w:val="21"/>
          <w:szCs w:val="21"/>
        </w:rPr>
        <w:t>4</w:t>
      </w:r>
      <w:r w:rsidRPr="007C05BD">
        <w:rPr>
          <w:rFonts w:hint="eastAsia"/>
          <w:sz w:val="21"/>
          <w:szCs w:val="21"/>
        </w:rPr>
        <w:t>.2</w:t>
      </w:r>
      <w:r w:rsidRPr="007C05BD">
        <w:rPr>
          <w:rFonts w:hint="eastAsia"/>
          <w:sz w:val="21"/>
          <w:szCs w:val="21"/>
        </w:rPr>
        <w:t>改进功能</w:t>
      </w:r>
    </w:p>
    <w:p w:rsidR="00EC2C0A" w:rsidRPr="007C05BD" w:rsidRDefault="00EC2C0A" w:rsidP="00F81BDB">
      <w:pPr>
        <w:pStyle w:val="afd"/>
        <w:numPr>
          <w:ilvl w:val="0"/>
          <w:numId w:val="267"/>
        </w:numPr>
        <w:ind w:firstLineChars="0" w:firstLine="6"/>
      </w:pPr>
      <w:r w:rsidRPr="007C05BD">
        <w:rPr>
          <w:rFonts w:hint="eastAsia"/>
        </w:rPr>
        <w:t>完善服务产品档案</w:t>
      </w:r>
    </w:p>
    <w:p w:rsidR="00EC2C0A" w:rsidRPr="007C05BD" w:rsidRDefault="00EC2C0A" w:rsidP="00F81BDB">
      <w:pPr>
        <w:pStyle w:val="afd"/>
        <w:numPr>
          <w:ilvl w:val="0"/>
          <w:numId w:val="270"/>
        </w:numPr>
        <w:ind w:firstLineChars="0"/>
      </w:pPr>
      <w:r w:rsidRPr="007C05BD">
        <w:rPr>
          <w:rFonts w:hint="eastAsia"/>
        </w:rPr>
        <w:t>增加产品和配件的保修期单位，根据购买日期自动计算保修期。</w:t>
      </w:r>
    </w:p>
    <w:p w:rsidR="00EC2C0A" w:rsidRPr="007C05BD" w:rsidRDefault="00EC2C0A" w:rsidP="00F81BDB">
      <w:pPr>
        <w:pStyle w:val="afd"/>
        <w:numPr>
          <w:ilvl w:val="0"/>
          <w:numId w:val="270"/>
        </w:numPr>
        <w:ind w:firstLineChars="0"/>
      </w:pPr>
      <w:r w:rsidRPr="007C05BD">
        <w:rPr>
          <w:rFonts w:hint="eastAsia"/>
        </w:rPr>
        <w:t>手工创建服务产品档案时，如果在【序列号构成维护】表中已存在该“存货</w:t>
      </w:r>
      <w:r w:rsidRPr="007C05BD">
        <w:rPr>
          <w:rFonts w:hint="eastAsia"/>
        </w:rPr>
        <w:t>+</w:t>
      </w:r>
      <w:r w:rsidRPr="007C05BD">
        <w:rPr>
          <w:rFonts w:hint="eastAsia"/>
        </w:rPr>
        <w:t>序列号”对应的子件记录，则录入“存货</w:t>
      </w:r>
      <w:r w:rsidRPr="007C05BD">
        <w:rPr>
          <w:rFonts w:hint="eastAsia"/>
        </w:rPr>
        <w:t>+</w:t>
      </w:r>
      <w:r w:rsidRPr="007C05BD">
        <w:rPr>
          <w:rFonts w:hint="eastAsia"/>
        </w:rPr>
        <w:t>序列号”后会自动读取该结果写入当前创建的服务产品明细中。</w:t>
      </w:r>
    </w:p>
    <w:p w:rsidR="00EC2C0A" w:rsidRPr="007C05BD" w:rsidRDefault="00EC2C0A" w:rsidP="00F81BDB">
      <w:pPr>
        <w:pStyle w:val="afd"/>
        <w:numPr>
          <w:ilvl w:val="0"/>
          <w:numId w:val="270"/>
        </w:numPr>
        <w:ind w:firstLineChars="0"/>
      </w:pPr>
      <w:r w:rsidRPr="007C05BD">
        <w:rPr>
          <w:rFonts w:hint="eastAsia"/>
        </w:rPr>
        <w:t>已维护完成的服务产品档案（带序列号的服务产品），可以同步更新到【序列号构成维护】记录中（子件范围是批号或序列号管理的存货）。</w:t>
      </w:r>
    </w:p>
    <w:p w:rsidR="00EC2C0A" w:rsidRPr="007C05BD" w:rsidRDefault="00EC2C0A" w:rsidP="00F81BDB">
      <w:pPr>
        <w:pStyle w:val="afd"/>
        <w:numPr>
          <w:ilvl w:val="0"/>
          <w:numId w:val="267"/>
        </w:numPr>
        <w:ind w:firstLineChars="0" w:firstLine="6"/>
      </w:pPr>
      <w:r w:rsidRPr="007C05BD">
        <w:rPr>
          <w:rFonts w:hint="eastAsia"/>
        </w:rPr>
        <w:t>完善服务请求</w:t>
      </w:r>
    </w:p>
    <w:p w:rsidR="00EC2C0A" w:rsidRPr="007C05BD" w:rsidRDefault="00EC2C0A" w:rsidP="00F81BDB">
      <w:pPr>
        <w:pStyle w:val="afd"/>
        <w:numPr>
          <w:ilvl w:val="0"/>
          <w:numId w:val="271"/>
        </w:numPr>
        <w:ind w:firstLineChars="0"/>
      </w:pPr>
      <w:r w:rsidRPr="007C05BD">
        <w:rPr>
          <w:rFonts w:hint="eastAsia"/>
        </w:rPr>
        <w:t>服务请求增加明细，支持在一张请求上处理多个服务产品</w:t>
      </w:r>
    </w:p>
    <w:p w:rsidR="00EC2C0A" w:rsidRPr="007C05BD" w:rsidRDefault="00EC2C0A" w:rsidP="00F81BDB">
      <w:pPr>
        <w:pStyle w:val="afd"/>
        <w:numPr>
          <w:ilvl w:val="0"/>
          <w:numId w:val="271"/>
        </w:numPr>
        <w:ind w:firstLineChars="0"/>
      </w:pPr>
      <w:r w:rsidRPr="007C05BD">
        <w:rPr>
          <w:rFonts w:hint="eastAsia"/>
        </w:rPr>
        <w:t>服务请求增加</w:t>
      </w:r>
      <w:r w:rsidRPr="007C05BD">
        <w:rPr>
          <w:rFonts w:hint="eastAsia"/>
        </w:rPr>
        <w:t>[</w:t>
      </w:r>
      <w:r w:rsidRPr="007C05BD">
        <w:rPr>
          <w:rFonts w:hint="eastAsia"/>
        </w:rPr>
        <w:t>最终用户</w:t>
      </w:r>
      <w:r w:rsidRPr="007C05BD">
        <w:rPr>
          <w:rFonts w:hint="eastAsia"/>
        </w:rPr>
        <w:t>][</w:t>
      </w:r>
      <w:r w:rsidRPr="007C05BD">
        <w:rPr>
          <w:rFonts w:hint="eastAsia"/>
        </w:rPr>
        <w:t>是否派工</w:t>
      </w:r>
      <w:r w:rsidRPr="007C05BD">
        <w:rPr>
          <w:rFonts w:hint="eastAsia"/>
        </w:rPr>
        <w:t>][</w:t>
      </w:r>
      <w:r w:rsidRPr="007C05BD">
        <w:rPr>
          <w:rFonts w:hint="eastAsia"/>
        </w:rPr>
        <w:t>执行状态</w:t>
      </w:r>
      <w:r w:rsidRPr="007C05BD">
        <w:rPr>
          <w:rFonts w:hint="eastAsia"/>
        </w:rPr>
        <w:t>][</w:t>
      </w:r>
      <w:r w:rsidRPr="007C05BD">
        <w:rPr>
          <w:rFonts w:hint="eastAsia"/>
        </w:rPr>
        <w:t>故障</w:t>
      </w:r>
      <w:r w:rsidRPr="007C05BD">
        <w:rPr>
          <w:rFonts w:hint="eastAsia"/>
        </w:rPr>
        <w:t>]</w:t>
      </w:r>
      <w:r w:rsidRPr="007C05BD">
        <w:rPr>
          <w:rFonts w:hint="eastAsia"/>
        </w:rPr>
        <w:t>等数据项，只有“需派工”的服务请求才生成后续的服务工单，服务工单的处理状态会自动更新服务请求的执行状态（待派、已派、处理完成等）。</w:t>
      </w:r>
    </w:p>
    <w:p w:rsidR="00EC2C0A" w:rsidRPr="007C05BD" w:rsidRDefault="00EC2C0A" w:rsidP="00F81BDB">
      <w:pPr>
        <w:pStyle w:val="afd"/>
        <w:numPr>
          <w:ilvl w:val="0"/>
          <w:numId w:val="267"/>
        </w:numPr>
        <w:ind w:firstLineChars="0" w:firstLine="6"/>
      </w:pPr>
      <w:r w:rsidRPr="007C05BD">
        <w:rPr>
          <w:rFonts w:hint="eastAsia"/>
        </w:rPr>
        <w:t>完善服务工单</w:t>
      </w:r>
    </w:p>
    <w:p w:rsidR="00EC2C0A" w:rsidRPr="007C05BD" w:rsidRDefault="00EC2C0A" w:rsidP="00F81BDB">
      <w:pPr>
        <w:pStyle w:val="afd"/>
        <w:numPr>
          <w:ilvl w:val="2"/>
          <w:numId w:val="274"/>
        </w:numPr>
        <w:ind w:firstLineChars="0"/>
      </w:pPr>
      <w:r w:rsidRPr="007C05BD">
        <w:rPr>
          <w:rFonts w:hint="eastAsia"/>
        </w:rPr>
        <w:t>服务工单明细不仅有服务产品的信息，还支持录入配件、服务项目、质保期、是否收费等信息</w:t>
      </w:r>
    </w:p>
    <w:p w:rsidR="00EC2C0A" w:rsidRPr="007C05BD" w:rsidRDefault="00EC2C0A" w:rsidP="00F81BDB">
      <w:pPr>
        <w:pStyle w:val="afd"/>
        <w:numPr>
          <w:ilvl w:val="2"/>
          <w:numId w:val="274"/>
        </w:numPr>
        <w:ind w:firstLineChars="0"/>
      </w:pPr>
      <w:r w:rsidRPr="007C05BD">
        <w:rPr>
          <w:rFonts w:hint="eastAsia"/>
        </w:rPr>
        <w:t>服务工单相关对象增加【派工人员信息】，可以将一张服务工单指派给多个服务人员维修。每个派工人员信息包括：任务说明、计划</w:t>
      </w:r>
      <w:r w:rsidRPr="007C05BD">
        <w:rPr>
          <w:rFonts w:hint="eastAsia"/>
        </w:rPr>
        <w:t>/</w:t>
      </w:r>
      <w:r w:rsidRPr="007C05BD">
        <w:rPr>
          <w:rFonts w:hint="eastAsia"/>
        </w:rPr>
        <w:t>实际的开始结束时间、处理结果等。可以在移动端上传本次任务的出发、到达、离开的时间和位置</w:t>
      </w:r>
    </w:p>
    <w:p w:rsidR="00EC2C0A" w:rsidRPr="007C05BD" w:rsidRDefault="00EC2C0A" w:rsidP="00F81BDB">
      <w:pPr>
        <w:pStyle w:val="afd"/>
        <w:numPr>
          <w:ilvl w:val="2"/>
          <w:numId w:val="274"/>
        </w:numPr>
        <w:ind w:firstLineChars="0"/>
      </w:pPr>
      <w:r w:rsidRPr="007C05BD">
        <w:rPr>
          <w:rFonts w:hint="eastAsia"/>
        </w:rPr>
        <w:t>服务工单关闭时，可以选择是完成关闭或未解决关闭</w:t>
      </w:r>
    </w:p>
    <w:p w:rsidR="00EC2C0A" w:rsidRPr="007C05BD" w:rsidRDefault="00EC2C0A" w:rsidP="00F81BDB">
      <w:pPr>
        <w:pStyle w:val="afd"/>
        <w:numPr>
          <w:ilvl w:val="2"/>
          <w:numId w:val="274"/>
        </w:numPr>
        <w:ind w:firstLineChars="0"/>
      </w:pPr>
      <w:r w:rsidRPr="007C05BD">
        <w:rPr>
          <w:rFonts w:hint="eastAsia"/>
        </w:rPr>
        <w:t>支持针对工单明细某服务产品行，参照选择服务产品的配件带入到工单明细中（需要更换的配件）</w:t>
      </w:r>
    </w:p>
    <w:p w:rsidR="00EC2C0A" w:rsidRPr="007C05BD" w:rsidRDefault="00EC2C0A" w:rsidP="00F81BDB">
      <w:pPr>
        <w:pStyle w:val="afd"/>
        <w:numPr>
          <w:ilvl w:val="2"/>
          <w:numId w:val="274"/>
        </w:numPr>
        <w:ind w:firstLineChars="0"/>
      </w:pPr>
      <w:r w:rsidRPr="007C05BD">
        <w:rPr>
          <w:rFonts w:hint="eastAsia"/>
        </w:rPr>
        <w:t>可以对服务工单明细的服务配件和服务项目做服务结算（可选多张服务工单做服务结算，即合并报价）</w:t>
      </w:r>
    </w:p>
    <w:p w:rsidR="00EC2C0A" w:rsidRPr="007C05BD" w:rsidRDefault="00EC2C0A" w:rsidP="00F81BDB">
      <w:pPr>
        <w:pStyle w:val="afd"/>
        <w:numPr>
          <w:ilvl w:val="2"/>
          <w:numId w:val="274"/>
        </w:numPr>
        <w:ind w:firstLineChars="0"/>
      </w:pPr>
      <w:r w:rsidRPr="007C05BD">
        <w:rPr>
          <w:rFonts w:hint="eastAsia"/>
        </w:rPr>
        <w:t>可以对服务工单明细的配件做配件申领（工单</w:t>
      </w:r>
      <w:r w:rsidRPr="007C05BD">
        <w:sym w:font="Wingdings" w:char="F0E0"/>
      </w:r>
      <w:r w:rsidRPr="007C05BD">
        <w:rPr>
          <w:rFonts w:hint="eastAsia"/>
        </w:rPr>
        <w:t>配件申领）</w:t>
      </w:r>
    </w:p>
    <w:p w:rsidR="00EC2C0A" w:rsidRPr="005951A6" w:rsidRDefault="00EC2C0A" w:rsidP="00F81BDB">
      <w:pPr>
        <w:pStyle w:val="afd"/>
        <w:numPr>
          <w:ilvl w:val="2"/>
          <w:numId w:val="274"/>
        </w:numPr>
        <w:ind w:firstLineChars="0"/>
      </w:pPr>
      <w:r w:rsidRPr="007C05BD">
        <w:rPr>
          <w:rFonts w:hint="eastAsia"/>
        </w:rPr>
        <w:t>服务工单审核后可以进行变更</w:t>
      </w:r>
      <w:bookmarkStart w:id="637" w:name="_Toc391844910"/>
    </w:p>
    <w:p w:rsidR="00EC2C0A" w:rsidRPr="00437B6A" w:rsidRDefault="00EC2C0A" w:rsidP="00F81BDB">
      <w:pPr>
        <w:pStyle w:val="3"/>
        <w:keepNext w:val="0"/>
        <w:keepLines w:val="0"/>
        <w:numPr>
          <w:ilvl w:val="2"/>
          <w:numId w:val="239"/>
        </w:numPr>
        <w:spacing w:after="0" w:line="360" w:lineRule="auto"/>
        <w:rPr>
          <w:rFonts w:ascii="宋体" w:hAnsi="宋体"/>
          <w:b/>
          <w:bCs/>
          <w:color w:val="000000"/>
          <w:sz w:val="24"/>
          <w:szCs w:val="21"/>
        </w:rPr>
      </w:pPr>
      <w:bookmarkStart w:id="638" w:name="_Toc398120370"/>
      <w:r w:rsidRPr="00437B6A">
        <w:rPr>
          <w:rFonts w:ascii="宋体" w:hAnsi="宋体" w:hint="eastAsia"/>
          <w:b/>
          <w:bCs/>
          <w:color w:val="000000"/>
          <w:sz w:val="24"/>
          <w:szCs w:val="21"/>
        </w:rPr>
        <w:t>注意事项</w:t>
      </w:r>
      <w:bookmarkEnd w:id="636"/>
      <w:bookmarkEnd w:id="637"/>
      <w:bookmarkEnd w:id="638"/>
    </w:p>
    <w:p w:rsidR="00EC2C0A" w:rsidRPr="00437B6A" w:rsidRDefault="00EC2C0A" w:rsidP="00143516">
      <w:pPr>
        <w:pStyle w:val="a2"/>
        <w:numPr>
          <w:ilvl w:val="0"/>
          <w:numId w:val="24"/>
        </w:numPr>
        <w:spacing w:line="360" w:lineRule="auto"/>
        <w:ind w:left="846" w:firstLineChars="0"/>
        <w:jc w:val="left"/>
        <w:rPr>
          <w:rFonts w:hAnsi="宋体"/>
          <w:bCs/>
          <w:color w:val="000000"/>
        </w:rPr>
      </w:pPr>
      <w:r w:rsidRPr="00437B6A">
        <w:rPr>
          <w:rFonts w:hAnsi="宋体"/>
          <w:bCs/>
          <w:color w:val="000000"/>
        </w:rPr>
        <w:t>建议用户浏览器配置，包括：</w:t>
      </w:r>
      <w:r w:rsidRPr="00437B6A">
        <w:rPr>
          <w:rFonts w:hAnsi="宋体"/>
          <w:bCs/>
          <w:color w:val="000000"/>
        </w:rPr>
        <w:t>IE</w:t>
      </w:r>
      <w:r w:rsidRPr="00437B6A">
        <w:rPr>
          <w:rFonts w:hAnsi="宋体"/>
          <w:bCs/>
          <w:color w:val="000000"/>
        </w:rPr>
        <w:t>浏览器</w:t>
      </w:r>
      <w:r w:rsidRPr="00437B6A">
        <w:rPr>
          <w:rFonts w:hAnsi="宋体" w:hint="eastAsia"/>
          <w:bCs/>
          <w:color w:val="000000"/>
        </w:rPr>
        <w:t>8</w:t>
      </w:r>
      <w:r w:rsidRPr="00437B6A">
        <w:rPr>
          <w:rFonts w:hAnsi="宋体" w:hint="eastAsia"/>
          <w:bCs/>
          <w:color w:val="000000"/>
        </w:rPr>
        <w:t>、</w:t>
      </w:r>
      <w:r w:rsidRPr="00437B6A">
        <w:rPr>
          <w:rFonts w:hAnsi="宋体" w:hint="eastAsia"/>
          <w:bCs/>
          <w:color w:val="000000"/>
        </w:rPr>
        <w:t>9</w:t>
      </w:r>
      <w:r>
        <w:rPr>
          <w:rFonts w:hAnsi="宋体" w:hint="eastAsia"/>
          <w:bCs/>
          <w:color w:val="000000"/>
        </w:rPr>
        <w:t>、</w:t>
      </w:r>
      <w:r>
        <w:rPr>
          <w:rFonts w:hAnsi="宋体" w:hint="eastAsia"/>
          <w:bCs/>
          <w:color w:val="000000"/>
        </w:rPr>
        <w:t>10</w:t>
      </w:r>
      <w:r>
        <w:rPr>
          <w:rFonts w:hAnsi="宋体" w:hint="eastAsia"/>
          <w:bCs/>
          <w:color w:val="000000"/>
        </w:rPr>
        <w:t>、</w:t>
      </w:r>
      <w:r>
        <w:rPr>
          <w:rFonts w:hAnsi="宋体" w:hint="eastAsia"/>
          <w:bCs/>
          <w:color w:val="000000"/>
        </w:rPr>
        <w:t>11</w:t>
      </w:r>
      <w:r w:rsidRPr="00437B6A">
        <w:rPr>
          <w:rFonts w:hAnsi="宋体" w:hint="eastAsia"/>
          <w:bCs/>
          <w:color w:val="000000"/>
        </w:rPr>
        <w:t>版本</w:t>
      </w:r>
      <w:r w:rsidRPr="00437B6A">
        <w:rPr>
          <w:rFonts w:hAnsi="宋体"/>
          <w:bCs/>
          <w:color w:val="000000"/>
        </w:rPr>
        <w:t>浏览器，以保证用户的正常应用。</w:t>
      </w:r>
    </w:p>
    <w:p w:rsidR="00EC2C0A" w:rsidRPr="00437B6A" w:rsidRDefault="00EC2C0A" w:rsidP="00143516">
      <w:pPr>
        <w:pStyle w:val="a2"/>
        <w:numPr>
          <w:ilvl w:val="0"/>
          <w:numId w:val="24"/>
        </w:numPr>
        <w:spacing w:line="360" w:lineRule="auto"/>
        <w:ind w:left="846" w:firstLineChars="0"/>
        <w:jc w:val="left"/>
        <w:rPr>
          <w:rFonts w:hAnsi="宋体"/>
          <w:bCs/>
          <w:color w:val="000000"/>
        </w:rPr>
      </w:pPr>
      <w:r w:rsidRPr="00437B6A">
        <w:rPr>
          <w:rFonts w:hAnsi="宋体" w:hint="eastAsia"/>
          <w:bCs/>
          <w:color w:val="000000"/>
        </w:rPr>
        <w:t>建议您在登出系统时应用正常退出，</w:t>
      </w:r>
      <w:r w:rsidRPr="00437B6A">
        <w:rPr>
          <w:rFonts w:hAnsi="宋体"/>
          <w:bCs/>
          <w:color w:val="000000"/>
        </w:rPr>
        <w:t>如果用浏览器</w:t>
      </w:r>
      <w:r w:rsidRPr="00437B6A">
        <w:rPr>
          <w:rFonts w:hAnsi="宋体"/>
          <w:bCs/>
          <w:color w:val="000000"/>
        </w:rPr>
        <w:t>X</w:t>
      </w:r>
      <w:r w:rsidRPr="00437B6A">
        <w:rPr>
          <w:rFonts w:hAnsi="宋体"/>
          <w:bCs/>
          <w:color w:val="000000"/>
        </w:rPr>
        <w:t>关闭，该用户</w:t>
      </w:r>
      <w:r w:rsidRPr="00437B6A">
        <w:rPr>
          <w:rFonts w:hAnsi="宋体" w:hint="eastAsia"/>
          <w:bCs/>
          <w:color w:val="000000"/>
        </w:rPr>
        <w:t>在退出后</w:t>
      </w:r>
      <w:r w:rsidRPr="00437B6A">
        <w:rPr>
          <w:rFonts w:hAnsi="宋体"/>
          <w:bCs/>
          <w:color w:val="000000"/>
        </w:rPr>
        <w:t>依旧占有站点</w:t>
      </w:r>
      <w:r w:rsidRPr="00437B6A">
        <w:rPr>
          <w:rFonts w:hAnsi="宋体" w:hint="eastAsia"/>
          <w:bCs/>
          <w:color w:val="000000"/>
        </w:rPr>
        <w:t>，</w:t>
      </w:r>
      <w:r w:rsidRPr="00437B6A">
        <w:rPr>
          <w:rFonts w:hAnsi="宋体"/>
          <w:bCs/>
          <w:color w:val="000000"/>
        </w:rPr>
        <w:t>释放时间在</w:t>
      </w:r>
      <w:r w:rsidRPr="00437B6A">
        <w:rPr>
          <w:rFonts w:hAnsi="宋体" w:hint="eastAsia"/>
          <w:bCs/>
          <w:color w:val="000000"/>
        </w:rPr>
        <w:t>10</w:t>
      </w:r>
      <w:r w:rsidRPr="00437B6A">
        <w:rPr>
          <w:rFonts w:hAnsi="宋体"/>
          <w:bCs/>
          <w:color w:val="000000"/>
        </w:rPr>
        <w:t>分钟左右。</w:t>
      </w:r>
    </w:p>
    <w:p w:rsidR="00EC2C0A" w:rsidRPr="00C50E53" w:rsidRDefault="00EC2C0A" w:rsidP="00143516">
      <w:pPr>
        <w:pStyle w:val="a2"/>
        <w:numPr>
          <w:ilvl w:val="0"/>
          <w:numId w:val="24"/>
        </w:numPr>
        <w:spacing w:line="360" w:lineRule="auto"/>
        <w:ind w:left="846" w:firstLineChars="0"/>
        <w:jc w:val="left"/>
        <w:rPr>
          <w:rFonts w:ascii="宋体" w:hAnsi="宋体"/>
        </w:rPr>
      </w:pPr>
      <w:r w:rsidRPr="00437B6A">
        <w:rPr>
          <w:rFonts w:hAnsi="宋体" w:hint="eastAsia"/>
          <w:bCs/>
          <w:color w:val="000000"/>
        </w:rPr>
        <w:t>短信需要申请短信帐户，并正确配置后才能正常使用该功能</w:t>
      </w:r>
      <w:r w:rsidRPr="00BA7259">
        <w:rPr>
          <w:rFonts w:hAnsi="宋体" w:hint="eastAsia"/>
          <w:bCs/>
        </w:rPr>
        <w:t>。</w:t>
      </w:r>
    </w:p>
    <w:p w:rsidR="00135DAD" w:rsidRPr="00BA7259" w:rsidRDefault="00135DAD" w:rsidP="00135DAD">
      <w:pPr>
        <w:pStyle w:val="20"/>
        <w:keepNext w:val="0"/>
        <w:keepLines w:val="0"/>
        <w:spacing w:line="360" w:lineRule="auto"/>
        <w:rPr>
          <w:rFonts w:ascii="宋体" w:hAnsi="宋体"/>
          <w:sz w:val="28"/>
          <w:szCs w:val="30"/>
        </w:rPr>
      </w:pPr>
      <w:bookmarkStart w:id="639" w:name="_Toc398120371"/>
      <w:r w:rsidRPr="00BA7259">
        <w:rPr>
          <w:rFonts w:ascii="宋体" w:hAnsi="宋体" w:hint="eastAsia"/>
          <w:sz w:val="28"/>
        </w:rPr>
        <w:t>4.4供应链管理</w:t>
      </w:r>
      <w:bookmarkEnd w:id="639"/>
    </w:p>
    <w:p w:rsidR="00B13220" w:rsidRPr="00BA7259" w:rsidRDefault="00B13220" w:rsidP="00B13220">
      <w:pPr>
        <w:pStyle w:val="3"/>
        <w:keepNext w:val="0"/>
        <w:keepLines w:val="0"/>
        <w:spacing w:after="0" w:line="440" w:lineRule="exact"/>
        <w:rPr>
          <w:rFonts w:ascii="宋体" w:hAnsi="宋体"/>
          <w:b/>
          <w:bCs/>
          <w:sz w:val="24"/>
          <w:szCs w:val="21"/>
        </w:rPr>
      </w:pPr>
      <w:bookmarkStart w:id="640" w:name="_Toc398120372"/>
      <w:bookmarkStart w:id="641" w:name="_Toc307836331"/>
      <w:bookmarkStart w:id="642" w:name="_Toc86825671"/>
      <w:bookmarkStart w:id="643" w:name="_Toc87083795"/>
      <w:bookmarkStart w:id="644" w:name="_Toc87084150"/>
      <w:bookmarkStart w:id="645" w:name="_Toc87164351"/>
      <w:bookmarkStart w:id="646" w:name="_Toc87176450"/>
      <w:bookmarkStart w:id="647" w:name="_Toc87258934"/>
      <w:bookmarkStart w:id="648" w:name="_Toc87259950"/>
      <w:bookmarkStart w:id="649" w:name="_Toc87329447"/>
      <w:bookmarkStart w:id="650" w:name="_Toc87342951"/>
      <w:bookmarkStart w:id="651" w:name="_Toc87430640"/>
      <w:bookmarkStart w:id="652" w:name="_Toc80375264"/>
      <w:bookmarkStart w:id="653" w:name="_Toc80470266"/>
      <w:bookmarkStart w:id="654" w:name="_Toc80470502"/>
      <w:bookmarkStart w:id="655" w:name="_Toc80472291"/>
      <w:bookmarkStart w:id="656" w:name="_Toc81668168"/>
      <w:bookmarkStart w:id="657" w:name="_Toc83012555"/>
      <w:bookmarkStart w:id="658" w:name="_Toc83713168"/>
      <w:bookmarkStart w:id="659" w:name="_Toc83804924"/>
      <w:bookmarkStart w:id="660" w:name="_Toc84065184"/>
      <w:bookmarkStart w:id="661" w:name="_Toc85356710"/>
      <w:bookmarkStart w:id="662" w:name="_Toc85447652"/>
      <w:bookmarkStart w:id="663" w:name="_Toc85597851"/>
      <w:bookmarkStart w:id="664" w:name="_Toc85612041"/>
      <w:bookmarkStart w:id="665" w:name="_Toc85613052"/>
      <w:bookmarkStart w:id="666" w:name="_Toc86032015"/>
      <w:bookmarkStart w:id="667" w:name="_Toc86133652"/>
      <w:bookmarkStart w:id="668" w:name="_Toc86550644"/>
      <w:bookmarkStart w:id="669" w:name="_Toc86649194"/>
      <w:bookmarkStart w:id="670" w:name="_Toc86653914"/>
      <w:bookmarkStart w:id="671" w:name="_Toc86740733"/>
      <w:bookmarkStart w:id="672" w:name="_Toc86825686"/>
      <w:bookmarkStart w:id="673" w:name="_Toc87083810"/>
      <w:bookmarkStart w:id="674" w:name="_Toc87084165"/>
      <w:bookmarkStart w:id="675" w:name="_Toc87164366"/>
      <w:bookmarkStart w:id="676" w:name="_Toc87176465"/>
      <w:bookmarkStart w:id="677" w:name="_Toc87258949"/>
      <w:bookmarkStart w:id="678" w:name="_Toc87259965"/>
      <w:bookmarkStart w:id="679" w:name="_Toc87329462"/>
      <w:bookmarkStart w:id="680" w:name="_Toc87342966"/>
      <w:bookmarkStart w:id="681" w:name="_Toc87430655"/>
      <w:bookmarkStart w:id="682" w:name="_Toc103480650"/>
      <w:bookmarkStart w:id="683" w:name="_Toc105311156"/>
      <w:bookmarkStart w:id="684" w:name="_Toc105323772"/>
      <w:bookmarkStart w:id="685" w:name="_Toc103480641"/>
      <w:bookmarkStart w:id="686" w:name="_Toc105311147"/>
      <w:bookmarkStart w:id="687" w:name="_Toc107115359"/>
      <w:bookmarkStart w:id="688" w:name="_Toc107996731"/>
      <w:bookmarkStart w:id="689" w:name="_Toc108576417"/>
      <w:bookmarkStart w:id="690" w:name="_Toc108962376"/>
      <w:bookmarkStart w:id="691" w:name="_Toc109442861"/>
      <w:bookmarkStart w:id="692" w:name="_Toc105231553"/>
      <w:bookmarkStart w:id="693" w:name="_Toc194302832"/>
      <w:bookmarkStart w:id="694" w:name="_Toc194716385"/>
      <w:bookmarkStart w:id="695" w:name="_Toc213491539"/>
      <w:bookmarkStart w:id="696" w:name="_Toc238005664"/>
      <w:bookmarkStart w:id="697" w:name="_Toc238264545"/>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sidRPr="00BA7259">
        <w:rPr>
          <w:rFonts w:ascii="宋体" w:hAnsi="宋体" w:hint="eastAsia"/>
          <w:b/>
          <w:bCs/>
          <w:sz w:val="24"/>
          <w:szCs w:val="21"/>
        </w:rPr>
        <w:lastRenderedPageBreak/>
        <w:t>4.4</w:t>
      </w:r>
      <w:r w:rsidRPr="00BA7259">
        <w:rPr>
          <w:rFonts w:ascii="宋体" w:hAnsi="宋体"/>
          <w:b/>
          <w:bCs/>
          <w:sz w:val="24"/>
          <w:szCs w:val="21"/>
        </w:rPr>
        <w:t>.1</w:t>
      </w:r>
      <w:r w:rsidRPr="00BA7259">
        <w:rPr>
          <w:rFonts w:ascii="宋体" w:hAnsi="宋体" w:hint="eastAsia"/>
          <w:b/>
          <w:bCs/>
          <w:sz w:val="24"/>
          <w:szCs w:val="21"/>
        </w:rPr>
        <w:t>供应链公共</w:t>
      </w:r>
      <w:bookmarkEnd w:id="640"/>
    </w:p>
    <w:p w:rsidR="00B13220" w:rsidRPr="00BA7259" w:rsidRDefault="00B13220" w:rsidP="00E15C7E">
      <w:pPr>
        <w:pStyle w:val="4"/>
        <w:spacing w:line="440" w:lineRule="exact"/>
        <w:ind w:left="864" w:hanging="864"/>
        <w:rPr>
          <w:rFonts w:ascii="宋体" w:hAnsi="宋体"/>
          <w:sz w:val="21"/>
        </w:rPr>
      </w:pPr>
      <w:r w:rsidRPr="00BA7259">
        <w:rPr>
          <w:rFonts w:ascii="宋体" w:hAnsi="宋体" w:hint="eastAsia"/>
          <w:sz w:val="21"/>
        </w:rPr>
        <w:t>4.4.1.1新增功能</w:t>
      </w:r>
    </w:p>
    <w:p w:rsidR="00B13220" w:rsidRPr="00BA7259" w:rsidRDefault="00B13220" w:rsidP="00F81BDB">
      <w:pPr>
        <w:numPr>
          <w:ilvl w:val="0"/>
          <w:numId w:val="160"/>
        </w:numPr>
        <w:snapToGrid w:val="0"/>
        <w:spacing w:line="440" w:lineRule="exact"/>
      </w:pPr>
      <w:r w:rsidRPr="00BA7259">
        <w:rPr>
          <w:rFonts w:hint="eastAsia"/>
          <w:b/>
          <w:bCs/>
        </w:rPr>
        <w:t>单据及</w:t>
      </w:r>
      <w:r w:rsidRPr="00BA7259">
        <w:rPr>
          <w:b/>
          <w:bCs/>
        </w:rPr>
        <w:t>列表</w:t>
      </w:r>
      <w:r w:rsidRPr="00BA7259">
        <w:rPr>
          <w:rFonts w:hint="eastAsia"/>
          <w:b/>
          <w:bCs/>
        </w:rPr>
        <w:t>联</w:t>
      </w:r>
      <w:r w:rsidRPr="00BA7259">
        <w:rPr>
          <w:b/>
          <w:bCs/>
        </w:rPr>
        <w:t>查</w:t>
      </w:r>
      <w:r w:rsidRPr="00BA7259">
        <w:rPr>
          <w:rFonts w:hint="eastAsia"/>
          <w:b/>
          <w:bCs/>
        </w:rPr>
        <w:t>档案</w:t>
      </w:r>
      <w:r w:rsidRPr="00BA7259">
        <w:rPr>
          <w:b/>
          <w:bCs/>
        </w:rPr>
        <w:t>和上游单据：</w:t>
      </w:r>
    </w:p>
    <w:p w:rsidR="00B13220" w:rsidRPr="00BA7259" w:rsidRDefault="00B13220" w:rsidP="00F81BDB">
      <w:pPr>
        <w:numPr>
          <w:ilvl w:val="1"/>
          <w:numId w:val="148"/>
        </w:numPr>
        <w:spacing w:line="440" w:lineRule="exact"/>
      </w:pPr>
      <w:r w:rsidRPr="00BA7259">
        <w:rPr>
          <w:rFonts w:hint="eastAsia"/>
        </w:rPr>
        <w:t>单据</w:t>
      </w:r>
      <w:r w:rsidRPr="00BA7259">
        <w:t>列表</w:t>
      </w:r>
      <w:r w:rsidRPr="00BA7259">
        <w:rPr>
          <w:rFonts w:hint="eastAsia"/>
        </w:rPr>
        <w:t>增</w:t>
      </w:r>
      <w:r w:rsidRPr="00BA7259">
        <w:t>加联查相关档案</w:t>
      </w:r>
      <w:r w:rsidRPr="00BA7259">
        <w:rPr>
          <w:rFonts w:hint="eastAsia"/>
        </w:rPr>
        <w:t>：在单据</w:t>
      </w:r>
      <w:r w:rsidRPr="00BA7259">
        <w:t>列表查询时可通过超链接联查客户、供应商、部门、仓库和存货档案。</w:t>
      </w:r>
      <w:r w:rsidRPr="00BA7259">
        <w:rPr>
          <w:rFonts w:hint="eastAsia"/>
        </w:rPr>
        <w:t>可</w:t>
      </w:r>
      <w:r w:rsidRPr="00BA7259">
        <w:t>联查的档案字段以蓝色下划线标识，与单据卡片联查</w:t>
      </w:r>
      <w:r w:rsidRPr="00BA7259">
        <w:rPr>
          <w:rFonts w:hint="eastAsia"/>
        </w:rPr>
        <w:t>档案</w:t>
      </w:r>
      <w:r w:rsidRPr="00BA7259">
        <w:t>的方式相同</w:t>
      </w:r>
      <w:r w:rsidRPr="00BA7259">
        <w:rPr>
          <w:rFonts w:hint="eastAsia"/>
        </w:rPr>
        <w:t>，</w:t>
      </w:r>
      <w:r w:rsidRPr="00BA7259">
        <w:t>弹出相</w:t>
      </w:r>
      <w:r w:rsidRPr="00BA7259">
        <w:rPr>
          <w:rFonts w:hint="eastAsia"/>
        </w:rPr>
        <w:t>应</w:t>
      </w:r>
      <w:r w:rsidRPr="00BA7259">
        <w:t>的档案卡片</w:t>
      </w:r>
      <w:r w:rsidRPr="00BA7259">
        <w:rPr>
          <w:rFonts w:hint="eastAsia"/>
        </w:rPr>
        <w:t>。</w:t>
      </w:r>
    </w:p>
    <w:p w:rsidR="00B13220" w:rsidRPr="00BA7259" w:rsidRDefault="00B13220" w:rsidP="00F81BDB">
      <w:pPr>
        <w:numPr>
          <w:ilvl w:val="1"/>
          <w:numId w:val="149"/>
        </w:numPr>
        <w:spacing w:line="440" w:lineRule="exact"/>
      </w:pPr>
      <w:r w:rsidRPr="00BA7259">
        <w:rPr>
          <w:rFonts w:hint="eastAsia"/>
        </w:rPr>
        <w:t>单据及</w:t>
      </w:r>
      <w:r w:rsidRPr="00BA7259">
        <w:t>单据列表</w:t>
      </w:r>
      <w:r w:rsidRPr="00BA7259">
        <w:rPr>
          <w:rFonts w:hint="eastAsia"/>
        </w:rPr>
        <w:t>增</w:t>
      </w:r>
      <w:r w:rsidRPr="00BA7259">
        <w:t>加联查</w:t>
      </w:r>
      <w:r w:rsidRPr="00BA7259">
        <w:rPr>
          <w:rFonts w:hint="eastAsia"/>
        </w:rPr>
        <w:t>上</w:t>
      </w:r>
      <w:r w:rsidRPr="00BA7259">
        <w:t>游单据</w:t>
      </w:r>
      <w:r w:rsidRPr="00BA7259">
        <w:rPr>
          <w:rFonts w:hint="eastAsia"/>
        </w:rPr>
        <w:t>：在查询单据或</w:t>
      </w:r>
      <w:r w:rsidRPr="00BA7259">
        <w:t>单据列表</w:t>
      </w:r>
      <w:r w:rsidRPr="00BA7259">
        <w:rPr>
          <w:rFonts w:hint="eastAsia"/>
        </w:rPr>
        <w:t>时</w:t>
      </w:r>
      <w:r w:rsidRPr="00BA7259">
        <w:t>，可通过超链接单据号查询当时单据来源的上游单据（包括直接或非直接的上游单据）</w:t>
      </w:r>
      <w:r w:rsidRPr="00BA7259">
        <w:rPr>
          <w:rFonts w:hint="eastAsia"/>
        </w:rPr>
        <w:t>。</w:t>
      </w:r>
    </w:p>
    <w:p w:rsidR="00B13220" w:rsidRPr="00BA7259" w:rsidRDefault="00B13220" w:rsidP="00F81BDB">
      <w:pPr>
        <w:numPr>
          <w:ilvl w:val="0"/>
          <w:numId w:val="160"/>
        </w:numPr>
        <w:snapToGrid w:val="0"/>
        <w:spacing w:line="440" w:lineRule="exact"/>
        <w:rPr>
          <w:b/>
          <w:bCs/>
        </w:rPr>
      </w:pPr>
      <w:r w:rsidRPr="00BA7259">
        <w:rPr>
          <w:rFonts w:hint="eastAsia"/>
          <w:b/>
        </w:rPr>
        <w:t>单据</w:t>
      </w:r>
      <w:r w:rsidRPr="00BA7259">
        <w:rPr>
          <w:b/>
        </w:rPr>
        <w:t>关联查询图形化展现：</w:t>
      </w:r>
      <w:r w:rsidRPr="00BA7259">
        <w:rPr>
          <w:rFonts w:hint="eastAsia"/>
        </w:rPr>
        <w:t>单据</w:t>
      </w:r>
      <w:r w:rsidRPr="00BA7259">
        <w:t>关联查询</w:t>
      </w:r>
      <w:r w:rsidRPr="00BA7259">
        <w:rPr>
          <w:rFonts w:hint="eastAsia"/>
        </w:rPr>
        <w:t>列表界面增加图形化显示单据上下游关系功能。</w:t>
      </w:r>
    </w:p>
    <w:p w:rsidR="00B13220" w:rsidRPr="00BA7259" w:rsidRDefault="00B13220" w:rsidP="00F81BDB">
      <w:pPr>
        <w:numPr>
          <w:ilvl w:val="0"/>
          <w:numId w:val="160"/>
        </w:numPr>
        <w:snapToGrid w:val="0"/>
        <w:spacing w:line="440" w:lineRule="exact"/>
        <w:rPr>
          <w:b/>
          <w:bCs/>
        </w:rPr>
      </w:pPr>
      <w:r w:rsidRPr="00BA7259">
        <w:rPr>
          <w:rFonts w:ascii="宋体" w:hAnsi="宋体" w:cs="Arial Unicode MS" w:hint="eastAsia"/>
          <w:b/>
          <w:bCs/>
        </w:rPr>
        <w:t>报表</w:t>
      </w:r>
      <w:r w:rsidRPr="00BA7259">
        <w:rPr>
          <w:rFonts w:ascii="宋体" w:hAnsi="宋体" w:cs="Arial Unicode MS"/>
          <w:b/>
          <w:bCs/>
        </w:rPr>
        <w:t>快捷条件</w:t>
      </w:r>
      <w:r w:rsidRPr="00BA7259">
        <w:rPr>
          <w:rFonts w:ascii="宋体" w:hAnsi="宋体" w:cs="Arial Unicode MS" w:hint="eastAsia"/>
          <w:b/>
          <w:bCs/>
        </w:rPr>
        <w:t>：</w:t>
      </w:r>
      <w:r w:rsidRPr="00BA7259">
        <w:rPr>
          <w:rFonts w:ascii="宋体" w:hAnsi="宋体" w:cs="Arial Unicode MS" w:hint="eastAsia"/>
          <w:bCs/>
        </w:rPr>
        <w:t>使用</w:t>
      </w:r>
      <w:r w:rsidRPr="00BA7259">
        <w:rPr>
          <w:rFonts w:ascii="宋体" w:hAnsi="宋体" w:cs="Arial Unicode MS"/>
          <w:bCs/>
        </w:rPr>
        <w:t>报表控件的报表，</w:t>
      </w:r>
      <w:r w:rsidRPr="00BA7259">
        <w:rPr>
          <w:rFonts w:ascii="宋体" w:hAnsi="宋体" w:cs="Arial Unicode MS" w:hint="eastAsia"/>
          <w:bCs/>
        </w:rPr>
        <w:t>系统</w:t>
      </w:r>
      <w:r w:rsidRPr="00BA7259">
        <w:rPr>
          <w:rFonts w:ascii="宋体" w:hAnsi="宋体" w:cs="Arial Unicode MS"/>
          <w:bCs/>
        </w:rPr>
        <w:t>预置</w:t>
      </w:r>
      <w:r w:rsidRPr="00BA7259">
        <w:rPr>
          <w:rFonts w:ascii="宋体" w:hAnsi="宋体" w:cs="Arial Unicode MS" w:hint="eastAsia"/>
          <w:bCs/>
        </w:rPr>
        <w:t>了几</w:t>
      </w:r>
      <w:r w:rsidRPr="00BA7259">
        <w:rPr>
          <w:rFonts w:ascii="宋体" w:hAnsi="宋体" w:cs="Arial Unicode MS"/>
          <w:bCs/>
        </w:rPr>
        <w:t>个常用的</w:t>
      </w:r>
      <w:r w:rsidRPr="00BA7259">
        <w:rPr>
          <w:rFonts w:ascii="宋体" w:hAnsi="宋体" w:cs="Arial Unicode MS" w:hint="eastAsia"/>
          <w:bCs/>
        </w:rPr>
        <w:t>快捷</w:t>
      </w:r>
      <w:r w:rsidRPr="00BA7259">
        <w:rPr>
          <w:rFonts w:ascii="宋体" w:hAnsi="宋体" w:cs="Arial Unicode MS"/>
          <w:bCs/>
        </w:rPr>
        <w:t>过滤条件</w:t>
      </w:r>
      <w:r w:rsidRPr="00BA7259">
        <w:rPr>
          <w:rFonts w:ascii="宋体" w:hAnsi="宋体" w:cs="Arial Unicode MS" w:hint="eastAsia"/>
          <w:bCs/>
        </w:rPr>
        <w:t>，</w:t>
      </w:r>
      <w:r w:rsidRPr="00BA7259">
        <w:rPr>
          <w:rFonts w:ascii="宋体" w:hAnsi="宋体" w:cs="Arial Unicode MS"/>
          <w:bCs/>
        </w:rPr>
        <w:t>方便用户快速过滤。</w:t>
      </w:r>
    </w:p>
    <w:p w:rsidR="00B13220" w:rsidRPr="00BA7259" w:rsidRDefault="00B13220" w:rsidP="00F81BDB">
      <w:pPr>
        <w:numPr>
          <w:ilvl w:val="0"/>
          <w:numId w:val="160"/>
        </w:numPr>
        <w:snapToGrid w:val="0"/>
        <w:spacing w:line="440" w:lineRule="exact"/>
        <w:rPr>
          <w:b/>
          <w:bCs/>
        </w:rPr>
      </w:pPr>
      <w:r w:rsidRPr="00BA7259">
        <w:rPr>
          <w:rFonts w:ascii="宋体" w:hAnsi="宋体" w:hint="eastAsia"/>
          <w:b/>
          <w:bCs/>
        </w:rPr>
        <w:t>推式生单:</w:t>
      </w:r>
      <w:r w:rsidRPr="00BA7259">
        <w:rPr>
          <w:rFonts w:ascii="微软雅黑" w:eastAsia="微软雅黑" w:hAnsi="微软雅黑" w:cs="+mn-cs" w:hint="eastAsia"/>
          <w:kern w:val="24"/>
          <w:sz w:val="28"/>
          <w:szCs w:val="28"/>
        </w:rPr>
        <w:t xml:space="preserve"> </w:t>
      </w:r>
      <w:r w:rsidRPr="00BA7259">
        <w:rPr>
          <w:rFonts w:ascii="宋体" w:hAnsi="宋体" w:cs="Arial Unicode MS" w:hint="eastAsia"/>
          <w:bCs/>
        </w:rPr>
        <w:t>本</w:t>
      </w:r>
      <w:r w:rsidRPr="00BA7259">
        <w:rPr>
          <w:rFonts w:ascii="宋体" w:hAnsi="宋体" w:cs="Arial Unicode MS"/>
          <w:bCs/>
        </w:rPr>
        <w:t>版</w:t>
      </w:r>
      <w:r w:rsidRPr="00BA7259">
        <w:rPr>
          <w:rFonts w:ascii="宋体" w:hAnsi="宋体" w:cs="Arial Unicode MS" w:hint="eastAsia"/>
          <w:bCs/>
        </w:rPr>
        <w:t>增</w:t>
      </w:r>
      <w:r w:rsidRPr="00BA7259">
        <w:rPr>
          <w:rFonts w:ascii="宋体" w:hAnsi="宋体" w:cs="Arial Unicode MS"/>
          <w:bCs/>
        </w:rPr>
        <w:t>加以下推式生单功能：</w:t>
      </w:r>
      <w:r w:rsidRPr="00BA7259">
        <w:rPr>
          <w:rFonts w:ascii="宋体" w:hAnsi="宋体" w:cs="Arial Unicode MS" w:hint="eastAsia"/>
          <w:bCs/>
        </w:rPr>
        <w:t>采购</w:t>
      </w:r>
      <w:r w:rsidRPr="00BA7259">
        <w:rPr>
          <w:rFonts w:ascii="宋体" w:hAnsi="宋体" w:cs="Arial Unicode MS"/>
          <w:bCs/>
        </w:rPr>
        <w:t>请购</w:t>
      </w:r>
      <w:r w:rsidRPr="00BA7259">
        <w:rPr>
          <w:rFonts w:ascii="宋体" w:hAnsi="宋体" w:cs="Arial Unicode MS" w:hint="eastAsia"/>
          <w:bCs/>
        </w:rPr>
        <w:t>单推</w:t>
      </w:r>
      <w:r w:rsidRPr="00BA7259">
        <w:rPr>
          <w:rFonts w:ascii="宋体" w:hAnsi="宋体" w:cs="Arial Unicode MS"/>
          <w:bCs/>
        </w:rPr>
        <w:t>采购订单</w:t>
      </w:r>
      <w:r w:rsidRPr="00BA7259">
        <w:rPr>
          <w:rFonts w:ascii="宋体" w:hAnsi="宋体" w:cs="Arial Unicode MS" w:hint="eastAsia"/>
          <w:bCs/>
        </w:rPr>
        <w:t>，委</w:t>
      </w:r>
      <w:r w:rsidRPr="00BA7259">
        <w:rPr>
          <w:rFonts w:ascii="宋体" w:hAnsi="宋体" w:cs="Arial Unicode MS"/>
          <w:bCs/>
        </w:rPr>
        <w:t>外</w:t>
      </w:r>
      <w:r w:rsidRPr="00BA7259">
        <w:rPr>
          <w:rFonts w:ascii="宋体" w:hAnsi="宋体" w:cs="Arial Unicode MS" w:hint="eastAsia"/>
          <w:bCs/>
        </w:rPr>
        <w:t>订单推</w:t>
      </w:r>
      <w:r w:rsidRPr="00BA7259">
        <w:rPr>
          <w:rFonts w:ascii="宋体" w:hAnsi="宋体" w:cs="Arial Unicode MS"/>
          <w:bCs/>
        </w:rPr>
        <w:t>委外</w:t>
      </w:r>
      <w:r w:rsidRPr="00BA7259">
        <w:rPr>
          <w:rFonts w:ascii="宋体" w:hAnsi="宋体" w:cs="Arial Unicode MS" w:hint="eastAsia"/>
          <w:bCs/>
        </w:rPr>
        <w:t>到货单，委</w:t>
      </w:r>
      <w:r w:rsidRPr="00BA7259">
        <w:rPr>
          <w:rFonts w:ascii="宋体" w:hAnsi="宋体" w:cs="Arial Unicode MS"/>
          <w:bCs/>
        </w:rPr>
        <w:t>外</w:t>
      </w:r>
      <w:r w:rsidRPr="00BA7259">
        <w:rPr>
          <w:rFonts w:ascii="宋体" w:hAnsi="宋体" w:cs="Arial Unicode MS" w:hint="eastAsia"/>
          <w:bCs/>
        </w:rPr>
        <w:t>到货单</w:t>
      </w:r>
      <w:r w:rsidRPr="00BA7259">
        <w:rPr>
          <w:rFonts w:ascii="宋体" w:hAnsi="宋体" w:cs="Arial Unicode MS"/>
          <w:bCs/>
        </w:rPr>
        <w:t>推采购</w:t>
      </w:r>
      <w:r w:rsidRPr="00BA7259">
        <w:rPr>
          <w:rFonts w:ascii="宋体" w:hAnsi="宋体" w:cs="Arial Unicode MS" w:hint="eastAsia"/>
          <w:bCs/>
        </w:rPr>
        <w:t>入库单。</w:t>
      </w:r>
      <w:r w:rsidRPr="00BA7259">
        <w:rPr>
          <w:rFonts w:ascii="宋体" w:hAnsi="宋体" w:cs="Arial Unicode MS"/>
          <w:bCs/>
        </w:rPr>
        <w:t>单据卡片和单据列表均增加以上的推式</w:t>
      </w:r>
      <w:r w:rsidRPr="00BA7259">
        <w:rPr>
          <w:rFonts w:ascii="宋体" w:hAnsi="宋体" w:cs="Arial Unicode MS" w:hint="eastAsia"/>
          <w:bCs/>
        </w:rPr>
        <w:t>生</w:t>
      </w:r>
      <w:r w:rsidRPr="00BA7259">
        <w:rPr>
          <w:rFonts w:ascii="宋体" w:hAnsi="宋体" w:cs="Arial Unicode MS"/>
          <w:bCs/>
        </w:rPr>
        <w:t>单</w:t>
      </w:r>
      <w:r w:rsidRPr="00BA7259">
        <w:rPr>
          <w:rFonts w:ascii="宋体" w:hAnsi="宋体" w:cs="Arial Unicode MS" w:hint="eastAsia"/>
          <w:bCs/>
        </w:rPr>
        <w:t>功能</w:t>
      </w:r>
      <w:r w:rsidRPr="00BA7259">
        <w:rPr>
          <w:rFonts w:ascii="宋体" w:hAnsi="宋体" w:cs="Arial Unicode MS"/>
          <w:bCs/>
        </w:rPr>
        <w:t>。</w:t>
      </w:r>
    </w:p>
    <w:p w:rsidR="00B13220" w:rsidRPr="00BA7259" w:rsidRDefault="00B13220" w:rsidP="00F81BDB">
      <w:pPr>
        <w:numPr>
          <w:ilvl w:val="0"/>
          <w:numId w:val="160"/>
        </w:numPr>
        <w:snapToGrid w:val="0"/>
        <w:spacing w:line="440" w:lineRule="exact"/>
        <w:rPr>
          <w:b/>
          <w:bCs/>
        </w:rPr>
      </w:pPr>
      <w:r w:rsidRPr="00BA7259">
        <w:rPr>
          <w:rFonts w:hint="eastAsia"/>
          <w:b/>
          <w:bCs/>
        </w:rPr>
        <w:t>高级</w:t>
      </w:r>
      <w:r w:rsidRPr="00BA7259">
        <w:rPr>
          <w:rFonts w:ascii="宋体" w:hAnsi="宋体" w:cs="Arial Unicode MS"/>
          <w:b/>
          <w:bCs/>
        </w:rPr>
        <w:t>过滤：</w:t>
      </w:r>
      <w:r w:rsidRPr="00BA7259">
        <w:rPr>
          <w:rFonts w:ascii="宋体" w:hAnsi="宋体" w:cs="Arial Unicode MS" w:hint="eastAsia"/>
          <w:bCs/>
        </w:rPr>
        <w:t>供应</w:t>
      </w:r>
      <w:r w:rsidRPr="00BA7259">
        <w:rPr>
          <w:rFonts w:ascii="宋体" w:hAnsi="宋体" w:cs="Arial Unicode MS"/>
          <w:bCs/>
        </w:rPr>
        <w:t>链所有</w:t>
      </w:r>
      <w:r w:rsidRPr="00BA7259">
        <w:rPr>
          <w:rFonts w:ascii="宋体" w:hAnsi="宋体" w:cs="Arial Unicode MS" w:hint="eastAsia"/>
          <w:bCs/>
        </w:rPr>
        <w:t>支持</w:t>
      </w:r>
      <w:r w:rsidRPr="00BA7259">
        <w:rPr>
          <w:rFonts w:ascii="宋体" w:hAnsi="宋体" w:cs="Arial Unicode MS"/>
          <w:bCs/>
        </w:rPr>
        <w:t>高级过滤的单据，</w:t>
      </w:r>
      <w:r w:rsidRPr="00BA7259">
        <w:rPr>
          <w:rFonts w:ascii="宋体" w:hAnsi="宋体" w:cs="Arial Unicode MS" w:hint="eastAsia"/>
          <w:bCs/>
        </w:rPr>
        <w:t>过滤</w:t>
      </w:r>
      <w:r w:rsidRPr="00BA7259">
        <w:rPr>
          <w:rFonts w:ascii="宋体" w:hAnsi="宋体" w:cs="Arial Unicode MS"/>
          <w:bCs/>
        </w:rPr>
        <w:t>后再上下翻页时，只能在过滤出的</w:t>
      </w:r>
      <w:r w:rsidRPr="00BA7259">
        <w:rPr>
          <w:rFonts w:ascii="宋体" w:hAnsi="宋体" w:cs="Arial Unicode MS" w:hint="eastAsia"/>
          <w:bCs/>
        </w:rPr>
        <w:t>单据</w:t>
      </w:r>
      <w:r w:rsidRPr="00BA7259">
        <w:rPr>
          <w:rFonts w:ascii="宋体" w:hAnsi="宋体" w:cs="Arial Unicode MS"/>
          <w:bCs/>
        </w:rPr>
        <w:t>中翻页，不显示</w:t>
      </w:r>
      <w:r w:rsidRPr="00BA7259">
        <w:rPr>
          <w:rFonts w:ascii="宋体" w:hAnsi="宋体" w:cs="Arial Unicode MS" w:hint="eastAsia"/>
          <w:bCs/>
        </w:rPr>
        <w:t>不</w:t>
      </w:r>
      <w:r w:rsidRPr="00BA7259">
        <w:rPr>
          <w:rFonts w:ascii="宋体" w:hAnsi="宋体" w:cs="Arial Unicode MS"/>
          <w:bCs/>
        </w:rPr>
        <w:t>满足条件的单据。</w:t>
      </w:r>
    </w:p>
    <w:p w:rsidR="00B13220" w:rsidRPr="00BA7259" w:rsidRDefault="00B13220" w:rsidP="00F81BDB">
      <w:pPr>
        <w:numPr>
          <w:ilvl w:val="0"/>
          <w:numId w:val="160"/>
        </w:numPr>
        <w:snapToGrid w:val="0"/>
        <w:spacing w:line="440" w:lineRule="exact"/>
        <w:rPr>
          <w:bCs/>
        </w:rPr>
      </w:pPr>
      <w:r w:rsidRPr="00BA7259">
        <w:rPr>
          <w:rFonts w:hint="eastAsia"/>
          <w:b/>
          <w:bCs/>
        </w:rPr>
        <w:t>批</w:t>
      </w:r>
      <w:r w:rsidRPr="00BA7259">
        <w:rPr>
          <w:b/>
          <w:bCs/>
        </w:rPr>
        <w:t>量生单：</w:t>
      </w:r>
      <w:r w:rsidRPr="00BA7259">
        <w:rPr>
          <w:rFonts w:hint="eastAsia"/>
          <w:bCs/>
        </w:rPr>
        <w:t>对</w:t>
      </w:r>
      <w:r w:rsidRPr="00BA7259">
        <w:rPr>
          <w:bCs/>
        </w:rPr>
        <w:t>于</w:t>
      </w:r>
      <w:r w:rsidRPr="00BA7259">
        <w:rPr>
          <w:rFonts w:hint="eastAsia"/>
          <w:bCs/>
        </w:rPr>
        <w:t>批量生单列表用户</w:t>
      </w:r>
      <w:r w:rsidRPr="00BA7259">
        <w:rPr>
          <w:bCs/>
        </w:rPr>
        <w:t>可</w:t>
      </w:r>
      <w:r w:rsidRPr="00BA7259">
        <w:rPr>
          <w:rFonts w:hint="eastAsia"/>
          <w:bCs/>
        </w:rPr>
        <w:t>在</w:t>
      </w:r>
      <w:r w:rsidRPr="00BA7259">
        <w:rPr>
          <w:bCs/>
        </w:rPr>
        <w:t>栏目设置中设置必填</w:t>
      </w:r>
      <w:r w:rsidRPr="00BA7259">
        <w:rPr>
          <w:rFonts w:hint="eastAsia"/>
          <w:bCs/>
        </w:rPr>
        <w:t>项，必</w:t>
      </w:r>
      <w:r w:rsidRPr="00BA7259">
        <w:rPr>
          <w:bCs/>
        </w:rPr>
        <w:t>填项在生单列表中以蓝色显示，</w:t>
      </w:r>
      <w:r w:rsidRPr="00BA7259">
        <w:rPr>
          <w:rFonts w:hint="eastAsia"/>
          <w:bCs/>
        </w:rPr>
        <w:t>系统会在生单时控制必填项是否有数据。</w:t>
      </w:r>
    </w:p>
    <w:p w:rsidR="00B13220" w:rsidRPr="00BA7259" w:rsidRDefault="00B13220" w:rsidP="00F81BDB">
      <w:pPr>
        <w:numPr>
          <w:ilvl w:val="0"/>
          <w:numId w:val="160"/>
        </w:numPr>
        <w:snapToGrid w:val="0"/>
        <w:spacing w:line="440" w:lineRule="exact"/>
        <w:rPr>
          <w:b/>
          <w:bCs/>
        </w:rPr>
      </w:pPr>
      <w:r w:rsidRPr="00BA7259">
        <w:rPr>
          <w:rFonts w:hint="eastAsia"/>
          <w:b/>
          <w:bCs/>
        </w:rPr>
        <w:t>LRP</w:t>
      </w:r>
      <w:r w:rsidRPr="00BA7259">
        <w:rPr>
          <w:rFonts w:hint="eastAsia"/>
          <w:b/>
          <w:bCs/>
        </w:rPr>
        <w:t>相关</w:t>
      </w:r>
      <w:r w:rsidRPr="00BA7259">
        <w:rPr>
          <w:b/>
          <w:bCs/>
        </w:rPr>
        <w:t>：</w:t>
      </w:r>
      <w:r w:rsidRPr="00BA7259">
        <w:rPr>
          <w:b/>
          <w:bCs/>
        </w:rPr>
        <w:t xml:space="preserve"> </w:t>
      </w:r>
    </w:p>
    <w:p w:rsidR="00B13220" w:rsidRPr="00BA7259" w:rsidRDefault="00B13220" w:rsidP="00F81BDB">
      <w:pPr>
        <w:numPr>
          <w:ilvl w:val="1"/>
          <w:numId w:val="149"/>
        </w:numPr>
        <w:spacing w:line="440" w:lineRule="exact"/>
      </w:pPr>
      <w:r w:rsidRPr="00BA7259">
        <w:rPr>
          <w:rFonts w:hint="eastAsia"/>
        </w:rPr>
        <w:t>LRP</w:t>
      </w:r>
      <w:r w:rsidRPr="00BA7259">
        <w:rPr>
          <w:rFonts w:hint="eastAsia"/>
        </w:rPr>
        <w:t>相关单据增加计划批号字段：</w:t>
      </w:r>
      <w:r w:rsidRPr="00BA7259">
        <w:t>包括</w:t>
      </w:r>
      <w:r w:rsidRPr="00BA7259">
        <w:rPr>
          <w:rFonts w:hint="eastAsia"/>
        </w:rPr>
        <w:t>采购到货单、委</w:t>
      </w:r>
      <w:r w:rsidRPr="00BA7259">
        <w:t>外到货单、</w:t>
      </w:r>
      <w:r w:rsidRPr="00BA7259">
        <w:rPr>
          <w:rFonts w:hint="eastAsia"/>
        </w:rPr>
        <w:t>来</w:t>
      </w:r>
      <w:r w:rsidRPr="00BA7259">
        <w:t>料和产品的报检单、检验单、不良品处理单、</w:t>
      </w:r>
      <w:r w:rsidRPr="00BA7259">
        <w:rPr>
          <w:rFonts w:hint="eastAsia"/>
        </w:rPr>
        <w:t>采购入库单、产</w:t>
      </w:r>
      <w:r w:rsidRPr="00BA7259">
        <w:t>品</w:t>
      </w:r>
      <w:r w:rsidRPr="00BA7259">
        <w:rPr>
          <w:rFonts w:hint="eastAsia"/>
        </w:rPr>
        <w:t>入库单、领料申请单、材料出库单表体增加计划批号字段，从</w:t>
      </w:r>
      <w:r w:rsidRPr="00BA7259">
        <w:t>来源单据带入，在单据上只能查询不能</w:t>
      </w:r>
      <w:r w:rsidRPr="00BA7259">
        <w:rPr>
          <w:rFonts w:hint="eastAsia"/>
        </w:rPr>
        <w:t>修改，对应的单据列表中增</w:t>
      </w:r>
      <w:r w:rsidRPr="00BA7259">
        <w:t>加</w:t>
      </w:r>
      <w:r w:rsidRPr="00BA7259">
        <w:rPr>
          <w:rFonts w:hint="eastAsia"/>
        </w:rPr>
        <w:t>计划批号的</w:t>
      </w:r>
      <w:r w:rsidRPr="00BA7259">
        <w:t>显示和查询</w:t>
      </w:r>
      <w:r w:rsidRPr="00BA7259">
        <w:rPr>
          <w:rFonts w:hint="eastAsia"/>
        </w:rPr>
        <w:t>。</w:t>
      </w:r>
    </w:p>
    <w:p w:rsidR="00B13220" w:rsidRPr="00BA7259" w:rsidRDefault="00B13220" w:rsidP="00F81BDB">
      <w:pPr>
        <w:numPr>
          <w:ilvl w:val="1"/>
          <w:numId w:val="149"/>
        </w:numPr>
        <w:spacing w:line="440" w:lineRule="exact"/>
      </w:pPr>
      <w:r w:rsidRPr="00BA7259">
        <w:rPr>
          <w:rFonts w:hint="eastAsia"/>
        </w:rPr>
        <w:t>来源订单类型字段预设的枚举值修改</w:t>
      </w:r>
      <w:r w:rsidRPr="00BA7259">
        <w:t>为：生产订单、预测</w:t>
      </w:r>
      <w:r w:rsidRPr="00BA7259">
        <w:rPr>
          <w:rFonts w:hint="eastAsia"/>
        </w:rPr>
        <w:t>订</w:t>
      </w:r>
      <w:r w:rsidRPr="00BA7259">
        <w:t>单、销售订单、</w:t>
      </w:r>
      <w:r w:rsidRPr="00BA7259">
        <w:rPr>
          <w:rFonts w:hint="eastAsia"/>
        </w:rPr>
        <w:t>出口</w:t>
      </w:r>
      <w:r w:rsidRPr="00BA7259">
        <w:t>订单，</w:t>
      </w:r>
      <w:r w:rsidRPr="00BA7259">
        <w:rPr>
          <w:rFonts w:hint="eastAsia"/>
        </w:rPr>
        <w:t>即将原</w:t>
      </w:r>
      <w:r w:rsidRPr="00BA7259">
        <w:t>来的</w:t>
      </w:r>
      <w:r w:rsidRPr="00BA7259">
        <w:rPr>
          <w:rFonts w:hint="eastAsia"/>
        </w:rPr>
        <w:t>销售</w:t>
      </w:r>
      <w:r w:rsidRPr="00BA7259">
        <w:t>订单行号和</w:t>
      </w:r>
      <w:r w:rsidRPr="00BA7259">
        <w:rPr>
          <w:rFonts w:hint="eastAsia"/>
        </w:rPr>
        <w:t>出口</w:t>
      </w:r>
      <w:r w:rsidRPr="00BA7259">
        <w:t>订单行号改为销售订单和出口订单</w:t>
      </w:r>
      <w:r w:rsidRPr="00BA7259">
        <w:rPr>
          <w:rFonts w:hint="eastAsia"/>
        </w:rPr>
        <w:t>。</w:t>
      </w:r>
    </w:p>
    <w:p w:rsidR="00B13220" w:rsidRPr="00BA7259" w:rsidRDefault="00B13220" w:rsidP="00F81BDB">
      <w:pPr>
        <w:numPr>
          <w:ilvl w:val="1"/>
          <w:numId w:val="149"/>
        </w:numPr>
        <w:spacing w:line="440" w:lineRule="exact"/>
      </w:pPr>
      <w:r w:rsidRPr="00BA7259">
        <w:rPr>
          <w:rFonts w:hint="eastAsia"/>
        </w:rPr>
        <w:t>批</w:t>
      </w:r>
      <w:r w:rsidRPr="00BA7259">
        <w:t>号规则：</w:t>
      </w:r>
      <w:r w:rsidRPr="00BA7259">
        <w:rPr>
          <w:rFonts w:hint="eastAsia"/>
        </w:rPr>
        <w:t>批</w:t>
      </w:r>
      <w:r w:rsidRPr="00BA7259">
        <w:t>号规则档案增加计划批号</w:t>
      </w:r>
      <w:r w:rsidRPr="00BA7259">
        <w:rPr>
          <w:rFonts w:hint="eastAsia"/>
        </w:rPr>
        <w:t>作</w:t>
      </w:r>
      <w:r w:rsidRPr="00BA7259">
        <w:t>为</w:t>
      </w:r>
      <w:r w:rsidRPr="00BA7259">
        <w:rPr>
          <w:rFonts w:hint="eastAsia"/>
        </w:rPr>
        <w:t>数据</w:t>
      </w:r>
      <w:r w:rsidRPr="00BA7259">
        <w:t>源</w:t>
      </w:r>
      <w:r w:rsidRPr="00BA7259">
        <w:rPr>
          <w:rFonts w:hint="eastAsia"/>
        </w:rPr>
        <w:t>。支持计划</w:t>
      </w:r>
      <w:r w:rsidRPr="00BA7259">
        <w:t>批号作为数据源生成</w:t>
      </w:r>
      <w:r w:rsidRPr="00BA7259">
        <w:rPr>
          <w:rFonts w:hint="eastAsia"/>
        </w:rPr>
        <w:t>批</w:t>
      </w:r>
      <w:r w:rsidRPr="00BA7259">
        <w:t>号的单据包括：</w:t>
      </w:r>
      <w:r w:rsidRPr="00BA7259">
        <w:rPr>
          <w:rFonts w:hint="eastAsia"/>
        </w:rPr>
        <w:t>采购</w:t>
      </w:r>
      <w:r w:rsidRPr="00BA7259">
        <w:t>到货单、</w:t>
      </w:r>
      <w:r w:rsidRPr="00BA7259">
        <w:rPr>
          <w:rFonts w:hint="eastAsia"/>
        </w:rPr>
        <w:t>委</w:t>
      </w:r>
      <w:r w:rsidRPr="00BA7259">
        <w:t>外到货单、来料</w:t>
      </w:r>
      <w:r w:rsidRPr="00BA7259">
        <w:rPr>
          <w:rFonts w:hint="eastAsia"/>
        </w:rPr>
        <w:t>报</w:t>
      </w:r>
      <w:r w:rsidRPr="00BA7259">
        <w:t>检单、来料检验单、来料不良品处理</w:t>
      </w:r>
      <w:r w:rsidRPr="00BA7259">
        <w:rPr>
          <w:rFonts w:hint="eastAsia"/>
        </w:rPr>
        <w:t>单</w:t>
      </w:r>
      <w:r w:rsidRPr="00BA7259">
        <w:t>、</w:t>
      </w:r>
      <w:r w:rsidRPr="00BA7259">
        <w:rPr>
          <w:rFonts w:hint="eastAsia"/>
        </w:rPr>
        <w:t>产</w:t>
      </w:r>
      <w:r w:rsidRPr="00BA7259">
        <w:t>品报检单、产品检验单、产品不良品处理单、采购入库单、产成品入</w:t>
      </w:r>
      <w:r w:rsidRPr="00BA7259">
        <w:rPr>
          <w:rFonts w:hint="eastAsia"/>
        </w:rPr>
        <w:t>库</w:t>
      </w:r>
      <w:r w:rsidRPr="00BA7259">
        <w:t>单</w:t>
      </w:r>
      <w:r w:rsidRPr="00BA7259">
        <w:rPr>
          <w:rFonts w:hint="eastAsia"/>
        </w:rPr>
        <w:t>。</w:t>
      </w:r>
    </w:p>
    <w:p w:rsidR="00B13220" w:rsidRPr="00BA7259" w:rsidRDefault="00B13220" w:rsidP="00F81BDB">
      <w:pPr>
        <w:numPr>
          <w:ilvl w:val="1"/>
          <w:numId w:val="149"/>
        </w:numPr>
        <w:spacing w:line="440" w:lineRule="exact"/>
      </w:pPr>
      <w:r w:rsidRPr="00BA7259">
        <w:rPr>
          <w:rFonts w:hint="eastAsia"/>
        </w:rPr>
        <w:t>销售管理、出口管理：销售跟踪汇总表、销售跟踪明细表：增加</w:t>
      </w:r>
      <w:r w:rsidRPr="00BA7259">
        <w:rPr>
          <w:rFonts w:hint="eastAsia"/>
        </w:rPr>
        <w:t>LRP</w:t>
      </w:r>
      <w:r w:rsidRPr="00BA7259">
        <w:rPr>
          <w:rFonts w:hint="eastAsia"/>
        </w:rPr>
        <w:t>情况下，计划来源为销售订单、出口订单的销售业务，能够基于销售订单、出口订单查询到下游单据和业务的执行情况。</w:t>
      </w:r>
    </w:p>
    <w:p w:rsidR="00B13220" w:rsidRPr="00BA7259" w:rsidRDefault="00B13220" w:rsidP="00F81BDB">
      <w:pPr>
        <w:numPr>
          <w:ilvl w:val="0"/>
          <w:numId w:val="160"/>
        </w:numPr>
        <w:snapToGrid w:val="0"/>
        <w:spacing w:line="440" w:lineRule="exact"/>
        <w:rPr>
          <w:b/>
          <w:bCs/>
        </w:rPr>
      </w:pPr>
      <w:r w:rsidRPr="00BA7259">
        <w:rPr>
          <w:rFonts w:hint="eastAsia"/>
          <w:b/>
          <w:bCs/>
        </w:rPr>
        <w:t>付款</w:t>
      </w:r>
      <w:r w:rsidRPr="00BA7259">
        <w:rPr>
          <w:b/>
          <w:bCs/>
        </w:rPr>
        <w:t>申请：</w:t>
      </w:r>
      <w:r w:rsidRPr="00BA7259">
        <w:rPr>
          <w:b/>
          <w:bCs/>
        </w:rPr>
        <w:t xml:space="preserve"> </w:t>
      </w:r>
    </w:p>
    <w:p w:rsidR="00B13220" w:rsidRPr="00BA7259" w:rsidRDefault="00B13220" w:rsidP="00F81BDB">
      <w:pPr>
        <w:numPr>
          <w:ilvl w:val="1"/>
          <w:numId w:val="149"/>
        </w:numPr>
        <w:spacing w:line="440" w:lineRule="exact"/>
      </w:pPr>
      <w:r w:rsidRPr="00BA7259">
        <w:rPr>
          <w:rFonts w:hint="eastAsia"/>
          <w:b/>
        </w:rPr>
        <w:t>付款</w:t>
      </w:r>
      <w:r w:rsidRPr="00BA7259">
        <w:rPr>
          <w:b/>
        </w:rPr>
        <w:t>申请来源控制：</w:t>
      </w:r>
      <w:r w:rsidRPr="00BA7259">
        <w:rPr>
          <w:rFonts w:hint="eastAsia"/>
        </w:rPr>
        <w:t>支持</w:t>
      </w:r>
      <w:r w:rsidRPr="00BA7259">
        <w:t>付款申请的产品</w:t>
      </w:r>
      <w:r w:rsidRPr="00BA7259">
        <w:rPr>
          <w:rFonts w:hint="eastAsia"/>
        </w:rPr>
        <w:t>在</w:t>
      </w:r>
      <w:r w:rsidRPr="00BA7259">
        <w:t>选项中增加来源单据的参数</w:t>
      </w:r>
      <w:r w:rsidRPr="00BA7259">
        <w:rPr>
          <w:rFonts w:hint="eastAsia"/>
        </w:rPr>
        <w:t>设置，</w:t>
      </w:r>
      <w:r w:rsidRPr="00BA7259">
        <w:t>以便</w:t>
      </w:r>
      <w:r w:rsidRPr="00BA7259">
        <w:lastRenderedPageBreak/>
        <w:t>控制付款申请的来源，防止</w:t>
      </w:r>
      <w:r w:rsidRPr="00BA7259">
        <w:rPr>
          <w:rFonts w:hint="eastAsia"/>
        </w:rPr>
        <w:t>重复</w:t>
      </w:r>
      <w:r w:rsidRPr="00BA7259">
        <w:t>申请的情况</w:t>
      </w:r>
      <w:r w:rsidRPr="00BA7259">
        <w:rPr>
          <w:rFonts w:hint="eastAsia"/>
        </w:rPr>
        <w:t>发生。此</w:t>
      </w:r>
      <w:r w:rsidRPr="00BA7259">
        <w:t>选项</w:t>
      </w:r>
      <w:r w:rsidRPr="00BA7259">
        <w:rPr>
          <w:rFonts w:hint="eastAsia"/>
        </w:rPr>
        <w:t>在</w:t>
      </w:r>
      <w:r w:rsidRPr="00BA7259">
        <w:t>各业务模块分别设置，各系统的选项在</w:t>
      </w:r>
      <w:r w:rsidRPr="00BA7259">
        <w:rPr>
          <w:rFonts w:hint="eastAsia"/>
        </w:rPr>
        <w:t>应付</w:t>
      </w:r>
      <w:r w:rsidRPr="00BA7259">
        <w:t>集中展现</w:t>
      </w:r>
      <w:r w:rsidRPr="00BA7259">
        <w:rPr>
          <w:rFonts w:hint="eastAsia"/>
        </w:rPr>
        <w:t>。</w:t>
      </w:r>
    </w:p>
    <w:p w:rsidR="00B13220" w:rsidRPr="00BA7259" w:rsidRDefault="00B13220" w:rsidP="00F81BDB">
      <w:pPr>
        <w:numPr>
          <w:ilvl w:val="2"/>
          <w:numId w:val="150"/>
        </w:numPr>
        <w:spacing w:line="440" w:lineRule="exact"/>
      </w:pPr>
      <w:r w:rsidRPr="00BA7259">
        <w:rPr>
          <w:rFonts w:hint="eastAsia"/>
          <w:b/>
        </w:rPr>
        <w:t>来源</w:t>
      </w:r>
      <w:r w:rsidRPr="00BA7259">
        <w:rPr>
          <w:b/>
        </w:rPr>
        <w:t>单据：</w:t>
      </w:r>
      <w:r w:rsidRPr="00BA7259">
        <w:rPr>
          <w:rFonts w:hint="eastAsia"/>
        </w:rPr>
        <w:t>在各</w:t>
      </w:r>
      <w:r w:rsidRPr="00BA7259">
        <w:t>业务</w:t>
      </w:r>
      <w:r w:rsidRPr="00BA7259">
        <w:rPr>
          <w:rFonts w:hint="eastAsia"/>
        </w:rPr>
        <w:t>模块中</w:t>
      </w:r>
      <w:r w:rsidRPr="00BA7259">
        <w:t>，只有选项中设置为付款申请来源的单据的单据卡片或列表中才显示付款申请</w:t>
      </w:r>
      <w:r w:rsidRPr="00BA7259">
        <w:rPr>
          <w:rFonts w:hint="eastAsia"/>
        </w:rPr>
        <w:t>推</w:t>
      </w:r>
      <w:r w:rsidRPr="00BA7259">
        <w:t>式生单的按钮</w:t>
      </w:r>
      <w:r w:rsidRPr="00BA7259">
        <w:rPr>
          <w:rFonts w:hint="eastAsia"/>
        </w:rPr>
        <w:t>（</w:t>
      </w:r>
      <w:r w:rsidRPr="00BA7259">
        <w:t>请款）。</w:t>
      </w:r>
    </w:p>
    <w:p w:rsidR="00B13220" w:rsidRPr="00BA7259" w:rsidRDefault="00B13220" w:rsidP="00F81BDB">
      <w:pPr>
        <w:numPr>
          <w:ilvl w:val="2"/>
          <w:numId w:val="150"/>
        </w:numPr>
        <w:spacing w:line="440" w:lineRule="exact"/>
      </w:pPr>
      <w:r w:rsidRPr="00BA7259">
        <w:rPr>
          <w:rFonts w:hint="eastAsia"/>
          <w:b/>
        </w:rPr>
        <w:t>付款</w:t>
      </w:r>
      <w:r w:rsidRPr="00BA7259">
        <w:rPr>
          <w:b/>
        </w:rPr>
        <w:t>申请单：</w:t>
      </w:r>
      <w:r w:rsidRPr="00BA7259">
        <w:t>增加按钮的下拉参照生单菜单只显示选项中设置为付款申请来源的单据。</w:t>
      </w:r>
    </w:p>
    <w:p w:rsidR="00B13220" w:rsidRPr="00BA7259" w:rsidRDefault="00B13220" w:rsidP="00F81BDB">
      <w:pPr>
        <w:numPr>
          <w:ilvl w:val="2"/>
          <w:numId w:val="150"/>
        </w:numPr>
        <w:spacing w:line="440" w:lineRule="exact"/>
      </w:pPr>
      <w:r w:rsidRPr="00BA7259">
        <w:rPr>
          <w:rFonts w:hint="eastAsia"/>
          <w:b/>
        </w:rPr>
        <w:t>批</w:t>
      </w:r>
      <w:r w:rsidRPr="00BA7259">
        <w:rPr>
          <w:b/>
        </w:rPr>
        <w:t>量生单：</w:t>
      </w:r>
      <w:r w:rsidRPr="00BA7259">
        <w:rPr>
          <w:rFonts w:hint="eastAsia"/>
        </w:rPr>
        <w:t>采购和</w:t>
      </w:r>
      <w:r w:rsidRPr="00BA7259">
        <w:t>委外模块中批量生成付款申请单的菜单</w:t>
      </w:r>
      <w:r w:rsidRPr="00BA7259">
        <w:rPr>
          <w:rFonts w:hint="eastAsia"/>
        </w:rPr>
        <w:t>也</w:t>
      </w:r>
      <w:r w:rsidRPr="00BA7259">
        <w:t>根据</w:t>
      </w:r>
      <w:r w:rsidRPr="00BA7259">
        <w:rPr>
          <w:rFonts w:hint="eastAsia"/>
        </w:rPr>
        <w:t>此选</w:t>
      </w:r>
      <w:r w:rsidRPr="00BA7259">
        <w:t>项</w:t>
      </w:r>
      <w:r w:rsidRPr="00BA7259">
        <w:rPr>
          <w:rFonts w:hint="eastAsia"/>
        </w:rPr>
        <w:t>进行</w:t>
      </w:r>
      <w:r w:rsidRPr="00BA7259">
        <w:t>显示或</w:t>
      </w:r>
      <w:r w:rsidRPr="00BA7259">
        <w:rPr>
          <w:rFonts w:hint="eastAsia"/>
        </w:rPr>
        <w:t>隐藏</w:t>
      </w:r>
      <w:r w:rsidRPr="00BA7259">
        <w:t>。</w:t>
      </w:r>
      <w:r w:rsidRPr="00BA7259">
        <w:rPr>
          <w:rFonts w:hint="eastAsia"/>
        </w:rPr>
        <w:t>采购</w:t>
      </w:r>
      <w:r w:rsidRPr="00BA7259">
        <w:t>或委外</w:t>
      </w:r>
      <w:r w:rsidRPr="00BA7259">
        <w:rPr>
          <w:rFonts w:hint="eastAsia"/>
        </w:rPr>
        <w:t>选</w:t>
      </w:r>
      <w:r w:rsidRPr="00BA7259">
        <w:t>项</w:t>
      </w:r>
      <w:r w:rsidRPr="00BA7259">
        <w:rPr>
          <w:rFonts w:hint="eastAsia"/>
        </w:rPr>
        <w:t>中</w:t>
      </w:r>
      <w:r w:rsidRPr="00BA7259">
        <w:t>设置为发票是付款申请来源单据时，发票批量生成付款申请单的菜单</w:t>
      </w:r>
      <w:r w:rsidRPr="00BA7259">
        <w:rPr>
          <w:rFonts w:hint="eastAsia"/>
        </w:rPr>
        <w:t>才显示</w:t>
      </w:r>
      <w:r w:rsidRPr="00BA7259">
        <w:t>，</w:t>
      </w:r>
      <w:r w:rsidRPr="00BA7259">
        <w:rPr>
          <w:rFonts w:hint="eastAsia"/>
        </w:rPr>
        <w:t>否则</w:t>
      </w:r>
      <w:r w:rsidRPr="00BA7259">
        <w:t>不显示此菜单。</w:t>
      </w:r>
    </w:p>
    <w:p w:rsidR="00B13220" w:rsidRPr="00BA7259" w:rsidRDefault="00B13220" w:rsidP="00F81BDB">
      <w:pPr>
        <w:numPr>
          <w:ilvl w:val="1"/>
          <w:numId w:val="149"/>
        </w:numPr>
        <w:spacing w:line="440" w:lineRule="exact"/>
      </w:pPr>
      <w:r w:rsidRPr="00BA7259">
        <w:rPr>
          <w:rFonts w:hint="eastAsia"/>
          <w:b/>
        </w:rPr>
        <w:t>权限拆分</w:t>
      </w:r>
      <w:r w:rsidRPr="00BA7259">
        <w:rPr>
          <w:b/>
        </w:rPr>
        <w:t>：</w:t>
      </w:r>
      <w:r w:rsidRPr="00BA7259">
        <w:rPr>
          <w:rFonts w:hint="eastAsia"/>
        </w:rPr>
        <w:t>为</w:t>
      </w:r>
      <w:r w:rsidRPr="00BA7259">
        <w:t>解决付款申请权限</w:t>
      </w:r>
      <w:r w:rsidRPr="00BA7259">
        <w:rPr>
          <w:rFonts w:hint="eastAsia"/>
        </w:rPr>
        <w:t>不</w:t>
      </w:r>
      <w:r w:rsidRPr="00BA7259">
        <w:t>清的问题，将原来的付款申请的公共权限按模块拆分，放在各产品的权限中进行设置和控制。包括付款申请单</w:t>
      </w:r>
      <w:r w:rsidRPr="00BA7259">
        <w:rPr>
          <w:rFonts w:hint="eastAsia"/>
        </w:rPr>
        <w:t>、</w:t>
      </w:r>
      <w:r w:rsidRPr="00BA7259">
        <w:t>付款申请单列</w:t>
      </w:r>
      <w:r w:rsidRPr="00BA7259">
        <w:rPr>
          <w:rFonts w:hint="eastAsia"/>
        </w:rPr>
        <w:t>表两</w:t>
      </w:r>
      <w:r w:rsidRPr="00BA7259">
        <w:t>部分权限。付款申请</w:t>
      </w:r>
      <w:r w:rsidRPr="00BA7259">
        <w:rPr>
          <w:rFonts w:hint="eastAsia"/>
        </w:rPr>
        <w:t>单</w:t>
      </w:r>
      <w:r w:rsidRPr="00BA7259">
        <w:t>统计查询</w:t>
      </w:r>
      <w:r w:rsidRPr="00BA7259">
        <w:rPr>
          <w:rFonts w:hint="eastAsia"/>
        </w:rPr>
        <w:t>仍在</w:t>
      </w:r>
      <w:r w:rsidRPr="00BA7259">
        <w:t>公共权限</w:t>
      </w:r>
      <w:r w:rsidRPr="00BA7259">
        <w:rPr>
          <w:rFonts w:hint="eastAsia"/>
        </w:rPr>
        <w:t>中</w:t>
      </w:r>
      <w:r w:rsidRPr="00BA7259">
        <w:t>设置，不按模块拆分，控制</w:t>
      </w:r>
      <w:r w:rsidRPr="00BA7259">
        <w:rPr>
          <w:rFonts w:hint="eastAsia"/>
        </w:rPr>
        <w:t>保持</w:t>
      </w:r>
      <w:r w:rsidRPr="00BA7259">
        <w:t>不变。</w:t>
      </w:r>
    </w:p>
    <w:p w:rsidR="00B13220" w:rsidRPr="00BA7259" w:rsidRDefault="00B13220" w:rsidP="00F81BDB">
      <w:pPr>
        <w:numPr>
          <w:ilvl w:val="2"/>
          <w:numId w:val="148"/>
        </w:numPr>
        <w:spacing w:line="440" w:lineRule="exact"/>
      </w:pPr>
      <w:r w:rsidRPr="00BA7259">
        <w:rPr>
          <w:rFonts w:hint="eastAsia"/>
        </w:rPr>
        <w:t>在</w:t>
      </w:r>
      <w:r w:rsidRPr="00BA7259">
        <w:t>各产品中查询付款申请单</w:t>
      </w:r>
      <w:r w:rsidRPr="00BA7259">
        <w:rPr>
          <w:rFonts w:hint="eastAsia"/>
        </w:rPr>
        <w:t>、</w:t>
      </w:r>
      <w:r w:rsidRPr="00BA7259">
        <w:t>付款申请单列表</w:t>
      </w:r>
      <w:r w:rsidRPr="00BA7259">
        <w:rPr>
          <w:rFonts w:hint="eastAsia"/>
        </w:rPr>
        <w:t>时</w:t>
      </w:r>
      <w:r w:rsidRPr="00BA7259">
        <w:t>，只显示</w:t>
      </w:r>
      <w:r w:rsidRPr="00BA7259">
        <w:rPr>
          <w:rFonts w:hint="eastAsia"/>
        </w:rPr>
        <w:t>在</w:t>
      </w:r>
      <w:r w:rsidRPr="00BA7259">
        <w:t>各产品中生成的付款申请单，不显示其他产品产生的付款申请。</w:t>
      </w:r>
    </w:p>
    <w:p w:rsidR="00B13220" w:rsidRPr="00BA7259" w:rsidRDefault="00B13220" w:rsidP="00F81BDB">
      <w:pPr>
        <w:numPr>
          <w:ilvl w:val="1"/>
          <w:numId w:val="148"/>
        </w:numPr>
        <w:spacing w:line="440" w:lineRule="exact"/>
        <w:rPr>
          <w:b/>
        </w:rPr>
      </w:pPr>
      <w:r w:rsidRPr="00BA7259">
        <w:rPr>
          <w:rFonts w:hint="eastAsia"/>
          <w:b/>
        </w:rPr>
        <w:t>无来源的付款申请单：</w:t>
      </w:r>
    </w:p>
    <w:p w:rsidR="00B13220" w:rsidRPr="00BA7259" w:rsidRDefault="00B13220" w:rsidP="00F81BDB">
      <w:pPr>
        <w:numPr>
          <w:ilvl w:val="2"/>
          <w:numId w:val="148"/>
        </w:numPr>
        <w:spacing w:line="440" w:lineRule="exact"/>
      </w:pPr>
      <w:r w:rsidRPr="00BA7259">
        <w:rPr>
          <w:rFonts w:hint="eastAsia"/>
        </w:rPr>
        <w:t>各业务系统均可录入无</w:t>
      </w:r>
      <w:r w:rsidRPr="00BA7259">
        <w:t>来源的付款申请</w:t>
      </w:r>
      <w:r w:rsidRPr="00BA7259">
        <w:rPr>
          <w:rFonts w:hint="eastAsia"/>
        </w:rPr>
        <w:t>，</w:t>
      </w:r>
      <w:r w:rsidRPr="00BA7259">
        <w:t>单据上</w:t>
      </w:r>
      <w:r w:rsidRPr="00BA7259">
        <w:rPr>
          <w:rFonts w:hint="eastAsia"/>
        </w:rPr>
        <w:t>记录来源系统。</w:t>
      </w:r>
    </w:p>
    <w:p w:rsidR="00B13220" w:rsidRPr="00BA7259" w:rsidRDefault="00B13220" w:rsidP="00F81BDB">
      <w:pPr>
        <w:numPr>
          <w:ilvl w:val="2"/>
          <w:numId w:val="148"/>
        </w:numPr>
        <w:spacing w:line="440" w:lineRule="exact"/>
      </w:pPr>
      <w:r w:rsidRPr="00BA7259">
        <w:rPr>
          <w:rFonts w:hint="eastAsia"/>
        </w:rPr>
        <w:t>各业务系统控制只可查看自己录入的付款申请单。</w:t>
      </w:r>
    </w:p>
    <w:p w:rsidR="00B13220" w:rsidRPr="00BA7259" w:rsidRDefault="00B13220" w:rsidP="00F81BDB">
      <w:pPr>
        <w:numPr>
          <w:ilvl w:val="1"/>
          <w:numId w:val="148"/>
        </w:numPr>
        <w:spacing w:line="440" w:lineRule="exact"/>
        <w:rPr>
          <w:b/>
        </w:rPr>
      </w:pPr>
      <w:r w:rsidRPr="00BA7259">
        <w:rPr>
          <w:rFonts w:hint="eastAsia"/>
          <w:b/>
        </w:rPr>
        <w:t>付款申请业务</w:t>
      </w:r>
      <w:r w:rsidRPr="00BA7259">
        <w:rPr>
          <w:b/>
        </w:rPr>
        <w:t>控制</w:t>
      </w:r>
      <w:r w:rsidRPr="00BA7259">
        <w:rPr>
          <w:rFonts w:hint="eastAsia"/>
          <w:b/>
        </w:rPr>
        <w:t>：</w:t>
      </w:r>
    </w:p>
    <w:p w:rsidR="00B13220" w:rsidRPr="00BA7259" w:rsidRDefault="00B13220" w:rsidP="00F81BDB">
      <w:pPr>
        <w:numPr>
          <w:ilvl w:val="2"/>
          <w:numId w:val="148"/>
        </w:numPr>
        <w:spacing w:line="440" w:lineRule="exact"/>
      </w:pPr>
      <w:r w:rsidRPr="00BA7259">
        <w:rPr>
          <w:rFonts w:hint="eastAsia"/>
        </w:rPr>
        <w:t>采购</w:t>
      </w:r>
      <w:r w:rsidRPr="00BA7259">
        <w:t>、委外</w:t>
      </w:r>
      <w:r w:rsidRPr="00BA7259">
        <w:rPr>
          <w:rFonts w:hint="eastAsia"/>
        </w:rPr>
        <w:t>发票和</w:t>
      </w:r>
      <w:r w:rsidRPr="00BA7259">
        <w:t>合同结算单</w:t>
      </w:r>
      <w:r w:rsidRPr="00BA7259">
        <w:rPr>
          <w:rFonts w:hint="eastAsia"/>
        </w:rPr>
        <w:t>现付或</w:t>
      </w:r>
      <w:r w:rsidRPr="00BA7259">
        <w:t>进口进行付汇</w:t>
      </w:r>
      <w:r w:rsidRPr="00BA7259">
        <w:rPr>
          <w:rFonts w:hint="eastAsia"/>
        </w:rPr>
        <w:t>时</w:t>
      </w:r>
      <w:r w:rsidRPr="00BA7259">
        <w:t>，</w:t>
      </w:r>
      <w:r w:rsidRPr="00BA7259">
        <w:rPr>
          <w:rFonts w:hint="eastAsia"/>
        </w:rPr>
        <w:t>如果上游合同已</w:t>
      </w:r>
      <w:r w:rsidRPr="00BA7259">
        <w:t>做了付款</w:t>
      </w:r>
      <w:r w:rsidRPr="00BA7259">
        <w:rPr>
          <w:rFonts w:hint="eastAsia"/>
        </w:rPr>
        <w:t>申请，</w:t>
      </w:r>
      <w:r w:rsidRPr="00BA7259">
        <w:t>系统</w:t>
      </w:r>
      <w:r w:rsidRPr="00BA7259">
        <w:rPr>
          <w:rFonts w:hint="eastAsia"/>
        </w:rPr>
        <w:t>会</w:t>
      </w:r>
      <w:r w:rsidRPr="00BA7259">
        <w:t>提示用户</w:t>
      </w:r>
      <w:r w:rsidRPr="00BA7259">
        <w:t>“</w:t>
      </w:r>
      <w:r w:rsidRPr="00BA7259">
        <w:rPr>
          <w:rFonts w:hint="eastAsia"/>
        </w:rPr>
        <w:t>合同</w:t>
      </w:r>
      <w:r w:rsidRPr="00BA7259">
        <w:t>已做过付款申请，是否继续付</w:t>
      </w:r>
      <w:r w:rsidRPr="00BA7259">
        <w:rPr>
          <w:rFonts w:hint="eastAsia"/>
        </w:rPr>
        <w:t>款</w:t>
      </w:r>
      <w:r w:rsidRPr="00BA7259">
        <w:t>”</w:t>
      </w:r>
      <w:r w:rsidRPr="00BA7259">
        <w:t>，</w:t>
      </w:r>
      <w:r w:rsidRPr="00BA7259">
        <w:rPr>
          <w:rFonts w:hint="eastAsia"/>
        </w:rPr>
        <w:t>由</w:t>
      </w:r>
      <w:r w:rsidRPr="00BA7259">
        <w:t>用户选择是否现付</w:t>
      </w:r>
      <w:r w:rsidRPr="00BA7259">
        <w:rPr>
          <w:rFonts w:hint="eastAsia"/>
        </w:rPr>
        <w:t>或</w:t>
      </w:r>
      <w:r w:rsidRPr="00BA7259">
        <w:t>付汇。</w:t>
      </w:r>
    </w:p>
    <w:p w:rsidR="00B13220" w:rsidRPr="00BA7259" w:rsidRDefault="00B13220" w:rsidP="00F81BDB">
      <w:pPr>
        <w:numPr>
          <w:ilvl w:val="1"/>
          <w:numId w:val="148"/>
        </w:numPr>
        <w:spacing w:line="440" w:lineRule="exact"/>
      </w:pPr>
      <w:r w:rsidRPr="00BA7259">
        <w:rPr>
          <w:rFonts w:hint="eastAsia"/>
          <w:b/>
        </w:rPr>
        <w:t>合同付款申请改进：</w:t>
      </w:r>
      <w:r w:rsidRPr="00BA7259">
        <w:t xml:space="preserve"> </w:t>
      </w:r>
    </w:p>
    <w:p w:rsidR="00B13220" w:rsidRPr="00BA7259" w:rsidRDefault="00B13220" w:rsidP="00F81BDB">
      <w:pPr>
        <w:numPr>
          <w:ilvl w:val="2"/>
          <w:numId w:val="148"/>
        </w:numPr>
        <w:spacing w:line="440" w:lineRule="exact"/>
      </w:pPr>
      <w:r w:rsidRPr="00BA7259">
        <w:rPr>
          <w:rFonts w:hint="eastAsia"/>
        </w:rPr>
        <w:t>放开合同后续业务开具发票后，该合同无法再次付款申请的控制。</w:t>
      </w:r>
    </w:p>
    <w:p w:rsidR="00B13220" w:rsidRPr="00BA7259" w:rsidRDefault="00B13220" w:rsidP="00F81BDB">
      <w:pPr>
        <w:numPr>
          <w:ilvl w:val="2"/>
          <w:numId w:val="148"/>
        </w:numPr>
        <w:spacing w:line="440" w:lineRule="exact"/>
      </w:pPr>
      <w:r w:rsidRPr="00BA7259">
        <w:rPr>
          <w:rFonts w:hint="eastAsia"/>
        </w:rPr>
        <w:t>合同付款申请时需要扣减相关发票已申请金额。</w:t>
      </w:r>
    </w:p>
    <w:p w:rsidR="00B13220" w:rsidRPr="00BA7259" w:rsidRDefault="00B13220" w:rsidP="00F81BDB">
      <w:pPr>
        <w:numPr>
          <w:ilvl w:val="2"/>
          <w:numId w:val="148"/>
        </w:numPr>
        <w:spacing w:line="440" w:lineRule="exact"/>
      </w:pPr>
      <w:r w:rsidRPr="00BA7259">
        <w:rPr>
          <w:rFonts w:hint="eastAsia"/>
        </w:rPr>
        <w:t>发票申请时也需要扣减上游合同已申请金额。</w:t>
      </w:r>
    </w:p>
    <w:p w:rsidR="00B13220" w:rsidRPr="00BA7259" w:rsidRDefault="00B13220" w:rsidP="00F81BDB">
      <w:pPr>
        <w:numPr>
          <w:ilvl w:val="2"/>
          <w:numId w:val="148"/>
        </w:numPr>
        <w:spacing w:line="440" w:lineRule="exact"/>
      </w:pPr>
      <w:r w:rsidRPr="00BA7259">
        <w:rPr>
          <w:rFonts w:hint="eastAsia"/>
        </w:rPr>
        <w:t>合同和订单都选择后，同一笔业务合同申请，订单控制不可申请；订单申请，合同控制不可申请。</w:t>
      </w:r>
    </w:p>
    <w:p w:rsidR="00B13220" w:rsidRPr="00BA7259" w:rsidRDefault="00B13220" w:rsidP="00B13220">
      <w:pPr>
        <w:pStyle w:val="3"/>
        <w:spacing w:after="0" w:line="360" w:lineRule="auto"/>
        <w:rPr>
          <w:rFonts w:ascii="宋体" w:hAnsi="宋体"/>
          <w:b/>
          <w:bCs/>
          <w:sz w:val="24"/>
        </w:rPr>
      </w:pPr>
      <w:bookmarkStart w:id="698" w:name="_Toc398120373"/>
      <w:bookmarkStart w:id="699" w:name="_Toc105311132"/>
      <w:bookmarkStart w:id="700" w:name="_Toc105323748"/>
      <w:bookmarkStart w:id="701" w:name="_Toc107115344"/>
      <w:bookmarkStart w:id="702" w:name="_Toc107996716"/>
      <w:bookmarkStart w:id="703" w:name="_Toc108576402"/>
      <w:bookmarkStart w:id="704" w:name="_Toc108962361"/>
      <w:bookmarkStart w:id="705" w:name="_Toc109442846"/>
      <w:r w:rsidRPr="00BA7259">
        <w:rPr>
          <w:rFonts w:ascii="宋体" w:hAnsi="宋体" w:hint="eastAsia"/>
          <w:b/>
          <w:bCs/>
          <w:sz w:val="24"/>
        </w:rPr>
        <w:t>4.4</w:t>
      </w:r>
      <w:r w:rsidRPr="00BA7259">
        <w:rPr>
          <w:rFonts w:ascii="宋体" w:hAnsi="宋体"/>
          <w:b/>
          <w:bCs/>
          <w:sz w:val="24"/>
        </w:rPr>
        <w:t>.</w:t>
      </w:r>
      <w:r w:rsidR="00D16484">
        <w:rPr>
          <w:rFonts w:ascii="宋体" w:hAnsi="宋体" w:hint="eastAsia"/>
          <w:b/>
          <w:bCs/>
          <w:sz w:val="24"/>
        </w:rPr>
        <w:t>2</w:t>
      </w:r>
      <w:r w:rsidRPr="00BA7259">
        <w:rPr>
          <w:rFonts w:ascii="宋体" w:hAnsi="宋体" w:hint="eastAsia"/>
          <w:b/>
          <w:bCs/>
          <w:sz w:val="24"/>
        </w:rPr>
        <w:t>会员</w:t>
      </w:r>
      <w:r w:rsidRPr="00BA7259">
        <w:rPr>
          <w:rFonts w:ascii="宋体" w:hAnsi="宋体"/>
          <w:b/>
          <w:bCs/>
          <w:sz w:val="24"/>
        </w:rPr>
        <w:t>管理</w:t>
      </w:r>
      <w:bookmarkEnd w:id="698"/>
    </w:p>
    <w:p w:rsidR="003B762B" w:rsidRDefault="003B762B" w:rsidP="003B762B">
      <w:pPr>
        <w:spacing w:line="264" w:lineRule="auto"/>
        <w:ind w:firstLineChars="270" w:firstLine="567"/>
        <w:rPr>
          <w:rFonts w:ascii="宋体" w:hAnsi="宋体"/>
          <w:color w:val="000000"/>
        </w:rPr>
      </w:pPr>
      <w:bookmarkStart w:id="706" w:name="_4.3.8进口管理"/>
      <w:bookmarkStart w:id="707" w:name="_4.3.10质量追溯"/>
      <w:bookmarkStart w:id="708" w:name="_Toc343501621"/>
      <w:bookmarkStart w:id="709" w:name="_Toc105311131"/>
      <w:bookmarkStart w:id="710" w:name="_Toc105323747"/>
      <w:bookmarkStart w:id="711" w:name="_Toc107115343"/>
      <w:bookmarkStart w:id="712" w:name="_Toc107996715"/>
      <w:bookmarkStart w:id="713" w:name="_Toc108576401"/>
      <w:bookmarkStart w:id="714" w:name="_Toc108962360"/>
      <w:bookmarkStart w:id="715" w:name="_Toc109442845"/>
      <w:bookmarkStart w:id="716" w:name="_Toc105311133"/>
      <w:bookmarkStart w:id="717" w:name="_Toc105323749"/>
      <w:bookmarkStart w:id="718" w:name="_Toc107115345"/>
      <w:bookmarkStart w:id="719" w:name="_Toc107996717"/>
      <w:bookmarkStart w:id="720" w:name="_Toc108576403"/>
      <w:bookmarkStart w:id="721" w:name="_Toc108962362"/>
      <w:bookmarkStart w:id="722" w:name="_Toc109442847"/>
      <w:bookmarkStart w:id="723" w:name="_Toc194302819"/>
      <w:bookmarkStart w:id="724" w:name="_Toc194716372"/>
      <w:bookmarkStart w:id="725" w:name="_Toc213491523"/>
      <w:bookmarkStart w:id="726" w:name="_Toc238005650"/>
      <w:bookmarkStart w:id="727" w:name="_Toc238264531"/>
      <w:bookmarkStart w:id="728" w:name="_Toc238005649"/>
      <w:bookmarkStart w:id="729" w:name="_Toc238264530"/>
      <w:bookmarkEnd w:id="699"/>
      <w:bookmarkEnd w:id="700"/>
      <w:bookmarkEnd w:id="701"/>
      <w:bookmarkEnd w:id="702"/>
      <w:bookmarkEnd w:id="703"/>
      <w:bookmarkEnd w:id="704"/>
      <w:bookmarkEnd w:id="705"/>
      <w:bookmarkEnd w:id="706"/>
      <w:bookmarkEnd w:id="707"/>
      <w:r w:rsidRPr="00E2111E">
        <w:rPr>
          <w:rFonts w:ascii="宋体" w:hAnsi="宋体" w:hint="eastAsia"/>
          <w:color w:val="000000"/>
        </w:rPr>
        <w:t>《会员管理》产品提供了全面的会员信息管理，实现了线上（电商买家）线下（零售</w:t>
      </w:r>
      <w:r>
        <w:rPr>
          <w:rFonts w:ascii="宋体" w:hAnsi="宋体" w:hint="eastAsia"/>
          <w:color w:val="000000"/>
        </w:rPr>
        <w:t>）会员统一管理。</w:t>
      </w:r>
      <w:r w:rsidRPr="00961760">
        <w:rPr>
          <w:rFonts w:hint="eastAsia"/>
        </w:rPr>
        <w:t>《</w:t>
      </w:r>
      <w:r>
        <w:rPr>
          <w:rFonts w:hint="eastAsia"/>
        </w:rPr>
        <w:t>会员</w:t>
      </w:r>
      <w:r w:rsidRPr="00961760">
        <w:rPr>
          <w:rFonts w:hint="eastAsia"/>
        </w:rPr>
        <w:t>管理》可单独使用，也可与《</w:t>
      </w:r>
      <w:r>
        <w:rPr>
          <w:rFonts w:hint="eastAsia"/>
        </w:rPr>
        <w:t>电商</w:t>
      </w:r>
      <w:r>
        <w:t>订单中心</w:t>
      </w: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hint="eastAsia"/>
        </w:rPr>
        <w:t>、</w:t>
      </w:r>
      <w:r w:rsidRPr="00961760">
        <w:rPr>
          <w:rFonts w:hint="eastAsia"/>
        </w:rPr>
        <w:t>《</w:t>
      </w:r>
      <w:r>
        <w:rPr>
          <w:color w:val="000000"/>
          <w:kern w:val="0"/>
        </w:rPr>
        <w:t>U8</w:t>
      </w:r>
      <w:r>
        <w:rPr>
          <w:color w:val="000000"/>
          <w:kern w:val="0"/>
          <w:vertAlign w:val="superscript"/>
        </w:rPr>
        <w:t>+</w:t>
      </w:r>
      <w:r>
        <w:rPr>
          <w:rFonts w:hint="eastAsia"/>
        </w:rPr>
        <w:t>商业</w:t>
      </w:r>
      <w:r>
        <w:t>分析</w:t>
      </w:r>
      <w:r w:rsidRPr="00961760">
        <w:rPr>
          <w:rFonts w:hint="eastAsia"/>
        </w:rPr>
        <w:t>》</w:t>
      </w:r>
      <w:r>
        <w:rPr>
          <w:rFonts w:hint="eastAsia"/>
        </w:rPr>
        <w:t>、</w:t>
      </w:r>
      <w:r w:rsidRPr="00961760">
        <w:rPr>
          <w:rFonts w:hint="eastAsia"/>
        </w:rPr>
        <w:t>《</w:t>
      </w:r>
      <w:r>
        <w:rPr>
          <w:color w:val="000000"/>
          <w:kern w:val="0"/>
        </w:rPr>
        <w:t>U8</w:t>
      </w:r>
      <w:r>
        <w:rPr>
          <w:color w:val="000000"/>
          <w:kern w:val="0"/>
          <w:vertAlign w:val="superscript"/>
        </w:rPr>
        <w:t>+</w:t>
      </w:r>
      <w:r>
        <w:rPr>
          <w:rFonts w:hint="eastAsia"/>
        </w:rPr>
        <w:t>微信会员服务</w:t>
      </w:r>
      <w:r>
        <w:t>平台</w:t>
      </w:r>
      <w:r w:rsidRPr="00961760">
        <w:rPr>
          <w:rFonts w:hint="eastAsia"/>
        </w:rPr>
        <w:t>》</w:t>
      </w:r>
      <w:r>
        <w:rPr>
          <w:rFonts w:hint="eastAsia"/>
        </w:rPr>
        <w:t>集成使用。</w:t>
      </w:r>
      <w:r w:rsidRPr="00E2111E">
        <w:rPr>
          <w:rFonts w:ascii="宋体" w:hAnsi="宋体" w:hint="eastAsia"/>
          <w:color w:val="000000"/>
        </w:rPr>
        <w:t>帮助企业与客户建立长期关系，提高客户的忠诚度，更好的促进客户消费。</w:t>
      </w:r>
    </w:p>
    <w:p w:rsidR="003B762B" w:rsidRPr="00D064D6" w:rsidRDefault="003B762B" w:rsidP="003B762B">
      <w:pPr>
        <w:pStyle w:val="4"/>
        <w:spacing w:after="0" w:line="360" w:lineRule="auto"/>
        <w:ind w:left="864" w:hanging="864"/>
        <w:rPr>
          <w:b w:val="0"/>
          <w:color w:val="000000"/>
          <w:sz w:val="21"/>
          <w:szCs w:val="21"/>
        </w:rPr>
      </w:pPr>
      <w:r w:rsidRPr="004A27CE">
        <w:rPr>
          <w:rFonts w:ascii="宋体" w:hAnsi="宋体" w:hint="eastAsia"/>
          <w:color w:val="000000"/>
          <w:sz w:val="21"/>
        </w:rPr>
        <w:lastRenderedPageBreak/>
        <w:t>4.4.</w:t>
      </w:r>
      <w:r>
        <w:rPr>
          <w:rFonts w:ascii="宋体" w:hAnsi="宋体"/>
          <w:color w:val="000000"/>
          <w:sz w:val="21"/>
        </w:rPr>
        <w:t>2</w:t>
      </w:r>
      <w:r w:rsidRPr="004A27CE">
        <w:rPr>
          <w:rFonts w:ascii="宋体" w:hAnsi="宋体" w:hint="eastAsia"/>
          <w:color w:val="000000"/>
          <w:sz w:val="21"/>
        </w:rPr>
        <w:t>.1</w:t>
      </w:r>
      <w:r>
        <w:rPr>
          <w:rFonts w:ascii="宋体" w:hAnsi="宋体" w:hint="eastAsia"/>
          <w:color w:val="000000"/>
          <w:sz w:val="21"/>
          <w:szCs w:val="21"/>
        </w:rPr>
        <w:t>会员</w:t>
      </w:r>
      <w:r w:rsidRPr="00D064D6">
        <w:rPr>
          <w:rFonts w:ascii="宋体" w:hAnsi="宋体"/>
          <w:color w:val="000000"/>
          <w:sz w:val="21"/>
          <w:szCs w:val="21"/>
        </w:rPr>
        <w:t>维护</w:t>
      </w:r>
    </w:p>
    <w:p w:rsidR="003B762B" w:rsidRDefault="003B762B" w:rsidP="00F81BDB">
      <w:pPr>
        <w:widowControl/>
        <w:numPr>
          <w:ilvl w:val="0"/>
          <w:numId w:val="69"/>
        </w:numPr>
        <w:tabs>
          <w:tab w:val="num" w:pos="1418"/>
        </w:tabs>
        <w:snapToGrid w:val="0"/>
        <w:spacing w:line="360" w:lineRule="auto"/>
        <w:rPr>
          <w:rFonts w:ascii="宋体" w:hAnsi="宋体"/>
          <w:bCs/>
          <w:color w:val="000000"/>
          <w:kern w:val="0"/>
          <w:szCs w:val="21"/>
        </w:rPr>
      </w:pPr>
      <w:r>
        <w:rPr>
          <w:rFonts w:ascii="宋体" w:hAnsi="宋体" w:hint="eastAsia"/>
          <w:bCs/>
          <w:color w:val="000000"/>
          <w:kern w:val="0"/>
          <w:szCs w:val="21"/>
        </w:rPr>
        <w:t>会员</w:t>
      </w:r>
      <w:r>
        <w:rPr>
          <w:rFonts w:ascii="宋体" w:hAnsi="宋体"/>
          <w:bCs/>
          <w:color w:val="000000"/>
          <w:kern w:val="0"/>
          <w:szCs w:val="21"/>
        </w:rPr>
        <w:t>等级：支持会员等级定义，如金牌会员、银牌会员等</w:t>
      </w:r>
      <w:r>
        <w:rPr>
          <w:rFonts w:ascii="宋体" w:hAnsi="宋体" w:hint="eastAsia"/>
          <w:bCs/>
          <w:color w:val="000000"/>
          <w:kern w:val="0"/>
          <w:szCs w:val="21"/>
        </w:rPr>
        <w:t>。</w:t>
      </w:r>
    </w:p>
    <w:p w:rsidR="003B762B" w:rsidRDefault="003B762B" w:rsidP="00F81BDB">
      <w:pPr>
        <w:widowControl/>
        <w:numPr>
          <w:ilvl w:val="0"/>
          <w:numId w:val="6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w:t>
      </w:r>
      <w:r>
        <w:rPr>
          <w:rFonts w:ascii="宋体" w:hAnsi="宋体" w:hint="eastAsia"/>
          <w:bCs/>
          <w:color w:val="000000"/>
          <w:kern w:val="0"/>
          <w:szCs w:val="21"/>
        </w:rPr>
        <w:t>档案</w:t>
      </w:r>
      <w:r w:rsidRPr="00E2111E">
        <w:rPr>
          <w:rFonts w:ascii="宋体" w:hAnsi="宋体" w:hint="eastAsia"/>
          <w:bCs/>
          <w:color w:val="000000"/>
          <w:kern w:val="0"/>
          <w:szCs w:val="21"/>
        </w:rPr>
        <w:t>：</w:t>
      </w:r>
      <w:r>
        <w:rPr>
          <w:rFonts w:ascii="宋体" w:hAnsi="宋体"/>
          <w:bCs/>
          <w:color w:val="000000"/>
          <w:kern w:val="0"/>
          <w:szCs w:val="21"/>
        </w:rPr>
        <w:t xml:space="preserve"> </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支持维护</w:t>
      </w:r>
      <w:r w:rsidRPr="00612AA5">
        <w:rPr>
          <w:rFonts w:ascii="宋体" w:hAnsi="宋体"/>
          <w:color w:val="000000"/>
        </w:rPr>
        <w:t>会员基本信息</w:t>
      </w:r>
      <w:r w:rsidRPr="00612AA5">
        <w:rPr>
          <w:rFonts w:ascii="宋体" w:hAnsi="宋体" w:hint="eastAsia"/>
          <w:color w:val="000000"/>
        </w:rPr>
        <w:t>，</w:t>
      </w:r>
      <w:r w:rsidRPr="00612AA5">
        <w:rPr>
          <w:rFonts w:ascii="宋体" w:hAnsi="宋体"/>
          <w:color w:val="000000"/>
        </w:rPr>
        <w:t>如姓名、昵称、省份、购买爱好等</w:t>
      </w:r>
      <w:r w:rsidRPr="00612AA5">
        <w:rPr>
          <w:rFonts w:ascii="宋体" w:hAnsi="宋体" w:hint="eastAsia"/>
          <w:color w:val="000000"/>
        </w:rPr>
        <w:t>。</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支持</w:t>
      </w:r>
      <w:r w:rsidRPr="00612AA5">
        <w:rPr>
          <w:rFonts w:ascii="宋体" w:hAnsi="宋体"/>
          <w:color w:val="000000"/>
        </w:rPr>
        <w:t>维护会员的来源（</w:t>
      </w:r>
      <w:r w:rsidRPr="00612AA5">
        <w:rPr>
          <w:rFonts w:ascii="宋体" w:hAnsi="宋体" w:hint="eastAsia"/>
          <w:color w:val="000000"/>
        </w:rPr>
        <w:t>电商</w:t>
      </w:r>
      <w:r w:rsidRPr="00612AA5">
        <w:rPr>
          <w:rFonts w:ascii="宋体" w:hAnsi="宋体"/>
          <w:color w:val="000000"/>
        </w:rPr>
        <w:t>平台、零售）</w:t>
      </w:r>
      <w:r w:rsidRPr="00612AA5">
        <w:rPr>
          <w:rFonts w:ascii="宋体" w:hAnsi="宋体" w:hint="eastAsia"/>
          <w:color w:val="000000"/>
        </w:rPr>
        <w:t>与</w:t>
      </w:r>
      <w:r w:rsidRPr="00612AA5">
        <w:rPr>
          <w:rFonts w:ascii="宋体" w:hAnsi="宋体"/>
          <w:color w:val="000000"/>
        </w:rPr>
        <w:t>历史交易信息。</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支持</w:t>
      </w:r>
      <w:r w:rsidRPr="00612AA5">
        <w:rPr>
          <w:rFonts w:ascii="宋体" w:hAnsi="宋体"/>
          <w:color w:val="000000"/>
        </w:rPr>
        <w:t>会员的多收货地址的管理</w:t>
      </w:r>
      <w:r w:rsidRPr="00612AA5">
        <w:rPr>
          <w:rFonts w:ascii="宋体" w:hAnsi="宋体" w:hint="eastAsia"/>
          <w:color w:val="000000"/>
        </w:rPr>
        <w:t>。</w:t>
      </w:r>
    </w:p>
    <w:p w:rsidR="003B762B" w:rsidRDefault="003B762B" w:rsidP="00F81BDB">
      <w:pPr>
        <w:widowControl/>
        <w:numPr>
          <w:ilvl w:val="0"/>
          <w:numId w:val="6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w:t>
      </w:r>
      <w:r>
        <w:rPr>
          <w:rFonts w:ascii="宋体" w:hAnsi="宋体" w:hint="eastAsia"/>
          <w:bCs/>
          <w:color w:val="000000"/>
          <w:kern w:val="0"/>
          <w:szCs w:val="21"/>
        </w:rPr>
        <w:t>建档</w:t>
      </w:r>
      <w:r w:rsidRPr="00E2111E">
        <w:rPr>
          <w:rFonts w:ascii="宋体" w:hAnsi="宋体"/>
          <w:bCs/>
          <w:color w:val="000000"/>
          <w:kern w:val="0"/>
          <w:szCs w:val="21"/>
        </w:rPr>
        <w:t>：</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color w:val="000000"/>
        </w:rPr>
        <w:t>支持根据Excel</w:t>
      </w:r>
      <w:r w:rsidRPr="00612AA5">
        <w:rPr>
          <w:rFonts w:ascii="宋体" w:hAnsi="宋体" w:hint="eastAsia"/>
          <w:color w:val="000000"/>
        </w:rPr>
        <w:t>文件</w:t>
      </w:r>
      <w:r w:rsidRPr="00612AA5">
        <w:rPr>
          <w:rFonts w:ascii="宋体" w:hAnsi="宋体"/>
          <w:color w:val="000000"/>
        </w:rPr>
        <w:t>批量</w:t>
      </w:r>
      <w:r w:rsidRPr="00612AA5">
        <w:rPr>
          <w:rFonts w:ascii="宋体" w:hAnsi="宋体" w:hint="eastAsia"/>
          <w:color w:val="000000"/>
        </w:rPr>
        <w:t>导入会员</w:t>
      </w:r>
      <w:r w:rsidRPr="00612AA5">
        <w:rPr>
          <w:rFonts w:ascii="宋体" w:hAnsi="宋体"/>
          <w:color w:val="000000"/>
        </w:rPr>
        <w:t>数据</w:t>
      </w:r>
      <w:r w:rsidRPr="00612AA5">
        <w:rPr>
          <w:rFonts w:ascii="宋体" w:hAnsi="宋体" w:hint="eastAsia"/>
          <w:color w:val="000000"/>
        </w:rPr>
        <w:t>。</w:t>
      </w:r>
    </w:p>
    <w:p w:rsidR="003B762B" w:rsidRPr="004742DE"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支持</w:t>
      </w:r>
      <w:r w:rsidRPr="00612AA5">
        <w:rPr>
          <w:rFonts w:ascii="宋体" w:hAnsi="宋体"/>
          <w:color w:val="000000"/>
        </w:rPr>
        <w:t>根据《</w:t>
      </w:r>
      <w:r w:rsidRPr="00612AA5">
        <w:rPr>
          <w:rFonts w:ascii="宋体" w:hAnsi="宋体" w:hint="eastAsia"/>
          <w:color w:val="000000"/>
        </w:rPr>
        <w:t>电商订单</w:t>
      </w:r>
      <w:r w:rsidRPr="00612AA5">
        <w:rPr>
          <w:rFonts w:ascii="宋体" w:hAnsi="宋体"/>
          <w:color w:val="000000"/>
        </w:rPr>
        <w:t>中心》</w:t>
      </w:r>
      <w:r w:rsidRPr="00612AA5">
        <w:rPr>
          <w:rFonts w:ascii="宋体" w:hAnsi="宋体" w:hint="eastAsia"/>
          <w:color w:val="000000"/>
        </w:rPr>
        <w:t>的</w:t>
      </w:r>
      <w:r w:rsidRPr="00612AA5">
        <w:rPr>
          <w:rFonts w:ascii="宋体" w:hAnsi="宋体"/>
          <w:color w:val="000000"/>
        </w:rPr>
        <w:t>交易记录</w:t>
      </w:r>
      <w:r w:rsidRPr="00612AA5">
        <w:rPr>
          <w:rFonts w:ascii="宋体" w:hAnsi="宋体" w:hint="eastAsia"/>
          <w:color w:val="000000"/>
        </w:rPr>
        <w:t>生成</w:t>
      </w:r>
      <w:r w:rsidRPr="00612AA5">
        <w:rPr>
          <w:rFonts w:ascii="宋体" w:hAnsi="宋体"/>
          <w:color w:val="000000"/>
        </w:rPr>
        <w:t>会员档案</w:t>
      </w:r>
      <w:r w:rsidRPr="00612AA5">
        <w:rPr>
          <w:rFonts w:ascii="宋体" w:hAnsi="宋体" w:hint="eastAsia"/>
          <w:color w:val="000000"/>
        </w:rPr>
        <w:t>。</w:t>
      </w:r>
    </w:p>
    <w:p w:rsidR="003B762B" w:rsidRPr="00E2111E" w:rsidRDefault="003B762B" w:rsidP="00F81BDB">
      <w:pPr>
        <w:widowControl/>
        <w:numPr>
          <w:ilvl w:val="0"/>
          <w:numId w:val="69"/>
        </w:numPr>
        <w:tabs>
          <w:tab w:val="num" w:pos="1418"/>
        </w:tabs>
        <w:snapToGrid w:val="0"/>
        <w:spacing w:line="360" w:lineRule="auto"/>
        <w:rPr>
          <w:rFonts w:ascii="宋体" w:hAnsi="宋体"/>
          <w:bCs/>
          <w:color w:val="000000"/>
          <w:kern w:val="0"/>
          <w:szCs w:val="21"/>
        </w:rPr>
      </w:pPr>
      <w:r w:rsidRPr="00E2111E">
        <w:rPr>
          <w:rFonts w:ascii="宋体" w:hAnsi="宋体" w:hint="eastAsia"/>
          <w:bCs/>
          <w:color w:val="000000"/>
          <w:kern w:val="0"/>
          <w:szCs w:val="21"/>
        </w:rPr>
        <w:t>会员整理：支持按会员</w:t>
      </w:r>
      <w:r w:rsidRPr="00E2111E">
        <w:rPr>
          <w:rFonts w:ascii="宋体" w:hAnsi="宋体"/>
          <w:bCs/>
          <w:color w:val="000000"/>
          <w:kern w:val="0"/>
          <w:szCs w:val="21"/>
        </w:rPr>
        <w:t>姓名、昵称、手机号</w:t>
      </w:r>
      <w:r>
        <w:rPr>
          <w:rFonts w:ascii="宋体" w:hAnsi="宋体" w:hint="eastAsia"/>
          <w:bCs/>
          <w:color w:val="000000"/>
          <w:kern w:val="0"/>
          <w:szCs w:val="21"/>
        </w:rPr>
        <w:t>、</w:t>
      </w:r>
      <w:r>
        <w:rPr>
          <w:rFonts w:ascii="宋体" w:hAnsi="宋体"/>
          <w:bCs/>
          <w:color w:val="000000"/>
          <w:kern w:val="0"/>
          <w:szCs w:val="21"/>
        </w:rPr>
        <w:t>品牌</w:t>
      </w:r>
      <w:r w:rsidRPr="00E2111E">
        <w:rPr>
          <w:rFonts w:ascii="宋体" w:hAnsi="宋体"/>
          <w:bCs/>
          <w:color w:val="000000"/>
          <w:kern w:val="0"/>
          <w:szCs w:val="21"/>
        </w:rPr>
        <w:t>等信息对会员</w:t>
      </w:r>
      <w:r>
        <w:rPr>
          <w:rFonts w:ascii="宋体" w:hAnsi="宋体"/>
          <w:bCs/>
          <w:color w:val="000000"/>
          <w:kern w:val="0"/>
          <w:szCs w:val="21"/>
        </w:rPr>
        <w:t>档案进行整理、合并</w:t>
      </w:r>
      <w:r>
        <w:rPr>
          <w:rFonts w:ascii="宋体" w:hAnsi="宋体" w:hint="eastAsia"/>
          <w:bCs/>
          <w:color w:val="000000"/>
          <w:kern w:val="0"/>
          <w:szCs w:val="21"/>
        </w:rPr>
        <w:t>，</w:t>
      </w:r>
      <w:r>
        <w:rPr>
          <w:rFonts w:ascii="宋体" w:hAnsi="宋体"/>
          <w:bCs/>
          <w:color w:val="000000"/>
          <w:kern w:val="0"/>
          <w:szCs w:val="21"/>
        </w:rPr>
        <w:t>减少会员的冗余数据。</w:t>
      </w:r>
    </w:p>
    <w:p w:rsidR="003B762B" w:rsidRPr="0064785C" w:rsidRDefault="003B762B" w:rsidP="00F81BDB">
      <w:pPr>
        <w:widowControl/>
        <w:numPr>
          <w:ilvl w:val="0"/>
          <w:numId w:val="69"/>
        </w:numPr>
        <w:tabs>
          <w:tab w:val="num" w:pos="1418"/>
        </w:tabs>
        <w:snapToGrid w:val="0"/>
        <w:spacing w:line="360" w:lineRule="auto"/>
        <w:rPr>
          <w:rFonts w:ascii="宋体" w:hAnsi="宋体"/>
          <w:color w:val="000000"/>
        </w:rPr>
      </w:pPr>
      <w:r w:rsidRPr="00E2111E">
        <w:rPr>
          <w:rFonts w:ascii="宋体" w:hAnsi="宋体" w:hint="eastAsia"/>
          <w:bCs/>
          <w:color w:val="000000"/>
          <w:kern w:val="0"/>
          <w:szCs w:val="21"/>
        </w:rPr>
        <w:t>会员</w:t>
      </w:r>
      <w:r>
        <w:rPr>
          <w:rFonts w:ascii="宋体" w:hAnsi="宋体" w:hint="eastAsia"/>
          <w:bCs/>
          <w:color w:val="000000"/>
          <w:kern w:val="0"/>
          <w:szCs w:val="21"/>
        </w:rPr>
        <w:t>通知</w:t>
      </w:r>
      <w:r w:rsidRPr="00E2111E">
        <w:rPr>
          <w:rFonts w:ascii="宋体" w:hAnsi="宋体"/>
          <w:bCs/>
          <w:color w:val="000000"/>
          <w:kern w:val="0"/>
          <w:szCs w:val="21"/>
        </w:rPr>
        <w:t>：</w:t>
      </w:r>
    </w:p>
    <w:p w:rsidR="003B762B" w:rsidRPr="001A218F"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color w:val="000000"/>
        </w:rPr>
        <w:t>支持以</w:t>
      </w:r>
      <w:r w:rsidRPr="00612AA5">
        <w:rPr>
          <w:rFonts w:ascii="宋体" w:hAnsi="宋体" w:hint="eastAsia"/>
          <w:color w:val="000000"/>
        </w:rPr>
        <w:t>短信</w:t>
      </w:r>
      <w:r w:rsidRPr="00612AA5">
        <w:rPr>
          <w:rFonts w:ascii="宋体" w:hAnsi="宋体"/>
          <w:color w:val="000000"/>
        </w:rPr>
        <w:t>、邮件、微信方式</w:t>
      </w:r>
      <w:r w:rsidRPr="00612AA5">
        <w:rPr>
          <w:rFonts w:ascii="宋体" w:hAnsi="宋体" w:hint="eastAsia"/>
          <w:color w:val="000000"/>
        </w:rPr>
        <w:t>发送会员</w:t>
      </w:r>
      <w:r w:rsidRPr="00612AA5">
        <w:rPr>
          <w:rFonts w:ascii="宋体" w:hAnsi="宋体"/>
          <w:color w:val="000000"/>
        </w:rPr>
        <w:t>通知</w:t>
      </w:r>
      <w:r w:rsidRPr="00612AA5">
        <w:rPr>
          <w:rFonts w:ascii="宋体" w:hAnsi="宋体" w:hint="eastAsia"/>
          <w:color w:val="000000"/>
        </w:rPr>
        <w:t>。</w:t>
      </w:r>
    </w:p>
    <w:p w:rsidR="003B762B" w:rsidRPr="0064785C"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支持定义会员通知（短信、邮件、微信）模板，根据预定义的模板进行会员通知。</w:t>
      </w:r>
    </w:p>
    <w:p w:rsidR="003B762B" w:rsidRPr="0064785C"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可</w:t>
      </w:r>
      <w:r w:rsidRPr="00612AA5">
        <w:rPr>
          <w:rFonts w:ascii="宋体" w:hAnsi="宋体"/>
          <w:color w:val="000000"/>
        </w:rPr>
        <w:t>根据</w:t>
      </w:r>
      <w:r w:rsidRPr="00612AA5">
        <w:rPr>
          <w:rFonts w:ascii="宋体" w:hAnsi="宋体" w:hint="eastAsia"/>
          <w:color w:val="000000"/>
        </w:rPr>
        <w:t>统计</w:t>
      </w:r>
      <w:r w:rsidRPr="00612AA5">
        <w:rPr>
          <w:rFonts w:ascii="宋体" w:hAnsi="宋体"/>
          <w:color w:val="000000"/>
        </w:rPr>
        <w:t>分析结果进行</w:t>
      </w:r>
      <w:r w:rsidRPr="00612AA5">
        <w:rPr>
          <w:rFonts w:ascii="宋体" w:hAnsi="宋体" w:hint="eastAsia"/>
          <w:color w:val="000000"/>
        </w:rPr>
        <w:t>精准营销信息推送、客户关怀，</w:t>
      </w:r>
      <w:r w:rsidRPr="00612AA5">
        <w:rPr>
          <w:rFonts w:ascii="宋体" w:hAnsi="宋体"/>
          <w:color w:val="000000"/>
        </w:rPr>
        <w:t>帮助企业</w:t>
      </w:r>
      <w:r w:rsidRPr="00612AA5">
        <w:rPr>
          <w:rFonts w:ascii="宋体" w:hAnsi="宋体" w:hint="eastAsia"/>
          <w:color w:val="000000"/>
        </w:rPr>
        <w:t>更好</w:t>
      </w:r>
      <w:r w:rsidRPr="00612AA5">
        <w:rPr>
          <w:rFonts w:ascii="宋体" w:hAnsi="宋体"/>
          <w:color w:val="000000"/>
        </w:rPr>
        <w:t>的进行会员关怀、</w:t>
      </w:r>
      <w:r w:rsidRPr="00612AA5">
        <w:rPr>
          <w:rFonts w:ascii="宋体" w:hAnsi="宋体" w:hint="eastAsia"/>
          <w:color w:val="000000"/>
        </w:rPr>
        <w:t>产品</w:t>
      </w:r>
      <w:r w:rsidRPr="00612AA5">
        <w:rPr>
          <w:rFonts w:ascii="宋体" w:hAnsi="宋体"/>
          <w:color w:val="000000"/>
        </w:rPr>
        <w:t>促销</w:t>
      </w:r>
      <w:r w:rsidRPr="00612AA5">
        <w:rPr>
          <w:rFonts w:ascii="宋体" w:hAnsi="宋体" w:hint="eastAsia"/>
          <w:color w:val="000000"/>
        </w:rPr>
        <w:t>。</w:t>
      </w:r>
    </w:p>
    <w:p w:rsidR="003B762B" w:rsidRPr="0064785C" w:rsidRDefault="003B762B" w:rsidP="00F81BDB">
      <w:pPr>
        <w:widowControl/>
        <w:numPr>
          <w:ilvl w:val="0"/>
          <w:numId w:val="69"/>
        </w:numPr>
        <w:tabs>
          <w:tab w:val="num" w:pos="1418"/>
        </w:tabs>
        <w:snapToGrid w:val="0"/>
        <w:spacing w:line="360" w:lineRule="auto"/>
        <w:rPr>
          <w:rFonts w:ascii="宋体" w:hAnsi="宋体"/>
          <w:color w:val="000000"/>
        </w:rPr>
      </w:pPr>
      <w:r w:rsidRPr="00E2111E">
        <w:rPr>
          <w:rFonts w:ascii="宋体" w:hAnsi="宋体" w:hint="eastAsia"/>
          <w:bCs/>
          <w:color w:val="000000"/>
          <w:kern w:val="0"/>
          <w:szCs w:val="21"/>
        </w:rPr>
        <w:t>统计分析：</w:t>
      </w:r>
    </w:p>
    <w:p w:rsidR="003B762B" w:rsidRPr="0064785C"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会员</w:t>
      </w:r>
      <w:r w:rsidRPr="00612AA5">
        <w:rPr>
          <w:rFonts w:ascii="宋体" w:hAnsi="宋体"/>
          <w:color w:val="000000"/>
        </w:rPr>
        <w:t>信息查询</w:t>
      </w:r>
      <w:r w:rsidRPr="00612AA5">
        <w:rPr>
          <w:rFonts w:ascii="宋体" w:hAnsi="宋体" w:hint="eastAsia"/>
          <w:color w:val="000000"/>
        </w:rPr>
        <w:t>：查询统计会员的基本信息</w:t>
      </w:r>
      <w:r w:rsidRPr="00180011">
        <w:rPr>
          <w:rFonts w:hint="eastAsia"/>
        </w:rPr>
        <w:t>。</w:t>
      </w:r>
    </w:p>
    <w:p w:rsidR="003B762B" w:rsidRPr="0064785C"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color w:val="000000"/>
        </w:rPr>
        <w:t>会员消费明细</w:t>
      </w:r>
      <w:r w:rsidRPr="00612AA5">
        <w:rPr>
          <w:rFonts w:ascii="宋体" w:hAnsi="宋体" w:hint="eastAsia"/>
          <w:color w:val="000000"/>
        </w:rPr>
        <w:t>查询：支持根据会员的基本信息、日期等条件，查询统计会员的线上消费情况。</w:t>
      </w:r>
    </w:p>
    <w:p w:rsidR="003B762B" w:rsidRDefault="003B762B" w:rsidP="003B762B">
      <w:pPr>
        <w:pStyle w:val="4"/>
        <w:spacing w:after="0" w:line="360" w:lineRule="auto"/>
        <w:ind w:left="864" w:hanging="864"/>
        <w:rPr>
          <w:rFonts w:ascii="宋体" w:hAnsi="宋体"/>
          <w:color w:val="000000"/>
          <w:sz w:val="21"/>
          <w:szCs w:val="21"/>
        </w:rPr>
      </w:pPr>
      <w:r w:rsidRPr="004A27CE">
        <w:rPr>
          <w:rFonts w:ascii="宋体" w:hAnsi="宋体" w:hint="eastAsia"/>
          <w:color w:val="000000"/>
          <w:sz w:val="21"/>
        </w:rPr>
        <w:t>4.4.</w:t>
      </w:r>
      <w:r>
        <w:rPr>
          <w:rFonts w:ascii="宋体" w:hAnsi="宋体"/>
          <w:color w:val="000000"/>
          <w:sz w:val="21"/>
        </w:rPr>
        <w:t>2</w:t>
      </w:r>
      <w:r w:rsidRPr="004A27CE">
        <w:rPr>
          <w:rFonts w:ascii="宋体" w:hAnsi="宋体" w:hint="eastAsia"/>
          <w:color w:val="000000"/>
          <w:sz w:val="21"/>
        </w:rPr>
        <w:t>.</w:t>
      </w:r>
      <w:r>
        <w:rPr>
          <w:rFonts w:ascii="宋体" w:hAnsi="宋体"/>
          <w:color w:val="000000"/>
          <w:sz w:val="21"/>
        </w:rPr>
        <w:t>2</w:t>
      </w:r>
      <w:r>
        <w:rPr>
          <w:rFonts w:ascii="宋体" w:hAnsi="宋体" w:hint="eastAsia"/>
          <w:color w:val="000000"/>
          <w:sz w:val="21"/>
          <w:szCs w:val="21"/>
        </w:rPr>
        <w:t>与其他</w:t>
      </w:r>
      <w:r>
        <w:rPr>
          <w:rFonts w:ascii="宋体" w:hAnsi="宋体"/>
          <w:color w:val="000000"/>
          <w:sz w:val="21"/>
          <w:szCs w:val="21"/>
        </w:rPr>
        <w:t>系统集成</w:t>
      </w:r>
    </w:p>
    <w:p w:rsidR="003B762B" w:rsidRPr="005F47DC" w:rsidRDefault="003B762B" w:rsidP="00F81BDB">
      <w:pPr>
        <w:widowControl/>
        <w:numPr>
          <w:ilvl w:val="0"/>
          <w:numId w:val="165"/>
        </w:numPr>
        <w:tabs>
          <w:tab w:val="num" w:pos="1418"/>
        </w:tabs>
        <w:snapToGrid w:val="0"/>
        <w:spacing w:line="360" w:lineRule="auto"/>
      </w:pPr>
      <w:r>
        <w:rPr>
          <w:rFonts w:ascii="宋体" w:hAnsi="宋体" w:hint="eastAsia"/>
          <w:bCs/>
          <w:color w:val="000000"/>
          <w:kern w:val="0"/>
          <w:szCs w:val="21"/>
        </w:rPr>
        <w:t>与</w:t>
      </w:r>
      <w:r w:rsidRPr="00E2111E">
        <w:rPr>
          <w:rFonts w:ascii="宋体" w:hAnsi="宋体"/>
          <w:bCs/>
          <w:color w:val="000000"/>
          <w:kern w:val="0"/>
          <w:szCs w:val="21"/>
        </w:rPr>
        <w:t>《</w:t>
      </w:r>
      <w:r>
        <w:rPr>
          <w:rFonts w:ascii="宋体" w:hAnsi="宋体" w:hint="eastAsia"/>
          <w:bCs/>
          <w:color w:val="000000"/>
          <w:kern w:val="0"/>
          <w:szCs w:val="21"/>
        </w:rPr>
        <w:t>电商订单</w:t>
      </w:r>
      <w:r>
        <w:rPr>
          <w:rFonts w:ascii="宋体" w:hAnsi="宋体"/>
          <w:bCs/>
          <w:color w:val="000000"/>
          <w:kern w:val="0"/>
          <w:szCs w:val="21"/>
        </w:rPr>
        <w:t>中心</w:t>
      </w:r>
      <w:r w:rsidRPr="00E2111E">
        <w:rPr>
          <w:rFonts w:ascii="宋体" w:hAnsi="宋体"/>
          <w:bCs/>
          <w:color w:val="000000"/>
          <w:kern w:val="0"/>
          <w:szCs w:val="21"/>
        </w:rPr>
        <w:t>》</w:t>
      </w:r>
      <w:r>
        <w:rPr>
          <w:rFonts w:ascii="宋体" w:hAnsi="宋体" w:hint="eastAsia"/>
          <w:bCs/>
          <w:color w:val="000000"/>
          <w:kern w:val="0"/>
          <w:szCs w:val="21"/>
        </w:rPr>
        <w:t>集成</w:t>
      </w:r>
      <w:r>
        <w:rPr>
          <w:rFonts w:ascii="宋体" w:hAnsi="宋体"/>
          <w:bCs/>
          <w:color w:val="000000"/>
          <w:kern w:val="0"/>
          <w:szCs w:val="21"/>
        </w:rPr>
        <w:t>：</w:t>
      </w:r>
      <w:r>
        <w:rPr>
          <w:rFonts w:ascii="宋体" w:hAnsi="宋体" w:hint="eastAsia"/>
          <w:bCs/>
          <w:color w:val="000000"/>
          <w:kern w:val="0"/>
          <w:szCs w:val="21"/>
        </w:rPr>
        <w:t>支持</w:t>
      </w:r>
      <w:r w:rsidRPr="00E2111E">
        <w:rPr>
          <w:rFonts w:ascii="宋体" w:hAnsi="宋体"/>
          <w:bCs/>
          <w:color w:val="000000"/>
          <w:kern w:val="0"/>
          <w:szCs w:val="21"/>
        </w:rPr>
        <w:t>根据《</w:t>
      </w:r>
      <w:r>
        <w:rPr>
          <w:rFonts w:ascii="宋体" w:hAnsi="宋体" w:hint="eastAsia"/>
          <w:bCs/>
          <w:color w:val="000000"/>
          <w:kern w:val="0"/>
          <w:szCs w:val="21"/>
        </w:rPr>
        <w:t>电商订单</w:t>
      </w:r>
      <w:r>
        <w:rPr>
          <w:rFonts w:ascii="宋体" w:hAnsi="宋体"/>
          <w:bCs/>
          <w:color w:val="000000"/>
          <w:kern w:val="0"/>
          <w:szCs w:val="21"/>
        </w:rPr>
        <w:t>中心</w:t>
      </w:r>
      <w:r w:rsidRPr="00E2111E">
        <w:rPr>
          <w:rFonts w:ascii="宋体" w:hAnsi="宋体"/>
          <w:bCs/>
          <w:color w:val="000000"/>
          <w:kern w:val="0"/>
          <w:szCs w:val="21"/>
        </w:rPr>
        <w:t>》</w:t>
      </w:r>
      <w:r>
        <w:rPr>
          <w:rFonts w:ascii="宋体" w:hAnsi="宋体" w:hint="eastAsia"/>
          <w:bCs/>
          <w:color w:val="000000"/>
          <w:kern w:val="0"/>
          <w:szCs w:val="21"/>
        </w:rPr>
        <w:t>的</w:t>
      </w:r>
      <w:r w:rsidRPr="00E2111E">
        <w:rPr>
          <w:rFonts w:ascii="宋体" w:hAnsi="宋体"/>
          <w:bCs/>
          <w:color w:val="000000"/>
          <w:kern w:val="0"/>
          <w:szCs w:val="21"/>
        </w:rPr>
        <w:t>交易记录</w:t>
      </w:r>
      <w:r>
        <w:rPr>
          <w:rFonts w:ascii="宋体" w:hAnsi="宋体" w:hint="eastAsia"/>
          <w:bCs/>
          <w:color w:val="000000"/>
          <w:kern w:val="0"/>
          <w:szCs w:val="21"/>
        </w:rPr>
        <w:t>生成或更新</w:t>
      </w:r>
      <w:r>
        <w:rPr>
          <w:rFonts w:ascii="宋体" w:hAnsi="宋体"/>
          <w:bCs/>
          <w:color w:val="000000"/>
          <w:kern w:val="0"/>
          <w:szCs w:val="21"/>
        </w:rPr>
        <w:t>会员档案。</w:t>
      </w:r>
    </w:p>
    <w:p w:rsidR="003B762B" w:rsidRPr="004742DE" w:rsidRDefault="003B762B" w:rsidP="00F81BDB">
      <w:pPr>
        <w:widowControl/>
        <w:numPr>
          <w:ilvl w:val="0"/>
          <w:numId w:val="165"/>
        </w:numPr>
        <w:tabs>
          <w:tab w:val="num" w:pos="1418"/>
        </w:tabs>
        <w:snapToGrid w:val="0"/>
        <w:spacing w:line="360" w:lineRule="auto"/>
      </w:pPr>
      <w:r>
        <w:rPr>
          <w:rFonts w:ascii="宋体" w:hAnsi="宋体" w:hint="eastAsia"/>
          <w:bCs/>
          <w:color w:val="000000"/>
          <w:kern w:val="0"/>
          <w:szCs w:val="21"/>
        </w:rPr>
        <w:t>与</w:t>
      </w:r>
      <w:r w:rsidRPr="00961760">
        <w:rPr>
          <w:rFonts w:hint="eastAsia"/>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961760">
        <w:rPr>
          <w:rFonts w:hint="eastAsia"/>
        </w:rPr>
        <w:t>》</w:t>
      </w:r>
      <w:r>
        <w:rPr>
          <w:rFonts w:ascii="宋体" w:hAnsi="宋体" w:hint="eastAsia"/>
          <w:bCs/>
          <w:color w:val="000000"/>
          <w:kern w:val="0"/>
          <w:szCs w:val="21"/>
        </w:rPr>
        <w:t>集成</w:t>
      </w:r>
      <w:r>
        <w:rPr>
          <w:rFonts w:ascii="宋体" w:hAnsi="宋体"/>
          <w:bCs/>
          <w:color w:val="000000"/>
          <w:kern w:val="0"/>
          <w:szCs w:val="21"/>
        </w:rPr>
        <w:t>：</w:t>
      </w:r>
    </w:p>
    <w:p w:rsidR="003B762B" w:rsidRPr="004742DE" w:rsidRDefault="003B762B" w:rsidP="003B762B">
      <w:pPr>
        <w:numPr>
          <w:ilvl w:val="0"/>
          <w:numId w:val="25"/>
        </w:numPr>
        <w:tabs>
          <w:tab w:val="num" w:pos="1418"/>
        </w:tabs>
        <w:snapToGrid w:val="0"/>
        <w:spacing w:line="360" w:lineRule="auto"/>
        <w:ind w:leftChars="202" w:left="849" w:hanging="425"/>
      </w:pPr>
      <w:r w:rsidRPr="00612AA5">
        <w:rPr>
          <w:rFonts w:ascii="宋体" w:hAnsi="宋体" w:hint="eastAsia"/>
          <w:color w:val="000000"/>
        </w:rPr>
        <w:t>支持</w:t>
      </w:r>
      <w:r w:rsidRPr="00612AA5">
        <w:rPr>
          <w:rFonts w:ascii="宋体" w:hAnsi="宋体"/>
          <w:color w:val="000000"/>
        </w:rPr>
        <w:t>根据《</w:t>
      </w:r>
      <w:r>
        <w:rPr>
          <w:rFonts w:hint="eastAsia"/>
        </w:rPr>
        <w:t>用友</w:t>
      </w:r>
      <w:r>
        <w:rPr>
          <w:color w:val="000000"/>
          <w:kern w:val="0"/>
        </w:rPr>
        <w:t>U8</w:t>
      </w:r>
      <w:r>
        <w:rPr>
          <w:color w:val="000000"/>
          <w:kern w:val="0"/>
          <w:vertAlign w:val="superscript"/>
        </w:rPr>
        <w:t>+</w:t>
      </w:r>
      <w:r>
        <w:rPr>
          <w:rFonts w:hint="eastAsia"/>
        </w:rPr>
        <w:t>连锁零售管理</w:t>
      </w:r>
      <w:r>
        <w:t>系统</w:t>
      </w:r>
      <w:r w:rsidRPr="00612AA5">
        <w:rPr>
          <w:rFonts w:ascii="宋体" w:hAnsi="宋体"/>
          <w:color w:val="000000"/>
        </w:rPr>
        <w:t>》</w:t>
      </w:r>
      <w:r w:rsidRPr="00612AA5">
        <w:rPr>
          <w:rFonts w:ascii="宋体" w:hAnsi="宋体" w:hint="eastAsia"/>
          <w:color w:val="000000"/>
        </w:rPr>
        <w:t>VIP</w:t>
      </w:r>
      <w:r w:rsidRPr="00612AA5">
        <w:rPr>
          <w:rFonts w:ascii="宋体" w:hAnsi="宋体"/>
          <w:color w:val="000000"/>
        </w:rPr>
        <w:t>档案</w:t>
      </w:r>
      <w:r w:rsidRPr="00612AA5">
        <w:rPr>
          <w:rFonts w:ascii="宋体" w:hAnsi="宋体" w:hint="eastAsia"/>
          <w:color w:val="000000"/>
        </w:rPr>
        <w:t>自动</w:t>
      </w:r>
      <w:r w:rsidRPr="00612AA5">
        <w:rPr>
          <w:rFonts w:ascii="宋体" w:hAnsi="宋体"/>
          <w:color w:val="000000"/>
        </w:rPr>
        <w:t>创建会员档案</w:t>
      </w:r>
      <w:r w:rsidRPr="00E2111E">
        <w:rPr>
          <w:rFonts w:ascii="宋体" w:hAnsi="宋体"/>
          <w:bCs/>
          <w:color w:val="000000"/>
          <w:kern w:val="0"/>
          <w:szCs w:val="21"/>
        </w:rPr>
        <w:t>。</w:t>
      </w:r>
    </w:p>
    <w:p w:rsidR="003B762B" w:rsidRPr="004742DE" w:rsidRDefault="003B762B" w:rsidP="003B762B">
      <w:pPr>
        <w:numPr>
          <w:ilvl w:val="0"/>
          <w:numId w:val="25"/>
        </w:numPr>
        <w:tabs>
          <w:tab w:val="num" w:pos="1418"/>
        </w:tabs>
        <w:snapToGrid w:val="0"/>
        <w:spacing w:line="360" w:lineRule="auto"/>
        <w:ind w:leftChars="202" w:left="849" w:hanging="425"/>
      </w:pPr>
      <w:r>
        <w:rPr>
          <w:rFonts w:ascii="宋体" w:hAnsi="宋体" w:hint="eastAsia"/>
          <w:bCs/>
          <w:color w:val="000000"/>
          <w:kern w:val="0"/>
          <w:szCs w:val="21"/>
        </w:rPr>
        <w:t>支持</w:t>
      </w:r>
      <w:r>
        <w:rPr>
          <w:rFonts w:ascii="宋体" w:hAnsi="宋体"/>
          <w:bCs/>
          <w:color w:val="000000"/>
          <w:kern w:val="0"/>
          <w:szCs w:val="21"/>
        </w:rPr>
        <w:t>根据</w:t>
      </w:r>
      <w:r w:rsidRPr="00612AA5">
        <w:rPr>
          <w:rFonts w:ascii="宋体" w:hAnsi="宋体"/>
          <w:color w:val="000000"/>
        </w:rPr>
        <w:t>《</w:t>
      </w:r>
      <w:r>
        <w:rPr>
          <w:rFonts w:hint="eastAsia"/>
        </w:rPr>
        <w:t>用友</w:t>
      </w:r>
      <w:r>
        <w:rPr>
          <w:color w:val="000000"/>
          <w:kern w:val="0"/>
        </w:rPr>
        <w:t>U8</w:t>
      </w:r>
      <w:r>
        <w:rPr>
          <w:color w:val="000000"/>
          <w:kern w:val="0"/>
          <w:vertAlign w:val="superscript"/>
        </w:rPr>
        <w:t>+</w:t>
      </w:r>
      <w:r>
        <w:rPr>
          <w:rFonts w:hint="eastAsia"/>
        </w:rPr>
        <w:t>连锁零售管理</w:t>
      </w:r>
      <w:r>
        <w:t>系统</w:t>
      </w:r>
      <w:r w:rsidRPr="00612AA5">
        <w:rPr>
          <w:rFonts w:ascii="宋体" w:hAnsi="宋体"/>
          <w:color w:val="000000"/>
        </w:rPr>
        <w:t>》</w:t>
      </w:r>
      <w:r w:rsidRPr="00612AA5">
        <w:rPr>
          <w:rFonts w:ascii="宋体" w:hAnsi="宋体" w:hint="eastAsia"/>
          <w:color w:val="000000"/>
        </w:rPr>
        <w:t>VIP</w:t>
      </w:r>
      <w:r w:rsidRPr="00612AA5">
        <w:rPr>
          <w:rFonts w:ascii="宋体" w:hAnsi="宋体"/>
          <w:color w:val="000000"/>
        </w:rPr>
        <w:t>档案</w:t>
      </w:r>
      <w:r>
        <w:rPr>
          <w:rFonts w:ascii="宋体" w:hAnsi="宋体" w:hint="eastAsia"/>
          <w:color w:val="000000"/>
        </w:rPr>
        <w:t>增量</w:t>
      </w:r>
      <w:r>
        <w:rPr>
          <w:rFonts w:ascii="宋体" w:hAnsi="宋体"/>
          <w:color w:val="000000"/>
        </w:rPr>
        <w:t>更新会员档案。</w:t>
      </w:r>
    </w:p>
    <w:p w:rsidR="003B762B" w:rsidRPr="0064785C" w:rsidRDefault="003B762B" w:rsidP="00F81BDB">
      <w:pPr>
        <w:widowControl/>
        <w:numPr>
          <w:ilvl w:val="0"/>
          <w:numId w:val="165"/>
        </w:numPr>
        <w:tabs>
          <w:tab w:val="num" w:pos="1418"/>
        </w:tabs>
        <w:snapToGrid w:val="0"/>
        <w:spacing w:line="360" w:lineRule="auto"/>
      </w:pPr>
      <w:r>
        <w:rPr>
          <w:rFonts w:ascii="宋体" w:hAnsi="宋体" w:hint="eastAsia"/>
          <w:bCs/>
          <w:color w:val="000000"/>
          <w:kern w:val="0"/>
          <w:szCs w:val="21"/>
        </w:rPr>
        <w:t>与</w:t>
      </w:r>
      <w:r w:rsidRPr="00961760">
        <w:rPr>
          <w:rFonts w:hint="eastAsia"/>
        </w:rPr>
        <w:t>《</w:t>
      </w:r>
      <w:r w:rsidRPr="0029213F">
        <w:rPr>
          <w:color w:val="000000"/>
          <w:kern w:val="0"/>
        </w:rPr>
        <w:t xml:space="preserve"> </w:t>
      </w:r>
      <w:r>
        <w:rPr>
          <w:color w:val="000000"/>
          <w:kern w:val="0"/>
        </w:rPr>
        <w:t>U8</w:t>
      </w:r>
      <w:r>
        <w:rPr>
          <w:color w:val="000000"/>
          <w:kern w:val="0"/>
          <w:vertAlign w:val="superscript"/>
        </w:rPr>
        <w:t>+</w:t>
      </w:r>
      <w:r>
        <w:rPr>
          <w:rFonts w:hint="eastAsia"/>
        </w:rPr>
        <w:t>商业</w:t>
      </w:r>
      <w:r>
        <w:t>分析</w:t>
      </w:r>
      <w:r w:rsidRPr="00961760">
        <w:rPr>
          <w:rFonts w:hint="eastAsia"/>
        </w:rPr>
        <w:t>》</w:t>
      </w:r>
      <w:r>
        <w:rPr>
          <w:rFonts w:ascii="宋体" w:hAnsi="宋体" w:hint="eastAsia"/>
          <w:bCs/>
          <w:color w:val="000000"/>
          <w:kern w:val="0"/>
          <w:szCs w:val="21"/>
        </w:rPr>
        <w:t>集成</w:t>
      </w:r>
      <w:r>
        <w:rPr>
          <w:rFonts w:ascii="宋体" w:hAnsi="宋体"/>
          <w:bCs/>
          <w:color w:val="000000"/>
          <w:kern w:val="0"/>
          <w:szCs w:val="21"/>
        </w:rPr>
        <w:t>：</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通过</w:t>
      </w:r>
      <w:r w:rsidRPr="00612AA5">
        <w:rPr>
          <w:rFonts w:ascii="宋体" w:hAnsi="宋体"/>
          <w:color w:val="000000"/>
        </w:rPr>
        <w:t>《</w:t>
      </w:r>
      <w:r>
        <w:rPr>
          <w:color w:val="000000"/>
          <w:kern w:val="0"/>
        </w:rPr>
        <w:t>U8</w:t>
      </w:r>
      <w:r>
        <w:rPr>
          <w:color w:val="000000"/>
          <w:kern w:val="0"/>
          <w:vertAlign w:val="superscript"/>
        </w:rPr>
        <w:t>+</w:t>
      </w:r>
      <w:r>
        <w:rPr>
          <w:rFonts w:hint="eastAsia"/>
        </w:rPr>
        <w:t>商业</w:t>
      </w:r>
      <w:r>
        <w:t>分析</w:t>
      </w:r>
      <w:r w:rsidRPr="00612AA5">
        <w:rPr>
          <w:rFonts w:ascii="宋体" w:hAnsi="宋体"/>
          <w:color w:val="000000"/>
        </w:rPr>
        <w:t>》</w:t>
      </w:r>
      <w:r w:rsidRPr="00612AA5">
        <w:rPr>
          <w:rFonts w:ascii="宋体" w:hAnsi="宋体" w:hint="eastAsia"/>
          <w:color w:val="000000"/>
        </w:rPr>
        <w:t>对</w:t>
      </w:r>
      <w:r w:rsidRPr="00612AA5">
        <w:rPr>
          <w:rFonts w:ascii="宋体" w:hAnsi="宋体"/>
          <w:color w:val="000000"/>
        </w:rPr>
        <w:t>会员档案进行统计分类</w:t>
      </w:r>
      <w:r w:rsidRPr="00612AA5">
        <w:rPr>
          <w:rFonts w:ascii="宋体" w:hAnsi="宋体" w:hint="eastAsia"/>
          <w:color w:val="000000"/>
        </w:rPr>
        <w:t>，</w:t>
      </w:r>
      <w:r w:rsidRPr="00612AA5">
        <w:rPr>
          <w:rFonts w:ascii="宋体" w:hAnsi="宋体"/>
          <w:color w:val="000000"/>
        </w:rPr>
        <w:t>统计分类结果可用于会员关怀以及</w:t>
      </w:r>
      <w:r w:rsidRPr="00612AA5">
        <w:rPr>
          <w:rFonts w:ascii="宋体" w:hAnsi="宋体" w:hint="eastAsia"/>
          <w:color w:val="000000"/>
        </w:rPr>
        <w:t>促销</w:t>
      </w:r>
      <w:r w:rsidRPr="00612AA5">
        <w:rPr>
          <w:rFonts w:ascii="宋体" w:hAnsi="宋体"/>
          <w:color w:val="000000"/>
        </w:rPr>
        <w:t>信息发布。</w:t>
      </w:r>
    </w:p>
    <w:p w:rsidR="003B762B" w:rsidRPr="005F47DC" w:rsidRDefault="003B762B" w:rsidP="003B762B">
      <w:pPr>
        <w:numPr>
          <w:ilvl w:val="0"/>
          <w:numId w:val="25"/>
        </w:numPr>
        <w:tabs>
          <w:tab w:val="num" w:pos="1418"/>
        </w:tabs>
        <w:snapToGrid w:val="0"/>
        <w:spacing w:line="360" w:lineRule="auto"/>
        <w:ind w:leftChars="202" w:left="849" w:hanging="425"/>
      </w:pPr>
      <w:r w:rsidRPr="00612AA5">
        <w:rPr>
          <w:rFonts w:ascii="宋体" w:hAnsi="宋体" w:hint="eastAsia"/>
          <w:color w:val="000000"/>
        </w:rPr>
        <w:t>通过</w:t>
      </w:r>
      <w:r w:rsidRPr="00612AA5">
        <w:rPr>
          <w:rFonts w:ascii="宋体" w:hAnsi="宋体"/>
          <w:color w:val="000000"/>
        </w:rPr>
        <w:t>《</w:t>
      </w:r>
      <w:r>
        <w:rPr>
          <w:color w:val="000000"/>
          <w:kern w:val="0"/>
        </w:rPr>
        <w:t>U8</w:t>
      </w:r>
      <w:r>
        <w:rPr>
          <w:color w:val="000000"/>
          <w:kern w:val="0"/>
          <w:vertAlign w:val="superscript"/>
        </w:rPr>
        <w:t>+</w:t>
      </w:r>
      <w:r>
        <w:rPr>
          <w:rFonts w:hint="eastAsia"/>
        </w:rPr>
        <w:t>商业</w:t>
      </w:r>
      <w:r>
        <w:t>分析</w:t>
      </w:r>
      <w:r w:rsidRPr="00612AA5">
        <w:rPr>
          <w:rFonts w:ascii="宋体" w:hAnsi="宋体"/>
          <w:color w:val="000000"/>
        </w:rPr>
        <w:t>》</w:t>
      </w:r>
      <w:r w:rsidRPr="00612AA5">
        <w:rPr>
          <w:rFonts w:ascii="宋体" w:hAnsi="宋体" w:hint="eastAsia"/>
          <w:color w:val="000000"/>
        </w:rPr>
        <w:t>的零售分析模型实现了电商订单、连锁零售、会员管理等产品的数据整合分析，支持对店铺、商品、会员多维度综合分析，实现线上线下终端零售的精细化管理，会员精准营销。</w:t>
      </w:r>
    </w:p>
    <w:p w:rsidR="003B762B" w:rsidRPr="000B3E6E" w:rsidRDefault="003B762B" w:rsidP="00F81BDB">
      <w:pPr>
        <w:widowControl/>
        <w:numPr>
          <w:ilvl w:val="0"/>
          <w:numId w:val="165"/>
        </w:numPr>
        <w:tabs>
          <w:tab w:val="num" w:pos="1418"/>
        </w:tabs>
        <w:snapToGrid w:val="0"/>
        <w:spacing w:line="360" w:lineRule="auto"/>
      </w:pPr>
      <w:r>
        <w:rPr>
          <w:rFonts w:ascii="宋体" w:hAnsi="宋体" w:hint="eastAsia"/>
          <w:bCs/>
          <w:color w:val="000000"/>
          <w:kern w:val="0"/>
          <w:szCs w:val="21"/>
        </w:rPr>
        <w:t>与</w:t>
      </w:r>
      <w:r w:rsidRPr="00E2111E">
        <w:rPr>
          <w:rFonts w:ascii="宋体" w:hAnsi="宋体"/>
          <w:bCs/>
          <w:color w:val="000000"/>
          <w:kern w:val="0"/>
          <w:szCs w:val="21"/>
        </w:rPr>
        <w:t>《</w:t>
      </w:r>
      <w:r>
        <w:rPr>
          <w:color w:val="000000"/>
          <w:kern w:val="0"/>
        </w:rPr>
        <w:t>U8</w:t>
      </w:r>
      <w:r>
        <w:rPr>
          <w:color w:val="000000"/>
          <w:kern w:val="0"/>
          <w:vertAlign w:val="superscript"/>
        </w:rPr>
        <w:t>+</w:t>
      </w:r>
      <w:r>
        <w:rPr>
          <w:rFonts w:ascii="宋体" w:hAnsi="宋体" w:hint="eastAsia"/>
          <w:bCs/>
          <w:color w:val="000000"/>
          <w:kern w:val="0"/>
          <w:szCs w:val="21"/>
        </w:rPr>
        <w:t>微信会员</w:t>
      </w:r>
      <w:r>
        <w:rPr>
          <w:rFonts w:ascii="宋体" w:hAnsi="宋体"/>
          <w:bCs/>
          <w:color w:val="000000"/>
          <w:kern w:val="0"/>
          <w:szCs w:val="21"/>
        </w:rPr>
        <w:t>服务平台</w:t>
      </w:r>
      <w:r w:rsidRPr="00E2111E">
        <w:rPr>
          <w:rFonts w:ascii="宋体" w:hAnsi="宋体"/>
          <w:bCs/>
          <w:color w:val="000000"/>
          <w:kern w:val="0"/>
          <w:szCs w:val="21"/>
        </w:rPr>
        <w:t>》</w:t>
      </w:r>
      <w:r>
        <w:rPr>
          <w:rFonts w:ascii="宋体" w:hAnsi="宋体" w:hint="eastAsia"/>
          <w:bCs/>
          <w:color w:val="000000"/>
          <w:kern w:val="0"/>
          <w:szCs w:val="21"/>
        </w:rPr>
        <w:t>集成</w:t>
      </w:r>
      <w:r>
        <w:rPr>
          <w:rFonts w:ascii="宋体" w:hAnsi="宋体"/>
          <w:bCs/>
          <w:color w:val="000000"/>
          <w:kern w:val="0"/>
          <w:szCs w:val="21"/>
        </w:rPr>
        <w:t>：</w:t>
      </w:r>
    </w:p>
    <w:p w:rsidR="003B762B" w:rsidRPr="00612AA5"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12AA5">
        <w:rPr>
          <w:rFonts w:ascii="宋体" w:hAnsi="宋体" w:hint="eastAsia"/>
          <w:color w:val="000000"/>
        </w:rPr>
        <w:t>会员</w:t>
      </w:r>
      <w:r w:rsidRPr="00612AA5">
        <w:rPr>
          <w:rFonts w:ascii="宋体" w:hAnsi="宋体"/>
          <w:color w:val="000000"/>
        </w:rPr>
        <w:t>档案</w:t>
      </w:r>
      <w:r w:rsidRPr="00612AA5">
        <w:rPr>
          <w:rFonts w:ascii="宋体" w:hAnsi="宋体" w:hint="eastAsia"/>
          <w:color w:val="000000"/>
        </w:rPr>
        <w:t>可</w:t>
      </w:r>
      <w:r w:rsidRPr="00612AA5">
        <w:rPr>
          <w:rFonts w:ascii="宋体" w:hAnsi="宋体"/>
          <w:color w:val="000000"/>
        </w:rPr>
        <w:t>定时同步至</w:t>
      </w:r>
      <w:r w:rsidRPr="00E2111E">
        <w:rPr>
          <w:rFonts w:ascii="宋体" w:hAnsi="宋体"/>
          <w:bCs/>
          <w:color w:val="000000"/>
          <w:kern w:val="0"/>
          <w:szCs w:val="21"/>
        </w:rPr>
        <w:t>《</w:t>
      </w:r>
      <w:r>
        <w:rPr>
          <w:color w:val="000000"/>
          <w:kern w:val="0"/>
        </w:rPr>
        <w:t>U8</w:t>
      </w:r>
      <w:r>
        <w:rPr>
          <w:color w:val="000000"/>
          <w:kern w:val="0"/>
          <w:vertAlign w:val="superscript"/>
        </w:rPr>
        <w:t>+</w:t>
      </w:r>
      <w:r>
        <w:rPr>
          <w:rFonts w:ascii="宋体" w:hAnsi="宋体" w:hint="eastAsia"/>
          <w:bCs/>
          <w:color w:val="000000"/>
          <w:kern w:val="0"/>
          <w:szCs w:val="21"/>
        </w:rPr>
        <w:t>微信会员</w:t>
      </w:r>
      <w:r>
        <w:rPr>
          <w:rFonts w:ascii="宋体" w:hAnsi="宋体"/>
          <w:bCs/>
          <w:color w:val="000000"/>
          <w:kern w:val="0"/>
          <w:szCs w:val="21"/>
        </w:rPr>
        <w:t>服务平台</w:t>
      </w:r>
      <w:r w:rsidRPr="00E2111E">
        <w:rPr>
          <w:rFonts w:ascii="宋体" w:hAnsi="宋体"/>
          <w:bCs/>
          <w:color w:val="000000"/>
          <w:kern w:val="0"/>
          <w:szCs w:val="21"/>
        </w:rPr>
        <w:t>》</w:t>
      </w:r>
      <w:r w:rsidRPr="00612AA5">
        <w:rPr>
          <w:rFonts w:ascii="宋体" w:hAnsi="宋体" w:hint="eastAsia"/>
          <w:color w:val="000000"/>
        </w:rPr>
        <w:t>进行</w:t>
      </w:r>
      <w:r w:rsidRPr="00612AA5">
        <w:rPr>
          <w:rFonts w:ascii="宋体" w:hAnsi="宋体"/>
          <w:color w:val="000000"/>
        </w:rPr>
        <w:t>统一管理</w:t>
      </w:r>
      <w:r w:rsidRPr="00180011">
        <w:rPr>
          <w:rFonts w:hint="eastAsia"/>
        </w:rPr>
        <w:t>。</w:t>
      </w:r>
    </w:p>
    <w:p w:rsidR="00B13220" w:rsidRPr="00BA7259" w:rsidRDefault="003B762B" w:rsidP="00F81BDB">
      <w:pPr>
        <w:numPr>
          <w:ilvl w:val="0"/>
          <w:numId w:val="305"/>
        </w:numPr>
        <w:tabs>
          <w:tab w:val="num" w:pos="1418"/>
        </w:tabs>
        <w:snapToGrid w:val="0"/>
        <w:spacing w:line="360" w:lineRule="auto"/>
        <w:ind w:leftChars="202" w:left="849" w:hanging="425"/>
        <w:rPr>
          <w:rFonts w:ascii="宋体" w:hAnsi="宋体"/>
        </w:rPr>
      </w:pPr>
      <w:r w:rsidRPr="00612AA5">
        <w:rPr>
          <w:rFonts w:ascii="宋体" w:hAnsi="宋体" w:hint="eastAsia"/>
          <w:color w:val="000000"/>
        </w:rPr>
        <w:t>企业通过微信实现与会员的互动，会员</w:t>
      </w:r>
      <w:r w:rsidRPr="00612AA5">
        <w:rPr>
          <w:rFonts w:ascii="宋体" w:hAnsi="宋体"/>
          <w:color w:val="000000"/>
        </w:rPr>
        <w:t>可</w:t>
      </w:r>
      <w:r w:rsidRPr="00612AA5">
        <w:rPr>
          <w:rFonts w:ascii="宋体" w:hAnsi="宋体" w:hint="eastAsia"/>
          <w:color w:val="000000"/>
        </w:rPr>
        <w:t>通过</w:t>
      </w:r>
      <w:r w:rsidRPr="00612AA5">
        <w:rPr>
          <w:rFonts w:ascii="宋体" w:hAnsi="宋体"/>
          <w:color w:val="000000"/>
        </w:rPr>
        <w:t>微信查询</w:t>
      </w:r>
      <w:r w:rsidRPr="00612AA5">
        <w:rPr>
          <w:rFonts w:ascii="宋体" w:hAnsi="宋体" w:hint="eastAsia"/>
          <w:color w:val="000000"/>
        </w:rPr>
        <w:t>会员积分、消费明细查询，企业新品推荐、促销信息等</w:t>
      </w:r>
      <w:r w:rsidR="00B13220" w:rsidRPr="00BA7259">
        <w:rPr>
          <w:rFonts w:ascii="宋体" w:hAnsi="宋体" w:hint="eastAsia"/>
        </w:rPr>
        <w:t>。</w:t>
      </w:r>
    </w:p>
    <w:p w:rsidR="00B13220" w:rsidRPr="00BA7259" w:rsidRDefault="00B13220" w:rsidP="00B13220">
      <w:pPr>
        <w:pStyle w:val="3"/>
        <w:spacing w:after="0" w:line="360" w:lineRule="auto"/>
        <w:rPr>
          <w:rFonts w:ascii="宋体" w:hAnsi="宋体"/>
          <w:b/>
          <w:bCs/>
          <w:sz w:val="24"/>
        </w:rPr>
      </w:pPr>
      <w:bookmarkStart w:id="730" w:name="_Toc398120374"/>
      <w:r w:rsidRPr="00BA7259">
        <w:rPr>
          <w:rFonts w:ascii="宋体" w:hAnsi="宋体" w:hint="eastAsia"/>
          <w:b/>
          <w:bCs/>
          <w:sz w:val="24"/>
        </w:rPr>
        <w:lastRenderedPageBreak/>
        <w:t>4.4</w:t>
      </w:r>
      <w:r w:rsidRPr="00BA7259">
        <w:rPr>
          <w:rFonts w:ascii="宋体" w:hAnsi="宋体"/>
          <w:b/>
          <w:bCs/>
          <w:sz w:val="24"/>
        </w:rPr>
        <w:t>.</w:t>
      </w:r>
      <w:r w:rsidR="00D16484">
        <w:rPr>
          <w:rFonts w:ascii="宋体" w:hAnsi="宋体" w:hint="eastAsia"/>
          <w:b/>
          <w:bCs/>
          <w:sz w:val="24"/>
        </w:rPr>
        <w:t>3</w:t>
      </w:r>
      <w:r w:rsidRPr="00BA7259">
        <w:rPr>
          <w:rFonts w:ascii="宋体" w:hAnsi="宋体" w:hint="eastAsia"/>
          <w:b/>
          <w:bCs/>
          <w:sz w:val="24"/>
        </w:rPr>
        <w:t>电商订单中心</w:t>
      </w:r>
      <w:bookmarkEnd w:id="708"/>
      <w:bookmarkEnd w:id="730"/>
    </w:p>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rsidR="00723E9C" w:rsidRPr="00491328" w:rsidRDefault="00723E9C" w:rsidP="00723E9C">
      <w:pPr>
        <w:pStyle w:val="4"/>
        <w:spacing w:after="0" w:line="360" w:lineRule="auto"/>
        <w:ind w:left="864" w:hanging="864"/>
        <w:rPr>
          <w:rFonts w:ascii="宋体" w:hAnsi="宋体"/>
          <w:color w:val="000000"/>
          <w:sz w:val="21"/>
          <w:szCs w:val="21"/>
        </w:rPr>
      </w:pPr>
      <w:r w:rsidRPr="00491328">
        <w:rPr>
          <w:rFonts w:ascii="宋体" w:hAnsi="宋体" w:hint="eastAsia"/>
          <w:color w:val="000000"/>
          <w:sz w:val="21"/>
          <w:szCs w:val="21"/>
        </w:rPr>
        <w:t>4.4.</w:t>
      </w:r>
      <w:r w:rsidR="00D16484" w:rsidRPr="00491328">
        <w:rPr>
          <w:rFonts w:ascii="宋体" w:hAnsi="宋体" w:hint="eastAsia"/>
          <w:color w:val="000000"/>
          <w:sz w:val="21"/>
          <w:szCs w:val="21"/>
        </w:rPr>
        <w:t>3</w:t>
      </w:r>
      <w:r w:rsidRPr="00491328">
        <w:rPr>
          <w:rFonts w:ascii="宋体" w:hAnsi="宋体" w:hint="eastAsia"/>
          <w:color w:val="000000"/>
          <w:sz w:val="21"/>
          <w:szCs w:val="21"/>
        </w:rPr>
        <w:t>.1新增功能</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新增电商</w:t>
      </w:r>
      <w:r>
        <w:rPr>
          <w:rFonts w:ascii="宋体" w:hAnsi="宋体"/>
          <w:color w:val="000000"/>
        </w:rPr>
        <w:t>平台接口：</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1D5DF3">
        <w:rPr>
          <w:rFonts w:ascii="宋体" w:hAnsi="宋体" w:hint="eastAsia"/>
          <w:color w:val="000000"/>
        </w:rPr>
        <w:t>支持</w:t>
      </w:r>
      <w:r w:rsidRPr="001D5DF3">
        <w:rPr>
          <w:rFonts w:ascii="宋体" w:hAnsi="宋体"/>
          <w:color w:val="000000"/>
        </w:rPr>
        <w:t>淘宝聚石塔</w:t>
      </w:r>
      <w:r w:rsidRPr="00E02AB4">
        <w:rPr>
          <w:rFonts w:ascii="宋体" w:hAnsi="宋体" w:hint="eastAsia"/>
          <w:color w:val="000000"/>
        </w:rPr>
        <w:t>、</w:t>
      </w:r>
      <w:r w:rsidRPr="001D5DF3">
        <w:rPr>
          <w:rFonts w:ascii="宋体" w:hAnsi="宋体" w:hint="eastAsia"/>
          <w:color w:val="000000"/>
        </w:rPr>
        <w:t>京东宙斯</w:t>
      </w:r>
      <w:r w:rsidRPr="00E02AB4">
        <w:rPr>
          <w:rFonts w:ascii="宋体" w:hAnsi="宋体" w:hint="eastAsia"/>
          <w:color w:val="000000"/>
        </w:rPr>
        <w:t>、</w:t>
      </w:r>
      <w:r w:rsidRPr="001D5DF3">
        <w:rPr>
          <w:rFonts w:ascii="宋体" w:hAnsi="宋体" w:hint="eastAsia"/>
          <w:color w:val="000000"/>
        </w:rPr>
        <w:t>一号店</w:t>
      </w:r>
      <w:r w:rsidRPr="001D5DF3">
        <w:rPr>
          <w:rFonts w:ascii="宋体" w:hAnsi="宋体"/>
          <w:color w:val="000000"/>
        </w:rPr>
        <w:t>商必赢</w:t>
      </w:r>
      <w:r w:rsidRPr="001D5DF3">
        <w:rPr>
          <w:rFonts w:ascii="宋体" w:hAnsi="宋体" w:hint="eastAsia"/>
          <w:color w:val="000000"/>
        </w:rPr>
        <w:t>与</w:t>
      </w:r>
      <w:r w:rsidRPr="001D5DF3">
        <w:rPr>
          <w:rFonts w:ascii="宋体" w:hAnsi="宋体"/>
          <w:color w:val="000000"/>
        </w:rPr>
        <w:t>苏宁的云服务平台</w:t>
      </w:r>
      <w:r>
        <w:rPr>
          <w:rFonts w:ascii="宋体" w:hAnsi="宋体" w:hint="eastAsia"/>
          <w:color w:val="000000"/>
        </w:rPr>
        <w:t>的接口授权</w:t>
      </w:r>
      <w:r w:rsidRPr="001D5DF3">
        <w:rPr>
          <w:rFonts w:ascii="宋体" w:hAnsi="宋体"/>
          <w:color w:val="000000"/>
        </w:rPr>
        <w:t>。</w:t>
      </w:r>
    </w:p>
    <w:p w:rsidR="003B762B" w:rsidRPr="00C87A70"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E02AB4">
        <w:rPr>
          <w:rFonts w:ascii="宋体" w:hAnsi="宋体" w:hint="eastAsia"/>
          <w:color w:val="000000"/>
        </w:rPr>
        <w:t>客户无需向上述电商</w:t>
      </w:r>
      <w:r w:rsidRPr="00E02AB4">
        <w:rPr>
          <w:rFonts w:ascii="宋体" w:hAnsi="宋体"/>
          <w:color w:val="000000"/>
        </w:rPr>
        <w:t>平台</w:t>
      </w:r>
      <w:r w:rsidRPr="00E02AB4">
        <w:rPr>
          <w:rFonts w:ascii="宋体" w:hAnsi="宋体" w:hint="eastAsia"/>
          <w:color w:val="000000"/>
        </w:rPr>
        <w:t>申请应用帐号与应用密钥，由用友公司负责分配与电商平台连接的Sessionkey，通过电商订单中心下载、上传客户的业务数据。</w:t>
      </w:r>
    </w:p>
    <w:p w:rsidR="003B762B" w:rsidRPr="001D5DF3"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E02AB4">
        <w:rPr>
          <w:rFonts w:ascii="宋体" w:hAnsi="宋体" w:hint="eastAsia"/>
          <w:color w:val="000000"/>
        </w:rPr>
        <w:t>上述平台接口收费标准</w:t>
      </w:r>
      <w:r>
        <w:rPr>
          <w:rFonts w:ascii="宋体" w:hAnsi="宋体" w:hint="eastAsia"/>
          <w:color w:val="000000"/>
        </w:rPr>
        <w:t>另行通知</w:t>
      </w:r>
      <w:r>
        <w:rPr>
          <w:rFonts w:ascii="宋体" w:hAnsi="宋体"/>
          <w:color w:val="000000"/>
        </w:rPr>
        <w:t>。</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 xml:space="preserve">物流管理： </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支持对物流公司的配送区域进行管理，订单下载后自动匹配物流公司。</w:t>
      </w:r>
    </w:p>
    <w:p w:rsidR="003B762B" w:rsidRPr="00595A7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支持在物流公司档案上定义物流公司的配送优先级。</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支持按店铺定义是否按送达区域匹配物流公司。</w:t>
      </w:r>
    </w:p>
    <w:p w:rsidR="003B762B" w:rsidRPr="00E83462"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支持手工录入或Excel文件导入物流公司配送区域。</w:t>
      </w:r>
    </w:p>
    <w:p w:rsidR="003B762B" w:rsidRPr="00595A7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支持按“送达区域”或“不送达区域”分别维护物流公司的配送区域。</w:t>
      </w:r>
    </w:p>
    <w:p w:rsidR="003B762B" w:rsidRPr="00A56FD3"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支持订单下载后自动按收货人地址、物流公司的配送优先级、物流公司的配送区域自动匹配送货的物流公司。</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支持物流公司的计费标准管理，支持按订单商品重量及收货人地址自动计算物流公司收取运费。</w:t>
      </w:r>
    </w:p>
    <w:p w:rsidR="003B762B" w:rsidRPr="00595A7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支持手工录入物流公司的计费标准，包括送达的省、市、首重、首重起价、续重与续重价格以及生效日期；同一个物流公司可以多个不同生效日期的价格表。</w:t>
      </w:r>
    </w:p>
    <w:p w:rsidR="003B762B" w:rsidRPr="00C214D9"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支持按Excel文件导入物流公司费标准。</w:t>
      </w:r>
    </w:p>
    <w:p w:rsidR="003B762B" w:rsidRPr="00E83462"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支持在订单发货称重后，根据商品的重量、物流公司计费标准以及收货人地址自动计算订单运费；</w:t>
      </w:r>
      <w:r w:rsidRPr="00E83462">
        <w:rPr>
          <w:rFonts w:ascii="宋体" w:hAnsi="宋体" w:hint="eastAsia"/>
          <w:color w:val="000000"/>
        </w:rPr>
        <w:t>未使用称重，则根据商品的毛重计算运费。</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color w:val="000000"/>
        </w:rPr>
        <w:t>促销</w:t>
      </w:r>
      <w:r>
        <w:rPr>
          <w:rFonts w:ascii="宋体" w:hAnsi="宋体" w:hint="eastAsia"/>
          <w:color w:val="000000"/>
        </w:rPr>
        <w:t>管理：</w:t>
      </w:r>
      <w:r>
        <w:t>企业</w:t>
      </w:r>
      <w:r>
        <w:rPr>
          <w:rFonts w:hint="eastAsia"/>
        </w:rPr>
        <w:t>可根据自己的营销政策定义促销方案与促销活动，在订单下载后匹配促销活动追加赠品。</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支持定义</w:t>
      </w:r>
      <w:r>
        <w:rPr>
          <w:rFonts w:ascii="宋体" w:hAnsi="宋体"/>
          <w:color w:val="000000"/>
        </w:rPr>
        <w:t>促销方案</w:t>
      </w:r>
      <w:r>
        <w:rPr>
          <w:rFonts w:ascii="宋体" w:hAnsi="宋体" w:hint="eastAsia"/>
          <w:color w:val="000000"/>
        </w:rPr>
        <w:t>:</w:t>
      </w:r>
      <w:r w:rsidRPr="00D5132D">
        <w:rPr>
          <w:rFonts w:hint="eastAsia"/>
        </w:rPr>
        <w:t xml:space="preserve"> </w:t>
      </w:r>
    </w:p>
    <w:p w:rsidR="003B762B" w:rsidRPr="00D5132D"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支持定义企业里常用促销策略,如“促销条件</w:t>
      </w:r>
      <w:r w:rsidRPr="00E02AB4">
        <w:rPr>
          <w:rFonts w:ascii="宋体" w:hAnsi="宋体"/>
          <w:color w:val="000000"/>
        </w:rPr>
        <w:t>”</w:t>
      </w:r>
      <w:r w:rsidRPr="00E02AB4">
        <w:rPr>
          <w:rFonts w:ascii="宋体" w:hAnsi="宋体" w:hint="eastAsia"/>
          <w:color w:val="000000"/>
        </w:rPr>
        <w:t>、</w:t>
      </w:r>
      <w:r w:rsidRPr="00E02AB4">
        <w:rPr>
          <w:rFonts w:ascii="宋体" w:hAnsi="宋体"/>
          <w:color w:val="000000"/>
        </w:rPr>
        <w:t>“</w:t>
      </w:r>
      <w:r w:rsidRPr="00E02AB4">
        <w:rPr>
          <w:rFonts w:ascii="宋体" w:hAnsi="宋体" w:hint="eastAsia"/>
          <w:color w:val="000000"/>
        </w:rPr>
        <w:t>促销赠品</w:t>
      </w:r>
      <w:r w:rsidRPr="00E02AB4">
        <w:rPr>
          <w:rFonts w:ascii="宋体" w:hAnsi="宋体"/>
          <w:color w:val="000000"/>
        </w:rPr>
        <w:t>”</w:t>
      </w:r>
      <w:r w:rsidRPr="00E02AB4">
        <w:rPr>
          <w:rFonts w:ascii="宋体" w:hAnsi="宋体" w:hint="eastAsia"/>
          <w:color w:val="000000"/>
        </w:rPr>
        <w:t>等，</w:t>
      </w:r>
      <w:r w:rsidRPr="00E02AB4">
        <w:rPr>
          <w:rFonts w:ascii="宋体" w:hAnsi="宋体"/>
          <w:color w:val="000000"/>
        </w:rPr>
        <w:t>在</w:t>
      </w:r>
      <w:r w:rsidRPr="00E02AB4">
        <w:rPr>
          <w:rFonts w:ascii="宋体" w:hAnsi="宋体" w:hint="eastAsia"/>
          <w:color w:val="000000"/>
        </w:rPr>
        <w:t>促销活动中可直接引用已定义的促销方案。</w:t>
      </w:r>
    </w:p>
    <w:p w:rsidR="003B762B" w:rsidRPr="00D5132D"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支持“买就送/满件送/满额送/买A送A”等多种促销方式。</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支持按商品数量、金额进行促销条件的</w:t>
      </w:r>
      <w:r w:rsidRPr="00E02AB4">
        <w:rPr>
          <w:rFonts w:ascii="宋体" w:hAnsi="宋体"/>
          <w:color w:val="000000"/>
        </w:rPr>
        <w:t>阶梯定义</w:t>
      </w:r>
      <w:r w:rsidRPr="00E02AB4">
        <w:rPr>
          <w:rFonts w:ascii="宋体" w:hAnsi="宋体" w:hint="eastAsia"/>
          <w:color w:val="000000"/>
        </w:rPr>
        <w:t>。</w:t>
      </w:r>
    </w:p>
    <w:p w:rsidR="003B762B" w:rsidRPr="00D5132D"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支持定义促销赠品的范围，数量以及赠送方式。</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w:t>
      </w:r>
      <w:r>
        <w:rPr>
          <w:rFonts w:ascii="宋体" w:hAnsi="宋体"/>
          <w:color w:val="000000"/>
        </w:rPr>
        <w:t>定义促销活动</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支持定义促销活动所涉及的商品、店铺以及起止日期。</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支持促销活动同时使用多个促销方案。</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支持定义当前促销活动是否可以与其他促销活动同时执行</w:t>
      </w:r>
      <w:r w:rsidRPr="00180011">
        <w:rPr>
          <w:rFonts w:hint="eastAsia"/>
        </w:rPr>
        <w:t>。</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支持电商</w:t>
      </w:r>
      <w:r>
        <w:rPr>
          <w:rFonts w:ascii="宋体" w:hAnsi="宋体"/>
          <w:color w:val="000000"/>
        </w:rPr>
        <w:t>订单</w:t>
      </w:r>
      <w:r>
        <w:rPr>
          <w:rFonts w:ascii="宋体" w:hAnsi="宋体" w:hint="eastAsia"/>
          <w:color w:val="000000"/>
        </w:rPr>
        <w:t>确认后</w:t>
      </w:r>
      <w:r>
        <w:rPr>
          <w:rFonts w:ascii="宋体" w:hAnsi="宋体"/>
          <w:color w:val="000000"/>
        </w:rPr>
        <w:t>自动匹配促销活动追加赠品</w:t>
      </w:r>
      <w:r w:rsidRPr="00180011">
        <w:rPr>
          <w:rFonts w:hint="eastAsia"/>
        </w:rPr>
        <w:t>。</w:t>
      </w:r>
    </w:p>
    <w:p w:rsidR="003B762B" w:rsidRPr="00740574"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lastRenderedPageBreak/>
        <w:t>支持</w:t>
      </w:r>
      <w:r>
        <w:rPr>
          <w:rFonts w:hint="eastAsia"/>
        </w:rPr>
        <w:t>按</w:t>
      </w:r>
      <w:r>
        <w:t>订单的商品、数量、金额</w:t>
      </w:r>
      <w:r>
        <w:rPr>
          <w:rFonts w:hint="eastAsia"/>
        </w:rPr>
        <w:t>以及订单的交易日期</w:t>
      </w:r>
      <w:r>
        <w:t>匹配适用促销</w:t>
      </w:r>
      <w:r>
        <w:rPr>
          <w:rFonts w:hint="eastAsia"/>
        </w:rPr>
        <w:t>活动</w:t>
      </w:r>
      <w:r>
        <w:t>，</w:t>
      </w:r>
      <w:r>
        <w:rPr>
          <w:rFonts w:hint="eastAsia"/>
        </w:rPr>
        <w:t>并据此</w:t>
      </w:r>
      <w:r>
        <w:t>自动</w:t>
      </w:r>
      <w:r>
        <w:rPr>
          <w:rFonts w:hint="eastAsia"/>
        </w:rPr>
        <w:t>在</w:t>
      </w:r>
      <w:r>
        <w:t>电商订单上追加赠品行</w:t>
      </w:r>
      <w:r>
        <w:rPr>
          <w:rFonts w:hint="eastAsia"/>
        </w:rPr>
        <w:t>。</w:t>
      </w:r>
    </w:p>
    <w:p w:rsidR="003B762B" w:rsidRPr="001B1F4C"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支持一个订单商品行可同时匹配多个促销活动，可同时匹配一个促销活动中的多个促销方案。</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支持定义已经参与线上促销的订单是否参与线下促销。</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支持手工或批量调整订单上的促销赠品。</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支持未匹配促销活动的</w:t>
      </w:r>
      <w:r>
        <w:rPr>
          <w:rFonts w:ascii="宋体" w:hAnsi="宋体"/>
          <w:color w:val="000000"/>
        </w:rPr>
        <w:t>订单</w:t>
      </w:r>
      <w:r>
        <w:rPr>
          <w:rFonts w:ascii="宋体" w:hAnsi="宋体" w:hint="eastAsia"/>
          <w:color w:val="000000"/>
        </w:rPr>
        <w:t>，在合并</w:t>
      </w:r>
      <w:r>
        <w:rPr>
          <w:rFonts w:ascii="宋体" w:hAnsi="宋体"/>
          <w:color w:val="000000"/>
        </w:rPr>
        <w:t>发货后</w:t>
      </w:r>
      <w:r>
        <w:rPr>
          <w:rFonts w:ascii="宋体" w:hAnsi="宋体" w:hint="eastAsia"/>
          <w:color w:val="000000"/>
        </w:rPr>
        <w:t>重新匹配</w:t>
      </w:r>
      <w:r>
        <w:rPr>
          <w:rFonts w:ascii="宋体" w:hAnsi="宋体"/>
          <w:color w:val="000000"/>
        </w:rPr>
        <w:t>促销活动</w:t>
      </w:r>
      <w:r>
        <w:rPr>
          <w:rFonts w:ascii="宋体" w:hAnsi="宋体" w:hint="eastAsia"/>
          <w:color w:val="000000"/>
        </w:rPr>
        <w:t>，自动追相应的</w:t>
      </w:r>
      <w:r>
        <w:rPr>
          <w:rFonts w:ascii="宋体" w:hAnsi="宋体"/>
          <w:color w:val="000000"/>
        </w:rPr>
        <w:t>赠品</w:t>
      </w:r>
      <w:r>
        <w:rPr>
          <w:rFonts w:ascii="宋体" w:hAnsi="宋体" w:hint="eastAsia"/>
          <w:color w:val="000000"/>
        </w:rPr>
        <w:t>。</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电商订单支持</w:t>
      </w:r>
      <w:r>
        <w:rPr>
          <w:rFonts w:ascii="宋体" w:hAnsi="宋体"/>
          <w:color w:val="000000"/>
        </w:rPr>
        <w:t>组合套件销售</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支持在存货</w:t>
      </w:r>
      <w:r>
        <w:rPr>
          <w:rFonts w:ascii="宋体" w:hAnsi="宋体"/>
          <w:color w:val="000000"/>
        </w:rPr>
        <w:t>中</w:t>
      </w:r>
      <w:r>
        <w:rPr>
          <w:rFonts w:ascii="宋体" w:hAnsi="宋体" w:hint="eastAsia"/>
          <w:color w:val="000000"/>
        </w:rPr>
        <w:t>定义</w:t>
      </w:r>
      <w:r>
        <w:rPr>
          <w:rFonts w:ascii="宋体" w:hAnsi="宋体"/>
          <w:color w:val="000000"/>
        </w:rPr>
        <w:t>套件（</w:t>
      </w:r>
      <w:r>
        <w:rPr>
          <w:rFonts w:ascii="宋体" w:hAnsi="宋体" w:hint="eastAsia"/>
          <w:color w:val="000000"/>
        </w:rPr>
        <w:t>存货</w:t>
      </w:r>
      <w:r>
        <w:rPr>
          <w:rFonts w:ascii="宋体" w:hAnsi="宋体"/>
          <w:color w:val="000000"/>
        </w:rPr>
        <w:t>属性为“PTO+内销”）</w:t>
      </w:r>
      <w:r>
        <w:rPr>
          <w:rFonts w:ascii="宋体" w:hAnsi="宋体" w:hint="eastAsia"/>
          <w:color w:val="000000"/>
        </w:rPr>
        <w:t>，并</w:t>
      </w:r>
      <w:r>
        <w:rPr>
          <w:rFonts w:ascii="宋体" w:hAnsi="宋体"/>
          <w:color w:val="000000"/>
        </w:rPr>
        <w:t>在BOM中定义套件的组成子件</w:t>
      </w:r>
      <w:r>
        <w:rPr>
          <w:rFonts w:ascii="宋体" w:hAnsi="宋体" w:hint="eastAsia"/>
          <w:color w:val="000000"/>
        </w:rPr>
        <w:t>（参见</w:t>
      </w:r>
      <w:r>
        <w:rPr>
          <w:rFonts w:ascii="宋体" w:hAnsi="宋体"/>
          <w:color w:val="000000"/>
        </w:rPr>
        <w:t>销售管理）</w:t>
      </w:r>
      <w:r>
        <w:rPr>
          <w:rFonts w:ascii="宋体" w:hAnsi="宋体" w:hint="eastAsia"/>
          <w:color w:val="000000"/>
        </w:rPr>
        <w:t>，支持</w:t>
      </w:r>
      <w:r>
        <w:rPr>
          <w:rFonts w:ascii="宋体" w:hAnsi="宋体"/>
          <w:color w:val="000000"/>
        </w:rPr>
        <w:t>将套件做为电商商品。</w:t>
      </w:r>
    </w:p>
    <w:p w:rsidR="003B762B" w:rsidRPr="00B12FE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B12FEB">
        <w:rPr>
          <w:rFonts w:ascii="宋体" w:hAnsi="宋体" w:hint="eastAsia"/>
          <w:color w:val="000000"/>
        </w:rPr>
        <w:t>支持买家</w:t>
      </w:r>
      <w:r w:rsidRPr="00B12FEB">
        <w:rPr>
          <w:rFonts w:ascii="宋体" w:hAnsi="宋体"/>
          <w:color w:val="000000"/>
        </w:rPr>
        <w:t>下单后</w:t>
      </w:r>
      <w:r w:rsidRPr="00B12FEB">
        <w:rPr>
          <w:rFonts w:ascii="宋体" w:hAnsi="宋体" w:hint="eastAsia"/>
          <w:color w:val="000000"/>
        </w:rPr>
        <w:t>，</w:t>
      </w:r>
      <w:r w:rsidRPr="00B12FEB">
        <w:rPr>
          <w:rFonts w:ascii="宋体" w:hAnsi="宋体"/>
          <w:color w:val="000000"/>
        </w:rPr>
        <w:t>对于套件商品</w:t>
      </w:r>
      <w:r w:rsidRPr="00B12FEB">
        <w:rPr>
          <w:rFonts w:ascii="宋体" w:hAnsi="宋体" w:hint="eastAsia"/>
          <w:color w:val="000000"/>
        </w:rPr>
        <w:t>,在订单</w:t>
      </w:r>
      <w:r>
        <w:rPr>
          <w:rFonts w:ascii="宋体" w:hAnsi="宋体" w:hint="eastAsia"/>
          <w:color w:val="000000"/>
        </w:rPr>
        <w:t>确认</w:t>
      </w:r>
      <w:r w:rsidRPr="00B12FEB">
        <w:rPr>
          <w:rFonts w:ascii="宋体" w:hAnsi="宋体" w:hint="eastAsia"/>
          <w:color w:val="000000"/>
        </w:rPr>
        <w:t>后</w:t>
      </w:r>
      <w:r w:rsidRPr="00B12FEB">
        <w:rPr>
          <w:rFonts w:ascii="宋体" w:hAnsi="宋体"/>
          <w:color w:val="000000"/>
        </w:rPr>
        <w:t>自动按BOM拆解为子件</w:t>
      </w:r>
      <w:r w:rsidRPr="00B12FEB">
        <w:rPr>
          <w:rFonts w:ascii="宋体" w:hAnsi="宋体" w:hint="eastAsia"/>
          <w:color w:val="000000"/>
        </w:rPr>
        <w:t>,支持</w:t>
      </w:r>
      <w:r w:rsidRPr="00B12FEB">
        <w:rPr>
          <w:rFonts w:ascii="宋体" w:hAnsi="宋体"/>
          <w:color w:val="000000"/>
        </w:rPr>
        <w:t>客服人员手工修改套件的构成子件。</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电商订单进行审核时，按子件进行可用量检查，电商订单的拆分、退货等只能按套件进行</w:t>
      </w:r>
      <w:r w:rsidRPr="00180011">
        <w:rPr>
          <w:rFonts w:hint="eastAsia"/>
        </w:rPr>
        <w:t>。</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销售利润收入统计表中按套件进行统计,套件成本取子件汇总成本</w:t>
      </w:r>
      <w:r w:rsidRPr="00B12FEB">
        <w:rPr>
          <w:rFonts w:ascii="宋体" w:hAnsi="宋体"/>
          <w:color w:val="000000"/>
        </w:rPr>
        <w:t>。</w:t>
      </w:r>
    </w:p>
    <w:p w:rsidR="003B762B" w:rsidRPr="009202A4"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B12FEB">
        <w:rPr>
          <w:rFonts w:ascii="宋体" w:hAnsi="宋体" w:hint="eastAsia"/>
          <w:color w:val="000000"/>
        </w:rPr>
        <w:t>支持</w:t>
      </w:r>
      <w:r w:rsidRPr="00B12FEB">
        <w:rPr>
          <w:rFonts w:ascii="宋体" w:hAnsi="宋体"/>
          <w:color w:val="000000"/>
        </w:rPr>
        <w:t>套件、子件</w:t>
      </w:r>
      <w:r>
        <w:rPr>
          <w:rFonts w:ascii="宋体" w:hAnsi="宋体" w:hint="eastAsia"/>
          <w:color w:val="000000"/>
        </w:rPr>
        <w:t>信息</w:t>
      </w:r>
      <w:r w:rsidRPr="00B12FEB">
        <w:rPr>
          <w:rFonts w:ascii="宋体" w:hAnsi="宋体"/>
          <w:color w:val="000000"/>
        </w:rPr>
        <w:t>传递到销售、库存、条码</w:t>
      </w:r>
      <w:r w:rsidRPr="00B12FEB">
        <w:rPr>
          <w:rFonts w:ascii="宋体" w:hAnsi="宋体" w:hint="eastAsia"/>
          <w:color w:val="000000"/>
        </w:rPr>
        <w:t>等</w:t>
      </w:r>
      <w:r w:rsidRPr="00B12FEB">
        <w:rPr>
          <w:rFonts w:ascii="宋体" w:hAnsi="宋体"/>
          <w:color w:val="000000"/>
        </w:rPr>
        <w:t>模块，进行相应的发货、拣货操作。</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电商订单支持O</w:t>
      </w:r>
      <w:r>
        <w:rPr>
          <w:rFonts w:ascii="宋体" w:hAnsi="宋体"/>
          <w:color w:val="000000"/>
        </w:rPr>
        <w:t>2</w:t>
      </w:r>
      <w:r>
        <w:rPr>
          <w:rFonts w:ascii="宋体" w:hAnsi="宋体" w:hint="eastAsia"/>
          <w:color w:val="000000"/>
        </w:rPr>
        <w:t>O业务</w:t>
      </w:r>
    </w:p>
    <w:p w:rsidR="003B762B" w:rsidRPr="00327251"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327251">
        <w:rPr>
          <w:rFonts w:ascii="宋体" w:hAnsi="宋体" w:hint="eastAsia"/>
          <w:color w:val="000000"/>
        </w:rPr>
        <w:t>与《用友</w:t>
      </w:r>
      <w:r>
        <w:rPr>
          <w:color w:val="000000"/>
          <w:kern w:val="0"/>
        </w:rPr>
        <w:t>U8</w:t>
      </w:r>
      <w:r>
        <w:rPr>
          <w:color w:val="000000"/>
          <w:kern w:val="0"/>
          <w:vertAlign w:val="superscript"/>
        </w:rPr>
        <w:t>+</w:t>
      </w:r>
      <w:r w:rsidRPr="00327251">
        <w:rPr>
          <w:rFonts w:ascii="宋体" w:hAnsi="宋体" w:hint="eastAsia"/>
          <w:color w:val="000000"/>
        </w:rPr>
        <w:t>连锁零售管理</w:t>
      </w:r>
      <w:r w:rsidRPr="00327251">
        <w:rPr>
          <w:rFonts w:ascii="宋体" w:hAnsi="宋体"/>
          <w:color w:val="000000"/>
        </w:rPr>
        <w:t>系统</w:t>
      </w:r>
      <w:r w:rsidRPr="00327251">
        <w:rPr>
          <w:rFonts w:ascii="宋体" w:hAnsi="宋体" w:hint="eastAsia"/>
          <w:color w:val="000000"/>
        </w:rPr>
        <w:t>》集成</w:t>
      </w:r>
      <w:r w:rsidRPr="00327251">
        <w:rPr>
          <w:rFonts w:ascii="宋体" w:hAnsi="宋体"/>
          <w:color w:val="000000"/>
        </w:rPr>
        <w:t>使用时，</w:t>
      </w:r>
      <w:r w:rsidRPr="00327251">
        <w:rPr>
          <w:rFonts w:ascii="宋体" w:hAnsi="宋体" w:hint="eastAsia"/>
          <w:color w:val="000000"/>
        </w:rPr>
        <w:t>可</w:t>
      </w:r>
      <w:r w:rsidRPr="00327251">
        <w:rPr>
          <w:rFonts w:ascii="宋体" w:hAnsi="宋体"/>
          <w:color w:val="000000"/>
        </w:rPr>
        <w:t>支持O2O</w:t>
      </w:r>
      <w:r>
        <w:rPr>
          <w:rFonts w:ascii="宋体" w:hAnsi="宋体" w:hint="eastAsia"/>
          <w:color w:val="000000"/>
        </w:rPr>
        <w:t>业务</w:t>
      </w:r>
      <w:r w:rsidRPr="00327251">
        <w:rPr>
          <w:rFonts w:ascii="宋体" w:hAnsi="宋体" w:hint="eastAsia"/>
          <w:color w:val="000000"/>
        </w:rPr>
        <w:t>。</w:t>
      </w:r>
    </w:p>
    <w:p w:rsidR="003B762B" w:rsidRPr="00327251"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327251">
        <w:rPr>
          <w:rFonts w:ascii="宋体" w:hAnsi="宋体" w:hint="eastAsia"/>
          <w:color w:val="000000"/>
        </w:rPr>
        <w:t>电商</w:t>
      </w:r>
      <w:r w:rsidRPr="00327251">
        <w:rPr>
          <w:rFonts w:ascii="宋体" w:hAnsi="宋体"/>
          <w:color w:val="000000"/>
        </w:rPr>
        <w:t>订单上</w:t>
      </w:r>
      <w:r w:rsidRPr="00327251">
        <w:rPr>
          <w:rFonts w:ascii="宋体" w:hAnsi="宋体" w:hint="eastAsia"/>
          <w:color w:val="000000"/>
        </w:rPr>
        <w:t>可</w:t>
      </w:r>
      <w:r w:rsidRPr="00327251">
        <w:rPr>
          <w:rFonts w:ascii="宋体" w:hAnsi="宋体"/>
          <w:color w:val="000000"/>
        </w:rPr>
        <w:t>指定订单是否为门店自提</w:t>
      </w:r>
      <w:r>
        <w:rPr>
          <w:rFonts w:ascii="宋体" w:hAnsi="宋体" w:hint="eastAsia"/>
          <w:color w:val="000000"/>
        </w:rPr>
        <w:t>，以及</w:t>
      </w:r>
      <w:r>
        <w:rPr>
          <w:rFonts w:ascii="宋体" w:hAnsi="宋体"/>
          <w:color w:val="000000"/>
        </w:rPr>
        <w:t>买家提货的门店仓</w:t>
      </w:r>
      <w:r w:rsidRPr="00327251">
        <w:rPr>
          <w:rFonts w:ascii="宋体" w:hAnsi="宋体" w:hint="eastAsia"/>
          <w:color w:val="000000"/>
        </w:rPr>
        <w:t>。</w:t>
      </w:r>
    </w:p>
    <w:p w:rsidR="003B762B" w:rsidRPr="00327251"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327251">
        <w:rPr>
          <w:rFonts w:ascii="宋体" w:hAnsi="宋体" w:hint="eastAsia"/>
          <w:color w:val="000000"/>
        </w:rPr>
        <w:t>《用友</w:t>
      </w:r>
      <w:r>
        <w:rPr>
          <w:color w:val="000000"/>
          <w:kern w:val="0"/>
        </w:rPr>
        <w:t>U8</w:t>
      </w:r>
      <w:r>
        <w:rPr>
          <w:color w:val="000000"/>
          <w:kern w:val="0"/>
          <w:vertAlign w:val="superscript"/>
        </w:rPr>
        <w:t>+</w:t>
      </w:r>
      <w:r w:rsidRPr="00327251">
        <w:rPr>
          <w:rFonts w:ascii="宋体" w:hAnsi="宋体" w:hint="eastAsia"/>
          <w:color w:val="000000"/>
        </w:rPr>
        <w:t>连锁零售管理</w:t>
      </w:r>
      <w:r w:rsidRPr="00327251">
        <w:rPr>
          <w:rFonts w:ascii="宋体" w:hAnsi="宋体"/>
          <w:color w:val="000000"/>
        </w:rPr>
        <w:t>系统</w:t>
      </w:r>
      <w:r w:rsidRPr="00327251">
        <w:rPr>
          <w:rFonts w:ascii="宋体" w:hAnsi="宋体" w:hint="eastAsia"/>
          <w:color w:val="000000"/>
        </w:rPr>
        <w:t>》中</w:t>
      </w:r>
      <w:r w:rsidRPr="00327251">
        <w:rPr>
          <w:rFonts w:ascii="宋体" w:hAnsi="宋体"/>
          <w:color w:val="000000"/>
        </w:rPr>
        <w:t>可查询</w:t>
      </w:r>
      <w:r w:rsidRPr="00327251">
        <w:rPr>
          <w:rFonts w:ascii="宋体" w:hAnsi="宋体" w:hint="eastAsia"/>
          <w:color w:val="000000"/>
        </w:rPr>
        <w:t>需要门店</w:t>
      </w:r>
      <w:r w:rsidRPr="00327251">
        <w:rPr>
          <w:rFonts w:ascii="宋体" w:hAnsi="宋体"/>
          <w:color w:val="000000"/>
        </w:rPr>
        <w:t>发货的电商订单。</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327251">
        <w:rPr>
          <w:rFonts w:ascii="宋体" w:hAnsi="宋体" w:hint="eastAsia"/>
          <w:color w:val="000000"/>
        </w:rPr>
        <w:t>《用友</w:t>
      </w:r>
      <w:r>
        <w:rPr>
          <w:color w:val="000000"/>
          <w:kern w:val="0"/>
        </w:rPr>
        <w:t>U8</w:t>
      </w:r>
      <w:r>
        <w:rPr>
          <w:color w:val="000000"/>
          <w:kern w:val="0"/>
          <w:vertAlign w:val="superscript"/>
        </w:rPr>
        <w:t>+</w:t>
      </w:r>
      <w:r w:rsidRPr="00327251">
        <w:rPr>
          <w:rFonts w:ascii="宋体" w:hAnsi="宋体" w:hint="eastAsia"/>
          <w:color w:val="000000"/>
        </w:rPr>
        <w:t>连锁零售管理</w:t>
      </w:r>
      <w:r w:rsidRPr="00327251">
        <w:rPr>
          <w:rFonts w:ascii="宋体" w:hAnsi="宋体"/>
          <w:color w:val="000000"/>
        </w:rPr>
        <w:t>系统</w:t>
      </w:r>
      <w:r w:rsidRPr="00327251">
        <w:rPr>
          <w:rFonts w:ascii="宋体" w:hAnsi="宋体" w:hint="eastAsia"/>
          <w:color w:val="000000"/>
        </w:rPr>
        <w:t>》中发货</w:t>
      </w:r>
      <w:r w:rsidRPr="00327251">
        <w:rPr>
          <w:rFonts w:ascii="宋体" w:hAnsi="宋体"/>
          <w:color w:val="000000"/>
        </w:rPr>
        <w:t>后，自动触发电商订单发货。</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订单退货处理：</w:t>
      </w:r>
    </w:p>
    <w:p w:rsidR="003B762B" w:rsidRPr="0099379F"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E02AB4">
        <w:rPr>
          <w:rFonts w:ascii="宋体" w:hAnsi="宋体" w:hint="eastAsia"/>
          <w:color w:val="000000"/>
        </w:rPr>
        <w:t>订单管理增加“退款处理”，列示电商平台的电商退款单，可在其中进行退货确认（包括退货确认、继续发货）与审核操作。</w:t>
      </w:r>
    </w:p>
    <w:p w:rsidR="003B762B" w:rsidRPr="000424B9"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退款申请单的创建</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支持自淘宝电商平台</w:t>
      </w:r>
      <w:r w:rsidRPr="00E02AB4">
        <w:rPr>
          <w:rFonts w:ascii="宋体" w:hAnsi="宋体" w:hint="eastAsia"/>
          <w:color w:val="000000"/>
        </w:rPr>
        <w:t>下载退款申请单，</w:t>
      </w:r>
      <w:r>
        <w:rPr>
          <w:rFonts w:ascii="宋体" w:hAnsi="宋体" w:hint="eastAsia"/>
          <w:color w:val="000000"/>
        </w:rPr>
        <w:t>包括</w:t>
      </w:r>
      <w:r w:rsidRPr="00E02AB4">
        <w:rPr>
          <w:rFonts w:ascii="宋体" w:hAnsi="宋体" w:hint="eastAsia"/>
          <w:color w:val="000000"/>
        </w:rPr>
        <w:t>手工下载或定时任务自动下载。</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支持手工参照电商订单创建退款单。</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支持部分退货、整单退货。</w:t>
      </w:r>
    </w:p>
    <w:p w:rsidR="003B762B" w:rsidRPr="000424B9" w:rsidRDefault="003B762B" w:rsidP="00F81BDB">
      <w:pPr>
        <w:numPr>
          <w:ilvl w:val="2"/>
          <w:numId w:val="146"/>
        </w:numPr>
        <w:tabs>
          <w:tab w:val="clear" w:pos="1260"/>
          <w:tab w:val="num" w:pos="1418"/>
        </w:tabs>
        <w:snapToGrid w:val="0"/>
        <w:spacing w:line="360" w:lineRule="auto"/>
        <w:ind w:left="1418"/>
        <w:rPr>
          <w:rFonts w:ascii="宋体" w:hAnsi="宋体"/>
        </w:rPr>
      </w:pPr>
      <w:r>
        <w:rPr>
          <w:rFonts w:ascii="宋体" w:hAnsi="宋体" w:hint="eastAsia"/>
          <w:color w:val="000000"/>
        </w:rPr>
        <w:t>支持退货退款、只退款不退货、</w:t>
      </w:r>
      <w:r w:rsidRPr="00E02AB4">
        <w:rPr>
          <w:rFonts w:ascii="宋体" w:hAnsi="宋体" w:hint="eastAsia"/>
          <w:color w:val="000000"/>
        </w:rPr>
        <w:t>换货等多种场景。</w:t>
      </w:r>
    </w:p>
    <w:p w:rsidR="003B762B" w:rsidRPr="0099379F"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rPr>
        <w:t>下载或手工创建</w:t>
      </w:r>
      <w:r w:rsidRPr="008237E3">
        <w:rPr>
          <w:rFonts w:ascii="宋体" w:hAnsi="宋体" w:hint="eastAsia"/>
        </w:rPr>
        <w:t>电商退款单</w:t>
      </w:r>
      <w:r>
        <w:rPr>
          <w:rFonts w:ascii="宋体" w:hAnsi="宋体" w:hint="eastAsia"/>
        </w:rPr>
        <w:t>后，若对应的已审核，则：</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对应的电商订单自动挂起，不允许生效、发货、发货确认、对账、关闭等</w:t>
      </w:r>
      <w:r>
        <w:rPr>
          <w:rFonts w:ascii="宋体" w:hAnsi="宋体" w:hint="eastAsia"/>
          <w:color w:val="000000"/>
        </w:rPr>
        <w:t>后续</w:t>
      </w:r>
      <w:r w:rsidRPr="00E02AB4">
        <w:rPr>
          <w:rFonts w:ascii="宋体" w:hAnsi="宋体" w:hint="eastAsia"/>
          <w:color w:val="000000"/>
        </w:rPr>
        <w:t>操作。</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“订单处理”节点增加“挂起”页签，列示所有已挂起的电商订单</w:t>
      </w:r>
      <w:r>
        <w:rPr>
          <w:rFonts w:ascii="宋体" w:hAnsi="宋体" w:hint="eastAsia"/>
          <w:color w:val="000000"/>
        </w:rPr>
        <w:t>，</w:t>
      </w:r>
      <w:r>
        <w:rPr>
          <w:rFonts w:ascii="宋体" w:hAnsi="宋体"/>
          <w:color w:val="000000"/>
        </w:rPr>
        <w:t>挂起只能在退货时</w:t>
      </w:r>
      <w:r>
        <w:rPr>
          <w:rFonts w:ascii="宋体" w:hAnsi="宋体" w:hint="eastAsia"/>
          <w:color w:val="000000"/>
        </w:rPr>
        <w:t>由</w:t>
      </w:r>
      <w:r>
        <w:rPr>
          <w:rFonts w:ascii="宋体" w:hAnsi="宋体"/>
          <w:color w:val="000000"/>
        </w:rPr>
        <w:t>系统自动处理，不支持手工</w:t>
      </w:r>
      <w:r w:rsidRPr="00E02AB4">
        <w:rPr>
          <w:rFonts w:ascii="宋体" w:hAnsi="宋体" w:hint="eastAsia"/>
          <w:color w:val="000000"/>
        </w:rPr>
        <w:t>。</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电商退款单经退货确认操作</w:t>
      </w:r>
      <w:r>
        <w:rPr>
          <w:rFonts w:ascii="宋体" w:hAnsi="宋体" w:hint="eastAsia"/>
          <w:color w:val="000000"/>
        </w:rPr>
        <w:t>并</w:t>
      </w:r>
      <w:r>
        <w:rPr>
          <w:rFonts w:ascii="宋体" w:hAnsi="宋体"/>
          <w:color w:val="000000"/>
        </w:rPr>
        <w:t>审核</w:t>
      </w:r>
      <w:r w:rsidRPr="00E02AB4">
        <w:rPr>
          <w:rFonts w:ascii="宋体" w:hAnsi="宋体" w:hint="eastAsia"/>
          <w:color w:val="000000"/>
        </w:rPr>
        <w:t>后，根据电商退款单同步电商订单，对于部分退货的订单，可继续执行，整单退货的订单直接关闭。</w:t>
      </w:r>
    </w:p>
    <w:p w:rsidR="003B762B" w:rsidRPr="00933EA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销售出库单保存或审核时自动校验是否来源电商订单已挂起，若已挂起，则</w:t>
      </w:r>
      <w:r w:rsidRPr="00E02AB4">
        <w:rPr>
          <w:rFonts w:ascii="宋体" w:hAnsi="宋体" w:hint="eastAsia"/>
          <w:color w:val="000000"/>
        </w:rPr>
        <w:lastRenderedPageBreak/>
        <w:t>不允许出库单保存或审核。</w:t>
      </w:r>
    </w:p>
    <w:p w:rsidR="003B762B" w:rsidRPr="0022737D"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A01D4B">
        <w:rPr>
          <w:rFonts w:hint="eastAsia"/>
        </w:rPr>
        <w:t>电商退款单进行退货确认并审核后，若对应的电商订单已经发货，则自动生成</w:t>
      </w:r>
      <w:r>
        <w:rPr>
          <w:rFonts w:hint="eastAsia"/>
        </w:rPr>
        <w:t>销售模块的</w:t>
      </w:r>
      <w:r w:rsidRPr="00A01D4B">
        <w:rPr>
          <w:rFonts w:hint="eastAsia"/>
        </w:rPr>
        <w:t>退货单。</w:t>
      </w:r>
    </w:p>
    <w:p w:rsidR="003B762B" w:rsidRPr="002C3D3F"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可生成普通</w:t>
      </w:r>
      <w:r w:rsidRPr="00E02AB4">
        <w:rPr>
          <w:rFonts w:ascii="宋体" w:hAnsi="宋体" w:hint="eastAsia"/>
          <w:color w:val="000000"/>
        </w:rPr>
        <w:t>退货单（退款退货）</w:t>
      </w:r>
      <w:r>
        <w:rPr>
          <w:rFonts w:ascii="宋体" w:hAnsi="宋体" w:hint="eastAsia"/>
          <w:color w:val="000000"/>
        </w:rPr>
        <w:t>、退补退货单（只退款不退货）或</w:t>
      </w:r>
      <w:r>
        <w:rPr>
          <w:rFonts w:ascii="宋体" w:hAnsi="宋体"/>
          <w:color w:val="000000"/>
        </w:rPr>
        <w:t>退换货</w:t>
      </w:r>
      <w:r>
        <w:rPr>
          <w:rFonts w:ascii="宋体" w:hAnsi="宋体" w:hint="eastAsia"/>
          <w:color w:val="000000"/>
        </w:rPr>
        <w:t>退货单。</w:t>
      </w:r>
    </w:p>
    <w:p w:rsidR="003B762B" w:rsidRPr="00E206DA"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若退货单</w:t>
      </w:r>
      <w:r>
        <w:rPr>
          <w:rFonts w:ascii="宋体" w:hAnsi="宋体"/>
          <w:color w:val="000000"/>
        </w:rPr>
        <w:t>所对应的销售发货单未出库，且</w:t>
      </w:r>
      <w:r w:rsidR="008B52BB">
        <w:rPr>
          <w:rFonts w:ascii="宋体" w:hAnsi="宋体" w:hint="eastAsia"/>
          <w:color w:val="000000"/>
        </w:rPr>
        <w:t>退货</w:t>
      </w:r>
      <w:r>
        <w:rPr>
          <w:rFonts w:ascii="宋体" w:hAnsi="宋体"/>
          <w:color w:val="000000"/>
        </w:rPr>
        <w:t>单上退货数量=发货单上</w:t>
      </w:r>
      <w:r>
        <w:rPr>
          <w:rFonts w:ascii="宋体" w:hAnsi="宋体" w:hint="eastAsia"/>
          <w:color w:val="000000"/>
        </w:rPr>
        <w:t>发货</w:t>
      </w:r>
      <w:r>
        <w:rPr>
          <w:rFonts w:ascii="宋体" w:hAnsi="宋体"/>
          <w:color w:val="000000"/>
        </w:rPr>
        <w:t>数量</w:t>
      </w:r>
      <w:r>
        <w:rPr>
          <w:rFonts w:ascii="宋体" w:hAnsi="宋体" w:hint="eastAsia"/>
          <w:color w:val="000000"/>
        </w:rPr>
        <w:t>，则</w:t>
      </w:r>
      <w:r>
        <w:rPr>
          <w:rFonts w:ascii="宋体" w:hAnsi="宋体"/>
          <w:color w:val="000000"/>
        </w:rPr>
        <w:t>退货单行与发货单行自动关闭，若所有行均已关闭，则整单关闭。</w:t>
      </w:r>
    </w:p>
    <w:p w:rsidR="003B762B" w:rsidRPr="00D0422F"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若销售出库单来源于电商，则销售出库单保存、审核时检查可出库数量，不满足则拒绝审核或保存。</w:t>
      </w:r>
    </w:p>
    <w:p w:rsidR="003B762B"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color w:val="000000"/>
        </w:rPr>
        <w:t>支持</w:t>
      </w:r>
      <w:r>
        <w:rPr>
          <w:rFonts w:ascii="宋体" w:hAnsi="宋体"/>
          <w:color w:val="000000"/>
        </w:rPr>
        <w:t>淘宝供销平台</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w:t>
      </w:r>
      <w:r>
        <w:rPr>
          <w:rFonts w:ascii="宋体" w:hAnsi="宋体"/>
          <w:color w:val="000000"/>
        </w:rPr>
        <w:t>淘宝供销平台分销商的下载</w:t>
      </w:r>
      <w:r w:rsidRPr="00180011">
        <w:rPr>
          <w:rFonts w:hint="eastAsia"/>
        </w:rPr>
        <w:t>。</w:t>
      </w:r>
    </w:p>
    <w:p w:rsidR="003B762B" w:rsidRPr="00B8521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w:t>
      </w:r>
      <w:r>
        <w:rPr>
          <w:rFonts w:ascii="宋体" w:hAnsi="宋体"/>
          <w:color w:val="000000"/>
        </w:rPr>
        <w:t>淘宝供销</w:t>
      </w:r>
      <w:r>
        <w:rPr>
          <w:rFonts w:ascii="宋体" w:hAnsi="宋体" w:hint="eastAsia"/>
          <w:color w:val="000000"/>
        </w:rPr>
        <w:t>平台</w:t>
      </w:r>
      <w:r>
        <w:rPr>
          <w:rFonts w:ascii="宋体" w:hAnsi="宋体"/>
          <w:color w:val="000000"/>
        </w:rPr>
        <w:t>上代销或分销订单的下载，</w:t>
      </w:r>
      <w:r>
        <w:rPr>
          <w:rFonts w:ascii="宋体" w:hAnsi="宋体" w:hint="eastAsia"/>
          <w:color w:val="000000"/>
        </w:rPr>
        <w:t>并</w:t>
      </w:r>
      <w:r>
        <w:rPr>
          <w:rFonts w:ascii="宋体" w:hAnsi="宋体"/>
          <w:color w:val="000000"/>
        </w:rPr>
        <w:t>进行后续的</w:t>
      </w:r>
      <w:r>
        <w:rPr>
          <w:rFonts w:ascii="宋体" w:hAnsi="宋体" w:hint="eastAsia"/>
          <w:color w:val="000000"/>
        </w:rPr>
        <w:t>确认</w:t>
      </w:r>
      <w:r>
        <w:rPr>
          <w:rFonts w:ascii="宋体" w:hAnsi="宋体"/>
          <w:color w:val="000000"/>
        </w:rPr>
        <w:t>、审核、生效、发货、对账等操作。</w:t>
      </w:r>
    </w:p>
    <w:p w:rsidR="003B762B" w:rsidRPr="0099379F" w:rsidRDefault="003B762B" w:rsidP="00F81BDB">
      <w:pPr>
        <w:widowControl/>
        <w:numPr>
          <w:ilvl w:val="0"/>
          <w:numId w:val="167"/>
        </w:numPr>
        <w:tabs>
          <w:tab w:val="num" w:pos="1418"/>
        </w:tabs>
        <w:snapToGrid w:val="0"/>
        <w:spacing w:line="360" w:lineRule="auto"/>
        <w:rPr>
          <w:rFonts w:ascii="宋体" w:hAnsi="宋体"/>
          <w:color w:val="000000"/>
        </w:rPr>
      </w:pPr>
      <w:r>
        <w:rPr>
          <w:rFonts w:ascii="宋体" w:hAnsi="宋体" w:hint="eastAsia"/>
          <w:bCs/>
          <w:color w:val="000000"/>
          <w:kern w:val="0"/>
          <w:szCs w:val="21"/>
        </w:rPr>
        <w:t>数据卸载：支持电商订单、退款单、物流明细、物流结算单、电商对账单的卸载。</w:t>
      </w:r>
    </w:p>
    <w:p w:rsidR="003B762B" w:rsidRDefault="003B762B" w:rsidP="003B762B">
      <w:pPr>
        <w:pStyle w:val="4"/>
        <w:spacing w:after="0" w:line="360" w:lineRule="auto"/>
        <w:ind w:left="864" w:hanging="864"/>
        <w:rPr>
          <w:rFonts w:ascii="宋体" w:hAnsi="宋体"/>
          <w:color w:val="000000"/>
          <w:sz w:val="21"/>
          <w:szCs w:val="21"/>
        </w:rPr>
      </w:pPr>
      <w:r w:rsidRPr="004A27CE">
        <w:rPr>
          <w:rFonts w:ascii="宋体" w:hAnsi="宋体" w:hint="eastAsia"/>
          <w:color w:val="000000"/>
          <w:sz w:val="21"/>
        </w:rPr>
        <w:t>4.4.</w:t>
      </w:r>
      <w:r>
        <w:rPr>
          <w:rFonts w:ascii="宋体" w:hAnsi="宋体"/>
          <w:color w:val="000000"/>
          <w:sz w:val="21"/>
        </w:rPr>
        <w:t>3</w:t>
      </w:r>
      <w:r w:rsidRPr="004A27CE">
        <w:rPr>
          <w:rFonts w:ascii="宋体" w:hAnsi="宋体" w:hint="eastAsia"/>
          <w:color w:val="000000"/>
          <w:sz w:val="21"/>
        </w:rPr>
        <w:t>.</w:t>
      </w:r>
      <w:r>
        <w:rPr>
          <w:rFonts w:ascii="宋体" w:hAnsi="宋体"/>
          <w:color w:val="000000"/>
          <w:sz w:val="21"/>
        </w:rPr>
        <w:t>2</w:t>
      </w:r>
      <w:r w:rsidRPr="005D682E">
        <w:rPr>
          <w:rFonts w:ascii="宋体" w:hAnsi="宋体" w:hint="eastAsia"/>
          <w:color w:val="000000"/>
          <w:sz w:val="21"/>
          <w:szCs w:val="21"/>
        </w:rPr>
        <w:t>改进</w:t>
      </w:r>
      <w:r w:rsidRPr="005D682E">
        <w:rPr>
          <w:rFonts w:ascii="宋体" w:hAnsi="宋体"/>
          <w:color w:val="000000"/>
          <w:sz w:val="21"/>
          <w:szCs w:val="21"/>
        </w:rPr>
        <w:t>功能</w:t>
      </w:r>
    </w:p>
    <w:p w:rsidR="003B762B" w:rsidRPr="00BB2529" w:rsidRDefault="003B762B" w:rsidP="00F81BDB">
      <w:pPr>
        <w:widowControl/>
        <w:numPr>
          <w:ilvl w:val="0"/>
          <w:numId w:val="166"/>
        </w:numPr>
        <w:tabs>
          <w:tab w:val="num" w:pos="1418"/>
        </w:tabs>
        <w:snapToGrid w:val="0"/>
        <w:spacing w:line="360" w:lineRule="auto"/>
        <w:rPr>
          <w:rFonts w:ascii="宋体" w:hAnsi="宋体" w:cs="宋体"/>
          <w:kern w:val="0"/>
          <w:szCs w:val="21"/>
        </w:rPr>
      </w:pPr>
      <w:r w:rsidRPr="00BB2529">
        <w:rPr>
          <w:rFonts w:ascii="宋体" w:hAnsi="宋体" w:cs="宋体" w:hint="eastAsia"/>
          <w:kern w:val="0"/>
          <w:szCs w:val="21"/>
        </w:rPr>
        <w:t>基础档案</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662847">
        <w:rPr>
          <w:rFonts w:ascii="宋体" w:hAnsi="宋体" w:hint="eastAsia"/>
          <w:color w:val="000000"/>
        </w:rPr>
        <w:t>商品档案</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支持商品编码的自动编号</w:t>
      </w:r>
      <w:r w:rsidRPr="00662847">
        <w:rPr>
          <w:rFonts w:ascii="宋体" w:hAnsi="宋体" w:hint="eastAsia"/>
          <w:color w:val="000000"/>
        </w:rPr>
        <w:t>。</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支持维护商品毛重与预发货日期</w:t>
      </w:r>
      <w:r w:rsidRPr="00180011">
        <w:rPr>
          <w:rFonts w:hint="eastAsia"/>
        </w:rPr>
        <w:t>。</w:t>
      </w:r>
    </w:p>
    <w:p w:rsidR="003B762B" w:rsidRPr="00662847"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支持不同的商品编码可对应同一个存货+自由项</w:t>
      </w:r>
      <w:r w:rsidRPr="00180011">
        <w:rPr>
          <w:rFonts w:hint="eastAsia"/>
        </w:rPr>
        <w:t>。</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店铺商品档案：</w:t>
      </w:r>
      <w:r w:rsidRPr="002B529E">
        <w:rPr>
          <w:rFonts w:ascii="宋体" w:hAnsi="宋体" w:hint="eastAsia"/>
          <w:color w:val="000000"/>
        </w:rPr>
        <w:t>支持显示对应的存货自由项。</w:t>
      </w:r>
    </w:p>
    <w:p w:rsidR="003B762B" w:rsidRPr="002B529E"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其他设置：增加发票抬头、是否开票等字段与自定义项的对照关系。</w:t>
      </w:r>
    </w:p>
    <w:p w:rsidR="003B762B" w:rsidRPr="00BB2529" w:rsidRDefault="003B762B" w:rsidP="00F81BDB">
      <w:pPr>
        <w:widowControl/>
        <w:numPr>
          <w:ilvl w:val="0"/>
          <w:numId w:val="166"/>
        </w:numPr>
        <w:tabs>
          <w:tab w:val="num" w:pos="1418"/>
        </w:tabs>
        <w:snapToGrid w:val="0"/>
        <w:spacing w:line="360" w:lineRule="auto"/>
      </w:pPr>
      <w:r w:rsidRPr="00BB2529">
        <w:rPr>
          <w:rFonts w:hint="eastAsia"/>
        </w:rPr>
        <w:t>订单业务处理</w:t>
      </w:r>
      <w:r>
        <w:rPr>
          <w:rFonts w:hint="eastAsia"/>
        </w:rPr>
        <w:t>完善</w:t>
      </w:r>
    </w:p>
    <w:p w:rsidR="003B762B" w:rsidRPr="00BB2529" w:rsidRDefault="003B762B" w:rsidP="003B762B">
      <w:pPr>
        <w:numPr>
          <w:ilvl w:val="0"/>
          <w:numId w:val="25"/>
        </w:numPr>
        <w:tabs>
          <w:tab w:val="num" w:pos="1418"/>
        </w:tabs>
        <w:snapToGrid w:val="0"/>
        <w:spacing w:line="360" w:lineRule="auto"/>
        <w:ind w:leftChars="202" w:left="849" w:hanging="425"/>
        <w:rPr>
          <w:rFonts w:ascii="宋体" w:hAnsi="宋体"/>
          <w:bCs/>
          <w:kern w:val="0"/>
          <w:szCs w:val="21"/>
        </w:rPr>
      </w:pPr>
      <w:r>
        <w:rPr>
          <w:rFonts w:ascii="宋体" w:hAnsi="宋体" w:hint="eastAsia"/>
          <w:bCs/>
          <w:kern w:val="0"/>
          <w:szCs w:val="21"/>
        </w:rPr>
        <w:t>支持</w:t>
      </w:r>
      <w:r w:rsidRPr="00BB2529">
        <w:rPr>
          <w:rFonts w:ascii="宋体" w:hAnsi="宋体" w:hint="eastAsia"/>
          <w:bCs/>
          <w:kern w:val="0"/>
          <w:szCs w:val="21"/>
        </w:rPr>
        <w:t>订单</w:t>
      </w:r>
      <w:r>
        <w:rPr>
          <w:rFonts w:ascii="宋体" w:hAnsi="宋体" w:hint="eastAsia"/>
          <w:bCs/>
          <w:kern w:val="0"/>
          <w:szCs w:val="21"/>
        </w:rPr>
        <w:t>全状态</w:t>
      </w:r>
      <w:r w:rsidRPr="00BB2529">
        <w:rPr>
          <w:rFonts w:ascii="宋体" w:hAnsi="宋体" w:hint="eastAsia"/>
          <w:bCs/>
          <w:kern w:val="0"/>
          <w:szCs w:val="21"/>
        </w:rPr>
        <w:t>下载</w:t>
      </w:r>
    </w:p>
    <w:p w:rsidR="003B762B" w:rsidRPr="00662847"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支持手工下载状态为“已收货”或“已交易成功”的电商订单</w:t>
      </w:r>
      <w:r w:rsidRPr="00662847">
        <w:rPr>
          <w:rFonts w:ascii="宋体" w:hAnsi="宋体" w:hint="eastAsia"/>
          <w:color w:val="000000"/>
        </w:rPr>
        <w:t>。</w:t>
      </w:r>
    </w:p>
    <w:p w:rsidR="003B762B" w:rsidRPr="0037179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系统选项“已发货订单转销售”勾选，则已发货或交易成功的订单在下载后同普通订单一样生成销售订单并进行后续的业务处理；否则直接更新状态为“已上传”</w:t>
      </w:r>
      <w:r w:rsidRPr="00662847">
        <w:rPr>
          <w:rFonts w:ascii="宋体" w:hAnsi="宋体" w:hint="eastAsia"/>
          <w:color w:val="000000"/>
        </w:rPr>
        <w:t>。</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w:t>
      </w:r>
      <w:r>
        <w:rPr>
          <w:rFonts w:ascii="宋体" w:hAnsi="宋体"/>
          <w:color w:val="000000"/>
        </w:rPr>
        <w:t>物流状态查询</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支持在“订单处理—已上传/已对账/已关闭”页签查询订单的物流状态</w:t>
      </w:r>
    </w:p>
    <w:p w:rsidR="003B762B" w:rsidRPr="00CA6D89" w:rsidRDefault="003B762B" w:rsidP="00F81BDB">
      <w:pPr>
        <w:numPr>
          <w:ilvl w:val="2"/>
          <w:numId w:val="146"/>
        </w:numPr>
        <w:tabs>
          <w:tab w:val="clear" w:pos="1260"/>
          <w:tab w:val="num" w:pos="1418"/>
        </w:tabs>
        <w:snapToGrid w:val="0"/>
        <w:spacing w:line="360" w:lineRule="auto"/>
        <w:ind w:left="1418"/>
        <w:rPr>
          <w:rFonts w:ascii="宋体" w:hAnsi="宋体"/>
          <w:bCs/>
          <w:kern w:val="0"/>
          <w:szCs w:val="21"/>
        </w:rPr>
      </w:pPr>
      <w:r w:rsidRPr="00E02AB4">
        <w:rPr>
          <w:rFonts w:ascii="宋体" w:hAnsi="宋体" w:hint="eastAsia"/>
          <w:color w:val="000000"/>
        </w:rPr>
        <w:t>仅支持与淘宝、京东签约的物流公司的物流状态查询，其他平台、物流公司暂不支持。</w:t>
      </w:r>
    </w:p>
    <w:p w:rsidR="003B762B" w:rsidRDefault="003B762B" w:rsidP="003B762B">
      <w:pPr>
        <w:numPr>
          <w:ilvl w:val="0"/>
          <w:numId w:val="25"/>
        </w:numPr>
        <w:tabs>
          <w:tab w:val="num" w:pos="1418"/>
        </w:tabs>
        <w:snapToGrid w:val="0"/>
        <w:spacing w:line="360" w:lineRule="auto"/>
        <w:ind w:leftChars="202" w:left="849" w:hanging="425"/>
        <w:rPr>
          <w:rFonts w:ascii="宋体" w:hAnsi="宋体"/>
          <w:bCs/>
          <w:kern w:val="0"/>
          <w:szCs w:val="21"/>
        </w:rPr>
      </w:pPr>
      <w:r>
        <w:rPr>
          <w:rFonts w:ascii="宋体" w:hAnsi="宋体" w:hint="eastAsia"/>
          <w:bCs/>
          <w:kern w:val="0"/>
          <w:szCs w:val="21"/>
        </w:rPr>
        <w:t>订单发货</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支持电商订单通过定时任务自动进行发货</w:t>
      </w:r>
      <w:r>
        <w:rPr>
          <w:rFonts w:ascii="宋体" w:hAnsi="宋体" w:hint="eastAsia"/>
          <w:color w:val="000000"/>
        </w:rPr>
        <w:t>，</w:t>
      </w:r>
      <w:r>
        <w:rPr>
          <w:rFonts w:ascii="宋体" w:hAnsi="宋体"/>
          <w:color w:val="000000"/>
        </w:rPr>
        <w:t>生成发货单</w:t>
      </w:r>
      <w:r>
        <w:rPr>
          <w:rFonts w:ascii="宋体" w:hAnsi="宋体" w:hint="eastAsia"/>
          <w:color w:val="000000"/>
        </w:rPr>
        <w:t>、</w:t>
      </w:r>
      <w:r>
        <w:rPr>
          <w:rFonts w:ascii="宋体" w:hAnsi="宋体"/>
          <w:color w:val="000000"/>
        </w:rPr>
        <w:t>拣货单</w:t>
      </w:r>
      <w:r w:rsidRPr="00E02AB4">
        <w:rPr>
          <w:rFonts w:ascii="宋体" w:hAnsi="宋体" w:hint="eastAsia"/>
          <w:color w:val="000000"/>
        </w:rPr>
        <w:t>。</w:t>
      </w:r>
    </w:p>
    <w:p w:rsidR="003B762B" w:rsidRPr="0037179B" w:rsidRDefault="003B762B" w:rsidP="00F81BDB">
      <w:pPr>
        <w:numPr>
          <w:ilvl w:val="2"/>
          <w:numId w:val="146"/>
        </w:numPr>
        <w:tabs>
          <w:tab w:val="clear" w:pos="1260"/>
          <w:tab w:val="num" w:pos="1418"/>
        </w:tabs>
        <w:snapToGrid w:val="0"/>
        <w:spacing w:line="360" w:lineRule="auto"/>
        <w:ind w:left="1418"/>
      </w:pPr>
      <w:r w:rsidRPr="00E02AB4">
        <w:rPr>
          <w:rFonts w:ascii="宋体" w:hAnsi="宋体" w:hint="eastAsia"/>
          <w:color w:val="000000"/>
        </w:rPr>
        <w:t>订单发货打印支持指定是否打印拣货单，支持指定拣货单打</w:t>
      </w:r>
      <w:r>
        <w:rPr>
          <w:rFonts w:ascii="宋体" w:hAnsi="宋体" w:hint="eastAsia"/>
          <w:bCs/>
          <w:kern w:val="0"/>
          <w:szCs w:val="21"/>
        </w:rPr>
        <w:t>印机</w:t>
      </w:r>
      <w:r w:rsidRPr="00BB2529">
        <w:rPr>
          <w:rFonts w:ascii="宋体" w:hAnsi="宋体" w:hint="eastAsia"/>
          <w:bCs/>
          <w:kern w:val="0"/>
          <w:szCs w:val="21"/>
        </w:rPr>
        <w:t>。</w:t>
      </w:r>
    </w:p>
    <w:p w:rsidR="003B762B" w:rsidRDefault="003B762B" w:rsidP="003B762B">
      <w:pPr>
        <w:numPr>
          <w:ilvl w:val="0"/>
          <w:numId w:val="25"/>
        </w:numPr>
        <w:tabs>
          <w:tab w:val="num" w:pos="1418"/>
        </w:tabs>
        <w:snapToGrid w:val="0"/>
        <w:spacing w:line="360" w:lineRule="auto"/>
        <w:ind w:leftChars="202" w:left="849" w:hanging="425"/>
        <w:rPr>
          <w:rFonts w:ascii="宋体" w:hAnsi="宋体"/>
          <w:color w:val="000000"/>
        </w:rPr>
      </w:pPr>
      <w:r>
        <w:rPr>
          <w:rFonts w:ascii="宋体" w:hAnsi="宋体" w:hint="eastAsia"/>
          <w:color w:val="000000"/>
        </w:rPr>
        <w:t>支持</w:t>
      </w:r>
      <w:r>
        <w:rPr>
          <w:rFonts w:ascii="宋体" w:hAnsi="宋体"/>
          <w:color w:val="000000"/>
        </w:rPr>
        <w:t>预售商品</w:t>
      </w:r>
    </w:p>
    <w:p w:rsidR="003B762B"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lastRenderedPageBreak/>
        <w:t>支持定义预售商品，商品档案上预发货日期大于当前系统日期的商品即为预售商品。</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Pr>
          <w:rFonts w:ascii="宋体" w:hAnsi="宋体" w:hint="eastAsia"/>
          <w:color w:val="000000"/>
        </w:rPr>
        <w:t>支持定义含预售商品的电商订单在确认后，是否将预售商品拆分生成新的电商订单。</w:t>
      </w:r>
    </w:p>
    <w:p w:rsidR="003B762B" w:rsidRPr="004357BB" w:rsidRDefault="003B762B" w:rsidP="00F81BDB">
      <w:pPr>
        <w:numPr>
          <w:ilvl w:val="2"/>
          <w:numId w:val="146"/>
        </w:numPr>
        <w:tabs>
          <w:tab w:val="clear" w:pos="1260"/>
          <w:tab w:val="num" w:pos="1418"/>
        </w:tabs>
        <w:snapToGrid w:val="0"/>
        <w:spacing w:line="360" w:lineRule="auto"/>
        <w:ind w:left="1418"/>
      </w:pPr>
      <w:r>
        <w:rPr>
          <w:rFonts w:ascii="宋体" w:hAnsi="宋体" w:hint="eastAsia"/>
          <w:color w:val="000000"/>
        </w:rPr>
        <w:t>预售商品只有在到达预发货日期后，才可以自动发货，</w:t>
      </w:r>
      <w:r>
        <w:rPr>
          <w:rFonts w:ascii="宋体" w:hAnsi="宋体"/>
          <w:color w:val="000000"/>
        </w:rPr>
        <w:t>手工发货时，按商品存量判断是否可以发货</w:t>
      </w:r>
      <w:r>
        <w:rPr>
          <w:rFonts w:ascii="宋体" w:hAnsi="宋体" w:hint="eastAsia"/>
          <w:color w:val="000000"/>
        </w:rPr>
        <w:t>。</w:t>
      </w:r>
    </w:p>
    <w:p w:rsidR="003B762B" w:rsidRPr="00BB2529" w:rsidRDefault="003B762B" w:rsidP="00F81BDB">
      <w:pPr>
        <w:widowControl/>
        <w:numPr>
          <w:ilvl w:val="0"/>
          <w:numId w:val="166"/>
        </w:numPr>
        <w:tabs>
          <w:tab w:val="num" w:pos="1418"/>
        </w:tabs>
        <w:snapToGrid w:val="0"/>
        <w:spacing w:line="360" w:lineRule="auto"/>
      </w:pPr>
      <w:r>
        <w:rPr>
          <w:rFonts w:hint="eastAsia"/>
        </w:rPr>
        <w:t>库存分配的完善</w:t>
      </w:r>
    </w:p>
    <w:p w:rsidR="003B762B" w:rsidRPr="00E02AB4"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E02AB4">
        <w:rPr>
          <w:rFonts w:ascii="宋体" w:hAnsi="宋体" w:hint="eastAsia"/>
          <w:color w:val="000000"/>
        </w:rPr>
        <w:t>支持按“系统选项—分配依据（库存可用量/现存量）”计算各商品的库存分配数量。</w:t>
      </w:r>
    </w:p>
    <w:p w:rsidR="003B762B" w:rsidRPr="00E02AB4" w:rsidRDefault="003B762B" w:rsidP="003B762B">
      <w:pPr>
        <w:numPr>
          <w:ilvl w:val="0"/>
          <w:numId w:val="25"/>
        </w:numPr>
        <w:tabs>
          <w:tab w:val="num" w:pos="1418"/>
        </w:tabs>
        <w:snapToGrid w:val="0"/>
        <w:spacing w:line="360" w:lineRule="auto"/>
        <w:ind w:leftChars="202" w:left="849" w:hanging="425"/>
        <w:rPr>
          <w:rFonts w:ascii="宋体" w:hAnsi="宋体"/>
          <w:color w:val="000000"/>
        </w:rPr>
      </w:pPr>
      <w:r w:rsidRPr="00E02AB4">
        <w:rPr>
          <w:rFonts w:ascii="宋体" w:hAnsi="宋体" w:hint="eastAsia"/>
          <w:color w:val="000000"/>
        </w:rPr>
        <w:t>计算各商品的库存分配数量时若有尾差，按系统选项“四舍五入/向上取整/向下取整”取整。</w:t>
      </w:r>
    </w:p>
    <w:p w:rsidR="003B762B" w:rsidRPr="00CA26A4" w:rsidRDefault="003B762B" w:rsidP="003B762B">
      <w:pPr>
        <w:numPr>
          <w:ilvl w:val="0"/>
          <w:numId w:val="25"/>
        </w:numPr>
        <w:tabs>
          <w:tab w:val="num" w:pos="1418"/>
        </w:tabs>
        <w:snapToGrid w:val="0"/>
        <w:spacing w:line="360" w:lineRule="auto"/>
        <w:ind w:leftChars="202" w:left="849" w:hanging="425"/>
      </w:pPr>
      <w:r w:rsidRPr="00E02AB4">
        <w:rPr>
          <w:rFonts w:ascii="宋体" w:hAnsi="宋体" w:hint="eastAsia"/>
          <w:color w:val="000000"/>
        </w:rPr>
        <w:t>套件商品无实际库存，库存分配时手工输入待分配数量。</w:t>
      </w:r>
    </w:p>
    <w:p w:rsidR="003B762B" w:rsidRDefault="003B762B" w:rsidP="00F81BDB">
      <w:pPr>
        <w:widowControl/>
        <w:numPr>
          <w:ilvl w:val="0"/>
          <w:numId w:val="166"/>
        </w:numPr>
        <w:tabs>
          <w:tab w:val="num" w:pos="1418"/>
        </w:tabs>
        <w:snapToGrid w:val="0"/>
        <w:spacing w:line="360" w:lineRule="auto"/>
        <w:rPr>
          <w:rFonts w:ascii="宋体" w:hAnsi="宋体"/>
          <w:bCs/>
          <w:color w:val="000000"/>
          <w:kern w:val="0"/>
          <w:szCs w:val="21"/>
        </w:rPr>
      </w:pPr>
      <w:r>
        <w:rPr>
          <w:rFonts w:ascii="宋体" w:hAnsi="宋体" w:hint="eastAsia"/>
          <w:bCs/>
          <w:color w:val="000000"/>
          <w:kern w:val="0"/>
          <w:szCs w:val="21"/>
        </w:rPr>
        <w:t>订单财务处理的完善</w:t>
      </w:r>
    </w:p>
    <w:p w:rsidR="003B762B"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订单开票与发票打印</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支持在订单开票节点批量调整电商订单的开票标志。</w:t>
      </w:r>
    </w:p>
    <w:p w:rsidR="003B762B" w:rsidRDefault="003B762B"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sidRPr="00E02AB4">
        <w:rPr>
          <w:rFonts w:ascii="宋体" w:hAnsi="宋体" w:hint="eastAsia"/>
          <w:color w:val="000000"/>
        </w:rPr>
        <w:t>支持电商订单的开票标志传递到销售发票，在“销售管理—防伪税控—批量传出”中过滤发货单、发票时，仅过滤来源电商中[是否开票</w:t>
      </w:r>
      <w:r>
        <w:rPr>
          <w:rFonts w:ascii="宋体" w:hAnsi="宋体" w:hint="eastAsia"/>
          <w:color w:val="000000"/>
        </w:rPr>
        <w:t>]=“是”</w:t>
      </w:r>
      <w:r w:rsidRPr="00E02AB4">
        <w:rPr>
          <w:rFonts w:ascii="宋体" w:hAnsi="宋体" w:hint="eastAsia"/>
          <w:color w:val="000000"/>
        </w:rPr>
        <w:t>的销售发货单、发票。</w:t>
      </w:r>
    </w:p>
    <w:p w:rsidR="003B762B"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收款核对</w:t>
      </w:r>
    </w:p>
    <w:p w:rsidR="003B762B" w:rsidRPr="00E02AB4" w:rsidRDefault="003B762B" w:rsidP="00F81BDB">
      <w:pPr>
        <w:numPr>
          <w:ilvl w:val="2"/>
          <w:numId w:val="146"/>
        </w:numPr>
        <w:tabs>
          <w:tab w:val="clear" w:pos="1260"/>
          <w:tab w:val="num" w:pos="1418"/>
        </w:tabs>
        <w:snapToGrid w:val="0"/>
        <w:spacing w:line="360" w:lineRule="auto"/>
        <w:ind w:left="1418"/>
        <w:rPr>
          <w:rFonts w:ascii="宋体" w:hAnsi="宋体"/>
          <w:color w:val="000000"/>
        </w:rPr>
      </w:pPr>
      <w:r w:rsidRPr="00E02AB4">
        <w:rPr>
          <w:rFonts w:ascii="宋体" w:hAnsi="宋体" w:hint="eastAsia"/>
          <w:color w:val="000000"/>
        </w:rPr>
        <w:t>支持收款核对中“电商对账单”的单边勾对，单边勾对后的电商对账单不需要再与订单数据进行核对，不生成收款单。</w:t>
      </w:r>
    </w:p>
    <w:p w:rsidR="003B762B" w:rsidRDefault="003B762B" w:rsidP="00F81BDB">
      <w:pPr>
        <w:numPr>
          <w:ilvl w:val="2"/>
          <w:numId w:val="146"/>
        </w:numPr>
        <w:tabs>
          <w:tab w:val="clear" w:pos="1260"/>
          <w:tab w:val="num" w:pos="1418"/>
        </w:tabs>
        <w:snapToGrid w:val="0"/>
        <w:spacing w:line="360" w:lineRule="auto"/>
        <w:ind w:left="1418"/>
        <w:rPr>
          <w:rFonts w:ascii="宋体" w:hAnsi="宋体"/>
          <w:bCs/>
          <w:color w:val="000000"/>
          <w:kern w:val="0"/>
          <w:szCs w:val="21"/>
        </w:rPr>
      </w:pPr>
      <w:r w:rsidRPr="00E02AB4">
        <w:rPr>
          <w:rFonts w:ascii="宋体" w:hAnsi="宋体" w:hint="eastAsia"/>
          <w:color w:val="000000"/>
        </w:rPr>
        <w:t>财务核对时支持单笔容差，容差=0表示金额严格相等；否则容差范围内的订单可以视同为交易已成功</w:t>
      </w:r>
      <w:r w:rsidRPr="00180011">
        <w:rPr>
          <w:rFonts w:hint="eastAsia"/>
        </w:rPr>
        <w:t>。</w:t>
      </w:r>
    </w:p>
    <w:p w:rsidR="003B762B" w:rsidRDefault="003B762B" w:rsidP="00F81BDB">
      <w:pPr>
        <w:widowControl/>
        <w:numPr>
          <w:ilvl w:val="0"/>
          <w:numId w:val="166"/>
        </w:numPr>
        <w:tabs>
          <w:tab w:val="num" w:pos="1418"/>
        </w:tabs>
        <w:snapToGrid w:val="0"/>
        <w:spacing w:line="360" w:lineRule="auto"/>
        <w:rPr>
          <w:rFonts w:ascii="宋体" w:hAnsi="宋体"/>
          <w:bCs/>
          <w:color w:val="000000"/>
          <w:kern w:val="0"/>
          <w:szCs w:val="21"/>
        </w:rPr>
      </w:pPr>
      <w:r>
        <w:rPr>
          <w:rFonts w:ascii="宋体" w:hAnsi="宋体" w:hint="eastAsia"/>
          <w:bCs/>
          <w:color w:val="000000"/>
          <w:kern w:val="0"/>
          <w:szCs w:val="21"/>
        </w:rPr>
        <w:t>易用性完善</w:t>
      </w:r>
    </w:p>
    <w:p w:rsidR="003B762B"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解决电商订单在列表中编辑保存后，焦点丢失的情况。</w:t>
      </w:r>
    </w:p>
    <w:p w:rsidR="003B762B" w:rsidRPr="00527C9B"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Pr>
          <w:rFonts w:ascii="宋体" w:hAnsi="宋体" w:hint="eastAsia"/>
          <w:bCs/>
          <w:color w:val="000000"/>
          <w:kern w:val="0"/>
          <w:szCs w:val="21"/>
        </w:rPr>
        <w:t>解决初次显示“</w:t>
      </w:r>
      <w:r w:rsidRPr="00274493">
        <w:rPr>
          <w:rFonts w:ascii="宋体" w:hAnsi="宋体" w:hint="eastAsia"/>
          <w:bCs/>
          <w:color w:val="000000"/>
          <w:kern w:val="0"/>
          <w:szCs w:val="21"/>
        </w:rPr>
        <w:t>订单处理</w:t>
      </w:r>
      <w:r>
        <w:rPr>
          <w:rFonts w:ascii="宋体" w:hAnsi="宋体" w:hint="eastAsia"/>
          <w:bCs/>
          <w:color w:val="000000"/>
          <w:kern w:val="0"/>
          <w:szCs w:val="21"/>
        </w:rPr>
        <w:t>—</w:t>
      </w:r>
      <w:r w:rsidRPr="00274493">
        <w:rPr>
          <w:rFonts w:ascii="宋体" w:hAnsi="宋体" w:hint="eastAsia"/>
          <w:bCs/>
          <w:color w:val="000000"/>
          <w:kern w:val="0"/>
          <w:szCs w:val="21"/>
        </w:rPr>
        <w:t>订单明细</w:t>
      </w:r>
      <w:r>
        <w:rPr>
          <w:rFonts w:ascii="宋体" w:hAnsi="宋体" w:hint="eastAsia"/>
          <w:bCs/>
          <w:color w:val="000000"/>
          <w:kern w:val="0"/>
          <w:szCs w:val="21"/>
        </w:rPr>
        <w:t>”</w:t>
      </w:r>
      <w:r w:rsidRPr="00274493">
        <w:rPr>
          <w:rFonts w:ascii="宋体" w:hAnsi="宋体" w:hint="eastAsia"/>
          <w:bCs/>
          <w:color w:val="000000"/>
          <w:kern w:val="0"/>
          <w:szCs w:val="21"/>
        </w:rPr>
        <w:t>时，横向滚动条</w:t>
      </w:r>
      <w:r>
        <w:rPr>
          <w:rFonts w:ascii="宋体" w:hAnsi="宋体" w:hint="eastAsia"/>
          <w:bCs/>
          <w:color w:val="000000"/>
          <w:kern w:val="0"/>
          <w:szCs w:val="21"/>
        </w:rPr>
        <w:t>不显示的问题。</w:t>
      </w:r>
    </w:p>
    <w:p w:rsidR="003B762B" w:rsidRPr="00776415"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sidRPr="00E02AB4">
        <w:rPr>
          <w:rFonts w:ascii="宋体" w:hAnsi="宋体" w:hint="eastAsia"/>
          <w:bCs/>
          <w:color w:val="000000"/>
          <w:kern w:val="0"/>
          <w:szCs w:val="21"/>
        </w:rPr>
        <w:t>支持运费核对时，能够显示重量总额及重量差异</w:t>
      </w:r>
      <w:r w:rsidRPr="00180011">
        <w:rPr>
          <w:rFonts w:hint="eastAsia"/>
        </w:rPr>
        <w:t>。</w:t>
      </w:r>
    </w:p>
    <w:p w:rsidR="003B762B" w:rsidRPr="00B757ED"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sidRPr="00E02AB4">
        <w:rPr>
          <w:rFonts w:ascii="宋体" w:hAnsi="宋体" w:hint="eastAsia"/>
          <w:bCs/>
          <w:color w:val="000000"/>
          <w:kern w:val="0"/>
          <w:szCs w:val="21"/>
        </w:rPr>
        <w:t>电商对帐单栏目与查询条件增加“创建时间”。</w:t>
      </w:r>
    </w:p>
    <w:p w:rsidR="003B762B" w:rsidRPr="008F42BB"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sidRPr="00E02AB4">
        <w:rPr>
          <w:rFonts w:ascii="宋体" w:hAnsi="宋体" w:hint="eastAsia"/>
          <w:bCs/>
          <w:color w:val="000000"/>
          <w:kern w:val="0"/>
          <w:szCs w:val="21"/>
        </w:rPr>
        <w:t>快递打印</w:t>
      </w:r>
      <w:r w:rsidRPr="00E02AB4">
        <w:rPr>
          <w:rFonts w:ascii="宋体" w:hAnsi="宋体"/>
          <w:bCs/>
          <w:color w:val="000000"/>
          <w:kern w:val="0"/>
          <w:szCs w:val="21"/>
        </w:rPr>
        <w:t>支持打印表体明细</w:t>
      </w:r>
      <w:r w:rsidRPr="00E02AB4">
        <w:rPr>
          <w:rFonts w:ascii="宋体" w:hAnsi="宋体" w:hint="eastAsia"/>
          <w:bCs/>
          <w:color w:val="000000"/>
          <w:kern w:val="0"/>
          <w:szCs w:val="21"/>
        </w:rPr>
        <w:t>。</w:t>
      </w:r>
    </w:p>
    <w:p w:rsidR="003B762B" w:rsidRPr="00E02AB4"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sidRPr="00E02AB4">
        <w:rPr>
          <w:rFonts w:ascii="宋体" w:hAnsi="宋体" w:hint="eastAsia"/>
          <w:bCs/>
          <w:color w:val="000000"/>
          <w:kern w:val="0"/>
          <w:szCs w:val="21"/>
        </w:rPr>
        <w:t>支持销售利润统计表、快递查询表查询到电商订单所对应的发货单。</w:t>
      </w:r>
    </w:p>
    <w:p w:rsidR="003B762B" w:rsidRPr="00E02AB4" w:rsidRDefault="003B762B" w:rsidP="003B762B">
      <w:pPr>
        <w:numPr>
          <w:ilvl w:val="0"/>
          <w:numId w:val="25"/>
        </w:numPr>
        <w:tabs>
          <w:tab w:val="num" w:pos="1418"/>
        </w:tabs>
        <w:snapToGrid w:val="0"/>
        <w:spacing w:line="360" w:lineRule="auto"/>
        <w:ind w:leftChars="202" w:left="849" w:hanging="425"/>
        <w:rPr>
          <w:rFonts w:ascii="宋体" w:hAnsi="宋体"/>
          <w:bCs/>
          <w:color w:val="000000"/>
          <w:kern w:val="0"/>
          <w:szCs w:val="21"/>
        </w:rPr>
      </w:pPr>
      <w:r w:rsidRPr="00E02AB4">
        <w:rPr>
          <w:rFonts w:ascii="宋体" w:hAnsi="宋体" w:hint="eastAsia"/>
          <w:bCs/>
          <w:color w:val="000000"/>
          <w:kern w:val="0"/>
          <w:szCs w:val="21"/>
        </w:rPr>
        <w:t>电商订单中心单独维护记录电商列表的记录数</w:t>
      </w:r>
      <w:r w:rsidRPr="00180011">
        <w:rPr>
          <w:rFonts w:hint="eastAsia"/>
        </w:rPr>
        <w:t>。</w:t>
      </w:r>
    </w:p>
    <w:p w:rsidR="00B13220" w:rsidRPr="00BA7259" w:rsidRDefault="003B762B" w:rsidP="00F81BDB">
      <w:pPr>
        <w:numPr>
          <w:ilvl w:val="0"/>
          <w:numId w:val="305"/>
        </w:numPr>
        <w:tabs>
          <w:tab w:val="num" w:pos="1418"/>
        </w:tabs>
        <w:snapToGrid w:val="0"/>
        <w:spacing w:line="360" w:lineRule="auto"/>
        <w:ind w:leftChars="202" w:left="849" w:hanging="425"/>
      </w:pPr>
      <w:r w:rsidRPr="00E02AB4">
        <w:rPr>
          <w:rFonts w:ascii="宋体" w:hAnsi="宋体" w:hint="eastAsia"/>
          <w:bCs/>
          <w:color w:val="000000"/>
          <w:kern w:val="0"/>
          <w:szCs w:val="21"/>
        </w:rPr>
        <w:t>合并发货策略可自己设置</w:t>
      </w:r>
      <w:r>
        <w:rPr>
          <w:rFonts w:ascii="宋体" w:hAnsi="宋体" w:hint="eastAsia"/>
          <w:bCs/>
          <w:color w:val="000000"/>
          <w:kern w:val="0"/>
          <w:szCs w:val="21"/>
        </w:rPr>
        <w:t>是否</w:t>
      </w:r>
      <w:r>
        <w:rPr>
          <w:rFonts w:ascii="宋体" w:hAnsi="宋体"/>
          <w:bCs/>
          <w:color w:val="000000"/>
          <w:kern w:val="0"/>
          <w:szCs w:val="21"/>
        </w:rPr>
        <w:t>按照买家昵称</w:t>
      </w:r>
      <w:r>
        <w:rPr>
          <w:rFonts w:ascii="宋体" w:hAnsi="宋体" w:hint="eastAsia"/>
          <w:bCs/>
          <w:color w:val="000000"/>
          <w:kern w:val="0"/>
          <w:szCs w:val="21"/>
        </w:rPr>
        <w:t>进行</w:t>
      </w:r>
      <w:r>
        <w:rPr>
          <w:rFonts w:ascii="宋体" w:hAnsi="宋体"/>
          <w:bCs/>
          <w:color w:val="000000"/>
          <w:kern w:val="0"/>
          <w:szCs w:val="21"/>
        </w:rPr>
        <w:t>合并发货</w:t>
      </w:r>
      <w:r w:rsidR="00B13220" w:rsidRPr="00BA7259">
        <w:rPr>
          <w:rFonts w:ascii="宋体" w:hAnsi="宋体" w:hint="eastAsia"/>
          <w:bCs/>
          <w:kern w:val="0"/>
          <w:szCs w:val="21"/>
        </w:rPr>
        <w:t>。</w:t>
      </w:r>
    </w:p>
    <w:p w:rsidR="00D16484" w:rsidRPr="00BA7259" w:rsidRDefault="00D16484" w:rsidP="00D16484">
      <w:pPr>
        <w:pStyle w:val="3"/>
        <w:keepNext w:val="0"/>
        <w:keepLines w:val="0"/>
        <w:spacing w:after="0" w:line="360" w:lineRule="auto"/>
        <w:rPr>
          <w:rFonts w:ascii="宋体" w:hAnsi="宋体"/>
          <w:b/>
          <w:bCs/>
          <w:sz w:val="24"/>
        </w:rPr>
      </w:pPr>
      <w:bookmarkStart w:id="731" w:name="_Toc335638000"/>
      <w:bookmarkStart w:id="732" w:name="_Toc398120375"/>
      <w:r w:rsidRPr="00BA7259">
        <w:rPr>
          <w:rFonts w:ascii="宋体" w:hAnsi="宋体" w:hint="eastAsia"/>
          <w:b/>
          <w:bCs/>
          <w:sz w:val="24"/>
        </w:rPr>
        <w:t>4</w:t>
      </w:r>
      <w:r w:rsidRPr="00BA7259">
        <w:rPr>
          <w:rFonts w:ascii="宋体" w:hAnsi="宋体"/>
          <w:b/>
          <w:bCs/>
          <w:sz w:val="24"/>
        </w:rPr>
        <w:t>.</w:t>
      </w:r>
      <w:r w:rsidRPr="00BA7259">
        <w:rPr>
          <w:rFonts w:ascii="宋体" w:hAnsi="宋体" w:hint="eastAsia"/>
          <w:b/>
          <w:bCs/>
          <w:sz w:val="24"/>
        </w:rPr>
        <w:t>4</w:t>
      </w:r>
      <w:r w:rsidRPr="00BA7259">
        <w:rPr>
          <w:rFonts w:ascii="宋体" w:hAnsi="宋体"/>
          <w:b/>
          <w:bCs/>
          <w:sz w:val="24"/>
        </w:rPr>
        <w:t>.</w:t>
      </w:r>
      <w:r>
        <w:rPr>
          <w:rFonts w:ascii="宋体" w:hAnsi="宋体" w:hint="eastAsia"/>
          <w:b/>
          <w:bCs/>
          <w:sz w:val="24"/>
        </w:rPr>
        <w:t>4</w:t>
      </w:r>
      <w:r w:rsidRPr="00BA7259">
        <w:rPr>
          <w:rFonts w:ascii="宋体" w:hAnsi="宋体"/>
          <w:b/>
          <w:bCs/>
          <w:sz w:val="24"/>
        </w:rPr>
        <w:t>销售管理</w:t>
      </w:r>
      <w:bookmarkEnd w:id="731"/>
      <w:bookmarkEnd w:id="732"/>
    </w:p>
    <w:p w:rsidR="00D16484" w:rsidRPr="00BA7259" w:rsidRDefault="00D16484" w:rsidP="00D16484">
      <w:pPr>
        <w:pStyle w:val="4"/>
        <w:spacing w:line="360" w:lineRule="auto"/>
        <w:ind w:left="864" w:hanging="864"/>
        <w:rPr>
          <w:rFonts w:ascii="宋体" w:hAnsi="宋体"/>
          <w:sz w:val="21"/>
        </w:rPr>
      </w:pPr>
      <w:r w:rsidRPr="00BA7259">
        <w:rPr>
          <w:rFonts w:ascii="宋体" w:hAnsi="宋体" w:hint="eastAsia"/>
          <w:sz w:val="21"/>
        </w:rPr>
        <w:t>4.4.</w:t>
      </w:r>
      <w:r>
        <w:rPr>
          <w:rFonts w:ascii="宋体" w:hAnsi="宋体" w:hint="eastAsia"/>
          <w:sz w:val="21"/>
        </w:rPr>
        <w:t>4</w:t>
      </w:r>
      <w:r w:rsidRPr="00BA7259">
        <w:rPr>
          <w:rFonts w:ascii="宋体" w:hAnsi="宋体" w:hint="eastAsia"/>
          <w:sz w:val="21"/>
        </w:rPr>
        <w:t>.1新增功能</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 xml:space="preserve">销售管理新增退货申请单： </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销售业务流程中，新增退货申请环节；退货单、发货单环节分别增加退货申请来源。</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lastRenderedPageBreak/>
        <w:t>退货申请可参照已审核、未关闭的发货单行生成，也可手工新增。</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可参照退货申请生成退货单或发货单。</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对未审核、未关闭的退货申请可进行批复操作。批复数量是生成下游单据的数量依据。</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退货申请可支持退货、换货、退款不退货的业务场景。</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销售系统支持组合销售：</w:t>
      </w:r>
    </w:p>
    <w:p w:rsidR="00D16484" w:rsidRPr="00BA7259" w:rsidRDefault="00D16484" w:rsidP="00F81BDB">
      <w:pPr>
        <w:numPr>
          <w:ilvl w:val="1"/>
          <w:numId w:val="139"/>
        </w:numPr>
        <w:snapToGrid w:val="0"/>
        <w:spacing w:line="360" w:lineRule="auto"/>
      </w:pPr>
      <w:r w:rsidRPr="00BA7259">
        <w:rPr>
          <w:rFonts w:hint="eastAsia"/>
        </w:rPr>
        <w:t>在存货档案中，定义</w:t>
      </w:r>
      <w:r w:rsidRPr="00BA7259">
        <w:rPr>
          <w:rFonts w:hint="eastAsia"/>
        </w:rPr>
        <w:t>PTO+</w:t>
      </w:r>
      <w:r w:rsidRPr="00BA7259">
        <w:rPr>
          <w:rFonts w:hint="eastAsia"/>
        </w:rPr>
        <w:t>内销属性以及</w:t>
      </w:r>
      <w:r w:rsidRPr="00BA7259">
        <w:rPr>
          <w:rFonts w:hint="eastAsia"/>
        </w:rPr>
        <w:t>PTO+</w:t>
      </w:r>
      <w:r w:rsidRPr="00BA7259">
        <w:rPr>
          <w:rFonts w:hint="eastAsia"/>
        </w:rPr>
        <w:t>模型</w:t>
      </w:r>
      <w:r w:rsidRPr="00BA7259">
        <w:rPr>
          <w:rFonts w:hint="eastAsia"/>
        </w:rPr>
        <w:t>+</w:t>
      </w:r>
      <w:r w:rsidRPr="00BA7259">
        <w:rPr>
          <w:rFonts w:hint="eastAsia"/>
        </w:rPr>
        <w:t>内销属性存货，为套件；在</w:t>
      </w:r>
      <w:r w:rsidRPr="00BA7259">
        <w:rPr>
          <w:rFonts w:hint="eastAsia"/>
        </w:rPr>
        <w:t>BOM</w:t>
      </w:r>
      <w:r w:rsidRPr="00BA7259">
        <w:rPr>
          <w:rFonts w:hint="eastAsia"/>
        </w:rPr>
        <w:t>（或产品结构）中维护套件的构成情况。</w:t>
      </w:r>
    </w:p>
    <w:p w:rsidR="00D16484" w:rsidRPr="00BA7259" w:rsidRDefault="00D16484" w:rsidP="00F81BDB">
      <w:pPr>
        <w:numPr>
          <w:ilvl w:val="1"/>
          <w:numId w:val="139"/>
        </w:numPr>
        <w:snapToGrid w:val="0"/>
        <w:spacing w:line="360" w:lineRule="auto"/>
      </w:pPr>
      <w:r w:rsidRPr="00BA7259">
        <w:rPr>
          <w:rFonts w:hint="eastAsia"/>
        </w:rPr>
        <w:t>订单、无来源的发货单</w:t>
      </w:r>
      <w:r w:rsidRPr="00BA7259">
        <w:rPr>
          <w:rFonts w:hint="eastAsia"/>
        </w:rPr>
        <w:t>/</w:t>
      </w:r>
      <w:r w:rsidRPr="00BA7259">
        <w:rPr>
          <w:rFonts w:hint="eastAsia"/>
        </w:rPr>
        <w:t>退货单</w:t>
      </w:r>
      <w:r w:rsidRPr="00BA7259">
        <w:rPr>
          <w:rFonts w:hint="eastAsia"/>
        </w:rPr>
        <w:t>/</w:t>
      </w:r>
      <w:r w:rsidRPr="00BA7259">
        <w:rPr>
          <w:rFonts w:hint="eastAsia"/>
        </w:rPr>
        <w:t>销售发票，可以根据套件的</w:t>
      </w:r>
      <w:r w:rsidRPr="00BA7259">
        <w:rPr>
          <w:rFonts w:hint="eastAsia"/>
        </w:rPr>
        <w:t>BOM</w:t>
      </w:r>
      <w:r w:rsidRPr="00BA7259">
        <w:rPr>
          <w:rFonts w:hint="eastAsia"/>
        </w:rPr>
        <w:t>展开子件，子件只记数量不记金额。</w:t>
      </w:r>
    </w:p>
    <w:p w:rsidR="00D16484" w:rsidRPr="00BA7259" w:rsidRDefault="00D16484" w:rsidP="00F81BDB">
      <w:pPr>
        <w:numPr>
          <w:ilvl w:val="2"/>
          <w:numId w:val="168"/>
        </w:numPr>
        <w:spacing w:line="360" w:lineRule="auto"/>
        <w:jc w:val="left"/>
        <w:rPr>
          <w:bCs/>
          <w:szCs w:val="24"/>
        </w:rPr>
      </w:pPr>
      <w:r w:rsidRPr="00BA7259">
        <w:rPr>
          <w:rFonts w:hint="eastAsia"/>
          <w:bCs/>
          <w:szCs w:val="24"/>
        </w:rPr>
        <w:t>展开子件时，需要根据子件的参考成本计算子件占整个套件的权重比例，因此，</w:t>
      </w:r>
      <w:bookmarkStart w:id="733" w:name="OLE_LINK51"/>
      <w:bookmarkStart w:id="734" w:name="OLE_LINK52"/>
      <w:r w:rsidRPr="00BA7259">
        <w:rPr>
          <w:rFonts w:hint="eastAsia"/>
          <w:bCs/>
          <w:szCs w:val="24"/>
        </w:rPr>
        <w:t>在使用组合销售前，必须要维护子件的参考成本，否则会造成单据保存不上或子件权重计算不准确的情况，影响后续业务。</w:t>
      </w:r>
      <w:bookmarkEnd w:id="733"/>
      <w:bookmarkEnd w:id="734"/>
    </w:p>
    <w:p w:rsidR="00D16484" w:rsidRPr="00BA7259" w:rsidRDefault="00D16484" w:rsidP="00F81BDB">
      <w:pPr>
        <w:numPr>
          <w:ilvl w:val="2"/>
          <w:numId w:val="168"/>
        </w:numPr>
        <w:spacing w:line="360" w:lineRule="auto"/>
        <w:jc w:val="left"/>
        <w:rPr>
          <w:bCs/>
          <w:szCs w:val="24"/>
        </w:rPr>
      </w:pPr>
      <w:r w:rsidRPr="00BA7259">
        <w:rPr>
          <w:rFonts w:hint="eastAsia"/>
          <w:bCs/>
          <w:szCs w:val="24"/>
        </w:rPr>
        <w:t>目前不区分</w:t>
      </w:r>
      <w:r w:rsidRPr="00BA7259">
        <w:rPr>
          <w:rFonts w:hint="eastAsia"/>
          <w:bCs/>
          <w:szCs w:val="24"/>
        </w:rPr>
        <w:t>BOM</w:t>
      </w:r>
      <w:r w:rsidRPr="00BA7259">
        <w:rPr>
          <w:rFonts w:hint="eastAsia"/>
          <w:bCs/>
          <w:szCs w:val="24"/>
        </w:rPr>
        <w:t>定义中子件是否为固定用量，均按照统一算法计算子件数量。</w:t>
      </w:r>
    </w:p>
    <w:p w:rsidR="00D16484" w:rsidRPr="00BA7259" w:rsidRDefault="00D16484" w:rsidP="00F81BDB">
      <w:pPr>
        <w:numPr>
          <w:ilvl w:val="2"/>
          <w:numId w:val="168"/>
        </w:numPr>
        <w:spacing w:line="360" w:lineRule="auto"/>
        <w:jc w:val="left"/>
        <w:rPr>
          <w:bCs/>
          <w:szCs w:val="24"/>
        </w:rPr>
      </w:pPr>
      <w:r w:rsidRPr="00BA7259">
        <w:rPr>
          <w:rFonts w:hint="eastAsia"/>
        </w:rPr>
        <w:t>可选择成套发货和散件发货两种发货模式。</w:t>
      </w:r>
    </w:p>
    <w:p w:rsidR="00D16484" w:rsidRPr="00BA7259" w:rsidRDefault="00D16484" w:rsidP="00F81BDB">
      <w:pPr>
        <w:numPr>
          <w:ilvl w:val="1"/>
          <w:numId w:val="139"/>
        </w:numPr>
        <w:snapToGrid w:val="0"/>
        <w:spacing w:line="360" w:lineRule="auto"/>
      </w:pPr>
      <w:r w:rsidRPr="00BA7259">
        <w:rPr>
          <w:rFonts w:hint="eastAsia"/>
        </w:rPr>
        <w:t>订单生成下游单据（发货单</w:t>
      </w:r>
      <w:r w:rsidRPr="00BA7259">
        <w:rPr>
          <w:rFonts w:hint="eastAsia"/>
        </w:rPr>
        <w:t>/</w:t>
      </w:r>
      <w:r w:rsidRPr="00BA7259">
        <w:rPr>
          <w:rFonts w:hint="eastAsia"/>
        </w:rPr>
        <w:t>退货单</w:t>
      </w:r>
      <w:r w:rsidRPr="00BA7259">
        <w:rPr>
          <w:rFonts w:hint="eastAsia"/>
        </w:rPr>
        <w:t>/</w:t>
      </w:r>
      <w:r w:rsidRPr="00BA7259">
        <w:rPr>
          <w:rFonts w:hint="eastAsia"/>
        </w:rPr>
        <w:t>发票）时，母子件均携带到下游。下游单据不能修改子件的构成、权重比例和发货模式。</w:t>
      </w:r>
    </w:p>
    <w:p w:rsidR="00D16484" w:rsidRPr="00BA7259" w:rsidRDefault="00D16484" w:rsidP="00F81BDB">
      <w:pPr>
        <w:numPr>
          <w:ilvl w:val="1"/>
          <w:numId w:val="139"/>
        </w:numPr>
        <w:snapToGrid w:val="0"/>
        <w:spacing w:line="360" w:lineRule="auto"/>
      </w:pPr>
      <w:r w:rsidRPr="00BA7259">
        <w:rPr>
          <w:rFonts w:hint="eastAsia"/>
        </w:rPr>
        <w:t>组合销售相关功能：</w:t>
      </w:r>
    </w:p>
    <w:p w:rsidR="00D16484" w:rsidRPr="00BA7259" w:rsidRDefault="00D16484" w:rsidP="00F81BDB">
      <w:pPr>
        <w:numPr>
          <w:ilvl w:val="2"/>
          <w:numId w:val="168"/>
        </w:numPr>
        <w:spacing w:line="360" w:lineRule="auto"/>
        <w:jc w:val="left"/>
      </w:pPr>
      <w:r w:rsidRPr="00BA7259">
        <w:rPr>
          <w:rFonts w:hint="eastAsia"/>
        </w:rPr>
        <w:t>打印</w:t>
      </w:r>
      <w:r w:rsidRPr="00BA7259">
        <w:rPr>
          <w:rFonts w:hint="eastAsia"/>
        </w:rPr>
        <w:t>/</w:t>
      </w:r>
      <w:r w:rsidRPr="00BA7259">
        <w:rPr>
          <w:rFonts w:hint="eastAsia"/>
        </w:rPr>
        <w:t>输出</w:t>
      </w:r>
      <w:r w:rsidRPr="00BA7259">
        <w:rPr>
          <w:rFonts w:hint="eastAsia"/>
        </w:rPr>
        <w:t>/</w:t>
      </w:r>
      <w:r w:rsidRPr="00BA7259">
        <w:rPr>
          <w:rFonts w:hint="eastAsia"/>
        </w:rPr>
        <w:t>预览：增加下层菜单，可选择结果是否要带子件。</w:t>
      </w:r>
    </w:p>
    <w:p w:rsidR="00D16484" w:rsidRPr="00BA7259" w:rsidRDefault="00D16484" w:rsidP="00F81BDB">
      <w:pPr>
        <w:numPr>
          <w:ilvl w:val="2"/>
          <w:numId w:val="168"/>
        </w:numPr>
        <w:spacing w:line="360" w:lineRule="auto"/>
        <w:jc w:val="left"/>
      </w:pPr>
      <w:r w:rsidRPr="00BA7259">
        <w:rPr>
          <w:rFonts w:hint="eastAsia"/>
        </w:rPr>
        <w:t>批改：支持按级次批改。第一级表示母件；第二级表示子件。</w:t>
      </w:r>
    </w:p>
    <w:p w:rsidR="00D16484" w:rsidRPr="00BA7259" w:rsidRDefault="00D16484" w:rsidP="00F81BDB">
      <w:pPr>
        <w:numPr>
          <w:ilvl w:val="2"/>
          <w:numId w:val="168"/>
        </w:numPr>
        <w:spacing w:line="360" w:lineRule="auto"/>
        <w:jc w:val="left"/>
      </w:pPr>
      <w:r w:rsidRPr="00BA7259">
        <w:rPr>
          <w:rFonts w:hint="eastAsia"/>
        </w:rPr>
        <w:t>排序定位、合计、合并显示、分页：只对母件生效。</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销售发货单上支持联查当前批次的检验情况：</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发货单浏览状态下，对于批次管理存货，如果录入了批号，可以查询当前批次存货的产品检验单</w:t>
      </w:r>
      <w:r w:rsidRPr="00BA7259">
        <w:rPr>
          <w:rFonts w:ascii="宋体" w:hAnsi="宋体" w:hint="eastAsia"/>
        </w:rPr>
        <w:t>或在库检验单。</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发货单支持生成条码：</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发货单（含委托代销</w:t>
      </w:r>
      <w:r w:rsidRPr="00BA7259">
        <w:rPr>
          <w:rFonts w:ascii="宋体" w:hAnsi="宋体" w:cs="Arial" w:hint="eastAsia"/>
          <w:kern w:val="24"/>
          <w:szCs w:val="21"/>
        </w:rPr>
        <w:t>发货单</w:t>
      </w:r>
      <w:r w:rsidRPr="00BA7259">
        <w:rPr>
          <w:rFonts w:hint="eastAsia"/>
        </w:rPr>
        <w:t>）支持生成、查询、打印条码。</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ascii="宋体" w:hAnsi="宋体" w:hint="eastAsia"/>
        </w:rPr>
        <w:t>已审未关闭的发货单在浏览状态下可生成条码、查询条码。</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hint="eastAsia"/>
        </w:rPr>
        <w:t>单据编辑态下可使用扫码验货。</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销售跟踪汇总表、销售跟踪明细表支持LRP物料查询</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ascii="宋体" w:hAnsi="宋体" w:hint="eastAsia"/>
        </w:rPr>
        <w:t>启用LRP情况下，通过销售跟踪汇总表、销售跟踪明细表，能够基于销售订单查询到下游单据和业务的执行情况。</w:t>
      </w:r>
    </w:p>
    <w:p w:rsidR="00D16484" w:rsidRPr="00BA7259" w:rsidRDefault="00D16484" w:rsidP="00F81BDB">
      <w:pPr>
        <w:numPr>
          <w:ilvl w:val="0"/>
          <w:numId w:val="180"/>
        </w:numPr>
        <w:snapToGrid w:val="0"/>
        <w:spacing w:line="360" w:lineRule="auto"/>
        <w:rPr>
          <w:rFonts w:ascii="宋体" w:hAnsi="宋体" w:cs="Arial"/>
          <w:b/>
          <w:bCs/>
          <w:kern w:val="24"/>
          <w:szCs w:val="21"/>
        </w:rPr>
      </w:pPr>
      <w:r w:rsidRPr="00BA7259">
        <w:rPr>
          <w:rFonts w:ascii="宋体" w:hAnsi="宋体" w:cs="Arial" w:hint="eastAsia"/>
          <w:b/>
          <w:bCs/>
          <w:kern w:val="24"/>
          <w:szCs w:val="21"/>
        </w:rPr>
        <w:t>销售选项：</w:t>
      </w:r>
    </w:p>
    <w:p w:rsidR="00D16484" w:rsidRPr="00BA7259" w:rsidRDefault="00D16484" w:rsidP="00F81BDB">
      <w:pPr>
        <w:numPr>
          <w:ilvl w:val="1"/>
          <w:numId w:val="139"/>
        </w:numPr>
        <w:snapToGrid w:val="0"/>
        <w:spacing w:line="360" w:lineRule="auto"/>
        <w:rPr>
          <w:rFonts w:ascii="宋体" w:hAnsi="宋体"/>
        </w:rPr>
      </w:pPr>
      <w:r w:rsidRPr="00BA7259">
        <w:rPr>
          <w:rFonts w:ascii="宋体" w:hAnsi="宋体" w:hint="eastAsia"/>
        </w:rPr>
        <w:t>增加选项：订单BOM未完成允许审核订单。选中，则订单审核不要求订单BOM已完成；未选中，则必须要求订单BOM完成后才能进行订单审批。</w:t>
      </w:r>
    </w:p>
    <w:p w:rsidR="00D16484" w:rsidRPr="00BA7259" w:rsidRDefault="00D16484" w:rsidP="00F81BDB">
      <w:pPr>
        <w:numPr>
          <w:ilvl w:val="1"/>
          <w:numId w:val="139"/>
        </w:numPr>
        <w:snapToGrid w:val="0"/>
        <w:spacing w:line="360" w:lineRule="auto"/>
        <w:rPr>
          <w:rFonts w:ascii="宋体" w:hAnsi="宋体"/>
        </w:rPr>
      </w:pPr>
      <w:r w:rsidRPr="00BA7259">
        <w:rPr>
          <w:rFonts w:ascii="宋体" w:hAnsi="宋体" w:hint="eastAsia"/>
        </w:rPr>
        <w:t>增加选项：单据保存自动调整本币金额。选中，则单据保存时会将原币金额合计*汇率与本币金额合计的差值调整在最后一行的本币金额上；未选中，则保存时不调</w:t>
      </w:r>
      <w:r w:rsidRPr="00BA7259">
        <w:rPr>
          <w:rFonts w:ascii="宋体" w:hAnsi="宋体" w:hint="eastAsia"/>
        </w:rPr>
        <w:lastRenderedPageBreak/>
        <w:t>整尾差。</w:t>
      </w:r>
    </w:p>
    <w:p w:rsidR="00D16484" w:rsidRPr="00BA7259" w:rsidRDefault="00D16484" w:rsidP="00D16484">
      <w:pPr>
        <w:pStyle w:val="4"/>
        <w:spacing w:line="360" w:lineRule="auto"/>
        <w:ind w:left="864" w:hanging="864"/>
        <w:rPr>
          <w:rFonts w:ascii="宋体" w:hAnsi="宋体"/>
          <w:sz w:val="21"/>
        </w:rPr>
      </w:pPr>
      <w:r w:rsidRPr="00BA7259">
        <w:rPr>
          <w:rFonts w:ascii="宋体" w:hAnsi="宋体" w:hint="eastAsia"/>
          <w:sz w:val="21"/>
        </w:rPr>
        <w:t>4.4.</w:t>
      </w:r>
      <w:r>
        <w:rPr>
          <w:rFonts w:ascii="宋体" w:hAnsi="宋体" w:hint="eastAsia"/>
          <w:sz w:val="21"/>
        </w:rPr>
        <w:t>4</w:t>
      </w:r>
      <w:r w:rsidRPr="00BA7259">
        <w:rPr>
          <w:rFonts w:ascii="宋体" w:hAnsi="宋体" w:hint="eastAsia"/>
          <w:sz w:val="21"/>
        </w:rPr>
        <w:t>.2改进功能</w:t>
      </w:r>
    </w:p>
    <w:p w:rsidR="00D16484" w:rsidRPr="00BA7259" w:rsidRDefault="00D16484" w:rsidP="00F81BDB">
      <w:pPr>
        <w:numPr>
          <w:ilvl w:val="0"/>
          <w:numId w:val="169"/>
        </w:numPr>
        <w:snapToGrid w:val="0"/>
        <w:spacing w:line="360" w:lineRule="auto"/>
        <w:rPr>
          <w:b/>
        </w:rPr>
      </w:pPr>
      <w:r w:rsidRPr="00BA7259">
        <w:rPr>
          <w:rFonts w:hint="eastAsia"/>
          <w:b/>
        </w:rPr>
        <w:t>销售报表：</w:t>
      </w:r>
    </w:p>
    <w:p w:rsidR="00D16484" w:rsidRPr="00BA7259" w:rsidRDefault="00D16484" w:rsidP="00F81BDB">
      <w:pPr>
        <w:numPr>
          <w:ilvl w:val="1"/>
          <w:numId w:val="139"/>
        </w:numPr>
        <w:snapToGrid w:val="0"/>
        <w:spacing w:line="360" w:lineRule="auto"/>
        <w:rPr>
          <w:rFonts w:ascii="宋体" w:hAnsi="宋体"/>
        </w:rPr>
      </w:pPr>
      <w:r w:rsidRPr="00BA7259">
        <w:rPr>
          <w:rFonts w:ascii="宋体" w:hAnsi="宋体" w:hint="eastAsia"/>
        </w:rPr>
        <w:t>货龄</w:t>
      </w:r>
      <w:r>
        <w:rPr>
          <w:rFonts w:ascii="宋体" w:hAnsi="宋体" w:hint="eastAsia"/>
        </w:rPr>
        <w:t>商业分析</w:t>
      </w:r>
      <w:r w:rsidRPr="00BA7259">
        <w:rPr>
          <w:rFonts w:ascii="宋体" w:hAnsi="宋体" w:hint="eastAsia"/>
        </w:rPr>
        <w:t>：按收款进行货龄分析，账龄区间取应收系统中的账龄区间。此处对账龄区间的修改，将同步修改&lt;应收管理&gt;中的账龄区间。</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订单执行统计表、发货单开票收款勾对表、销售执行进度表中增加发货单位、开票单位的显示。</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订单执行统计表、发货单开票</w:t>
      </w:r>
      <w:r w:rsidRPr="00BA7259">
        <w:rPr>
          <w:rFonts w:ascii="宋体" w:hAnsi="宋体" w:hint="eastAsia"/>
          <w:szCs w:val="21"/>
        </w:rPr>
        <w:t>收款勾对表、销售统计表、发货汇总表中增加“</w:t>
      </w:r>
      <w:r w:rsidRPr="00BA7259">
        <w:rPr>
          <w:rFonts w:ascii="宋体" w:hAnsi="宋体" w:cs="Arial" w:hint="eastAsia"/>
          <w:kern w:val="24"/>
          <w:szCs w:val="21"/>
        </w:rPr>
        <w:t>是否</w:t>
      </w:r>
      <w:r w:rsidRPr="00BA7259">
        <w:rPr>
          <w:rFonts w:ascii="宋体" w:hAnsi="宋体" w:hint="eastAsia"/>
          <w:szCs w:val="21"/>
        </w:rPr>
        <w:t>赠品”数据项。</w:t>
      </w:r>
    </w:p>
    <w:p w:rsidR="00D16484" w:rsidRPr="00BA7259" w:rsidRDefault="00D16484" w:rsidP="00F81BDB">
      <w:pPr>
        <w:numPr>
          <w:ilvl w:val="0"/>
          <w:numId w:val="169"/>
        </w:numPr>
        <w:snapToGrid w:val="0"/>
        <w:spacing w:line="360" w:lineRule="auto"/>
        <w:rPr>
          <w:b/>
        </w:rPr>
      </w:pPr>
      <w:r w:rsidRPr="00BA7259">
        <w:rPr>
          <w:rFonts w:hint="eastAsia"/>
          <w:b/>
        </w:rPr>
        <w:t>防伪税控：</w:t>
      </w:r>
      <w:r w:rsidRPr="00BA7259">
        <w:rPr>
          <w:rFonts w:hint="eastAsia"/>
          <w:b/>
        </w:rPr>
        <w:t xml:space="preserve"> </w:t>
      </w:r>
    </w:p>
    <w:p w:rsidR="00D16484" w:rsidRPr="00BA7259" w:rsidRDefault="00D16484" w:rsidP="00F81BDB">
      <w:pPr>
        <w:numPr>
          <w:ilvl w:val="1"/>
          <w:numId w:val="139"/>
        </w:numPr>
        <w:snapToGrid w:val="0"/>
        <w:spacing w:line="360" w:lineRule="auto"/>
        <w:rPr>
          <w:rFonts w:ascii="宋体" w:hAnsi="宋体" w:cs="Arial"/>
          <w:kern w:val="24"/>
          <w:szCs w:val="21"/>
        </w:rPr>
      </w:pPr>
      <w:bookmarkStart w:id="735" w:name="OLE_LINK12"/>
      <w:bookmarkStart w:id="736" w:name="OLE_LINK13"/>
      <w:r w:rsidRPr="00BA7259">
        <w:rPr>
          <w:rFonts w:hint="eastAsia"/>
        </w:rPr>
        <w:t>防伪税控批量导出，在过滤发货单时，结果中不包含来源于电商订单、且电商订单上的开票标志</w:t>
      </w:r>
      <w:r w:rsidRPr="00BA7259">
        <w:rPr>
          <w:rFonts w:hint="eastAsia"/>
        </w:rPr>
        <w:t>=</w:t>
      </w:r>
      <w:r w:rsidRPr="00BA7259">
        <w:rPr>
          <w:rFonts w:hint="eastAsia"/>
        </w:rPr>
        <w:t>否的发货单。</w:t>
      </w:r>
      <w:bookmarkEnd w:id="735"/>
      <w:bookmarkEnd w:id="736"/>
      <w:r w:rsidRPr="00BA7259">
        <w:rPr>
          <w:rFonts w:ascii="宋体" w:hAnsi="宋体" w:cs="Arial" w:hint="eastAsia"/>
          <w:kern w:val="24"/>
          <w:szCs w:val="21"/>
        </w:rPr>
        <w:t>过滤销售发票时，同样不显示</w:t>
      </w:r>
      <w:r w:rsidRPr="00BA7259">
        <w:rPr>
          <w:rFonts w:hint="eastAsia"/>
        </w:rPr>
        <w:t>由这类发货单生成的发票</w:t>
      </w:r>
      <w:r w:rsidRPr="00BA7259">
        <w:rPr>
          <w:rFonts w:ascii="宋体" w:hAnsi="宋体" w:cs="Arial" w:hint="eastAsia"/>
          <w:kern w:val="24"/>
          <w:szCs w:val="21"/>
        </w:rPr>
        <w:t>。</w:t>
      </w:r>
    </w:p>
    <w:p w:rsidR="00D16484" w:rsidRPr="00BA7259" w:rsidRDefault="00D16484" w:rsidP="00F81BDB">
      <w:pPr>
        <w:numPr>
          <w:ilvl w:val="0"/>
          <w:numId w:val="169"/>
        </w:numPr>
        <w:snapToGrid w:val="0"/>
        <w:spacing w:line="360" w:lineRule="auto"/>
        <w:rPr>
          <w:b/>
        </w:rPr>
      </w:pPr>
      <w:r w:rsidRPr="00BA7259">
        <w:rPr>
          <w:rFonts w:hint="eastAsia"/>
          <w:b/>
        </w:rPr>
        <w:t>支持小组组长自动拥有组员权限：</w:t>
      </w:r>
    </w:p>
    <w:p w:rsidR="00D16484" w:rsidRPr="00BA7259" w:rsidRDefault="00D16484" w:rsidP="00F81BDB">
      <w:pPr>
        <w:numPr>
          <w:ilvl w:val="1"/>
          <w:numId w:val="139"/>
        </w:numPr>
        <w:snapToGrid w:val="0"/>
        <w:spacing w:line="360" w:lineRule="auto"/>
      </w:pPr>
      <w:r w:rsidRPr="00BA7259">
        <w:rPr>
          <w:rFonts w:hint="eastAsia"/>
        </w:rPr>
        <w:t>销售订单、销售报价单</w:t>
      </w:r>
      <w:r w:rsidRPr="00BA7259">
        <w:t>自动把</w:t>
      </w:r>
      <w:r w:rsidRPr="00BA7259">
        <w:rPr>
          <w:rFonts w:hint="eastAsia"/>
        </w:rPr>
        <w:t>业务员对应操作员的权限</w:t>
      </w:r>
      <w:r w:rsidRPr="00BA7259">
        <w:t>组长加</w:t>
      </w:r>
      <w:r w:rsidRPr="00BA7259">
        <w:rPr>
          <w:rFonts w:hint="eastAsia"/>
        </w:rPr>
        <w:t>为</w:t>
      </w:r>
      <w:r w:rsidRPr="00BA7259">
        <w:t>本单的相关员工</w:t>
      </w:r>
      <w:r w:rsidRPr="00BA7259">
        <w:rPr>
          <w:rFonts w:hint="eastAsia"/>
        </w:rPr>
        <w:t>。</w:t>
      </w:r>
    </w:p>
    <w:p w:rsidR="00D16484" w:rsidRPr="00BA7259" w:rsidRDefault="00D16484" w:rsidP="00F81BDB">
      <w:pPr>
        <w:numPr>
          <w:ilvl w:val="0"/>
          <w:numId w:val="169"/>
        </w:numPr>
        <w:snapToGrid w:val="0"/>
        <w:spacing w:line="360" w:lineRule="auto"/>
        <w:rPr>
          <w:b/>
        </w:rPr>
      </w:pPr>
      <w:r w:rsidRPr="00BA7259">
        <w:rPr>
          <w:rFonts w:hint="eastAsia"/>
          <w:b/>
        </w:rPr>
        <w:t>单据税率取值：</w:t>
      </w:r>
    </w:p>
    <w:p w:rsidR="00D16484" w:rsidRPr="00BA7259" w:rsidRDefault="00D16484" w:rsidP="00F81BDB">
      <w:pPr>
        <w:numPr>
          <w:ilvl w:val="1"/>
          <w:numId w:val="139"/>
        </w:numPr>
        <w:snapToGrid w:val="0"/>
        <w:spacing w:line="360" w:lineRule="auto"/>
        <w:rPr>
          <w:rFonts w:ascii="宋体" w:hAnsi="宋体" w:cs="Arial"/>
          <w:kern w:val="24"/>
          <w:szCs w:val="21"/>
        </w:rPr>
      </w:pPr>
      <w:r w:rsidRPr="00BA7259">
        <w:rPr>
          <w:rFonts w:ascii="宋体" w:hAnsi="宋体" w:hint="eastAsia"/>
        </w:rPr>
        <w:t>销售单据在取税率时，优先取客户税率，取不到再取存货税率。</w:t>
      </w:r>
      <w:r w:rsidRPr="00BA7259">
        <w:rPr>
          <w:rFonts w:ascii="宋体" w:hAnsi="宋体" w:cs="Arial" w:hint="eastAsia"/>
          <w:kern w:val="24"/>
          <w:szCs w:val="21"/>
        </w:rPr>
        <w:t xml:space="preserve"> </w:t>
      </w:r>
    </w:p>
    <w:p w:rsidR="00D16484" w:rsidRPr="00BA7259" w:rsidRDefault="00D16484" w:rsidP="00F81BDB">
      <w:pPr>
        <w:numPr>
          <w:ilvl w:val="0"/>
          <w:numId w:val="169"/>
        </w:numPr>
        <w:snapToGrid w:val="0"/>
        <w:spacing w:line="360" w:lineRule="auto"/>
        <w:rPr>
          <w:b/>
        </w:rPr>
      </w:pPr>
      <w:r w:rsidRPr="00BA7259">
        <w:rPr>
          <w:rFonts w:hint="eastAsia"/>
          <w:b/>
        </w:rPr>
        <w:t>销售单据的客户联系人：</w:t>
      </w:r>
    </w:p>
    <w:p w:rsidR="00D16484" w:rsidRPr="00D16484" w:rsidRDefault="00D16484" w:rsidP="00F81BDB">
      <w:pPr>
        <w:numPr>
          <w:ilvl w:val="1"/>
          <w:numId w:val="139"/>
        </w:numPr>
        <w:snapToGrid w:val="0"/>
        <w:spacing w:line="360" w:lineRule="auto"/>
        <w:rPr>
          <w:rFonts w:ascii="宋体" w:hAnsi="宋体"/>
        </w:rPr>
      </w:pPr>
      <w:r w:rsidRPr="00D16484">
        <w:rPr>
          <w:rFonts w:ascii="宋体" w:hAnsi="宋体" w:hint="eastAsia"/>
        </w:rPr>
        <w:t>销售单据单头的联系人，只能参照录入未停用的联系人；但在报表查询时，允许选择已停用的联系人。</w:t>
      </w:r>
    </w:p>
    <w:p w:rsidR="00B13220" w:rsidRPr="00BA7259" w:rsidRDefault="00B13220" w:rsidP="00B13220">
      <w:pPr>
        <w:pStyle w:val="3"/>
        <w:spacing w:after="0" w:line="360" w:lineRule="auto"/>
        <w:rPr>
          <w:rFonts w:ascii="宋体" w:hAnsi="宋体"/>
          <w:b/>
          <w:bCs/>
          <w:sz w:val="24"/>
        </w:rPr>
      </w:pPr>
      <w:bookmarkStart w:id="737" w:name="_Toc398120376"/>
      <w:r w:rsidRPr="00BA7259">
        <w:rPr>
          <w:rFonts w:ascii="宋体" w:hAnsi="宋体" w:hint="eastAsia"/>
          <w:b/>
          <w:bCs/>
          <w:sz w:val="24"/>
        </w:rPr>
        <w:t>4.4</w:t>
      </w:r>
      <w:r w:rsidRPr="00BA7259">
        <w:rPr>
          <w:rFonts w:ascii="宋体" w:hAnsi="宋体"/>
          <w:b/>
          <w:bCs/>
          <w:sz w:val="24"/>
        </w:rPr>
        <w:t>.</w:t>
      </w:r>
      <w:r w:rsidRPr="00BA7259">
        <w:rPr>
          <w:rFonts w:ascii="宋体" w:hAnsi="宋体" w:hint="eastAsia"/>
          <w:b/>
          <w:bCs/>
          <w:sz w:val="24"/>
        </w:rPr>
        <w:t>5采购</w:t>
      </w:r>
      <w:r w:rsidRPr="00BA7259">
        <w:rPr>
          <w:rFonts w:ascii="宋体" w:hAnsi="宋体"/>
          <w:b/>
          <w:bCs/>
          <w:sz w:val="24"/>
        </w:rPr>
        <w:t>管理</w:t>
      </w:r>
      <w:bookmarkEnd w:id="737"/>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4.4.5.1新增功能</w:t>
      </w:r>
    </w:p>
    <w:p w:rsidR="00B13220" w:rsidRPr="00BA7259" w:rsidRDefault="00B13220" w:rsidP="00143516">
      <w:pPr>
        <w:numPr>
          <w:ilvl w:val="0"/>
          <w:numId w:val="26"/>
        </w:numPr>
        <w:spacing w:line="360" w:lineRule="auto"/>
        <w:rPr>
          <w:rFonts w:ascii="宋体" w:hAnsi="宋体"/>
          <w:bCs/>
        </w:rPr>
      </w:pPr>
      <w:r w:rsidRPr="00BA7259">
        <w:rPr>
          <w:rFonts w:ascii="宋体" w:hAnsi="宋体" w:hint="eastAsia"/>
        </w:rPr>
        <w:t>支持入库单合并开票，按照价格标识+存货+自由项进行数量汇总，并根据汇总的结果生成发票并自动和对应入库单进行结算</w:t>
      </w:r>
      <w:r w:rsidRPr="00BA7259">
        <w:rPr>
          <w:rFonts w:ascii="宋体" w:hAnsi="宋体" w:hint="eastAsia"/>
          <w:bCs/>
        </w:rPr>
        <w:t>。</w:t>
      </w:r>
    </w:p>
    <w:p w:rsidR="00B13220" w:rsidRPr="00BA7259" w:rsidRDefault="00B13220" w:rsidP="00F81BDB">
      <w:pPr>
        <w:pStyle w:val="afd"/>
        <w:numPr>
          <w:ilvl w:val="0"/>
          <w:numId w:val="153"/>
        </w:numPr>
        <w:spacing w:line="360" w:lineRule="auto"/>
        <w:ind w:firstLineChars="0"/>
        <w:rPr>
          <w:rFonts w:ascii="宋体" w:hAnsi="宋体"/>
          <w:bCs/>
        </w:rPr>
      </w:pPr>
      <w:r w:rsidRPr="00BA7259">
        <w:rPr>
          <w:rFonts w:ascii="宋体" w:hAnsi="宋体" w:hint="eastAsia"/>
          <w:bCs/>
        </w:rPr>
        <w:t>可以选择生成发票的类型。</w:t>
      </w:r>
    </w:p>
    <w:p w:rsidR="00B13220" w:rsidRPr="00BA7259" w:rsidRDefault="00B13220" w:rsidP="00F81BDB">
      <w:pPr>
        <w:pStyle w:val="afd"/>
        <w:numPr>
          <w:ilvl w:val="0"/>
          <w:numId w:val="153"/>
        </w:numPr>
        <w:spacing w:line="360" w:lineRule="auto"/>
        <w:ind w:firstLineChars="0"/>
        <w:rPr>
          <w:rFonts w:ascii="宋体" w:hAnsi="宋体"/>
          <w:bCs/>
        </w:rPr>
      </w:pPr>
      <w:r w:rsidRPr="00BA7259">
        <w:rPr>
          <w:rFonts w:ascii="宋体" w:hAnsi="宋体" w:hint="eastAsia"/>
          <w:bCs/>
        </w:rPr>
        <w:t>支持对汇总后的记录进行修改、包括立账日、账期、数量、金额、自定义项等。</w:t>
      </w:r>
    </w:p>
    <w:p w:rsidR="00B13220" w:rsidRPr="00BA7259" w:rsidRDefault="00B13220" w:rsidP="00F81BDB">
      <w:pPr>
        <w:pStyle w:val="afd"/>
        <w:numPr>
          <w:ilvl w:val="0"/>
          <w:numId w:val="153"/>
        </w:numPr>
        <w:spacing w:line="360" w:lineRule="auto"/>
        <w:ind w:firstLineChars="0"/>
        <w:rPr>
          <w:rFonts w:ascii="宋体" w:hAnsi="宋体"/>
          <w:bCs/>
        </w:rPr>
      </w:pPr>
      <w:r w:rsidRPr="00BA7259">
        <w:rPr>
          <w:rFonts w:ascii="宋体" w:hAnsi="宋体" w:hint="eastAsia"/>
          <w:bCs/>
        </w:rPr>
        <w:t>汇总后的数量可以改小，不能改大，根据汇总数量生成发票并自动与入库单匹配结算。</w:t>
      </w:r>
    </w:p>
    <w:p w:rsidR="00B13220" w:rsidRPr="00BA7259" w:rsidRDefault="00B13220" w:rsidP="00143516">
      <w:pPr>
        <w:numPr>
          <w:ilvl w:val="0"/>
          <w:numId w:val="26"/>
        </w:numPr>
        <w:spacing w:line="360" w:lineRule="auto"/>
        <w:rPr>
          <w:rFonts w:ascii="宋体" w:hAnsi="宋体"/>
          <w:bCs/>
        </w:rPr>
      </w:pPr>
      <w:r w:rsidRPr="00BA7259">
        <w:rPr>
          <w:rFonts w:ascii="宋体" w:hAnsi="宋体" w:hint="eastAsia"/>
        </w:rPr>
        <w:t>取价方式为供应商存货价格表，如果没有有效的价格表记录，可控制采购订单不允许保存。</w:t>
      </w:r>
    </w:p>
    <w:p w:rsidR="00B13220" w:rsidRPr="00BA7259" w:rsidRDefault="00B13220" w:rsidP="00F81BDB">
      <w:pPr>
        <w:pStyle w:val="afd"/>
        <w:numPr>
          <w:ilvl w:val="0"/>
          <w:numId w:val="152"/>
        </w:numPr>
        <w:spacing w:line="360" w:lineRule="auto"/>
        <w:ind w:firstLineChars="0"/>
        <w:rPr>
          <w:rFonts w:ascii="宋体" w:hAnsi="宋体"/>
          <w:bCs/>
        </w:rPr>
      </w:pPr>
      <w:r w:rsidRPr="00BA7259">
        <w:rPr>
          <w:rFonts w:ascii="宋体" w:hAnsi="宋体" w:hint="eastAsia"/>
          <w:bCs/>
        </w:rPr>
        <w:t>采购选项和流程配置中增加选项“采购订单不允许录入无价表记录”。</w:t>
      </w:r>
    </w:p>
    <w:p w:rsidR="00B13220" w:rsidRPr="00BA7259" w:rsidRDefault="00B13220" w:rsidP="00F81BDB">
      <w:pPr>
        <w:pStyle w:val="afd"/>
        <w:numPr>
          <w:ilvl w:val="0"/>
          <w:numId w:val="152"/>
        </w:numPr>
        <w:spacing w:line="360" w:lineRule="auto"/>
        <w:ind w:firstLineChars="0"/>
        <w:rPr>
          <w:rFonts w:ascii="宋体" w:hAnsi="宋体"/>
          <w:bCs/>
        </w:rPr>
      </w:pPr>
      <w:r w:rsidRPr="00BA7259">
        <w:rPr>
          <w:rFonts w:ascii="宋体" w:hAnsi="宋体" w:hint="eastAsia"/>
          <w:bCs/>
        </w:rPr>
        <w:t>勾选选项，对于没有有效价格的采购订单不允许保存，赠品行不受控制。</w:t>
      </w:r>
    </w:p>
    <w:p w:rsidR="00B13220" w:rsidRPr="00BA7259" w:rsidRDefault="00B13220" w:rsidP="00F81BDB">
      <w:pPr>
        <w:pStyle w:val="afd"/>
        <w:numPr>
          <w:ilvl w:val="0"/>
          <w:numId w:val="152"/>
        </w:numPr>
        <w:spacing w:line="360" w:lineRule="auto"/>
        <w:ind w:firstLineChars="0"/>
        <w:rPr>
          <w:rFonts w:ascii="宋体" w:hAnsi="宋体"/>
          <w:bCs/>
        </w:rPr>
      </w:pPr>
      <w:r w:rsidRPr="00BA7259">
        <w:rPr>
          <w:rFonts w:ascii="宋体" w:hAnsi="宋体" w:hint="eastAsia"/>
          <w:bCs/>
        </w:rPr>
        <w:lastRenderedPageBreak/>
        <w:t>采购订单、到货单、入库单、专用发票、普通发票增加“赠品”字段，“赠品”为“是”时，单价、金额默认为0，不可修改。</w:t>
      </w:r>
    </w:p>
    <w:p w:rsidR="00B13220" w:rsidRPr="00BA7259" w:rsidRDefault="00B13220" w:rsidP="00F81BDB">
      <w:pPr>
        <w:pStyle w:val="afd"/>
        <w:numPr>
          <w:ilvl w:val="0"/>
          <w:numId w:val="152"/>
        </w:numPr>
        <w:spacing w:line="360" w:lineRule="auto"/>
        <w:ind w:firstLineChars="0"/>
        <w:rPr>
          <w:rFonts w:ascii="宋体" w:hAnsi="宋体"/>
          <w:bCs/>
        </w:rPr>
      </w:pPr>
      <w:r w:rsidRPr="00BA7259">
        <w:rPr>
          <w:rFonts w:ascii="宋体" w:hAnsi="宋体" w:hint="eastAsia"/>
          <w:bCs/>
        </w:rPr>
        <w:t>赠品行不参与取价。</w:t>
      </w:r>
    </w:p>
    <w:p w:rsidR="00B13220" w:rsidRPr="00BA7259" w:rsidRDefault="00B13220" w:rsidP="00143516">
      <w:pPr>
        <w:numPr>
          <w:ilvl w:val="0"/>
          <w:numId w:val="26"/>
        </w:numPr>
        <w:spacing w:line="360" w:lineRule="auto"/>
        <w:rPr>
          <w:rFonts w:ascii="宋体" w:hAnsi="宋体"/>
          <w:bCs/>
        </w:rPr>
      </w:pPr>
      <w:r w:rsidRPr="00BA7259">
        <w:rPr>
          <w:rFonts w:ascii="宋体" w:hAnsi="宋体" w:hint="eastAsia"/>
        </w:rPr>
        <w:t>支持请购单（含列表）推式生成采购订单</w:t>
      </w:r>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4.4.5.2改进功能</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 xml:space="preserve">请购单、采购订单、到货单、发票、代管挂账确认单工作流条件增加本币金额、本币价税合计 </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增加询价启用选项，默认不勾选，选项决定询价菜单是否显示。</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采购比价审批单中有相同供应商+存货的记录，单据允许审核。</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取消采购比价审批单生成采购订单的限制，支持请购单生成多张询价计划单，经过报价、比价能够生成多张采购订单。</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支持请购部分经询价计划、报价、比价生采购订单，剩余部分直接生采购订单。</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 xml:space="preserve">询价计划单、供应商报价单、采购比价审批单增加项目大类、项目大类名称、项目编码、项目名称字段。 </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请购单录入存货时供应商自动带存货档案中的主要供货单位。</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MRP计划批量生请购支持修改供应商。</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采购订单参照合同生单，存货自定义项可以携带并显示。</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采购预警和报警表增加请购单号字段。</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齐套生单，对于套件的销售订单齐套时，按套件的子件进行展开。</w:t>
      </w:r>
    </w:p>
    <w:p w:rsidR="00B13220" w:rsidRPr="00BA7259" w:rsidRDefault="00B13220" w:rsidP="00143516">
      <w:pPr>
        <w:numPr>
          <w:ilvl w:val="0"/>
          <w:numId w:val="28"/>
        </w:numPr>
        <w:spacing w:line="360" w:lineRule="auto"/>
        <w:rPr>
          <w:rFonts w:ascii="宋体" w:hAnsi="宋体"/>
        </w:rPr>
      </w:pPr>
      <w:r w:rsidRPr="00BA7259">
        <w:rPr>
          <w:rFonts w:ascii="宋体" w:hAnsi="宋体" w:hint="eastAsia"/>
        </w:rPr>
        <w:t>采购订单参照套件的销售订单，生单界面只显示套件的子件。</w:t>
      </w:r>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4.4.5.3完善问题</w:t>
      </w:r>
      <w:r w:rsidRPr="00BA7259">
        <w:tab/>
      </w:r>
    </w:p>
    <w:p w:rsidR="00B13220" w:rsidRPr="00BA7259" w:rsidRDefault="00B13220" w:rsidP="00143516">
      <w:pPr>
        <w:numPr>
          <w:ilvl w:val="0"/>
          <w:numId w:val="27"/>
        </w:numPr>
        <w:spacing w:line="360" w:lineRule="auto"/>
      </w:pPr>
      <w:r w:rsidRPr="00BA7259">
        <w:rPr>
          <w:rFonts w:hint="eastAsia"/>
        </w:rPr>
        <w:t>请购比价生单改名为采购请购单批量订货，放开单价为</w:t>
      </w:r>
      <w:r w:rsidRPr="00BA7259">
        <w:rPr>
          <w:rFonts w:hint="eastAsia"/>
        </w:rPr>
        <w:t>0</w:t>
      </w:r>
      <w:r w:rsidRPr="00BA7259">
        <w:rPr>
          <w:rFonts w:hint="eastAsia"/>
        </w:rPr>
        <w:t>或空不能生单的限制。</w:t>
      </w:r>
    </w:p>
    <w:p w:rsidR="00B13220" w:rsidRPr="00BA7259" w:rsidRDefault="00B13220" w:rsidP="00143516">
      <w:pPr>
        <w:numPr>
          <w:ilvl w:val="0"/>
          <w:numId w:val="27"/>
        </w:numPr>
        <w:spacing w:line="360" w:lineRule="auto"/>
      </w:pPr>
      <w:r w:rsidRPr="00BA7259">
        <w:rPr>
          <w:rFonts w:ascii="宋体" w:hAnsi="宋体" w:hint="eastAsia"/>
        </w:rPr>
        <w:t>新建账套，采购选项“修改供应商自动取价”默认勾选。</w:t>
      </w:r>
    </w:p>
    <w:p w:rsidR="00B13220" w:rsidRPr="00BA7259" w:rsidRDefault="00B13220" w:rsidP="00143516">
      <w:pPr>
        <w:numPr>
          <w:ilvl w:val="0"/>
          <w:numId w:val="27"/>
        </w:numPr>
        <w:spacing w:line="360" w:lineRule="auto"/>
      </w:pPr>
      <w:r w:rsidRPr="00BA7259">
        <w:rPr>
          <w:rFonts w:ascii="宋体" w:hAnsi="宋体" w:hint="eastAsia"/>
        </w:rPr>
        <w:t>新建账套，后台选项“</w:t>
      </w:r>
      <w:r w:rsidRPr="00BA7259">
        <w:rPr>
          <w:rFonts w:hint="eastAsia"/>
        </w:rPr>
        <w:t>无价格表价格为</w:t>
      </w:r>
      <w:r w:rsidRPr="00BA7259">
        <w:rPr>
          <w:rFonts w:hint="eastAsia"/>
        </w:rPr>
        <w:t>0</w:t>
      </w:r>
      <w:r w:rsidRPr="00BA7259">
        <w:rPr>
          <w:rFonts w:hint="eastAsia"/>
        </w:rPr>
        <w:t>或空”默认值改为</w:t>
      </w:r>
      <w:r w:rsidRPr="00BA7259">
        <w:rPr>
          <w:rFonts w:hint="eastAsia"/>
        </w:rPr>
        <w:t>0</w:t>
      </w:r>
      <w:r w:rsidRPr="00BA7259">
        <w:rPr>
          <w:rFonts w:hint="eastAsia"/>
        </w:rPr>
        <w:t>。</w:t>
      </w:r>
    </w:p>
    <w:p w:rsidR="00B13220" w:rsidRPr="00BA7259" w:rsidRDefault="00B13220" w:rsidP="00143516">
      <w:pPr>
        <w:numPr>
          <w:ilvl w:val="0"/>
          <w:numId w:val="27"/>
        </w:numPr>
        <w:spacing w:line="360" w:lineRule="auto"/>
        <w:rPr>
          <w:rFonts w:ascii="宋体" w:hAnsi="宋体"/>
        </w:rPr>
      </w:pPr>
      <w:r w:rsidRPr="00BA7259">
        <w:rPr>
          <w:rFonts w:ascii="宋体" w:hAnsi="宋体" w:hint="eastAsia"/>
        </w:rPr>
        <w:t>MRP批量生请购、MRP/MPS批量生单菜单、过滤等去掉MRP/MPS字样。</w:t>
      </w:r>
    </w:p>
    <w:p w:rsidR="00B13220" w:rsidRPr="00BA7259" w:rsidRDefault="00B13220" w:rsidP="00B13220">
      <w:pPr>
        <w:pStyle w:val="3"/>
        <w:spacing w:after="0" w:line="360" w:lineRule="auto"/>
        <w:rPr>
          <w:rFonts w:ascii="宋体" w:hAnsi="宋体"/>
          <w:b/>
          <w:bCs/>
          <w:sz w:val="24"/>
        </w:rPr>
      </w:pPr>
      <w:bookmarkStart w:id="738" w:name="_Toc307836325"/>
      <w:bookmarkStart w:id="739" w:name="_Toc343501623"/>
      <w:bookmarkStart w:id="740" w:name="_Toc398120377"/>
      <w:r w:rsidRPr="00BA7259">
        <w:rPr>
          <w:rFonts w:ascii="宋体" w:hAnsi="宋体" w:hint="eastAsia"/>
          <w:b/>
          <w:bCs/>
          <w:sz w:val="24"/>
        </w:rPr>
        <w:t>4.4</w:t>
      </w:r>
      <w:r w:rsidRPr="00BA7259">
        <w:rPr>
          <w:rFonts w:ascii="宋体" w:hAnsi="宋体"/>
          <w:b/>
          <w:bCs/>
          <w:sz w:val="24"/>
        </w:rPr>
        <w:t>.</w:t>
      </w:r>
      <w:r w:rsidRPr="00BA7259">
        <w:rPr>
          <w:rFonts w:ascii="宋体" w:hAnsi="宋体" w:hint="eastAsia"/>
          <w:b/>
          <w:bCs/>
          <w:sz w:val="24"/>
        </w:rPr>
        <w:t>6</w:t>
      </w:r>
      <w:r w:rsidRPr="00BA7259">
        <w:rPr>
          <w:rFonts w:ascii="宋体" w:hAnsi="宋体"/>
          <w:b/>
          <w:bCs/>
          <w:sz w:val="24"/>
        </w:rPr>
        <w:t>委外管理</w:t>
      </w:r>
      <w:bookmarkEnd w:id="738"/>
      <w:bookmarkEnd w:id="739"/>
      <w:bookmarkEnd w:id="740"/>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4.4.6.1 新增功能</w:t>
      </w:r>
    </w:p>
    <w:p w:rsidR="00B13220" w:rsidRPr="00BA7259" w:rsidRDefault="00B13220" w:rsidP="00F81BDB">
      <w:pPr>
        <w:numPr>
          <w:ilvl w:val="0"/>
          <w:numId w:val="151"/>
        </w:numPr>
        <w:spacing w:line="360" w:lineRule="auto"/>
        <w:rPr>
          <w:rFonts w:ascii="宋体" w:hAnsi="宋体"/>
        </w:rPr>
      </w:pPr>
      <w:r w:rsidRPr="00BA7259">
        <w:rPr>
          <w:rFonts w:ascii="宋体" w:hAnsi="宋体" w:hint="eastAsia"/>
        </w:rPr>
        <w:t>支持委外请购单批量生成委外订单。</w:t>
      </w:r>
    </w:p>
    <w:p w:rsidR="00B13220" w:rsidRPr="00BA7259" w:rsidRDefault="00B13220" w:rsidP="00F81BDB">
      <w:pPr>
        <w:numPr>
          <w:ilvl w:val="0"/>
          <w:numId w:val="151"/>
        </w:numPr>
        <w:spacing w:line="360" w:lineRule="auto"/>
        <w:rPr>
          <w:rFonts w:ascii="宋体" w:hAnsi="宋体"/>
        </w:rPr>
      </w:pPr>
      <w:r w:rsidRPr="00BA7259">
        <w:rPr>
          <w:rFonts w:ascii="宋体" w:hAnsi="宋体" w:hint="eastAsia"/>
        </w:rPr>
        <w:lastRenderedPageBreak/>
        <w:t>支持委外订单（含列表）推式生成委外到货单</w:t>
      </w:r>
    </w:p>
    <w:p w:rsidR="00B13220" w:rsidRPr="00BA7259" w:rsidRDefault="00B13220" w:rsidP="00F81BDB">
      <w:pPr>
        <w:numPr>
          <w:ilvl w:val="0"/>
          <w:numId w:val="151"/>
        </w:numPr>
        <w:spacing w:line="360" w:lineRule="auto"/>
        <w:rPr>
          <w:rFonts w:ascii="宋体" w:hAnsi="宋体"/>
        </w:rPr>
      </w:pPr>
      <w:r w:rsidRPr="00BA7259">
        <w:rPr>
          <w:rFonts w:ascii="宋体" w:hAnsi="宋体" w:hint="eastAsia"/>
        </w:rPr>
        <w:t>支持委外到货单（含列表）推式生成委外入库单</w:t>
      </w:r>
    </w:p>
    <w:p w:rsidR="00B13220" w:rsidRPr="00BA7259" w:rsidRDefault="00B13220" w:rsidP="00E15C7E">
      <w:pPr>
        <w:pStyle w:val="4"/>
        <w:spacing w:line="360" w:lineRule="auto"/>
        <w:ind w:left="864" w:hanging="864"/>
        <w:rPr>
          <w:rFonts w:ascii="宋体" w:hAnsi="宋体"/>
          <w:sz w:val="21"/>
          <w:szCs w:val="21"/>
        </w:rPr>
      </w:pPr>
      <w:r w:rsidRPr="00BA7259">
        <w:rPr>
          <w:rFonts w:ascii="宋体" w:hAnsi="宋体" w:hint="eastAsia"/>
          <w:sz w:val="21"/>
        </w:rPr>
        <w:t>4.4.6.2 完善问题</w:t>
      </w:r>
    </w:p>
    <w:p w:rsidR="00B13220" w:rsidRPr="00BA7259" w:rsidRDefault="00B13220" w:rsidP="00F81BDB">
      <w:pPr>
        <w:numPr>
          <w:ilvl w:val="0"/>
          <w:numId w:val="154"/>
        </w:numPr>
        <w:spacing w:line="360" w:lineRule="auto"/>
        <w:rPr>
          <w:rFonts w:ascii="宋体" w:hAnsi="宋体"/>
        </w:rPr>
      </w:pPr>
      <w:r w:rsidRPr="00BA7259">
        <w:rPr>
          <w:rFonts w:ascii="宋体" w:hAnsi="宋体" w:hint="eastAsia"/>
        </w:rPr>
        <w:t>MRP/MPS计划批量生单菜单去掉MRP/MPS字样</w:t>
      </w:r>
    </w:p>
    <w:p w:rsidR="00B13220" w:rsidRPr="00BA7259" w:rsidRDefault="00B13220" w:rsidP="00B13220">
      <w:pPr>
        <w:pStyle w:val="3"/>
        <w:keepLines w:val="0"/>
        <w:spacing w:after="0" w:line="360" w:lineRule="auto"/>
        <w:rPr>
          <w:rFonts w:ascii="宋体" w:hAnsi="宋体"/>
          <w:b/>
          <w:bCs/>
          <w:sz w:val="24"/>
        </w:rPr>
      </w:pPr>
      <w:bookmarkStart w:id="741" w:name="_Toc334434852"/>
      <w:bookmarkStart w:id="742" w:name="_Toc398120378"/>
      <w:r w:rsidRPr="00BA7259">
        <w:rPr>
          <w:rFonts w:ascii="宋体" w:hAnsi="宋体" w:hint="eastAsia"/>
          <w:b/>
          <w:bCs/>
          <w:sz w:val="24"/>
        </w:rPr>
        <w:t>4.4</w:t>
      </w:r>
      <w:r w:rsidRPr="00BA7259">
        <w:rPr>
          <w:rFonts w:ascii="宋体" w:hAnsi="宋体"/>
          <w:b/>
          <w:bCs/>
          <w:sz w:val="24"/>
        </w:rPr>
        <w:t>.</w:t>
      </w:r>
      <w:r w:rsidRPr="00BA7259">
        <w:rPr>
          <w:rFonts w:ascii="宋体" w:hAnsi="宋体" w:hint="eastAsia"/>
          <w:b/>
          <w:bCs/>
          <w:sz w:val="24"/>
        </w:rPr>
        <w:t>7</w:t>
      </w:r>
      <w:r w:rsidRPr="00BA7259">
        <w:rPr>
          <w:rFonts w:ascii="宋体" w:hAnsi="宋体"/>
          <w:b/>
          <w:bCs/>
          <w:sz w:val="24"/>
        </w:rPr>
        <w:t>质量管理</w:t>
      </w:r>
      <w:bookmarkEnd w:id="741"/>
      <w:bookmarkEnd w:id="742"/>
    </w:p>
    <w:p w:rsidR="00B13220" w:rsidRPr="00BA7259" w:rsidRDefault="00B13220" w:rsidP="00E15C7E">
      <w:pPr>
        <w:pStyle w:val="4"/>
        <w:keepLines w:val="0"/>
        <w:spacing w:line="360" w:lineRule="auto"/>
        <w:ind w:left="864" w:hanging="864"/>
        <w:rPr>
          <w:rFonts w:ascii="宋体" w:hAnsi="宋体"/>
          <w:sz w:val="21"/>
        </w:rPr>
      </w:pPr>
      <w:r w:rsidRPr="00BA7259">
        <w:rPr>
          <w:rFonts w:ascii="宋体" w:hAnsi="宋体" w:hint="eastAsia"/>
          <w:sz w:val="21"/>
        </w:rPr>
        <w:t>4.4.7.1 新增功能</w:t>
      </w:r>
    </w:p>
    <w:p w:rsidR="00B13220" w:rsidRPr="00BA7259" w:rsidRDefault="00B13220" w:rsidP="00F81BDB">
      <w:pPr>
        <w:numPr>
          <w:ilvl w:val="0"/>
          <w:numId w:val="164"/>
        </w:numPr>
        <w:snapToGrid w:val="0"/>
        <w:spacing w:line="360" w:lineRule="auto"/>
        <w:rPr>
          <w:rFonts w:ascii="宋体" w:hAnsi="宋体" w:cs="Arial"/>
          <w:b/>
          <w:bCs/>
          <w:kern w:val="24"/>
          <w:szCs w:val="21"/>
        </w:rPr>
      </w:pPr>
      <w:r w:rsidRPr="00BA7259">
        <w:rPr>
          <w:rFonts w:ascii="宋体" w:hAnsi="宋体" w:cs="Arial" w:hint="eastAsia"/>
          <w:b/>
          <w:bCs/>
          <w:kern w:val="24"/>
          <w:szCs w:val="21"/>
        </w:rPr>
        <w:t>产品合并检验：</w:t>
      </w:r>
      <w:r w:rsidRPr="00BA7259">
        <w:rPr>
          <w:rFonts w:ascii="宋体" w:hAnsi="宋体" w:cs="Arial" w:hint="eastAsia"/>
          <w:bCs/>
          <w:kern w:val="24"/>
          <w:szCs w:val="21"/>
        </w:rPr>
        <w:t xml:space="preserve">对于同一批产品不同生产订单同一批报检时需要进行合并检验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可根据业务需要选择合并检验的合并规则。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合并检验完成时可将检验结果自动或手工分摊到所对应的生产订单，以便进行生产订单的质量统计及后续的入库处理等。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合并检验后进行后续的不良品处理或入库时，都是依据检验单的明细结果进行处理的。 </w:t>
      </w:r>
    </w:p>
    <w:p w:rsidR="00B13220" w:rsidRPr="00BA7259" w:rsidRDefault="00B13220" w:rsidP="00F81BDB">
      <w:pPr>
        <w:numPr>
          <w:ilvl w:val="0"/>
          <w:numId w:val="164"/>
        </w:numPr>
        <w:snapToGrid w:val="0"/>
        <w:spacing w:line="360" w:lineRule="auto"/>
        <w:rPr>
          <w:rFonts w:cs="Arial"/>
          <w:b/>
          <w:bCs/>
          <w:kern w:val="24"/>
          <w:szCs w:val="21"/>
        </w:rPr>
      </w:pPr>
      <w:r w:rsidRPr="00BA7259">
        <w:rPr>
          <w:rFonts w:ascii="宋体" w:hAnsi="宋体" w:cs="Arial" w:hint="eastAsia"/>
          <w:b/>
          <w:bCs/>
          <w:kern w:val="24"/>
          <w:szCs w:val="21"/>
        </w:rPr>
        <w:t>单据关联查询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质量管理单据增加关联单据查询和图形化查询。</w:t>
      </w:r>
    </w:p>
    <w:p w:rsidR="00B13220" w:rsidRPr="00BA7259" w:rsidRDefault="00B13220" w:rsidP="00E15C7E">
      <w:pPr>
        <w:pStyle w:val="4"/>
        <w:keepLines w:val="0"/>
        <w:spacing w:line="360" w:lineRule="auto"/>
        <w:ind w:left="864" w:hanging="864"/>
        <w:rPr>
          <w:rFonts w:ascii="宋体" w:hAnsi="宋体"/>
          <w:sz w:val="21"/>
        </w:rPr>
      </w:pPr>
      <w:r w:rsidRPr="00BA7259">
        <w:rPr>
          <w:rFonts w:ascii="宋体" w:hAnsi="宋体" w:hint="eastAsia"/>
          <w:sz w:val="21"/>
        </w:rPr>
        <w:t>4.4.7.2 改进功能</w:t>
      </w:r>
    </w:p>
    <w:p w:rsidR="00B13220" w:rsidRPr="00BA7259" w:rsidRDefault="00B13220" w:rsidP="00F81BDB">
      <w:pPr>
        <w:numPr>
          <w:ilvl w:val="0"/>
          <w:numId w:val="163"/>
        </w:numPr>
        <w:snapToGrid w:val="0"/>
        <w:spacing w:line="360" w:lineRule="auto"/>
        <w:rPr>
          <w:rFonts w:ascii="宋体" w:hAnsi="宋体" w:cs="Arial"/>
          <w:b/>
          <w:bCs/>
          <w:kern w:val="24"/>
          <w:szCs w:val="21"/>
        </w:rPr>
      </w:pPr>
      <w:r w:rsidRPr="00BA7259">
        <w:rPr>
          <w:rFonts w:ascii="宋体" w:hAnsi="宋体" w:cs="Arial" w:hint="eastAsia"/>
          <w:b/>
          <w:bCs/>
          <w:kern w:val="24"/>
          <w:szCs w:val="21"/>
        </w:rPr>
        <w:t xml:space="preserve">来料合并检验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来料检验合并检验。过滤报检单时如果过滤出一条记录，允许继续检验。 </w:t>
      </w:r>
    </w:p>
    <w:p w:rsidR="00B13220" w:rsidRPr="00BA7259" w:rsidRDefault="00B13220" w:rsidP="00F81BDB">
      <w:pPr>
        <w:numPr>
          <w:ilvl w:val="0"/>
          <w:numId w:val="163"/>
        </w:numPr>
        <w:snapToGrid w:val="0"/>
        <w:spacing w:line="360" w:lineRule="auto"/>
        <w:rPr>
          <w:rFonts w:ascii="宋体" w:hAnsi="宋体" w:cs="Arial"/>
          <w:b/>
          <w:bCs/>
          <w:kern w:val="24"/>
          <w:szCs w:val="21"/>
        </w:rPr>
      </w:pPr>
      <w:r w:rsidRPr="00BA7259">
        <w:rPr>
          <w:rFonts w:ascii="宋体" w:hAnsi="宋体" w:cs="Arial" w:hint="eastAsia"/>
          <w:b/>
          <w:bCs/>
          <w:kern w:val="24"/>
          <w:szCs w:val="21"/>
        </w:rPr>
        <w:t xml:space="preserve">来料检验统计分析表 </w:t>
      </w:r>
    </w:p>
    <w:p w:rsidR="00B13220" w:rsidRPr="00BA7259" w:rsidRDefault="00B13220" w:rsidP="00F81BDB">
      <w:pPr>
        <w:numPr>
          <w:ilvl w:val="1"/>
          <w:numId w:val="139"/>
        </w:numPr>
        <w:snapToGrid w:val="0"/>
        <w:spacing w:line="360" w:lineRule="auto"/>
        <w:rPr>
          <w:rFonts w:ascii="宋体" w:hAnsi="宋体" w:cs="Arial"/>
          <w:b/>
          <w:bCs/>
          <w:kern w:val="24"/>
          <w:szCs w:val="21"/>
        </w:rPr>
      </w:pPr>
      <w:r w:rsidRPr="00BA7259">
        <w:rPr>
          <w:rFonts w:ascii="宋体" w:hAnsi="宋体" w:cs="Arial" w:hint="eastAsia"/>
          <w:kern w:val="24"/>
          <w:szCs w:val="21"/>
        </w:rPr>
        <w:t>来料检验统计分析表对于合并检验的记录，也显示来源单号。</w:t>
      </w:r>
      <w:r w:rsidRPr="00BA7259">
        <w:rPr>
          <w:rFonts w:ascii="宋体" w:hAnsi="宋体" w:cs="Arial" w:hint="eastAsia"/>
          <w:b/>
          <w:bCs/>
          <w:kern w:val="24"/>
          <w:szCs w:val="21"/>
        </w:rPr>
        <w:t xml:space="preserve"> </w:t>
      </w:r>
    </w:p>
    <w:p w:rsidR="00B13220" w:rsidRPr="00BA7259" w:rsidRDefault="00B13220" w:rsidP="00B13220">
      <w:pPr>
        <w:pStyle w:val="3"/>
        <w:spacing w:after="0" w:line="360" w:lineRule="auto"/>
        <w:rPr>
          <w:rFonts w:ascii="宋体" w:hAnsi="宋体"/>
          <w:b/>
          <w:bCs/>
          <w:sz w:val="24"/>
        </w:rPr>
      </w:pPr>
      <w:bookmarkStart w:id="743" w:name="_Toc365620854"/>
      <w:bookmarkStart w:id="744" w:name="_Toc398120379"/>
      <w:bookmarkStart w:id="745" w:name="_Toc365620855"/>
      <w:r w:rsidRPr="00BA7259">
        <w:rPr>
          <w:rFonts w:ascii="宋体" w:hAnsi="宋体" w:hint="eastAsia"/>
          <w:b/>
          <w:bCs/>
          <w:sz w:val="24"/>
        </w:rPr>
        <w:t>4.4</w:t>
      </w:r>
      <w:r w:rsidRPr="00BA7259">
        <w:rPr>
          <w:rFonts w:ascii="宋体" w:hAnsi="宋体"/>
          <w:b/>
          <w:bCs/>
          <w:sz w:val="24"/>
        </w:rPr>
        <w:t>.</w:t>
      </w:r>
      <w:r w:rsidRPr="00BA7259">
        <w:rPr>
          <w:rFonts w:ascii="宋体" w:hAnsi="宋体" w:hint="eastAsia"/>
          <w:b/>
          <w:bCs/>
          <w:sz w:val="24"/>
        </w:rPr>
        <w:t>8</w:t>
      </w:r>
      <w:r w:rsidRPr="00BA7259">
        <w:rPr>
          <w:rFonts w:ascii="宋体" w:hAnsi="宋体"/>
          <w:b/>
          <w:bCs/>
          <w:sz w:val="24"/>
        </w:rPr>
        <w:t>库存管理</w:t>
      </w:r>
      <w:bookmarkEnd w:id="743"/>
      <w:bookmarkEnd w:id="744"/>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4.4.8.1新增功能</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借出借用业务</w:t>
      </w:r>
    </w:p>
    <w:p w:rsidR="00B13220" w:rsidRPr="00BA7259" w:rsidRDefault="00B13220" w:rsidP="00F81BDB">
      <w:pPr>
        <w:pStyle w:val="afd"/>
        <w:numPr>
          <w:ilvl w:val="0"/>
          <w:numId w:val="155"/>
        </w:numPr>
        <w:spacing w:line="360" w:lineRule="auto"/>
        <w:ind w:firstLineChars="0"/>
        <w:rPr>
          <w:rFonts w:ascii="宋体" w:hAnsi="宋体"/>
        </w:rPr>
      </w:pPr>
      <w:r w:rsidRPr="00BA7259">
        <w:rPr>
          <w:rFonts w:ascii="宋体" w:hAnsi="宋体" w:hint="eastAsia"/>
        </w:rPr>
        <w:t>支持借出借用单批量出库。</w:t>
      </w:r>
    </w:p>
    <w:p w:rsidR="00B13220" w:rsidRPr="00BA7259" w:rsidRDefault="00B13220" w:rsidP="00F81BDB">
      <w:pPr>
        <w:pStyle w:val="afd"/>
        <w:numPr>
          <w:ilvl w:val="0"/>
          <w:numId w:val="155"/>
        </w:numPr>
        <w:spacing w:line="360" w:lineRule="auto"/>
        <w:ind w:firstLineChars="0"/>
        <w:rPr>
          <w:rFonts w:ascii="宋体" w:hAnsi="宋体"/>
        </w:rPr>
      </w:pPr>
      <w:r w:rsidRPr="00BA7259">
        <w:rPr>
          <w:rFonts w:ascii="宋体" w:hAnsi="宋体" w:hint="eastAsia"/>
        </w:rPr>
        <w:t>支持借出借用单直接归还，生成借出归还单和其他入库单</w:t>
      </w:r>
    </w:p>
    <w:p w:rsidR="00B13220" w:rsidRPr="00BA7259" w:rsidRDefault="00B13220" w:rsidP="00F81BDB">
      <w:pPr>
        <w:pStyle w:val="afd"/>
        <w:numPr>
          <w:ilvl w:val="0"/>
          <w:numId w:val="156"/>
        </w:numPr>
        <w:spacing w:line="360" w:lineRule="auto"/>
        <w:ind w:firstLineChars="0"/>
        <w:rPr>
          <w:rFonts w:ascii="宋体" w:hAnsi="宋体"/>
        </w:rPr>
      </w:pPr>
      <w:r w:rsidRPr="00BA7259">
        <w:rPr>
          <w:rFonts w:ascii="宋体" w:hAnsi="宋体" w:hint="eastAsia"/>
        </w:rPr>
        <w:t>借出借用单和列表增加归还按钮，可直接生成借出归还单和其他入库单。</w:t>
      </w:r>
    </w:p>
    <w:p w:rsidR="00B13220" w:rsidRPr="00BA7259" w:rsidRDefault="00B13220" w:rsidP="00F81BDB">
      <w:pPr>
        <w:pStyle w:val="afd"/>
        <w:numPr>
          <w:ilvl w:val="0"/>
          <w:numId w:val="157"/>
        </w:numPr>
        <w:spacing w:line="360" w:lineRule="auto"/>
        <w:ind w:firstLineChars="0"/>
        <w:rPr>
          <w:rFonts w:ascii="宋体" w:hAnsi="宋体"/>
        </w:rPr>
      </w:pPr>
      <w:r w:rsidRPr="00BA7259">
        <w:rPr>
          <w:rFonts w:ascii="宋体" w:hAnsi="宋体" w:hint="eastAsia"/>
        </w:rPr>
        <w:t>支持借出借用单审核自动出库。</w:t>
      </w:r>
    </w:p>
    <w:p w:rsidR="00B13220" w:rsidRDefault="00B13220" w:rsidP="00F81BDB">
      <w:pPr>
        <w:pStyle w:val="afd"/>
        <w:numPr>
          <w:ilvl w:val="0"/>
          <w:numId w:val="157"/>
        </w:numPr>
        <w:spacing w:line="360" w:lineRule="auto"/>
        <w:ind w:firstLineChars="0"/>
        <w:rPr>
          <w:rFonts w:ascii="宋体" w:hAnsi="宋体"/>
        </w:rPr>
      </w:pPr>
      <w:r w:rsidRPr="00BA7259">
        <w:rPr>
          <w:rFonts w:ascii="宋体" w:hAnsi="宋体" w:hint="eastAsia"/>
        </w:rPr>
        <w:t>支持借出归还单审核自动入库。</w:t>
      </w:r>
    </w:p>
    <w:p w:rsidR="00174F35" w:rsidRPr="00174F35" w:rsidRDefault="00174F35" w:rsidP="00F81BDB">
      <w:pPr>
        <w:pStyle w:val="afd"/>
        <w:numPr>
          <w:ilvl w:val="0"/>
          <w:numId w:val="157"/>
        </w:numPr>
        <w:spacing w:line="360" w:lineRule="auto"/>
        <w:ind w:firstLineChars="0"/>
        <w:rPr>
          <w:rFonts w:ascii="宋体" w:hAnsi="宋体"/>
        </w:rPr>
      </w:pPr>
      <w:r w:rsidRPr="00174F35">
        <w:rPr>
          <w:rFonts w:ascii="宋体" w:hAnsi="宋体" w:hint="eastAsia"/>
        </w:rPr>
        <w:t>增加借出借用单临近归还预警。</w:t>
      </w:r>
    </w:p>
    <w:p w:rsidR="00174F35" w:rsidRPr="00174F35" w:rsidRDefault="00174F35" w:rsidP="00F81BDB">
      <w:pPr>
        <w:pStyle w:val="afd"/>
        <w:numPr>
          <w:ilvl w:val="0"/>
          <w:numId w:val="156"/>
        </w:numPr>
        <w:spacing w:line="360" w:lineRule="auto"/>
        <w:ind w:firstLineChars="0"/>
        <w:rPr>
          <w:rFonts w:ascii="宋体" w:hAnsi="宋体"/>
        </w:rPr>
      </w:pPr>
      <w:r w:rsidRPr="00174F35">
        <w:rPr>
          <w:rFonts w:ascii="宋体" w:hAnsi="宋体" w:hint="eastAsia"/>
        </w:rPr>
        <w:lastRenderedPageBreak/>
        <w:t>可设置提前天数，用预计归还日期与系统日期比较，符合条件的记录进行预警。</w:t>
      </w:r>
    </w:p>
    <w:p w:rsidR="00174F35" w:rsidRPr="00174F35" w:rsidRDefault="00174F35" w:rsidP="00F81BDB">
      <w:pPr>
        <w:pStyle w:val="afd"/>
        <w:numPr>
          <w:ilvl w:val="0"/>
          <w:numId w:val="156"/>
        </w:numPr>
        <w:spacing w:line="360" w:lineRule="auto"/>
        <w:ind w:firstLineChars="0"/>
        <w:rPr>
          <w:rFonts w:ascii="宋体" w:hAnsi="宋体"/>
        </w:rPr>
      </w:pPr>
      <w:r w:rsidRPr="00174F35">
        <w:rPr>
          <w:rFonts w:ascii="宋体" w:hAnsi="宋体" w:hint="eastAsia"/>
        </w:rPr>
        <w:t>预警通知对象支持业务员和操作员。</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新增电商退货接口</w:t>
      </w:r>
    </w:p>
    <w:p w:rsidR="00B13220" w:rsidRPr="00BA7259" w:rsidRDefault="00B13220" w:rsidP="00270A30">
      <w:pPr>
        <w:numPr>
          <w:ilvl w:val="0"/>
          <w:numId w:val="9"/>
        </w:numPr>
        <w:spacing w:line="360" w:lineRule="auto"/>
        <w:rPr>
          <w:rFonts w:ascii="宋体" w:hAnsi="宋体"/>
          <w:b/>
          <w:kern w:val="0"/>
          <w:szCs w:val="21"/>
        </w:rPr>
      </w:pPr>
      <w:r w:rsidRPr="00BA7259">
        <w:rPr>
          <w:rFonts w:hint="eastAsia"/>
        </w:rPr>
        <w:t>电商订单挂起：挂起电商订单生成的发退货单不可销售出库，已生成的销售出库单不可审核。</w:t>
      </w:r>
    </w:p>
    <w:p w:rsidR="00B13220" w:rsidRPr="00BA7259" w:rsidRDefault="00B13220" w:rsidP="00270A30">
      <w:pPr>
        <w:numPr>
          <w:ilvl w:val="0"/>
          <w:numId w:val="9"/>
        </w:numPr>
        <w:spacing w:line="360" w:lineRule="auto"/>
      </w:pPr>
      <w:r w:rsidRPr="00BA7259">
        <w:rPr>
          <w:rFonts w:hint="eastAsia"/>
        </w:rPr>
        <w:t>电商订单退货：不允许超对应电商订单行未发货量销售出库（保存、审核时检查）。</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支持套件销售</w:t>
      </w:r>
    </w:p>
    <w:p w:rsidR="00B13220" w:rsidRPr="00BA7259" w:rsidRDefault="00B13220" w:rsidP="00270A30">
      <w:pPr>
        <w:numPr>
          <w:ilvl w:val="0"/>
          <w:numId w:val="9"/>
        </w:numPr>
        <w:spacing w:line="360" w:lineRule="auto"/>
      </w:pPr>
      <w:r w:rsidRPr="00BA7259">
        <w:rPr>
          <w:rFonts w:hint="eastAsia"/>
        </w:rPr>
        <w:t>库存只处理子件。</w:t>
      </w:r>
    </w:p>
    <w:p w:rsidR="00B13220" w:rsidRPr="00BA7259" w:rsidRDefault="00B13220" w:rsidP="00270A30">
      <w:pPr>
        <w:numPr>
          <w:ilvl w:val="0"/>
          <w:numId w:val="9"/>
        </w:numPr>
        <w:spacing w:line="360" w:lineRule="auto"/>
      </w:pPr>
      <w:r w:rsidRPr="00BA7259">
        <w:rPr>
          <w:rFonts w:hint="eastAsia"/>
        </w:rPr>
        <w:t>销售出库时只处理发货单套件销售的子件行。</w:t>
      </w:r>
    </w:p>
    <w:p w:rsidR="00B13220" w:rsidRPr="00BA7259" w:rsidRDefault="00B13220" w:rsidP="00270A30">
      <w:pPr>
        <w:numPr>
          <w:ilvl w:val="0"/>
          <w:numId w:val="9"/>
        </w:numPr>
        <w:spacing w:line="360" w:lineRule="auto"/>
      </w:pPr>
      <w:r w:rsidRPr="00BA7259">
        <w:rPr>
          <w:rFonts w:hint="eastAsia"/>
        </w:rPr>
        <w:t>可用量、整理存量、预留、</w:t>
      </w:r>
      <w:r w:rsidRPr="00BA7259">
        <w:t>ROP</w:t>
      </w:r>
      <w:r w:rsidRPr="00BA7259">
        <w:rPr>
          <w:rFonts w:hint="eastAsia"/>
        </w:rPr>
        <w:t>、库存展望、销售订单调拨均只针对子件做处理，不涉及母件。</w:t>
      </w:r>
    </w:p>
    <w:p w:rsidR="00B13220" w:rsidRPr="00BA7259" w:rsidRDefault="00B13220" w:rsidP="00270A30">
      <w:pPr>
        <w:numPr>
          <w:ilvl w:val="0"/>
          <w:numId w:val="9"/>
        </w:numPr>
        <w:spacing w:line="360" w:lineRule="auto"/>
      </w:pPr>
      <w:r w:rsidRPr="00BA7259">
        <w:rPr>
          <w:rFonts w:ascii="宋体" w:hAnsi="宋体" w:hint="eastAsia"/>
          <w:sz w:val="22"/>
        </w:rPr>
        <w:t>库存齐套分析，分析对象是订单母件行时，展开分析时取本单对应的子件行。</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新增与CRM服务管理的接口</w:t>
      </w:r>
    </w:p>
    <w:p w:rsidR="00B13220" w:rsidRPr="00BA7259" w:rsidRDefault="00B13220" w:rsidP="00270A30">
      <w:pPr>
        <w:numPr>
          <w:ilvl w:val="0"/>
          <w:numId w:val="9"/>
        </w:numPr>
        <w:spacing w:line="360" w:lineRule="auto"/>
      </w:pPr>
      <w:r w:rsidRPr="00BA7259">
        <w:rPr>
          <w:rFonts w:hint="eastAsia"/>
        </w:rPr>
        <w:t>“售后服务”与</w:t>
      </w:r>
      <w:r w:rsidRPr="00BA7259">
        <w:rPr>
          <w:rFonts w:hint="eastAsia"/>
        </w:rPr>
        <w:t xml:space="preserve">CRM </w:t>
      </w:r>
      <w:r w:rsidRPr="00BA7259">
        <w:rPr>
          <w:rFonts w:hint="eastAsia"/>
        </w:rPr>
        <w:t>“服务管理”模块不能同时启用</w:t>
      </w:r>
    </w:p>
    <w:p w:rsidR="00B13220" w:rsidRPr="00BA7259" w:rsidRDefault="00B13220" w:rsidP="00F81BDB">
      <w:pPr>
        <w:widowControl/>
        <w:numPr>
          <w:ilvl w:val="1"/>
          <w:numId w:val="77"/>
        </w:numPr>
        <w:tabs>
          <w:tab w:val="num" w:pos="1418"/>
        </w:tabs>
        <w:spacing w:line="360" w:lineRule="auto"/>
      </w:pPr>
      <w:r w:rsidRPr="00BA7259">
        <w:rPr>
          <w:rFonts w:hint="eastAsia"/>
        </w:rPr>
        <w:t>系统启用时，两者只能启用</w:t>
      </w:r>
      <w:r w:rsidRPr="00BA7259">
        <w:rPr>
          <w:rFonts w:hint="eastAsia"/>
        </w:rPr>
        <w:t>1</w:t>
      </w:r>
      <w:r w:rsidRPr="00BA7259">
        <w:rPr>
          <w:rFonts w:hint="eastAsia"/>
        </w:rPr>
        <w:t>个。</w:t>
      </w:r>
    </w:p>
    <w:p w:rsidR="00B13220" w:rsidRPr="00BA7259" w:rsidRDefault="00B13220" w:rsidP="00F81BDB">
      <w:pPr>
        <w:widowControl/>
        <w:numPr>
          <w:ilvl w:val="1"/>
          <w:numId w:val="77"/>
        </w:numPr>
        <w:tabs>
          <w:tab w:val="num" w:pos="1418"/>
        </w:tabs>
        <w:spacing w:line="360" w:lineRule="auto"/>
      </w:pPr>
      <w:r w:rsidRPr="00BA7259">
        <w:rPr>
          <w:rFonts w:hint="eastAsia"/>
        </w:rPr>
        <w:t>全部启用时默认启用服务管理</w:t>
      </w:r>
    </w:p>
    <w:p w:rsidR="00B13220" w:rsidRPr="00BA7259" w:rsidRDefault="00B13220" w:rsidP="00270A30">
      <w:pPr>
        <w:numPr>
          <w:ilvl w:val="0"/>
          <w:numId w:val="9"/>
        </w:numPr>
        <w:spacing w:line="240" w:lineRule="auto"/>
        <w:rPr>
          <w:rFonts w:ascii="宋体"/>
        </w:rPr>
      </w:pPr>
      <w:r w:rsidRPr="00BA7259">
        <w:rPr>
          <w:rFonts w:ascii="宋体" w:hint="eastAsia"/>
        </w:rPr>
        <w:t>销售出库单审核时自动维护最终用户信息</w:t>
      </w:r>
    </w:p>
    <w:p w:rsidR="00B13220" w:rsidRPr="00BA7259" w:rsidRDefault="00B13220" w:rsidP="00F81BDB">
      <w:pPr>
        <w:widowControl/>
        <w:numPr>
          <w:ilvl w:val="1"/>
          <w:numId w:val="77"/>
        </w:numPr>
        <w:tabs>
          <w:tab w:val="num" w:pos="1418"/>
        </w:tabs>
        <w:spacing w:line="360" w:lineRule="auto"/>
      </w:pPr>
      <w:r w:rsidRPr="00BA7259">
        <w:rPr>
          <w:rFonts w:hint="eastAsia"/>
        </w:rPr>
        <w:t>库存参数</w:t>
      </w:r>
      <w:r w:rsidRPr="00BA7259">
        <w:rPr>
          <w:rFonts w:hint="eastAsia"/>
        </w:rPr>
        <w:t>[</w:t>
      </w:r>
      <w:r w:rsidRPr="00BA7259">
        <w:rPr>
          <w:rFonts w:hint="eastAsia"/>
        </w:rPr>
        <w:t>销售出库审核生成资产</w:t>
      </w:r>
      <w:r w:rsidRPr="00BA7259">
        <w:rPr>
          <w:rFonts w:hint="eastAsia"/>
        </w:rPr>
        <w:t>]</w:t>
      </w:r>
      <w:r w:rsidRPr="00BA7259">
        <w:rPr>
          <w:rFonts w:hint="eastAsia"/>
        </w:rPr>
        <w:t>名称修改为</w:t>
      </w:r>
      <w:r w:rsidRPr="00BA7259">
        <w:rPr>
          <w:rFonts w:hint="eastAsia"/>
        </w:rPr>
        <w:t>[</w:t>
      </w:r>
      <w:r w:rsidRPr="00BA7259">
        <w:rPr>
          <w:rFonts w:hint="eastAsia"/>
        </w:rPr>
        <w:t>销售出库生成服务产品</w:t>
      </w:r>
      <w:r w:rsidRPr="00BA7259">
        <w:rPr>
          <w:rFonts w:hint="eastAsia"/>
        </w:rPr>
        <w:t>]</w:t>
      </w:r>
    </w:p>
    <w:p w:rsidR="00B13220" w:rsidRPr="00BA7259" w:rsidRDefault="00B13220" w:rsidP="00F81BDB">
      <w:pPr>
        <w:widowControl/>
        <w:numPr>
          <w:ilvl w:val="1"/>
          <w:numId w:val="77"/>
        </w:numPr>
        <w:tabs>
          <w:tab w:val="num" w:pos="1418"/>
        </w:tabs>
        <w:spacing w:line="360" w:lineRule="auto"/>
      </w:pPr>
      <w:r w:rsidRPr="00BA7259">
        <w:rPr>
          <w:rFonts w:hint="eastAsia"/>
        </w:rPr>
        <w:t>库存参数</w:t>
      </w:r>
      <w:r w:rsidRPr="00BA7259">
        <w:rPr>
          <w:rFonts w:hint="eastAsia"/>
        </w:rPr>
        <w:t>[</w:t>
      </w:r>
      <w:r w:rsidRPr="00BA7259">
        <w:rPr>
          <w:rFonts w:hint="eastAsia"/>
        </w:rPr>
        <w:t>销售出库审核生成资产</w:t>
      </w:r>
      <w:r w:rsidRPr="00BA7259">
        <w:rPr>
          <w:rFonts w:hint="eastAsia"/>
        </w:rPr>
        <w:t>]</w:t>
      </w:r>
      <w:r w:rsidRPr="00BA7259">
        <w:rPr>
          <w:rFonts w:hint="eastAsia"/>
        </w:rPr>
        <w:t>选中，在销售出库单审核生成服务产品时，若出库单客户未生成对应的最终用户，则自动生成对应的最终用户档案，并将最终用户写入服务产品档案中。</w:t>
      </w:r>
    </w:p>
    <w:p w:rsidR="00B13220" w:rsidRPr="00BA7259" w:rsidRDefault="00B13220" w:rsidP="00F81BDB">
      <w:pPr>
        <w:widowControl/>
        <w:numPr>
          <w:ilvl w:val="1"/>
          <w:numId w:val="77"/>
        </w:numPr>
        <w:tabs>
          <w:tab w:val="num" w:pos="1418"/>
        </w:tabs>
        <w:spacing w:line="360" w:lineRule="auto"/>
      </w:pPr>
      <w:r w:rsidRPr="00BA7259">
        <w:rPr>
          <w:rFonts w:hint="eastAsia"/>
        </w:rPr>
        <w:t>不论最终用户、服务产品维护是否成功，均不影响出库单审核。</w:t>
      </w:r>
    </w:p>
    <w:p w:rsidR="00B13220" w:rsidRPr="00BA7259" w:rsidRDefault="00B13220" w:rsidP="00270A30">
      <w:pPr>
        <w:numPr>
          <w:ilvl w:val="0"/>
          <w:numId w:val="9"/>
        </w:numPr>
        <w:spacing w:line="360" w:lineRule="auto"/>
      </w:pPr>
      <w:r w:rsidRPr="00BA7259">
        <w:rPr>
          <w:rFonts w:hint="eastAsia"/>
        </w:rPr>
        <w:t>支持服务产品更新序列号构成：服务产品界面维护好母子件批序结构后可点击更新序列号构成。</w:t>
      </w:r>
    </w:p>
    <w:p w:rsidR="00B13220" w:rsidRPr="00BA7259" w:rsidRDefault="00B13220" w:rsidP="00270A30">
      <w:pPr>
        <w:numPr>
          <w:ilvl w:val="0"/>
          <w:numId w:val="9"/>
        </w:numPr>
        <w:spacing w:line="360" w:lineRule="auto"/>
      </w:pPr>
      <w:r w:rsidRPr="00BA7259">
        <w:rPr>
          <w:rFonts w:hint="eastAsia"/>
        </w:rPr>
        <w:t>支持服务备机的发出、归还业务</w:t>
      </w:r>
    </w:p>
    <w:p w:rsidR="00B13220" w:rsidRPr="00BA7259" w:rsidRDefault="00B13220" w:rsidP="00F81BDB">
      <w:pPr>
        <w:widowControl/>
        <w:numPr>
          <w:ilvl w:val="1"/>
          <w:numId w:val="77"/>
        </w:numPr>
        <w:tabs>
          <w:tab w:val="num" w:pos="1418"/>
        </w:tabs>
        <w:spacing w:line="360" w:lineRule="auto"/>
      </w:pPr>
      <w:r w:rsidRPr="00BA7259">
        <w:rPr>
          <w:rFonts w:ascii="宋体" w:hint="eastAsia"/>
        </w:rPr>
        <w:t>服务</w:t>
      </w:r>
      <w:r w:rsidRPr="00BA7259">
        <w:rPr>
          <w:rFonts w:hint="eastAsia"/>
        </w:rPr>
        <w:t>备机</w:t>
      </w:r>
      <w:r w:rsidRPr="00BA7259">
        <w:rPr>
          <w:rFonts w:ascii="宋体" w:hint="eastAsia"/>
        </w:rPr>
        <w:t>发出，同借出出库业务处理。</w:t>
      </w:r>
    </w:p>
    <w:p w:rsidR="00B13220" w:rsidRPr="00BA7259" w:rsidRDefault="00B13220" w:rsidP="00F81BDB">
      <w:pPr>
        <w:widowControl/>
        <w:numPr>
          <w:ilvl w:val="1"/>
          <w:numId w:val="77"/>
        </w:numPr>
        <w:tabs>
          <w:tab w:val="num" w:pos="1418"/>
        </w:tabs>
        <w:spacing w:line="360" w:lineRule="auto"/>
      </w:pPr>
      <w:r w:rsidRPr="00BA7259">
        <w:rPr>
          <w:rFonts w:ascii="宋体" w:hint="eastAsia"/>
        </w:rPr>
        <w:t>服务</w:t>
      </w:r>
      <w:r w:rsidRPr="00BA7259">
        <w:rPr>
          <w:rFonts w:hint="eastAsia"/>
        </w:rPr>
        <w:t>备机</w:t>
      </w:r>
      <w:r w:rsidRPr="00BA7259">
        <w:rPr>
          <w:rFonts w:ascii="宋体" w:hint="eastAsia"/>
        </w:rPr>
        <w:t>归还，同借出归还业务处理，</w:t>
      </w:r>
      <w:r w:rsidRPr="00BA7259">
        <w:rPr>
          <w:rFonts w:hint="eastAsia"/>
        </w:rPr>
        <w:t>支持同种归还和异种归还。</w:t>
      </w:r>
    </w:p>
    <w:p w:rsidR="00B13220" w:rsidRPr="00BA7259" w:rsidRDefault="00B13220" w:rsidP="00F81BDB">
      <w:pPr>
        <w:widowControl/>
        <w:numPr>
          <w:ilvl w:val="1"/>
          <w:numId w:val="77"/>
        </w:numPr>
        <w:tabs>
          <w:tab w:val="num" w:pos="1418"/>
        </w:tabs>
        <w:spacing w:line="360" w:lineRule="auto"/>
      </w:pPr>
      <w:r w:rsidRPr="00BA7259">
        <w:rPr>
          <w:rFonts w:ascii="宋体" w:hint="eastAsia"/>
        </w:rPr>
        <w:t>备机的借出单在库存中可删除，可修改（业务类型、单位不可改），不可新增。</w:t>
      </w:r>
    </w:p>
    <w:p w:rsidR="00B13220" w:rsidRPr="00BA7259" w:rsidRDefault="00B13220" w:rsidP="00270A30">
      <w:pPr>
        <w:numPr>
          <w:ilvl w:val="0"/>
          <w:numId w:val="9"/>
        </w:numPr>
        <w:spacing w:line="360" w:lineRule="auto"/>
      </w:pPr>
      <w:r w:rsidRPr="00BA7259">
        <w:rPr>
          <w:rFonts w:hint="eastAsia"/>
        </w:rPr>
        <w:t>支持服务故障件返厂入库、维修后的发出业务</w:t>
      </w:r>
    </w:p>
    <w:p w:rsidR="00B13220" w:rsidRPr="00BA7259" w:rsidRDefault="00B13220" w:rsidP="00F81BDB">
      <w:pPr>
        <w:widowControl/>
        <w:numPr>
          <w:ilvl w:val="1"/>
          <w:numId w:val="77"/>
        </w:numPr>
        <w:tabs>
          <w:tab w:val="num" w:pos="1418"/>
        </w:tabs>
        <w:spacing w:line="360" w:lineRule="auto"/>
        <w:rPr>
          <w:rFonts w:ascii="宋体"/>
        </w:rPr>
      </w:pPr>
      <w:r w:rsidRPr="00BA7259">
        <w:rPr>
          <w:rFonts w:ascii="宋体" w:hint="eastAsia"/>
        </w:rPr>
        <w:t>支持换下的故障件的入库业务：返修登记单-其他入库单。</w:t>
      </w:r>
    </w:p>
    <w:p w:rsidR="00B13220" w:rsidRPr="00BA7259" w:rsidRDefault="00B13220" w:rsidP="00F81BDB">
      <w:pPr>
        <w:widowControl/>
        <w:numPr>
          <w:ilvl w:val="1"/>
          <w:numId w:val="77"/>
        </w:numPr>
        <w:tabs>
          <w:tab w:val="num" w:pos="1418"/>
        </w:tabs>
        <w:spacing w:line="360" w:lineRule="auto"/>
        <w:rPr>
          <w:rFonts w:ascii="宋体"/>
        </w:rPr>
      </w:pPr>
      <w:r w:rsidRPr="00BA7259">
        <w:rPr>
          <w:rFonts w:ascii="宋体" w:hint="eastAsia"/>
        </w:rPr>
        <w:t>支持换下故障件维修好之后的发出业务：返修登记单-其他出库单。</w:t>
      </w:r>
    </w:p>
    <w:p w:rsidR="00B13220" w:rsidRPr="00BA7259" w:rsidRDefault="00B13220" w:rsidP="00270A30">
      <w:pPr>
        <w:numPr>
          <w:ilvl w:val="0"/>
          <w:numId w:val="9"/>
        </w:numPr>
        <w:spacing w:line="360" w:lineRule="auto"/>
      </w:pPr>
      <w:r w:rsidRPr="00BA7259">
        <w:rPr>
          <w:rFonts w:hint="eastAsia"/>
        </w:rPr>
        <w:t>支持服务配件申领、归还、回收业务</w:t>
      </w:r>
    </w:p>
    <w:p w:rsidR="00B13220" w:rsidRPr="00BA7259" w:rsidRDefault="00B13220" w:rsidP="00F81BDB">
      <w:pPr>
        <w:widowControl/>
        <w:numPr>
          <w:ilvl w:val="1"/>
          <w:numId w:val="77"/>
        </w:numPr>
        <w:tabs>
          <w:tab w:val="num" w:pos="1418"/>
        </w:tabs>
        <w:spacing w:line="360" w:lineRule="auto"/>
        <w:rPr>
          <w:rFonts w:ascii="宋体"/>
        </w:rPr>
      </w:pPr>
      <w:r w:rsidRPr="00BA7259">
        <w:rPr>
          <w:rFonts w:ascii="宋体" w:hint="eastAsia"/>
        </w:rPr>
        <w:t>支持服务配件申领出库业务：配件申领单</w:t>
      </w:r>
      <w:r w:rsidRPr="00BA7259">
        <w:rPr>
          <w:rFonts w:ascii="宋体"/>
        </w:rPr>
        <w:t>-</w:t>
      </w:r>
      <w:r w:rsidRPr="00BA7259">
        <w:rPr>
          <w:rFonts w:ascii="宋体" w:hint="eastAsia"/>
        </w:rPr>
        <w:t>蓝字其他出库。</w:t>
      </w:r>
    </w:p>
    <w:p w:rsidR="00B13220" w:rsidRPr="00BA7259" w:rsidRDefault="00B13220" w:rsidP="00F81BDB">
      <w:pPr>
        <w:widowControl/>
        <w:numPr>
          <w:ilvl w:val="1"/>
          <w:numId w:val="77"/>
        </w:numPr>
        <w:tabs>
          <w:tab w:val="num" w:pos="1418"/>
        </w:tabs>
        <w:spacing w:line="360" w:lineRule="auto"/>
        <w:rPr>
          <w:rFonts w:ascii="宋体"/>
        </w:rPr>
      </w:pPr>
      <w:r w:rsidRPr="00BA7259">
        <w:rPr>
          <w:rFonts w:ascii="宋体" w:hint="eastAsia"/>
        </w:rPr>
        <w:lastRenderedPageBreak/>
        <w:t>支持服务配件旧件回收入库：配件耗用单</w:t>
      </w:r>
      <w:r w:rsidRPr="00BA7259">
        <w:rPr>
          <w:rFonts w:ascii="宋体"/>
        </w:rPr>
        <w:t>-</w:t>
      </w:r>
      <w:r w:rsidRPr="00BA7259">
        <w:rPr>
          <w:rFonts w:ascii="宋体" w:hint="eastAsia"/>
        </w:rPr>
        <w:t>其他入库。</w:t>
      </w:r>
    </w:p>
    <w:p w:rsidR="00B13220" w:rsidRPr="00BA7259" w:rsidRDefault="00B13220" w:rsidP="00F81BDB">
      <w:pPr>
        <w:widowControl/>
        <w:numPr>
          <w:ilvl w:val="1"/>
          <w:numId w:val="77"/>
        </w:numPr>
        <w:tabs>
          <w:tab w:val="num" w:pos="1418"/>
        </w:tabs>
        <w:spacing w:line="360" w:lineRule="auto"/>
        <w:rPr>
          <w:rFonts w:ascii="宋体"/>
        </w:rPr>
      </w:pPr>
      <w:r w:rsidRPr="00BA7259">
        <w:rPr>
          <w:rFonts w:hint="eastAsia"/>
        </w:rPr>
        <w:t>支持服务配件未用件退还入库业务：</w:t>
      </w:r>
      <w:r w:rsidRPr="00BA7259">
        <w:rPr>
          <w:rFonts w:ascii="宋体" w:hint="eastAsia"/>
        </w:rPr>
        <w:t>配件退库单</w:t>
      </w:r>
      <w:r w:rsidRPr="00BA7259">
        <w:rPr>
          <w:rFonts w:ascii="宋体"/>
        </w:rPr>
        <w:t>-</w:t>
      </w:r>
      <w:r w:rsidRPr="00BA7259">
        <w:rPr>
          <w:rFonts w:ascii="宋体" w:hint="eastAsia"/>
        </w:rPr>
        <w:t>红字其他出库单。</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新增集合生产订单接口</w:t>
      </w:r>
    </w:p>
    <w:p w:rsidR="00B13220" w:rsidRPr="00BA7259" w:rsidRDefault="00B13220" w:rsidP="00270A30">
      <w:pPr>
        <w:numPr>
          <w:ilvl w:val="0"/>
          <w:numId w:val="9"/>
        </w:numPr>
        <w:spacing w:line="360" w:lineRule="auto"/>
        <w:rPr>
          <w:rFonts w:ascii="宋体" w:hAnsi="宋体"/>
          <w:b/>
          <w:bCs/>
        </w:rPr>
      </w:pPr>
      <w:r w:rsidRPr="00BA7259">
        <w:rPr>
          <w:rFonts w:hint="eastAsia"/>
        </w:rPr>
        <w:t>生产制造参数中</w:t>
      </w:r>
      <w:r w:rsidRPr="00BA7259">
        <w:rPr>
          <w:rFonts w:hint="eastAsia"/>
        </w:rPr>
        <w:t>[</w:t>
      </w:r>
      <w:r w:rsidRPr="00BA7259">
        <w:rPr>
          <w:rFonts w:hint="eastAsia"/>
        </w:rPr>
        <w:t>集合订单同步入库</w:t>
      </w:r>
      <w:r w:rsidRPr="00BA7259">
        <w:rPr>
          <w:rFonts w:hint="eastAsia"/>
        </w:rPr>
        <w:t>]</w:t>
      </w:r>
      <w:r w:rsidRPr="00BA7259">
        <w:rPr>
          <w:rFonts w:hint="eastAsia"/>
        </w:rPr>
        <w:t>选中时，</w:t>
      </w:r>
      <w:r w:rsidRPr="00BA7259">
        <w:rPr>
          <w:rFonts w:ascii="宋体" w:hAnsi="宋体" w:hint="eastAsia"/>
        </w:rPr>
        <w:t>集合生产订单母件入库，其直接供应子件的生产订单自动入库并自动审核，同时入库的部分自动生成集合订单的材料出库。</w:t>
      </w:r>
    </w:p>
    <w:p w:rsidR="00B13220" w:rsidRPr="00BA7259" w:rsidRDefault="00B13220" w:rsidP="00270A30">
      <w:pPr>
        <w:numPr>
          <w:ilvl w:val="0"/>
          <w:numId w:val="9"/>
        </w:numPr>
        <w:spacing w:line="360" w:lineRule="auto"/>
        <w:rPr>
          <w:rFonts w:ascii="宋体" w:hAnsi="宋体"/>
          <w:b/>
          <w:bCs/>
        </w:rPr>
      </w:pPr>
      <w:r w:rsidRPr="00BA7259">
        <w:rPr>
          <w:rFonts w:hint="eastAsia"/>
        </w:rPr>
        <w:t>集合生产订单红字入库时，不联动子</w:t>
      </w:r>
      <w:r w:rsidRPr="00BA7259">
        <w:t>MO</w:t>
      </w:r>
      <w:r w:rsidRPr="00BA7259">
        <w:rPr>
          <w:rFonts w:hint="eastAsia"/>
        </w:rPr>
        <w:t>红字入库和退料。</w:t>
      </w:r>
    </w:p>
    <w:p w:rsidR="00B13220" w:rsidRPr="00BA7259" w:rsidRDefault="00B13220" w:rsidP="00F81BDB">
      <w:pPr>
        <w:pStyle w:val="afd"/>
        <w:numPr>
          <w:ilvl w:val="0"/>
          <w:numId w:val="67"/>
        </w:numPr>
        <w:snapToGrid w:val="0"/>
        <w:spacing w:line="360" w:lineRule="auto"/>
        <w:ind w:firstLineChars="0"/>
        <w:rPr>
          <w:rFonts w:ascii="宋体" w:hAnsi="宋体"/>
          <w:b/>
          <w:bCs/>
        </w:rPr>
      </w:pPr>
      <w:r w:rsidRPr="00BA7259">
        <w:rPr>
          <w:rFonts w:ascii="宋体" w:hAnsi="宋体" w:hint="eastAsia"/>
          <w:b/>
          <w:bCs/>
        </w:rPr>
        <w:t>库存与存货对账明细：</w:t>
      </w:r>
    </w:p>
    <w:p w:rsidR="00B13220" w:rsidRPr="00BA7259" w:rsidRDefault="00B13220" w:rsidP="00270A30">
      <w:pPr>
        <w:numPr>
          <w:ilvl w:val="0"/>
          <w:numId w:val="9"/>
        </w:numPr>
        <w:spacing w:line="360" w:lineRule="auto"/>
      </w:pPr>
      <w:r w:rsidRPr="00BA7259">
        <w:rPr>
          <w:rFonts w:hint="eastAsia"/>
        </w:rPr>
        <w:t>增加对账明细数据，可以查询单据数据明细及对账不平原因</w:t>
      </w:r>
      <w:r w:rsidRPr="00BA7259">
        <w:rPr>
          <w:rFonts w:hint="eastAsia"/>
        </w:rPr>
        <w:t xml:space="preserve"> </w:t>
      </w:r>
    </w:p>
    <w:p w:rsidR="00B13220" w:rsidRPr="00BA7259" w:rsidRDefault="00B13220" w:rsidP="00270A30">
      <w:pPr>
        <w:numPr>
          <w:ilvl w:val="0"/>
          <w:numId w:val="9"/>
        </w:numPr>
        <w:spacing w:line="360" w:lineRule="auto"/>
      </w:pPr>
      <w:r w:rsidRPr="00BA7259">
        <w:rPr>
          <w:rFonts w:hint="eastAsia"/>
        </w:rPr>
        <w:t>支持期初数据的对账</w:t>
      </w:r>
      <w:r w:rsidRPr="00BA7259">
        <w:rPr>
          <w:rFonts w:hint="eastAsia"/>
        </w:rPr>
        <w:t xml:space="preserve"> </w:t>
      </w:r>
    </w:p>
    <w:p w:rsidR="00B13220" w:rsidRPr="00BA7259" w:rsidRDefault="00B13220" w:rsidP="00270A30">
      <w:pPr>
        <w:numPr>
          <w:ilvl w:val="0"/>
          <w:numId w:val="9"/>
        </w:numPr>
        <w:spacing w:line="360" w:lineRule="auto"/>
      </w:pPr>
      <w:r w:rsidRPr="00BA7259">
        <w:rPr>
          <w:rFonts w:hint="eastAsia"/>
        </w:rPr>
        <w:t>支持不进行成本核算数据的查询</w:t>
      </w:r>
    </w:p>
    <w:p w:rsidR="00B13220" w:rsidRPr="00BA7259" w:rsidRDefault="00B13220" w:rsidP="00270A30">
      <w:pPr>
        <w:numPr>
          <w:ilvl w:val="0"/>
          <w:numId w:val="9"/>
        </w:numPr>
        <w:spacing w:line="360" w:lineRule="auto"/>
      </w:pPr>
      <w:r w:rsidRPr="00BA7259">
        <w:rPr>
          <w:rFonts w:hint="eastAsia"/>
        </w:rPr>
        <w:t>增加参数对红蓝回冲单和假退料单数据可以不进行对账。</w:t>
      </w:r>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4.4.8.2改进功能</w:t>
      </w:r>
    </w:p>
    <w:p w:rsidR="00B13220" w:rsidRPr="00BA7259" w:rsidRDefault="00B13220" w:rsidP="00F81BDB">
      <w:pPr>
        <w:pStyle w:val="afd"/>
        <w:numPr>
          <w:ilvl w:val="0"/>
          <w:numId w:val="162"/>
        </w:numPr>
        <w:snapToGrid w:val="0"/>
        <w:spacing w:line="360" w:lineRule="auto"/>
        <w:ind w:firstLineChars="0"/>
        <w:rPr>
          <w:rFonts w:ascii="宋体" w:hAnsi="宋体"/>
          <w:b/>
          <w:bCs/>
        </w:rPr>
      </w:pPr>
      <w:r w:rsidRPr="00BA7259">
        <w:rPr>
          <w:rFonts w:ascii="宋体" w:hAnsi="宋体" w:hint="eastAsia"/>
          <w:b/>
          <w:bCs/>
        </w:rPr>
        <w:t>借出借用业务</w:t>
      </w:r>
    </w:p>
    <w:p w:rsidR="00B13220" w:rsidRPr="00BA7259" w:rsidRDefault="00B13220" w:rsidP="00F81BDB">
      <w:pPr>
        <w:pStyle w:val="afd"/>
        <w:numPr>
          <w:ilvl w:val="0"/>
          <w:numId w:val="158"/>
        </w:numPr>
        <w:spacing w:line="360" w:lineRule="auto"/>
        <w:ind w:firstLineChars="0"/>
        <w:rPr>
          <w:rFonts w:ascii="宋体" w:hAnsi="宋体"/>
        </w:rPr>
      </w:pPr>
      <w:r w:rsidRPr="00BA7259">
        <w:rPr>
          <w:rFonts w:ascii="宋体" w:hAnsi="宋体" w:hint="eastAsia"/>
        </w:rPr>
        <w:t>借出借用单、借出归还单增加生产日期、保质期、保质期单位、失效日期、有效期推算方式、有效期至、有效期计算项。</w:t>
      </w:r>
    </w:p>
    <w:p w:rsidR="00B13220" w:rsidRPr="00BA7259" w:rsidRDefault="00B13220" w:rsidP="00F81BDB">
      <w:pPr>
        <w:pStyle w:val="afd"/>
        <w:numPr>
          <w:ilvl w:val="0"/>
          <w:numId w:val="158"/>
        </w:numPr>
        <w:spacing w:line="360" w:lineRule="auto"/>
        <w:ind w:firstLineChars="0"/>
        <w:rPr>
          <w:rFonts w:ascii="宋体" w:hAnsi="宋体"/>
        </w:rPr>
      </w:pPr>
      <w:r w:rsidRPr="00BA7259">
        <w:rPr>
          <w:rFonts w:ascii="宋体" w:hAnsi="宋体" w:hint="eastAsia"/>
        </w:rPr>
        <w:t xml:space="preserve">借出借用单增加借出类别字段。 </w:t>
      </w:r>
    </w:p>
    <w:p w:rsidR="00B13220" w:rsidRPr="00BA7259" w:rsidRDefault="00B13220" w:rsidP="00F81BDB">
      <w:pPr>
        <w:pStyle w:val="afd"/>
        <w:numPr>
          <w:ilvl w:val="0"/>
          <w:numId w:val="156"/>
        </w:numPr>
        <w:spacing w:line="360" w:lineRule="auto"/>
        <w:ind w:firstLineChars="0"/>
        <w:rPr>
          <w:rFonts w:ascii="宋体" w:hAnsi="宋体"/>
        </w:rPr>
      </w:pPr>
      <w:r w:rsidRPr="00BA7259">
        <w:rPr>
          <w:rFonts w:ascii="宋体" w:hAnsi="宋体" w:hint="eastAsia"/>
        </w:rPr>
        <w:t>库存中只能增加借出类别为普通借出的借出借用单。</w:t>
      </w:r>
    </w:p>
    <w:p w:rsidR="00B13220" w:rsidRPr="00BA7259" w:rsidRDefault="00B13220" w:rsidP="00F81BDB">
      <w:pPr>
        <w:pStyle w:val="afd"/>
        <w:numPr>
          <w:ilvl w:val="0"/>
          <w:numId w:val="156"/>
        </w:numPr>
        <w:spacing w:line="360" w:lineRule="auto"/>
        <w:ind w:firstLineChars="0"/>
        <w:rPr>
          <w:rFonts w:ascii="宋体" w:hAnsi="宋体"/>
        </w:rPr>
      </w:pPr>
      <w:r w:rsidRPr="00BA7259">
        <w:rPr>
          <w:rFonts w:ascii="宋体" w:hAnsi="宋体" w:hint="eastAsia"/>
        </w:rPr>
        <w:t>对于CRM生成的借出类别为备机借出的借出借用单，可以修改删除。</w:t>
      </w:r>
    </w:p>
    <w:p w:rsidR="00B13220" w:rsidRPr="00BA7259" w:rsidRDefault="00B13220" w:rsidP="00F81BDB">
      <w:pPr>
        <w:pStyle w:val="afd"/>
        <w:numPr>
          <w:ilvl w:val="0"/>
          <w:numId w:val="156"/>
        </w:numPr>
        <w:spacing w:line="360" w:lineRule="auto"/>
        <w:ind w:firstLineChars="0"/>
        <w:rPr>
          <w:rFonts w:ascii="宋体" w:hAnsi="宋体"/>
        </w:rPr>
      </w:pPr>
      <w:r w:rsidRPr="00BA7259">
        <w:rPr>
          <w:rFonts w:ascii="宋体" w:hAnsi="宋体" w:hint="eastAsia"/>
        </w:rPr>
        <w:t>对于CRM生成的借出类别为样品借出的借出借用单，库存中不可查看。</w:t>
      </w:r>
    </w:p>
    <w:p w:rsidR="00B13220" w:rsidRDefault="00B13220" w:rsidP="00F81BDB">
      <w:pPr>
        <w:pStyle w:val="afd"/>
        <w:numPr>
          <w:ilvl w:val="0"/>
          <w:numId w:val="156"/>
        </w:numPr>
        <w:spacing w:line="360" w:lineRule="auto"/>
        <w:ind w:firstLineChars="0"/>
        <w:rPr>
          <w:rFonts w:ascii="宋体" w:hAnsi="宋体"/>
        </w:rPr>
      </w:pPr>
      <w:r w:rsidRPr="00BA7259">
        <w:rPr>
          <w:rFonts w:ascii="宋体" w:hAnsi="宋体" w:hint="eastAsia"/>
        </w:rPr>
        <w:t>借出类别为普通借出、备机借出、样品借出的借出借用单都可以进行后续出库、转换、归还操作。</w:t>
      </w:r>
    </w:p>
    <w:p w:rsidR="00174F35" w:rsidRPr="00174F35" w:rsidRDefault="00174F35" w:rsidP="00F81BDB">
      <w:pPr>
        <w:pStyle w:val="afd"/>
        <w:numPr>
          <w:ilvl w:val="0"/>
          <w:numId w:val="254"/>
        </w:numPr>
        <w:spacing w:line="360" w:lineRule="auto"/>
        <w:ind w:firstLineChars="0"/>
        <w:rPr>
          <w:rFonts w:ascii="宋体" w:hAnsi="宋体"/>
        </w:rPr>
      </w:pPr>
      <w:r w:rsidRPr="00174F35">
        <w:rPr>
          <w:rFonts w:ascii="宋体" w:hAnsi="宋体" w:hint="eastAsia"/>
        </w:rPr>
        <w:t>借出借用单逾期归还预警改进：</w:t>
      </w:r>
    </w:p>
    <w:p w:rsidR="00174F35" w:rsidRPr="00174F35" w:rsidRDefault="00174F35" w:rsidP="00F81BDB">
      <w:pPr>
        <w:pStyle w:val="afd"/>
        <w:numPr>
          <w:ilvl w:val="0"/>
          <w:numId w:val="255"/>
        </w:numPr>
        <w:spacing w:line="360" w:lineRule="auto"/>
        <w:ind w:firstLineChars="0"/>
        <w:rPr>
          <w:rFonts w:ascii="宋体" w:hAnsi="宋体"/>
        </w:rPr>
      </w:pPr>
      <w:r w:rsidRPr="00174F35">
        <w:rPr>
          <w:rFonts w:ascii="宋体" w:hAnsi="宋体" w:hint="eastAsia"/>
        </w:rPr>
        <w:t>增加逾期天数设置。</w:t>
      </w:r>
    </w:p>
    <w:p w:rsidR="00174F35" w:rsidRPr="00174F35" w:rsidRDefault="00174F35" w:rsidP="00F81BDB">
      <w:pPr>
        <w:pStyle w:val="afd"/>
        <w:numPr>
          <w:ilvl w:val="0"/>
          <w:numId w:val="255"/>
        </w:numPr>
        <w:spacing w:line="360" w:lineRule="auto"/>
        <w:ind w:firstLineChars="0"/>
        <w:rPr>
          <w:rFonts w:ascii="宋体" w:hAnsi="宋体"/>
        </w:rPr>
      </w:pPr>
      <w:r w:rsidRPr="00174F35">
        <w:rPr>
          <w:rFonts w:ascii="宋体" w:hAnsi="宋体" w:hint="eastAsia"/>
        </w:rPr>
        <w:t>预警通知对象增加业务员。</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形态转换单：</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转换方式为多对一时，录单界面参照“存货编码”时支持多选，提高录单效率；</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转换方式为多对一，转换前</w:t>
      </w:r>
      <w:r w:rsidRPr="00BA7259">
        <w:rPr>
          <w:rFonts w:ascii="宋体" w:hAnsi="宋体" w:cs="Arial"/>
          <w:kern w:val="24"/>
          <w:szCs w:val="21"/>
        </w:rPr>
        <w:t>存货，</w:t>
      </w:r>
      <w:r w:rsidRPr="00BA7259">
        <w:rPr>
          <w:rFonts w:ascii="宋体" w:hAnsi="宋体" w:cs="Arial" w:hint="eastAsia"/>
          <w:kern w:val="24"/>
          <w:szCs w:val="21"/>
        </w:rPr>
        <w:t>参照“存货名称”时候，能够参照出现存量，便于客户依据仓库存量进行物料出库。</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借入借出易用性改进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库存增加选项：</w:t>
      </w:r>
      <w:r w:rsidRPr="00BA7259">
        <w:rPr>
          <w:rFonts w:ascii="宋体" w:hAnsi="宋体" w:cs="Arial"/>
          <w:kern w:val="24"/>
          <w:szCs w:val="21"/>
        </w:rPr>
        <w:t>是否启用借入借出应用</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借出借用单、借入借用单支持表体增行、插行功能</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借出借用单、借入借用单表体增加仓库可用量和现存量，表体增加刷新可用量按钮</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借用归还审核后自动生成其他出库和其他入库单时候直接取单据类型与收发类别</w:t>
      </w:r>
      <w:r w:rsidRPr="00BA7259">
        <w:rPr>
          <w:rFonts w:ascii="宋体" w:hAnsi="宋体" w:cs="Arial" w:hint="eastAsia"/>
          <w:kern w:val="24"/>
          <w:szCs w:val="21"/>
        </w:rPr>
        <w:lastRenderedPageBreak/>
        <w:t>对照。</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来料检验批量入库，支持按来源到货单号分单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来料检验单批量入库，过滤条件的分单方式“来源单号”改为“检验单号”，新增一种分单方式按“到货单号”分单。</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列表查询货位和序列号信息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出入库单列表直接查询货位信息和序列号信息 </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领料申请易用性改进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参照生产订单支持材料来自多个仓库的同时进行材料申请。</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领料申请参照未转工序的生产订单，在做工序级别领料申请时候，取工艺路线的工作中心 </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倒冲材料出库单允许修改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未审核的倒扣料出库单支持修改批号、货位。修改的业务控制与材料出库单的修改规则一致。允许修改表体数量、换算率（此功能为后台开关控制） </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库存帐表易用性改进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序列号出入库流水账增加单据类型、单据日期、供应商、客户的过滤条件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出入库流水账增加查询条件“存货代码”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现存量查询支持联查库存台账，收发存汇总表，存货档案。 </w:t>
      </w:r>
    </w:p>
    <w:p w:rsidR="00B13220" w:rsidRPr="00BA7259" w:rsidRDefault="00B13220" w:rsidP="00F81BDB">
      <w:pPr>
        <w:pStyle w:val="afd"/>
        <w:numPr>
          <w:ilvl w:val="0"/>
          <w:numId w:val="162"/>
        </w:numPr>
        <w:snapToGrid w:val="0"/>
        <w:spacing w:line="360" w:lineRule="auto"/>
        <w:ind w:firstLineChars="0"/>
        <w:rPr>
          <w:rFonts w:ascii="宋体" w:hAnsi="宋体" w:cs="Arial"/>
          <w:b/>
          <w:kern w:val="24"/>
          <w:szCs w:val="21"/>
        </w:rPr>
      </w:pPr>
      <w:r w:rsidRPr="00BA7259">
        <w:rPr>
          <w:rFonts w:ascii="宋体" w:hAnsi="宋体" w:cs="Arial" w:hint="eastAsia"/>
          <w:b/>
          <w:kern w:val="24"/>
          <w:szCs w:val="21"/>
        </w:rPr>
        <w:t xml:space="preserve">库存易用性 </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材料出库单表体增加替代标识，材料出库单表体增加栏目“可替代”，材料出库单列表页增加此栏目。</w:t>
      </w:r>
    </w:p>
    <w:p w:rsidR="00B13220" w:rsidRPr="00BA7259" w:rsidRDefault="00B13220"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 xml:space="preserve">领料申请、调拨单、调拨申请、借出借用、借入借用、库存期初增加行拆分功能。 </w:t>
      </w:r>
    </w:p>
    <w:p w:rsidR="00B13220" w:rsidRPr="00BA7259" w:rsidRDefault="00B13220" w:rsidP="00B13220">
      <w:pPr>
        <w:pStyle w:val="3"/>
        <w:spacing w:after="0" w:line="360" w:lineRule="auto"/>
        <w:rPr>
          <w:rFonts w:ascii="宋体" w:hAnsi="宋体"/>
          <w:b/>
          <w:bCs/>
          <w:sz w:val="24"/>
        </w:rPr>
      </w:pPr>
      <w:bookmarkStart w:id="746" w:name="_Toc398120380"/>
      <w:r w:rsidRPr="00BA7259">
        <w:rPr>
          <w:rFonts w:ascii="宋体" w:hAnsi="宋体" w:hint="eastAsia"/>
          <w:b/>
          <w:bCs/>
          <w:sz w:val="24"/>
        </w:rPr>
        <w:t>4.4.9库存条码（PC版 、无线版）</w:t>
      </w:r>
      <w:bookmarkEnd w:id="745"/>
      <w:bookmarkEnd w:id="746"/>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4.4.9.1新增功能</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条码生成</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支持采购入库、产成品入库时生成和打印条码。</w:t>
      </w:r>
    </w:p>
    <w:p w:rsidR="00B13220" w:rsidRPr="00BA7259" w:rsidRDefault="00B13220" w:rsidP="00270A30">
      <w:pPr>
        <w:numPr>
          <w:ilvl w:val="1"/>
          <w:numId w:val="19"/>
        </w:numPr>
        <w:tabs>
          <w:tab w:val="clear" w:pos="1200"/>
          <w:tab w:val="num" w:pos="780"/>
        </w:tabs>
        <w:snapToGrid w:val="0"/>
        <w:spacing w:line="360" w:lineRule="auto"/>
        <w:ind w:leftChars="171" w:left="779"/>
      </w:pPr>
      <w:r w:rsidRPr="00BA7259">
        <w:rPr>
          <w:rFonts w:hint="eastAsia"/>
        </w:rPr>
        <w:t>支持扫描采集外部条码生成</w:t>
      </w:r>
      <w:r w:rsidR="00F722E4">
        <w:rPr>
          <w:color w:val="000000"/>
          <w:kern w:val="0"/>
        </w:rPr>
        <w:t>U8</w:t>
      </w:r>
      <w:r w:rsidR="00F722E4">
        <w:rPr>
          <w:color w:val="000000"/>
          <w:kern w:val="0"/>
          <w:vertAlign w:val="superscript"/>
        </w:rPr>
        <w:t>+</w:t>
      </w:r>
      <w:r w:rsidRPr="00BA7259">
        <w:rPr>
          <w:rFonts w:hint="eastAsia"/>
        </w:rPr>
        <w:t>的条码（</w:t>
      </w:r>
      <w:r w:rsidRPr="00BA7259">
        <w:rPr>
          <w:rFonts w:hint="eastAsia"/>
        </w:rPr>
        <w:t>PC/</w:t>
      </w:r>
      <w:r w:rsidRPr="00BA7259">
        <w:rPr>
          <w:rFonts w:hint="eastAsia"/>
        </w:rPr>
        <w:t>无线）</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收到货时，不需知道货物的条码规则，可以用扫描采集的方式生成</w:t>
      </w:r>
      <w:r w:rsidR="00F722E4">
        <w:rPr>
          <w:color w:val="000000"/>
          <w:kern w:val="0"/>
        </w:rPr>
        <w:t>U8</w:t>
      </w:r>
      <w:r w:rsidR="00F722E4">
        <w:rPr>
          <w:color w:val="000000"/>
          <w:kern w:val="0"/>
          <w:vertAlign w:val="superscript"/>
        </w:rPr>
        <w:t>+</w:t>
      </w:r>
      <w:r w:rsidRPr="00BA7259">
        <w:rPr>
          <w:rFonts w:hint="eastAsia"/>
        </w:rPr>
        <w:t>的条码档案。</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PC</w:t>
      </w:r>
      <w:r w:rsidRPr="00BA7259">
        <w:rPr>
          <w:rFonts w:hint="eastAsia"/>
        </w:rPr>
        <w:t>端手工生成条码时，先确定存货、自由项、批号、规则、标签等信息，再在表头条码栏目处扫描采集外部条码，生成</w:t>
      </w:r>
      <w:r w:rsidR="00F722E4">
        <w:rPr>
          <w:color w:val="000000"/>
          <w:kern w:val="0"/>
        </w:rPr>
        <w:t>U8</w:t>
      </w:r>
      <w:r w:rsidR="00F722E4">
        <w:rPr>
          <w:color w:val="000000"/>
          <w:kern w:val="0"/>
          <w:vertAlign w:val="superscript"/>
        </w:rPr>
        <w:t>+</w:t>
      </w:r>
      <w:r w:rsidRPr="00BA7259">
        <w:rPr>
          <w:rFonts w:hint="eastAsia"/>
        </w:rPr>
        <w:t>的条码档案。</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到货单、入库单可扫描采集上游厂商贴的条码，与单行绑定生成</w:t>
      </w:r>
      <w:r w:rsidR="00F722E4">
        <w:rPr>
          <w:color w:val="000000"/>
          <w:kern w:val="0"/>
        </w:rPr>
        <w:t>U8</w:t>
      </w:r>
      <w:r w:rsidR="00F722E4">
        <w:rPr>
          <w:color w:val="000000"/>
          <w:kern w:val="0"/>
          <w:vertAlign w:val="superscript"/>
        </w:rPr>
        <w:t>+</w:t>
      </w:r>
      <w:r w:rsidRPr="00BA7259">
        <w:rPr>
          <w:rFonts w:hint="eastAsia"/>
        </w:rPr>
        <w:t>的条码档案（</w:t>
      </w:r>
      <w:r w:rsidRPr="00BA7259">
        <w:rPr>
          <w:rFonts w:hint="eastAsia"/>
        </w:rPr>
        <w:t>PC/</w:t>
      </w:r>
      <w:r w:rsidRPr="00BA7259">
        <w:rPr>
          <w:rFonts w:hint="eastAsia"/>
        </w:rPr>
        <w:t>无线）。</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既节约成本，又可有效利用外部条码资源。</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支持按条码包装数量自动计算条码个数。</w:t>
      </w:r>
    </w:p>
    <w:p w:rsidR="00B13220" w:rsidRPr="00BA7259" w:rsidRDefault="00B13220" w:rsidP="00270A30">
      <w:pPr>
        <w:numPr>
          <w:ilvl w:val="1"/>
          <w:numId w:val="19"/>
        </w:numPr>
        <w:tabs>
          <w:tab w:val="clear" w:pos="1200"/>
          <w:tab w:val="num" w:pos="780"/>
        </w:tabs>
        <w:snapToGrid w:val="0"/>
        <w:spacing w:line="360" w:lineRule="auto"/>
        <w:ind w:leftChars="171" w:left="779"/>
      </w:pPr>
      <w:r w:rsidRPr="00BA7259">
        <w:rPr>
          <w:rFonts w:hint="eastAsia"/>
        </w:rPr>
        <w:t>批号料可以设定生条码时必输批号。</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lastRenderedPageBreak/>
        <w:t>新增拣货策略</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rPr>
      </w:pPr>
      <w:r w:rsidRPr="00BA7259">
        <w:rPr>
          <w:rFonts w:ascii="宋体" w:hint="eastAsia"/>
        </w:rPr>
        <w:t>可按销售类型和仓库的组合分别定义适用的拣货策略。</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rPr>
      </w:pPr>
      <w:r w:rsidRPr="00BA7259">
        <w:rPr>
          <w:rFonts w:ascii="宋体" w:hint="eastAsia"/>
        </w:rPr>
        <w:t>支持按</w:t>
      </w:r>
      <w:r w:rsidRPr="00BA7259">
        <w:rPr>
          <w:rFonts w:hint="eastAsia"/>
        </w:rPr>
        <w:t>销售类型、仓库、存货分类级次、分单批量，</w:t>
      </w:r>
      <w:r w:rsidRPr="00BA7259">
        <w:rPr>
          <w:rFonts w:ascii="宋体" w:hint="eastAsia"/>
        </w:rPr>
        <w:t>对需要发货的电商订单进行组合及分拆生成拣货单。</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rPr>
      </w:pPr>
      <w:r w:rsidRPr="00BA7259">
        <w:rPr>
          <w:rFonts w:ascii="宋体" w:hint="eastAsia"/>
        </w:rPr>
        <w:t>支持波次拣货：发货任务可定时批量推式生成拣货单。</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int="eastAsia"/>
          <w:b/>
        </w:rPr>
        <w:t>可设置无线功能菜单的显示名称。</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条码扫描</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bCs/>
        </w:rPr>
        <w:t>委外到货单支持条码扫描（</w:t>
      </w:r>
      <w:r w:rsidRPr="00BA7259">
        <w:rPr>
          <w:rFonts w:hint="eastAsia"/>
          <w:bCs/>
        </w:rPr>
        <w:t>PC/</w:t>
      </w:r>
      <w:r w:rsidRPr="00BA7259">
        <w:rPr>
          <w:rFonts w:hint="eastAsia"/>
          <w:bCs/>
        </w:rPr>
        <w:t>无线）。</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bCs/>
        </w:rPr>
        <w:t>支持套件销售时子件的拣货、装箱、出库（</w:t>
      </w:r>
      <w:r w:rsidRPr="00BA7259">
        <w:rPr>
          <w:rFonts w:hint="eastAsia"/>
          <w:bCs/>
        </w:rPr>
        <w:t>PC/</w:t>
      </w:r>
      <w:r w:rsidRPr="00BA7259">
        <w:rPr>
          <w:rFonts w:hint="eastAsia"/>
          <w:bCs/>
        </w:rPr>
        <w:t>无线）。</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支持客户条码的生成与扫描</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ascii="宋体" w:hAnsi="宋体" w:hint="eastAsia"/>
          <w:bCs/>
        </w:rPr>
        <w:t>支持客户条码的生成与打印：可手工，也可由发货单、委托代销发货单生成与打印客户条码。</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支持带客户的内部条码的扫描时校验客户：条码档客户非空且外部条码未选时，发货单（含委托代销）、销售出库单扫描条码时出正常存货相关校验外，还须校验条码档客户与单头客户必须一致。</w:t>
      </w:r>
    </w:p>
    <w:p w:rsidR="00B13220" w:rsidRPr="00BA7259" w:rsidRDefault="00B13220" w:rsidP="00270A30">
      <w:pPr>
        <w:numPr>
          <w:ilvl w:val="1"/>
          <w:numId w:val="19"/>
        </w:numPr>
        <w:tabs>
          <w:tab w:val="clear" w:pos="1200"/>
          <w:tab w:val="num" w:pos="780"/>
        </w:tabs>
        <w:snapToGrid w:val="0"/>
        <w:spacing w:line="360" w:lineRule="auto"/>
        <w:ind w:leftChars="171" w:left="359" w:firstLine="0"/>
        <w:rPr>
          <w:rFonts w:ascii="宋体" w:hAnsi="宋体"/>
          <w:b/>
          <w:bCs/>
        </w:rPr>
      </w:pPr>
      <w:r w:rsidRPr="00BA7259">
        <w:rPr>
          <w:rFonts w:hint="eastAsia"/>
        </w:rPr>
        <w:t>发货、出库时支持外部客户条码与内部条码的双码校验。</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支持LP件带跟踪信息生成条码与扫描</w:t>
      </w:r>
    </w:p>
    <w:p w:rsidR="00B13220" w:rsidRPr="00BA7259" w:rsidRDefault="00B13220" w:rsidP="00270A30">
      <w:pPr>
        <w:numPr>
          <w:ilvl w:val="1"/>
          <w:numId w:val="19"/>
        </w:numPr>
        <w:tabs>
          <w:tab w:val="clear" w:pos="1200"/>
          <w:tab w:val="num" w:pos="780"/>
        </w:tabs>
        <w:snapToGrid w:val="0"/>
        <w:spacing w:line="360" w:lineRule="auto"/>
        <w:ind w:leftChars="171" w:left="359" w:firstLine="0"/>
        <w:rPr>
          <w:bCs/>
        </w:rPr>
      </w:pPr>
      <w:r w:rsidRPr="00BA7259">
        <w:rPr>
          <w:rFonts w:hint="eastAsia"/>
        </w:rPr>
        <w:t>LP</w:t>
      </w:r>
      <w:r w:rsidRPr="00BA7259">
        <w:rPr>
          <w:rFonts w:hint="eastAsia"/>
        </w:rPr>
        <w:t>件依据现存量生成条码时带入需求跟踪信息。</w:t>
      </w:r>
    </w:p>
    <w:p w:rsidR="00B13220" w:rsidRPr="00BA7259" w:rsidRDefault="00B13220" w:rsidP="00270A30">
      <w:pPr>
        <w:numPr>
          <w:ilvl w:val="1"/>
          <w:numId w:val="19"/>
        </w:numPr>
        <w:tabs>
          <w:tab w:val="clear" w:pos="1200"/>
          <w:tab w:val="num" w:pos="780"/>
        </w:tabs>
        <w:snapToGrid w:val="0"/>
        <w:spacing w:line="360" w:lineRule="auto"/>
        <w:ind w:leftChars="171" w:left="359" w:firstLine="0"/>
        <w:rPr>
          <w:bCs/>
        </w:rPr>
      </w:pPr>
      <w:r w:rsidRPr="00BA7259">
        <w:rPr>
          <w:rFonts w:hint="eastAsia"/>
        </w:rPr>
        <w:t>LP</w:t>
      </w:r>
      <w:r w:rsidRPr="00BA7259">
        <w:rPr>
          <w:rFonts w:hint="eastAsia"/>
        </w:rPr>
        <w:t>件依据单据生成条码时带入需求跟踪信息。</w:t>
      </w:r>
    </w:p>
    <w:p w:rsidR="00B13220" w:rsidRPr="00BA7259" w:rsidRDefault="00B13220" w:rsidP="00270A30">
      <w:pPr>
        <w:numPr>
          <w:ilvl w:val="1"/>
          <w:numId w:val="19"/>
        </w:numPr>
        <w:tabs>
          <w:tab w:val="clear" w:pos="1200"/>
          <w:tab w:val="num" w:pos="780"/>
        </w:tabs>
        <w:snapToGrid w:val="0"/>
        <w:spacing w:line="360" w:lineRule="auto"/>
        <w:ind w:leftChars="171" w:left="359" w:firstLine="0"/>
        <w:rPr>
          <w:rFonts w:ascii="宋体" w:hAnsi="宋体"/>
          <w:b/>
          <w:bCs/>
        </w:rPr>
      </w:pPr>
      <w:r w:rsidRPr="00BA7259">
        <w:rPr>
          <w:rFonts w:hint="eastAsia"/>
        </w:rPr>
        <w:t>扫描</w:t>
      </w:r>
      <w:r w:rsidRPr="00BA7259">
        <w:rPr>
          <w:rFonts w:hint="eastAsia"/>
        </w:rPr>
        <w:t>LP</w:t>
      </w:r>
      <w:r w:rsidRPr="00BA7259">
        <w:rPr>
          <w:rFonts w:hint="eastAsia"/>
        </w:rPr>
        <w:t>件条码时与任务严格匹配需求跟踪信息，保证专有库存给专项需求使用，自由库存给非专项需求使用。</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条码查询</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hint="eastAsia"/>
        </w:rPr>
        <w:t>条码扫描明细查询条件及栏目扩展：过滤条件和显示栏目增加</w:t>
      </w:r>
      <w:r w:rsidRPr="00BA7259">
        <w:rPr>
          <w:rFonts w:hint="eastAsia"/>
        </w:rPr>
        <w:t>[</w:t>
      </w:r>
      <w:r w:rsidRPr="00BA7259">
        <w:rPr>
          <w:rFonts w:hint="eastAsia"/>
        </w:rPr>
        <w:t>扫描类型</w:t>
      </w:r>
      <w:r w:rsidRPr="00BA7259">
        <w:rPr>
          <w:rFonts w:hint="eastAsia"/>
        </w:rPr>
        <w:t>]</w:t>
      </w:r>
      <w:r w:rsidRPr="00BA7259">
        <w:rPr>
          <w:rFonts w:hint="eastAsia"/>
        </w:rPr>
        <w:t>，可以区分验货、生单、上架、拣货等类型。</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hint="eastAsia"/>
        </w:rPr>
        <w:t>条码档案、条码扫描明细支持扫码查询。</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hint="eastAsia"/>
        </w:rPr>
        <w:t>质量追溯支持扫条码查询。</w:t>
      </w:r>
    </w:p>
    <w:p w:rsidR="00B13220" w:rsidRPr="00BA7259" w:rsidRDefault="00B13220" w:rsidP="00F81BDB">
      <w:pPr>
        <w:pStyle w:val="afd"/>
        <w:numPr>
          <w:ilvl w:val="0"/>
          <w:numId w:val="161"/>
        </w:numPr>
        <w:snapToGrid w:val="0"/>
        <w:spacing w:line="360" w:lineRule="auto"/>
        <w:ind w:firstLineChars="0"/>
        <w:rPr>
          <w:rFonts w:ascii="宋体" w:hAnsi="宋体"/>
          <w:b/>
          <w:bCs/>
        </w:rPr>
      </w:pPr>
      <w:r w:rsidRPr="00BA7259">
        <w:rPr>
          <w:rFonts w:ascii="宋体" w:hAnsi="宋体" w:hint="eastAsia"/>
          <w:b/>
          <w:bCs/>
        </w:rPr>
        <w:t>二开接口完善</w:t>
      </w:r>
    </w:p>
    <w:p w:rsidR="00B13220" w:rsidRPr="00BA7259" w:rsidRDefault="00B13220" w:rsidP="00270A30">
      <w:pPr>
        <w:numPr>
          <w:ilvl w:val="1"/>
          <w:numId w:val="19"/>
        </w:numPr>
        <w:tabs>
          <w:tab w:val="clear" w:pos="1200"/>
          <w:tab w:val="num" w:pos="780"/>
        </w:tabs>
        <w:snapToGrid w:val="0"/>
        <w:spacing w:line="360" w:lineRule="auto"/>
        <w:ind w:leftChars="171" w:left="779"/>
      </w:pPr>
      <w:r w:rsidRPr="00BA7259">
        <w:rPr>
          <w:rFonts w:hint="eastAsia"/>
        </w:rPr>
        <w:t>支持二开自定义按钮在无线界面的挂接。</w:t>
      </w:r>
    </w:p>
    <w:p w:rsidR="004B3F65" w:rsidRPr="004B3F65" w:rsidRDefault="004B3F65" w:rsidP="00270A30">
      <w:pPr>
        <w:numPr>
          <w:ilvl w:val="1"/>
          <w:numId w:val="19"/>
        </w:numPr>
        <w:tabs>
          <w:tab w:val="clear" w:pos="1200"/>
          <w:tab w:val="num" w:pos="780"/>
        </w:tabs>
        <w:snapToGrid w:val="0"/>
        <w:spacing w:line="360" w:lineRule="auto"/>
        <w:ind w:leftChars="171" w:left="779"/>
      </w:pPr>
      <w:r>
        <w:rPr>
          <w:rFonts w:hint="eastAsia"/>
        </w:rPr>
        <w:t>新增保存事件（已有扫描前、扫描后事件）。</w:t>
      </w:r>
    </w:p>
    <w:p w:rsidR="00B13220" w:rsidRPr="00BA7259" w:rsidRDefault="00B13220" w:rsidP="00270A30">
      <w:pPr>
        <w:numPr>
          <w:ilvl w:val="1"/>
          <w:numId w:val="19"/>
        </w:numPr>
        <w:tabs>
          <w:tab w:val="clear" w:pos="1200"/>
          <w:tab w:val="num" w:pos="780"/>
        </w:tabs>
        <w:snapToGrid w:val="0"/>
        <w:spacing w:line="360" w:lineRule="auto"/>
        <w:ind w:leftChars="171" w:left="779"/>
      </w:pPr>
      <w:r w:rsidRPr="00BA7259">
        <w:rPr>
          <w:rFonts w:hint="eastAsia"/>
        </w:rPr>
        <w:t>二次开发接口公布一些标准的方法供给开发人员调用（见安装盘</w:t>
      </w:r>
      <w:r w:rsidRPr="00BA7259">
        <w:t>U8kcsn</w:t>
      </w:r>
      <w:r w:rsidRPr="00BA7259">
        <w:rPr>
          <w:rFonts w:hint="eastAsia"/>
        </w:rPr>
        <w:t>目录）。</w:t>
      </w:r>
    </w:p>
    <w:p w:rsidR="00B13220" w:rsidRPr="00BA7259" w:rsidRDefault="00B13220" w:rsidP="00E15C7E">
      <w:pPr>
        <w:pStyle w:val="4"/>
        <w:spacing w:line="360" w:lineRule="auto"/>
        <w:ind w:left="864" w:hanging="864"/>
        <w:rPr>
          <w:rFonts w:ascii="宋体" w:hAnsi="宋体"/>
          <w:sz w:val="21"/>
        </w:rPr>
      </w:pPr>
      <w:r w:rsidRPr="00BA7259">
        <w:rPr>
          <w:rFonts w:ascii="宋体" w:hAnsi="宋体" w:hint="eastAsia"/>
          <w:sz w:val="21"/>
        </w:rPr>
        <w:t>4.4.9.2改进功能</w:t>
      </w:r>
    </w:p>
    <w:p w:rsidR="00B13220" w:rsidRPr="00BA7259" w:rsidRDefault="00B13220" w:rsidP="00F81BDB">
      <w:pPr>
        <w:numPr>
          <w:ilvl w:val="0"/>
          <w:numId w:val="68"/>
        </w:numPr>
        <w:snapToGrid w:val="0"/>
        <w:spacing w:line="360" w:lineRule="auto"/>
        <w:ind w:left="420"/>
        <w:rPr>
          <w:rFonts w:ascii="宋体" w:hAnsi="宋体"/>
          <w:b/>
          <w:bCs/>
        </w:rPr>
      </w:pPr>
      <w:r w:rsidRPr="00BA7259">
        <w:rPr>
          <w:rFonts w:ascii="宋体" w:hAnsi="宋体" w:hint="eastAsia"/>
          <w:b/>
          <w:bCs/>
        </w:rPr>
        <w:t>条码标签设计与打印改进</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ascii="宋体" w:hAnsi="宋体" w:hint="eastAsia"/>
        </w:rPr>
        <w:t>支持条码标签的另存。</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ascii="宋体" w:hAnsi="宋体" w:hint="eastAsia"/>
        </w:rPr>
        <w:t>条码标签设计界面支持标签的缩放：最小缩到1/10最大放到10倍。</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ascii="宋体" w:hAnsi="宋体" w:hint="eastAsia"/>
        </w:rPr>
        <w:t>支持矩阵式标签纸布局的打印。</w:t>
      </w:r>
    </w:p>
    <w:p w:rsidR="00B13220" w:rsidRPr="00BA7259"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ascii="宋体" w:hAnsi="宋体" w:hint="eastAsia"/>
        </w:rPr>
        <w:lastRenderedPageBreak/>
        <w:t>支持标签旋转90度打印。</w:t>
      </w:r>
    </w:p>
    <w:p w:rsidR="00B13220" w:rsidRPr="004B3F65" w:rsidRDefault="00B13220" w:rsidP="00270A30">
      <w:pPr>
        <w:numPr>
          <w:ilvl w:val="1"/>
          <w:numId w:val="19"/>
        </w:numPr>
        <w:tabs>
          <w:tab w:val="clear" w:pos="1200"/>
          <w:tab w:val="num" w:pos="780"/>
        </w:tabs>
        <w:snapToGrid w:val="0"/>
        <w:spacing w:line="360" w:lineRule="auto"/>
        <w:ind w:leftChars="171" w:left="779"/>
        <w:rPr>
          <w:rFonts w:ascii="宋体" w:hAnsi="宋体"/>
          <w:bCs/>
        </w:rPr>
      </w:pPr>
      <w:r w:rsidRPr="00BA7259">
        <w:rPr>
          <w:rFonts w:hint="eastAsia"/>
        </w:rPr>
        <w:t>标签支持打印单据自定义项附件中挂的图片（一个自定义项挂一个图片附件）。</w:t>
      </w:r>
    </w:p>
    <w:p w:rsidR="004B3F65" w:rsidRPr="004B3F65" w:rsidRDefault="004B3F65" w:rsidP="00270A30">
      <w:pPr>
        <w:numPr>
          <w:ilvl w:val="1"/>
          <w:numId w:val="19"/>
        </w:numPr>
        <w:tabs>
          <w:tab w:val="clear" w:pos="1200"/>
          <w:tab w:val="num" w:pos="780"/>
        </w:tabs>
        <w:snapToGrid w:val="0"/>
        <w:spacing w:line="360" w:lineRule="auto"/>
        <w:ind w:leftChars="171" w:left="779"/>
      </w:pPr>
      <w:r w:rsidRPr="004B3F65">
        <w:rPr>
          <w:rFonts w:hint="eastAsia"/>
        </w:rPr>
        <w:t>标签的打印设置改为在服务器端统一存储。</w:t>
      </w:r>
    </w:p>
    <w:p w:rsidR="004B3F65" w:rsidRPr="004B3F65" w:rsidRDefault="004B3F65" w:rsidP="00F81BDB">
      <w:pPr>
        <w:pStyle w:val="afd"/>
        <w:widowControl/>
        <w:numPr>
          <w:ilvl w:val="0"/>
          <w:numId w:val="290"/>
        </w:numPr>
        <w:snapToGrid w:val="0"/>
        <w:spacing w:line="360" w:lineRule="auto"/>
        <w:ind w:firstLineChars="0"/>
        <w:rPr>
          <w:kern w:val="0"/>
          <w:szCs w:val="21"/>
        </w:rPr>
      </w:pPr>
      <w:r w:rsidRPr="004B3F65">
        <w:rPr>
          <w:rFonts w:ascii="宋体" w:hAnsi="宋体" w:hint="eastAsia"/>
          <w:kern w:val="0"/>
          <w:szCs w:val="21"/>
        </w:rPr>
        <w:t>升级前：标签的打印设置保存在客户端。</w:t>
      </w:r>
    </w:p>
    <w:p w:rsidR="004B3F65" w:rsidRPr="004B3F65" w:rsidRDefault="004B3F65" w:rsidP="00F81BDB">
      <w:pPr>
        <w:pStyle w:val="afd"/>
        <w:widowControl/>
        <w:numPr>
          <w:ilvl w:val="0"/>
          <w:numId w:val="290"/>
        </w:numPr>
        <w:snapToGrid w:val="0"/>
        <w:spacing w:line="360" w:lineRule="auto"/>
        <w:ind w:firstLineChars="0"/>
        <w:rPr>
          <w:rFonts w:ascii="宋体" w:hAnsi="宋体"/>
          <w:kern w:val="0"/>
          <w:szCs w:val="21"/>
        </w:rPr>
      </w:pPr>
      <w:r w:rsidRPr="004B3F65">
        <w:rPr>
          <w:rFonts w:ascii="宋体" w:hAnsi="宋体" w:hint="eastAsia"/>
          <w:kern w:val="0"/>
          <w:szCs w:val="21"/>
        </w:rPr>
        <w:t>升级后：标签的打印设置保存在服务器上（取最近一次保存的客户端打印设置）。</w:t>
      </w:r>
    </w:p>
    <w:p w:rsidR="004B3F65" w:rsidRPr="004B3F65" w:rsidRDefault="004B3F65" w:rsidP="004B3F65">
      <w:pPr>
        <w:widowControl/>
        <w:snapToGrid w:val="0"/>
        <w:spacing w:line="360" w:lineRule="auto"/>
        <w:rPr>
          <w:color w:val="000000"/>
          <w:kern w:val="0"/>
          <w:szCs w:val="21"/>
        </w:rPr>
      </w:pPr>
      <w:r w:rsidRPr="004B3F65">
        <w:rPr>
          <w:rFonts w:ascii="宋体" w:hAnsi="宋体" w:hint="eastAsia"/>
          <w:kern w:val="0"/>
          <w:szCs w:val="21"/>
        </w:rPr>
        <w:t>升级注意事项：若同一个标签在多个客户端有不同的打印设置，则升级后其他客户端需要重新进行打印设置；若不存在此情景，则无需设置。</w:t>
      </w:r>
    </w:p>
    <w:p w:rsidR="00B13220" w:rsidRPr="00BA7259" w:rsidRDefault="00B13220" w:rsidP="00F81BDB">
      <w:pPr>
        <w:numPr>
          <w:ilvl w:val="0"/>
          <w:numId w:val="68"/>
        </w:numPr>
        <w:snapToGrid w:val="0"/>
        <w:spacing w:line="360" w:lineRule="auto"/>
        <w:ind w:left="420"/>
        <w:rPr>
          <w:rFonts w:ascii="宋体" w:hAnsi="宋体"/>
          <w:b/>
          <w:bCs/>
        </w:rPr>
      </w:pPr>
      <w:r w:rsidRPr="00BA7259">
        <w:rPr>
          <w:rFonts w:ascii="宋体" w:hAnsi="宋体" w:hint="eastAsia"/>
          <w:b/>
          <w:bCs/>
        </w:rPr>
        <w:t>条码扫描</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bCs/>
        </w:rPr>
        <w:t>可分别设定货码、箱码是否允许重复扫描。</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bCs/>
        </w:rPr>
        <w:t>可单独设定装箱单是否一行一码。</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装箱单一行一码时，单据支持扫箱码写入序列号到单据序列号子表（</w:t>
      </w:r>
      <w:r w:rsidRPr="00BA7259">
        <w:rPr>
          <w:rFonts w:hint="eastAsia"/>
        </w:rPr>
        <w:t>PC</w:t>
      </w:r>
      <w:r w:rsidRPr="00BA7259">
        <w:rPr>
          <w:rFonts w:hint="eastAsia"/>
        </w:rPr>
        <w:t>、无线）</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无线扫码验货时记录扫描明细。</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无线上架、拣货时记录扫描明细。</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无线出入库扫码验货时支持写入序列号。</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无线端单据自动审核处理逻辑细化，若单据存在后续动作（验货、上架、拣货），则不自动审核</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收类单据：</w:t>
      </w:r>
    </w:p>
    <w:p w:rsidR="00B13220" w:rsidRPr="00BA7259" w:rsidRDefault="00B13220" w:rsidP="00F81BDB">
      <w:pPr>
        <w:numPr>
          <w:ilvl w:val="0"/>
          <w:numId w:val="159"/>
        </w:numPr>
        <w:spacing w:line="240" w:lineRule="auto"/>
      </w:pPr>
      <w:r w:rsidRPr="00BA7259">
        <w:rPr>
          <w:rFonts w:hint="eastAsia"/>
        </w:rPr>
        <w:t>生单保存时，启用了验货或单独上架流程，则不自动审核；</w:t>
      </w:r>
    </w:p>
    <w:p w:rsidR="00B13220" w:rsidRPr="00BA7259" w:rsidRDefault="00B13220" w:rsidP="00F81BDB">
      <w:pPr>
        <w:numPr>
          <w:ilvl w:val="0"/>
          <w:numId w:val="159"/>
        </w:numPr>
        <w:spacing w:line="240" w:lineRule="auto"/>
      </w:pPr>
      <w:r w:rsidRPr="00BA7259">
        <w:rPr>
          <w:rFonts w:hint="eastAsia"/>
        </w:rPr>
        <w:t>验货保存时，启用了上架流程则不自动审核。</w:t>
      </w:r>
    </w:p>
    <w:p w:rsidR="00B13220" w:rsidRPr="00BA7259" w:rsidRDefault="00B13220" w:rsidP="00F81BDB">
      <w:pPr>
        <w:numPr>
          <w:ilvl w:val="0"/>
          <w:numId w:val="159"/>
        </w:numPr>
        <w:spacing w:line="240" w:lineRule="auto"/>
      </w:pPr>
      <w:r w:rsidRPr="00BA7259">
        <w:rPr>
          <w:rFonts w:hint="eastAsia"/>
        </w:rPr>
        <w:t>上架完成时，可以按参数自动审核。</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发类单据：</w:t>
      </w:r>
    </w:p>
    <w:p w:rsidR="00B13220" w:rsidRPr="00BA7259" w:rsidRDefault="00B13220" w:rsidP="00F81BDB">
      <w:pPr>
        <w:numPr>
          <w:ilvl w:val="0"/>
          <w:numId w:val="159"/>
        </w:numPr>
        <w:spacing w:line="240" w:lineRule="auto"/>
      </w:pPr>
      <w:r w:rsidRPr="00BA7259">
        <w:rPr>
          <w:rFonts w:hint="eastAsia"/>
        </w:rPr>
        <w:t>生单保存时，启用了验货或单独拣货流程，则不自动审核；</w:t>
      </w:r>
    </w:p>
    <w:p w:rsidR="00B13220" w:rsidRPr="00BA7259" w:rsidRDefault="00B13220" w:rsidP="00F81BDB">
      <w:pPr>
        <w:numPr>
          <w:ilvl w:val="0"/>
          <w:numId w:val="159"/>
        </w:numPr>
        <w:spacing w:line="240" w:lineRule="auto"/>
      </w:pPr>
      <w:r w:rsidRPr="00BA7259">
        <w:rPr>
          <w:rFonts w:hint="eastAsia"/>
        </w:rPr>
        <w:t>拣货完成时，启用了验货流程，则不自动审核</w:t>
      </w:r>
    </w:p>
    <w:p w:rsidR="00B13220" w:rsidRPr="00BA7259" w:rsidRDefault="00B13220" w:rsidP="00F81BDB">
      <w:pPr>
        <w:numPr>
          <w:ilvl w:val="0"/>
          <w:numId w:val="159"/>
        </w:numPr>
        <w:spacing w:line="240" w:lineRule="auto"/>
      </w:pPr>
      <w:r w:rsidRPr="00BA7259">
        <w:rPr>
          <w:rFonts w:hint="eastAsia"/>
        </w:rPr>
        <w:t>验货保存时，可以按参数自动审核。</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升级注意事项：</w:t>
      </w:r>
    </w:p>
    <w:p w:rsidR="00B13220" w:rsidRPr="00BA7259" w:rsidRDefault="00B13220" w:rsidP="00F81BDB">
      <w:pPr>
        <w:numPr>
          <w:ilvl w:val="0"/>
          <w:numId w:val="159"/>
        </w:numPr>
        <w:spacing w:line="240" w:lineRule="auto"/>
      </w:pPr>
      <w:r w:rsidRPr="00BA7259">
        <w:rPr>
          <w:rFonts w:hint="eastAsia"/>
        </w:rPr>
        <w:t>升级前：拣货点完成，自动审核单据。</w:t>
      </w:r>
    </w:p>
    <w:p w:rsidR="00B13220" w:rsidRPr="00BA7259" w:rsidRDefault="00B13220" w:rsidP="00F81BDB">
      <w:pPr>
        <w:numPr>
          <w:ilvl w:val="0"/>
          <w:numId w:val="159"/>
        </w:numPr>
        <w:spacing w:line="240" w:lineRule="auto"/>
      </w:pPr>
      <w:r w:rsidRPr="00BA7259">
        <w:rPr>
          <w:rFonts w:hint="eastAsia"/>
        </w:rPr>
        <w:t>升级后：如有验货流程，则拣货完成不自动审核单据。</w:t>
      </w:r>
    </w:p>
    <w:p w:rsidR="00B13220" w:rsidRPr="00BA7259" w:rsidRDefault="00B13220" w:rsidP="00F81BDB">
      <w:pPr>
        <w:numPr>
          <w:ilvl w:val="0"/>
          <w:numId w:val="68"/>
        </w:numPr>
        <w:snapToGrid w:val="0"/>
        <w:spacing w:line="360" w:lineRule="auto"/>
        <w:ind w:left="420"/>
        <w:rPr>
          <w:rFonts w:ascii="宋体" w:hAnsi="宋体"/>
          <w:b/>
          <w:bCs/>
        </w:rPr>
      </w:pPr>
      <w:r w:rsidRPr="00BA7259">
        <w:rPr>
          <w:rFonts w:ascii="宋体" w:hAnsi="宋体" w:hint="eastAsia"/>
          <w:b/>
          <w:bCs/>
        </w:rPr>
        <w:t>离线应用-PC端条码导入功能扩展：</w:t>
      </w:r>
      <w:r w:rsidRPr="00BA7259">
        <w:rPr>
          <w:rFonts w:hint="eastAsia"/>
        </w:rPr>
        <w:t>支持条码</w:t>
      </w:r>
      <w:r w:rsidRPr="00BA7259">
        <w:rPr>
          <w:rFonts w:hint="eastAsia"/>
        </w:rPr>
        <w:t>+</w:t>
      </w:r>
      <w:r w:rsidRPr="00BA7259">
        <w:rPr>
          <w:rFonts w:hint="eastAsia"/>
        </w:rPr>
        <w:t>数量形式的文本导入生单（每行条码与数量之间必须用</w:t>
      </w:r>
      <w:r w:rsidRPr="00BA7259">
        <w:rPr>
          <w:rFonts w:hint="eastAsia"/>
        </w:rPr>
        <w:t>tab</w:t>
      </w:r>
      <w:r w:rsidRPr="00BA7259">
        <w:rPr>
          <w:rFonts w:hint="eastAsia"/>
        </w:rPr>
        <w:t>键分隔）。</w:t>
      </w:r>
    </w:p>
    <w:p w:rsidR="00B13220" w:rsidRPr="00BA7259" w:rsidRDefault="00B13220" w:rsidP="00F81BDB">
      <w:pPr>
        <w:numPr>
          <w:ilvl w:val="0"/>
          <w:numId w:val="68"/>
        </w:numPr>
        <w:snapToGrid w:val="0"/>
        <w:spacing w:line="360" w:lineRule="auto"/>
        <w:ind w:left="420"/>
        <w:rPr>
          <w:rFonts w:ascii="宋体" w:hAnsi="宋体"/>
          <w:b/>
          <w:bCs/>
        </w:rPr>
      </w:pPr>
      <w:r w:rsidRPr="00BA7259">
        <w:rPr>
          <w:rFonts w:ascii="宋体" w:hAnsi="宋体" w:hint="eastAsia"/>
          <w:b/>
          <w:bCs/>
        </w:rPr>
        <w:t>无线条码货位应用改进</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无线版货位参照改进，可给用户提供简单的货位指引：</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入库上架时，可查看结存货位和空货位。</w:t>
      </w:r>
    </w:p>
    <w:p w:rsidR="00B13220" w:rsidRPr="00BA7259" w:rsidRDefault="00B13220" w:rsidP="00270A30">
      <w:pPr>
        <w:numPr>
          <w:ilvl w:val="2"/>
          <w:numId w:val="19"/>
        </w:numPr>
        <w:tabs>
          <w:tab w:val="clear" w:pos="1620"/>
          <w:tab w:val="num" w:pos="1200"/>
        </w:tabs>
        <w:snapToGrid w:val="0"/>
        <w:spacing w:line="360" w:lineRule="auto"/>
        <w:ind w:leftChars="371" w:left="1199"/>
      </w:pPr>
      <w:r w:rsidRPr="00BA7259">
        <w:rPr>
          <w:rFonts w:hint="eastAsia"/>
        </w:rPr>
        <w:t>出库拣货时，可查看结存货位。</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ascii="宋体" w:hAnsi="宋体" w:cs="宋体" w:hint="eastAsia"/>
          <w:kern w:val="0"/>
          <w:szCs w:val="21"/>
        </w:rPr>
        <w:t>无线版扫描货位条码时可自动识别。</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ascii="宋体" w:hint="eastAsia"/>
        </w:rPr>
        <w:t>无线版</w:t>
      </w:r>
      <w:r w:rsidRPr="00BA7259">
        <w:rPr>
          <w:rFonts w:hint="eastAsia"/>
        </w:rPr>
        <w:t>支持扫完即清货位的应用</w:t>
      </w:r>
      <w:r w:rsidRPr="00BA7259">
        <w:rPr>
          <w:rFonts w:ascii="宋体" w:hint="eastAsia"/>
        </w:rPr>
        <w:t>。</w:t>
      </w:r>
    </w:p>
    <w:p w:rsidR="00B13220" w:rsidRPr="00BA7259" w:rsidRDefault="00B13220" w:rsidP="00F81BDB">
      <w:pPr>
        <w:numPr>
          <w:ilvl w:val="0"/>
          <w:numId w:val="68"/>
        </w:numPr>
        <w:snapToGrid w:val="0"/>
        <w:spacing w:line="360" w:lineRule="auto"/>
        <w:ind w:left="420"/>
        <w:rPr>
          <w:rFonts w:ascii="宋体" w:hAnsi="宋体"/>
          <w:b/>
          <w:bCs/>
        </w:rPr>
      </w:pPr>
      <w:r w:rsidRPr="00BA7259">
        <w:rPr>
          <w:rFonts w:ascii="宋体" w:hAnsi="宋体" w:hint="eastAsia"/>
          <w:b/>
          <w:bCs/>
        </w:rPr>
        <w:t>其他易用性改进</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无线支持按使用频度自动列示操作员的前</w:t>
      </w:r>
      <w:r w:rsidRPr="00BA7259">
        <w:rPr>
          <w:rFonts w:hint="eastAsia"/>
        </w:rPr>
        <w:t>9</w:t>
      </w:r>
      <w:r w:rsidRPr="00BA7259">
        <w:rPr>
          <w:rFonts w:hint="eastAsia"/>
        </w:rPr>
        <w:t>位常用功能，并支持按数字键快捷调用。</w:t>
      </w:r>
    </w:p>
    <w:p w:rsidR="00B13220" w:rsidRPr="00BA7259" w:rsidRDefault="00B13220" w:rsidP="00270A30">
      <w:pPr>
        <w:numPr>
          <w:ilvl w:val="1"/>
          <w:numId w:val="19"/>
        </w:numPr>
        <w:tabs>
          <w:tab w:val="clear" w:pos="1200"/>
          <w:tab w:val="num" w:pos="780"/>
        </w:tabs>
        <w:snapToGrid w:val="0"/>
        <w:spacing w:line="360" w:lineRule="auto"/>
        <w:ind w:leftChars="171" w:left="779"/>
        <w:rPr>
          <w:bCs/>
        </w:rPr>
      </w:pPr>
      <w:r w:rsidRPr="00BA7259">
        <w:rPr>
          <w:rFonts w:hint="eastAsia"/>
        </w:rPr>
        <w:t>条码主档的记录最新库存状态。</w:t>
      </w:r>
    </w:p>
    <w:p w:rsidR="00B13220" w:rsidRPr="00BA7259" w:rsidRDefault="00B13220" w:rsidP="00B13220">
      <w:pPr>
        <w:pStyle w:val="3"/>
        <w:spacing w:after="0" w:line="360" w:lineRule="auto"/>
        <w:rPr>
          <w:rFonts w:ascii="宋体" w:hAnsi="宋体"/>
          <w:b/>
          <w:bCs/>
          <w:sz w:val="24"/>
        </w:rPr>
      </w:pPr>
      <w:bookmarkStart w:id="747" w:name="_Toc343501627"/>
      <w:bookmarkStart w:id="748" w:name="_Toc398120381"/>
      <w:r w:rsidRPr="00BA7259">
        <w:rPr>
          <w:rFonts w:ascii="宋体" w:hAnsi="宋体" w:hint="eastAsia"/>
          <w:b/>
          <w:bCs/>
          <w:sz w:val="24"/>
        </w:rPr>
        <w:lastRenderedPageBreak/>
        <w:t>4.4</w:t>
      </w:r>
      <w:r w:rsidRPr="00BA7259">
        <w:rPr>
          <w:rFonts w:ascii="宋体" w:hAnsi="宋体"/>
          <w:b/>
          <w:bCs/>
          <w:sz w:val="24"/>
        </w:rPr>
        <w:t>.</w:t>
      </w:r>
      <w:r w:rsidRPr="00BA7259">
        <w:rPr>
          <w:rFonts w:ascii="宋体" w:hAnsi="宋体" w:hint="eastAsia"/>
          <w:b/>
          <w:bCs/>
          <w:sz w:val="24"/>
        </w:rPr>
        <w:t>10</w:t>
      </w:r>
      <w:r w:rsidRPr="00BA7259">
        <w:rPr>
          <w:rFonts w:ascii="宋体" w:hAnsi="宋体"/>
          <w:b/>
          <w:bCs/>
          <w:sz w:val="24"/>
        </w:rPr>
        <w:t>存货核算</w:t>
      </w:r>
      <w:bookmarkEnd w:id="747"/>
      <w:bookmarkEnd w:id="748"/>
    </w:p>
    <w:p w:rsidR="00B13220" w:rsidRPr="00BA7259" w:rsidRDefault="00B13220" w:rsidP="007A7B25">
      <w:pPr>
        <w:pStyle w:val="4"/>
        <w:spacing w:line="360" w:lineRule="auto"/>
        <w:ind w:left="864" w:hanging="864"/>
        <w:rPr>
          <w:rFonts w:ascii="宋体" w:hAnsi="宋体"/>
          <w:bCs/>
          <w:sz w:val="21"/>
          <w:szCs w:val="21"/>
        </w:rPr>
      </w:pPr>
      <w:r w:rsidRPr="00BA7259">
        <w:rPr>
          <w:rFonts w:ascii="宋体" w:hAnsi="宋体" w:hint="eastAsia"/>
          <w:sz w:val="21"/>
          <w:szCs w:val="21"/>
        </w:rPr>
        <w:t>4.4.10.1新增功能</w:t>
      </w:r>
    </w:p>
    <w:p w:rsidR="00B13220" w:rsidRPr="00BA7259" w:rsidRDefault="00B13220" w:rsidP="00143516">
      <w:pPr>
        <w:widowControl/>
        <w:numPr>
          <w:ilvl w:val="0"/>
          <w:numId w:val="36"/>
        </w:numPr>
        <w:spacing w:line="360" w:lineRule="auto"/>
        <w:jc w:val="left"/>
        <w:rPr>
          <w:szCs w:val="21"/>
        </w:rPr>
      </w:pPr>
      <w:r w:rsidRPr="00BA7259">
        <w:rPr>
          <w:rFonts w:ascii="宋体" w:hAnsi="宋体" w:hint="eastAsia"/>
          <w:szCs w:val="21"/>
        </w:rPr>
        <w:t>支持核算批次成本：</w:t>
      </w:r>
    </w:p>
    <w:p w:rsidR="00B13220" w:rsidRPr="00BA7259" w:rsidRDefault="00B13220" w:rsidP="00143516">
      <w:pPr>
        <w:numPr>
          <w:ilvl w:val="1"/>
          <w:numId w:val="39"/>
        </w:numPr>
        <w:tabs>
          <w:tab w:val="clear" w:pos="840"/>
        </w:tabs>
        <w:autoSpaceDE w:val="0"/>
        <w:autoSpaceDN w:val="0"/>
        <w:adjustRightInd w:val="0"/>
        <w:spacing w:line="360" w:lineRule="auto"/>
        <w:ind w:rightChars="100" w:right="210"/>
      </w:pPr>
      <w:r w:rsidRPr="00BA7259">
        <w:rPr>
          <w:rFonts w:hint="eastAsia"/>
        </w:rPr>
        <w:t>支持按存货设置批次核算。</w:t>
      </w:r>
    </w:p>
    <w:p w:rsidR="00B13220" w:rsidRPr="00BA7259" w:rsidRDefault="00B13220" w:rsidP="00143516">
      <w:pPr>
        <w:numPr>
          <w:ilvl w:val="1"/>
          <w:numId w:val="39"/>
        </w:numPr>
        <w:autoSpaceDE w:val="0"/>
        <w:autoSpaceDN w:val="0"/>
        <w:adjustRightInd w:val="0"/>
        <w:spacing w:line="360" w:lineRule="auto"/>
        <w:ind w:rightChars="100" w:right="210"/>
      </w:pPr>
      <w:r w:rsidRPr="00BA7259">
        <w:rPr>
          <w:rFonts w:hint="eastAsia"/>
        </w:rPr>
        <w:t>支持</w:t>
      </w:r>
      <w:r w:rsidRPr="00BA7259">
        <w:rPr>
          <w:rFonts w:ascii="宋体" w:hAnsi="宋体" w:hint="eastAsia"/>
          <w:szCs w:val="21"/>
        </w:rPr>
        <w:t>按移动平均、全月平均、先进先出核算批次成本。</w:t>
      </w:r>
    </w:p>
    <w:p w:rsidR="00B13220" w:rsidRPr="00BA7259" w:rsidRDefault="00B13220" w:rsidP="00143516">
      <w:pPr>
        <w:numPr>
          <w:ilvl w:val="1"/>
          <w:numId w:val="53"/>
        </w:numPr>
        <w:autoSpaceDE w:val="0"/>
        <w:autoSpaceDN w:val="0"/>
        <w:adjustRightInd w:val="0"/>
        <w:spacing w:line="360" w:lineRule="auto"/>
        <w:ind w:rightChars="100" w:right="210"/>
      </w:pPr>
      <w:r w:rsidRPr="00BA7259">
        <w:rPr>
          <w:rFonts w:ascii="宋体" w:hAnsi="宋体" w:hint="eastAsia"/>
        </w:rPr>
        <w:t>存货明细账、发出商品明细账、存货总账等账簿按批次列示期初、收入、发出、结存。</w:t>
      </w:r>
    </w:p>
    <w:p w:rsidR="00B13220" w:rsidRPr="00BA7259" w:rsidRDefault="00B13220" w:rsidP="00143516">
      <w:pPr>
        <w:numPr>
          <w:ilvl w:val="1"/>
          <w:numId w:val="53"/>
        </w:numPr>
        <w:autoSpaceDE w:val="0"/>
        <w:autoSpaceDN w:val="0"/>
        <w:adjustRightInd w:val="0"/>
        <w:spacing w:line="360" w:lineRule="auto"/>
        <w:ind w:rightChars="100" w:right="210"/>
      </w:pPr>
      <w:r w:rsidRPr="00BA7259">
        <w:rPr>
          <w:rFonts w:ascii="宋体" w:hAnsi="宋体" w:hint="eastAsia"/>
        </w:rPr>
        <w:t>入库汇总表、出库汇总表、发出商品汇总表、收发存汇总表等报表</w:t>
      </w:r>
      <w:r w:rsidRPr="00BA7259">
        <w:rPr>
          <w:rFonts w:hint="eastAsia"/>
        </w:rPr>
        <w:t>支持按批次汇总。</w:t>
      </w:r>
    </w:p>
    <w:p w:rsidR="00B13220" w:rsidRPr="00BA7259" w:rsidRDefault="00B13220" w:rsidP="00143516">
      <w:pPr>
        <w:widowControl/>
        <w:numPr>
          <w:ilvl w:val="0"/>
          <w:numId w:val="36"/>
        </w:numPr>
        <w:spacing w:line="360" w:lineRule="auto"/>
        <w:jc w:val="left"/>
        <w:rPr>
          <w:szCs w:val="21"/>
        </w:rPr>
      </w:pPr>
      <w:r w:rsidRPr="00BA7259">
        <w:rPr>
          <w:rFonts w:hint="eastAsia"/>
        </w:rPr>
        <w:t>按仓库核算，全月平均计价，支持设置仓库组，组内所有仓库的调拨单统一按全月平均计价。</w:t>
      </w:r>
    </w:p>
    <w:p w:rsidR="00B13220" w:rsidRPr="00BA7259" w:rsidRDefault="00B13220" w:rsidP="00143516">
      <w:pPr>
        <w:widowControl/>
        <w:numPr>
          <w:ilvl w:val="0"/>
          <w:numId w:val="36"/>
        </w:numPr>
        <w:spacing w:line="360" w:lineRule="auto"/>
        <w:jc w:val="left"/>
        <w:rPr>
          <w:szCs w:val="21"/>
        </w:rPr>
      </w:pPr>
      <w:r w:rsidRPr="00BA7259">
        <w:rPr>
          <w:rFonts w:ascii="宋体" w:hAnsi="宋体" w:hint="eastAsia"/>
        </w:rPr>
        <w:t>月末结账</w:t>
      </w:r>
      <w:r w:rsidRPr="00BA7259">
        <w:rPr>
          <w:rFonts w:hint="eastAsia"/>
          <w:szCs w:val="21"/>
        </w:rPr>
        <w:t>：</w:t>
      </w:r>
      <w:r w:rsidRPr="00BA7259">
        <w:rPr>
          <w:szCs w:val="21"/>
        </w:rPr>
        <w:t xml:space="preserve"> </w:t>
      </w:r>
    </w:p>
    <w:p w:rsidR="00B13220" w:rsidRPr="00BA7259" w:rsidRDefault="00B13220" w:rsidP="00143516">
      <w:pPr>
        <w:numPr>
          <w:ilvl w:val="0"/>
          <w:numId w:val="37"/>
        </w:numPr>
        <w:spacing w:line="360" w:lineRule="auto"/>
      </w:pPr>
      <w:r w:rsidRPr="00BA7259">
        <w:rPr>
          <w:rFonts w:hint="eastAsia"/>
        </w:rPr>
        <w:t>增加</w:t>
      </w:r>
      <w:r w:rsidRPr="00BA7259">
        <w:rPr>
          <w:rFonts w:ascii="宋体" w:hAnsi="宋体" w:hint="eastAsia"/>
        </w:rPr>
        <w:t>存货科目对账不平不允许结账的选项控制。</w:t>
      </w:r>
    </w:p>
    <w:p w:rsidR="00B13220" w:rsidRPr="00BA7259" w:rsidRDefault="00B13220" w:rsidP="00143516">
      <w:pPr>
        <w:numPr>
          <w:ilvl w:val="0"/>
          <w:numId w:val="37"/>
        </w:numPr>
        <w:spacing w:line="360" w:lineRule="auto"/>
      </w:pPr>
      <w:r w:rsidRPr="00BA7259">
        <w:rPr>
          <w:rFonts w:ascii="宋体" w:hAnsi="宋体" w:hint="eastAsia"/>
        </w:rPr>
        <w:t>增加先进先出计价库和明细账正确性检查。</w:t>
      </w:r>
    </w:p>
    <w:p w:rsidR="00B13220" w:rsidRPr="00BA7259" w:rsidRDefault="00B13220" w:rsidP="00143516">
      <w:pPr>
        <w:numPr>
          <w:ilvl w:val="0"/>
          <w:numId w:val="37"/>
        </w:numPr>
        <w:spacing w:line="360" w:lineRule="auto"/>
      </w:pPr>
      <w:r w:rsidRPr="00BA7259">
        <w:rPr>
          <w:rFonts w:ascii="宋体" w:hAnsi="宋体" w:hint="eastAsia"/>
        </w:rPr>
        <w:t>增加存货明细账与存货总账正确性检查。</w:t>
      </w:r>
    </w:p>
    <w:p w:rsidR="00B13220" w:rsidRPr="00BA7259" w:rsidRDefault="00B13220" w:rsidP="00143516">
      <w:pPr>
        <w:numPr>
          <w:ilvl w:val="0"/>
          <w:numId w:val="37"/>
        </w:numPr>
        <w:spacing w:line="360" w:lineRule="auto"/>
      </w:pPr>
      <w:r w:rsidRPr="00BA7259">
        <w:rPr>
          <w:rFonts w:ascii="宋体" w:hAnsi="宋体" w:hint="eastAsia"/>
        </w:rPr>
        <w:t>增加</w:t>
      </w:r>
      <w:r w:rsidRPr="00BA7259">
        <w:rPr>
          <w:rFonts w:hint="eastAsia"/>
        </w:rPr>
        <w:t>存货科目与总账科目对账明细检查</w:t>
      </w:r>
    </w:p>
    <w:p w:rsidR="00B13220" w:rsidRPr="00BA7259" w:rsidRDefault="00B13220" w:rsidP="00143516">
      <w:pPr>
        <w:widowControl/>
        <w:numPr>
          <w:ilvl w:val="0"/>
          <w:numId w:val="36"/>
        </w:numPr>
        <w:spacing w:line="360" w:lineRule="auto"/>
        <w:jc w:val="left"/>
        <w:rPr>
          <w:rFonts w:ascii="宋体" w:hAnsi="宋体"/>
        </w:rPr>
      </w:pPr>
      <w:r w:rsidRPr="00BA7259">
        <w:rPr>
          <w:rFonts w:ascii="宋体" w:hAnsi="宋体" w:hint="eastAsia"/>
        </w:rPr>
        <w:t>针对套件销售业务，存货核算可对发货单、发票套件中的子件核算销售成本；按子件生成凭证；按子件查询报表数据。</w:t>
      </w:r>
    </w:p>
    <w:p w:rsidR="00B13220" w:rsidRPr="00BA7259" w:rsidRDefault="00B13220" w:rsidP="00143516">
      <w:pPr>
        <w:widowControl/>
        <w:numPr>
          <w:ilvl w:val="0"/>
          <w:numId w:val="36"/>
        </w:numPr>
        <w:spacing w:line="360" w:lineRule="auto"/>
        <w:jc w:val="left"/>
        <w:rPr>
          <w:rFonts w:ascii="宋体" w:hAnsi="宋体"/>
        </w:rPr>
      </w:pPr>
      <w:r w:rsidRPr="00BA7259">
        <w:rPr>
          <w:rFonts w:ascii="宋体" w:hAnsi="宋体" w:hint="eastAsia"/>
        </w:rPr>
        <w:t>为</w:t>
      </w:r>
      <w:r w:rsidR="00F722E4">
        <w:rPr>
          <w:color w:val="000000"/>
          <w:kern w:val="0"/>
        </w:rPr>
        <w:t>U8</w:t>
      </w:r>
      <w:r w:rsidR="00F722E4">
        <w:rPr>
          <w:color w:val="000000"/>
          <w:kern w:val="0"/>
          <w:vertAlign w:val="superscript"/>
        </w:rPr>
        <w:t>+</w:t>
      </w:r>
      <w:r w:rsidRPr="00BA7259">
        <w:rPr>
          <w:rFonts w:ascii="宋体" w:hAnsi="宋体" w:hint="eastAsia"/>
        </w:rPr>
        <w:t>实施导航工作台提供对账检查和月末检查。</w:t>
      </w:r>
    </w:p>
    <w:p w:rsidR="00B13220" w:rsidRPr="00BA7259" w:rsidRDefault="00B13220" w:rsidP="007A7B25">
      <w:pPr>
        <w:pStyle w:val="4"/>
        <w:spacing w:line="360" w:lineRule="auto"/>
        <w:ind w:left="864" w:hanging="864"/>
        <w:rPr>
          <w:rFonts w:ascii="宋体" w:hAnsi="宋体"/>
          <w:sz w:val="21"/>
          <w:szCs w:val="21"/>
        </w:rPr>
      </w:pPr>
      <w:r w:rsidRPr="00BA7259">
        <w:rPr>
          <w:rFonts w:ascii="宋体" w:hAnsi="宋体" w:hint="eastAsia"/>
          <w:sz w:val="21"/>
          <w:szCs w:val="21"/>
        </w:rPr>
        <w:t>4.4.10.2改进功能</w:t>
      </w:r>
    </w:p>
    <w:p w:rsidR="00B13220" w:rsidRPr="00BA7259" w:rsidRDefault="00B13220" w:rsidP="00143516">
      <w:pPr>
        <w:numPr>
          <w:ilvl w:val="0"/>
          <w:numId w:val="38"/>
        </w:numPr>
        <w:spacing w:line="360" w:lineRule="auto"/>
      </w:pPr>
      <w:r w:rsidRPr="00BA7259">
        <w:rPr>
          <w:rFonts w:asciiTheme="minorEastAsia" w:eastAsiaTheme="minorEastAsia" w:hAnsiTheme="minorEastAsia" w:hint="eastAsia"/>
          <w:szCs w:val="22"/>
        </w:rPr>
        <w:t>暂估材料余额表</w:t>
      </w:r>
    </w:p>
    <w:p w:rsidR="00B13220" w:rsidRPr="00BA7259" w:rsidRDefault="00B13220" w:rsidP="00143516">
      <w:pPr>
        <w:widowControl/>
        <w:numPr>
          <w:ilvl w:val="1"/>
          <w:numId w:val="36"/>
        </w:numPr>
        <w:spacing w:line="360" w:lineRule="auto"/>
        <w:jc w:val="left"/>
      </w:pPr>
      <w:r w:rsidRPr="00BA7259">
        <w:rPr>
          <w:rFonts w:asciiTheme="minorEastAsia" w:eastAsiaTheme="minorEastAsia" w:hAnsiTheme="minorEastAsia" w:hint="eastAsia"/>
        </w:rPr>
        <w:t>替换为新报表控件。</w:t>
      </w:r>
    </w:p>
    <w:p w:rsidR="00B13220" w:rsidRPr="00BA7259" w:rsidRDefault="00B13220" w:rsidP="00143516">
      <w:pPr>
        <w:widowControl/>
        <w:numPr>
          <w:ilvl w:val="1"/>
          <w:numId w:val="36"/>
        </w:numPr>
        <w:spacing w:line="360" w:lineRule="auto"/>
        <w:jc w:val="left"/>
      </w:pPr>
      <w:r w:rsidRPr="00BA7259">
        <w:rPr>
          <w:rFonts w:asciiTheme="minorEastAsia" w:eastAsiaTheme="minorEastAsia" w:hAnsiTheme="minorEastAsia" w:hint="eastAsia"/>
        </w:rPr>
        <w:t>委外入库单的期初金额、本期暂估金额、本期结算金额、结存金额数据来源改变。即暂估金额不含材料费。</w:t>
      </w:r>
    </w:p>
    <w:p w:rsidR="00B13220" w:rsidRPr="00BA7259" w:rsidRDefault="00B13220" w:rsidP="00F81BDB">
      <w:pPr>
        <w:widowControl/>
        <w:numPr>
          <w:ilvl w:val="2"/>
          <w:numId w:val="171"/>
        </w:numPr>
        <w:spacing w:line="360" w:lineRule="auto"/>
        <w:jc w:val="left"/>
      </w:pPr>
      <w:r w:rsidRPr="00BA7259">
        <w:rPr>
          <w:rFonts w:asciiTheme="minorEastAsia" w:eastAsiaTheme="minorEastAsia" w:hAnsiTheme="minorEastAsia" w:hint="eastAsia"/>
        </w:rPr>
        <w:t>11.1及以前版本的金额为材料费+加工费。</w:t>
      </w:r>
    </w:p>
    <w:p w:rsidR="00B13220" w:rsidRPr="00BA7259" w:rsidRDefault="00B13220" w:rsidP="00F81BDB">
      <w:pPr>
        <w:widowControl/>
        <w:numPr>
          <w:ilvl w:val="2"/>
          <w:numId w:val="171"/>
        </w:numPr>
        <w:spacing w:line="360" w:lineRule="auto"/>
        <w:jc w:val="left"/>
      </w:pPr>
      <w:r w:rsidRPr="00BA7259">
        <w:rPr>
          <w:rFonts w:asciiTheme="minorEastAsia" w:eastAsiaTheme="minorEastAsia" w:hAnsiTheme="minorEastAsia" w:hint="eastAsia"/>
        </w:rPr>
        <w:t>12.0版的金额为加工费，不包含材料费。</w:t>
      </w:r>
    </w:p>
    <w:p w:rsidR="00B13220" w:rsidRPr="00BA7259" w:rsidRDefault="00B13220" w:rsidP="00F81BDB">
      <w:pPr>
        <w:widowControl/>
        <w:numPr>
          <w:ilvl w:val="2"/>
          <w:numId w:val="171"/>
        </w:numPr>
        <w:spacing w:line="360" w:lineRule="auto"/>
        <w:jc w:val="left"/>
      </w:pPr>
      <w:r w:rsidRPr="00BA7259">
        <w:rPr>
          <w:rFonts w:asciiTheme="minorEastAsia" w:eastAsiaTheme="minorEastAsia" w:hAnsiTheme="minorEastAsia" w:hint="eastAsia"/>
        </w:rPr>
        <w:t>升级：将加工费金额升级到金额字段栏目。</w:t>
      </w:r>
    </w:p>
    <w:p w:rsidR="00B13220" w:rsidRPr="00BA7259" w:rsidRDefault="00B13220" w:rsidP="00143516">
      <w:pPr>
        <w:widowControl/>
        <w:numPr>
          <w:ilvl w:val="0"/>
          <w:numId w:val="38"/>
        </w:numPr>
        <w:spacing w:line="360" w:lineRule="auto"/>
        <w:jc w:val="left"/>
      </w:pPr>
      <w:r w:rsidRPr="00BA7259">
        <w:rPr>
          <w:rFonts w:ascii="宋体" w:hAnsi="宋体" w:hint="eastAsia"/>
          <w:szCs w:val="21"/>
        </w:rPr>
        <w:t>支持本期内订单关闭在产成本调整</w:t>
      </w:r>
      <w:r w:rsidRPr="00BA7259">
        <w:rPr>
          <w:rFonts w:asciiTheme="minorEastAsia" w:eastAsiaTheme="minorEastAsia" w:hAnsiTheme="minorEastAsia" w:hint="eastAsia"/>
          <w:szCs w:val="21"/>
        </w:rPr>
        <w:t>。即</w:t>
      </w:r>
      <w:r w:rsidRPr="00BA7259">
        <w:rPr>
          <w:rFonts w:ascii="宋体" w:hAnsi="宋体" w:hint="eastAsia"/>
        </w:rPr>
        <w:t>成本卷积时，在产成品分配前生成订单关闭在产调整的入库调整单。</w:t>
      </w:r>
    </w:p>
    <w:p w:rsidR="00B13220" w:rsidRPr="00BA7259" w:rsidRDefault="00B13220" w:rsidP="00143516">
      <w:pPr>
        <w:widowControl/>
        <w:numPr>
          <w:ilvl w:val="0"/>
          <w:numId w:val="38"/>
        </w:numPr>
        <w:spacing w:line="360" w:lineRule="auto"/>
        <w:jc w:val="left"/>
        <w:rPr>
          <w:szCs w:val="21"/>
        </w:rPr>
      </w:pPr>
      <w:r w:rsidRPr="00BA7259">
        <w:rPr>
          <w:rFonts w:asciiTheme="minorEastAsia" w:eastAsiaTheme="minorEastAsia" w:hAnsiTheme="minorEastAsia" w:hint="eastAsia"/>
          <w:szCs w:val="21"/>
        </w:rPr>
        <w:t>调整标准成本期初差异录入位置</w:t>
      </w:r>
      <w:r w:rsidRPr="00BA7259">
        <w:rPr>
          <w:rFonts w:asciiTheme="minorEastAsia" w:eastAsiaTheme="minorEastAsia" w:hAnsiTheme="minorEastAsia" w:hint="eastAsia"/>
        </w:rPr>
        <w:t>。</w:t>
      </w:r>
    </w:p>
    <w:p w:rsidR="00B13220" w:rsidRPr="00BA7259" w:rsidRDefault="00B13220" w:rsidP="00F81BDB">
      <w:pPr>
        <w:widowControl/>
        <w:numPr>
          <w:ilvl w:val="1"/>
          <w:numId w:val="170"/>
        </w:numPr>
        <w:spacing w:line="360" w:lineRule="auto"/>
        <w:jc w:val="left"/>
        <w:rPr>
          <w:szCs w:val="21"/>
        </w:rPr>
      </w:pPr>
      <w:r w:rsidRPr="00BA7259">
        <w:rPr>
          <w:rFonts w:asciiTheme="minorEastAsia" w:eastAsiaTheme="minorEastAsia" w:hAnsiTheme="minorEastAsia" w:hint="eastAsia"/>
          <w:szCs w:val="21"/>
        </w:rPr>
        <w:lastRenderedPageBreak/>
        <w:t>原位置：成本管理-设置-建账期初余额-存货期初差异按钮，按钮去掉不再显示。</w:t>
      </w:r>
    </w:p>
    <w:p w:rsidR="00B13220" w:rsidRPr="00BA7259" w:rsidRDefault="00B13220" w:rsidP="00F81BDB">
      <w:pPr>
        <w:widowControl/>
        <w:numPr>
          <w:ilvl w:val="1"/>
          <w:numId w:val="170"/>
        </w:numPr>
        <w:spacing w:line="360" w:lineRule="auto"/>
        <w:jc w:val="left"/>
        <w:rPr>
          <w:szCs w:val="21"/>
        </w:rPr>
      </w:pPr>
      <w:r w:rsidRPr="00BA7259">
        <w:rPr>
          <w:rFonts w:asciiTheme="minorEastAsia" w:eastAsiaTheme="minorEastAsia" w:hAnsiTheme="minorEastAsia" w:hint="eastAsia"/>
          <w:szCs w:val="21"/>
        </w:rPr>
        <w:t>调整后位置：存货核算-设置-期初差异。</w:t>
      </w:r>
    </w:p>
    <w:p w:rsidR="00B13220" w:rsidRPr="00BA7259" w:rsidRDefault="00B13220" w:rsidP="007A7B25">
      <w:pPr>
        <w:pStyle w:val="4"/>
        <w:spacing w:line="360" w:lineRule="auto"/>
        <w:ind w:left="864" w:hanging="864"/>
        <w:rPr>
          <w:rFonts w:ascii="宋体" w:hAnsi="宋体"/>
          <w:sz w:val="21"/>
          <w:szCs w:val="21"/>
        </w:rPr>
      </w:pPr>
      <w:r w:rsidRPr="00BA7259">
        <w:rPr>
          <w:rFonts w:ascii="宋体" w:hAnsi="宋体" w:hint="eastAsia"/>
          <w:sz w:val="21"/>
          <w:szCs w:val="21"/>
        </w:rPr>
        <w:t>4.4.10.3完善功能</w:t>
      </w:r>
    </w:p>
    <w:p w:rsidR="00B13220" w:rsidRPr="00BA7259" w:rsidRDefault="00B13220" w:rsidP="00F81BDB">
      <w:pPr>
        <w:numPr>
          <w:ilvl w:val="0"/>
          <w:numId w:val="172"/>
        </w:numPr>
        <w:spacing w:line="360" w:lineRule="auto"/>
      </w:pPr>
      <w:r w:rsidRPr="00BA7259">
        <w:rPr>
          <w:rFonts w:ascii="宋体" w:hAnsi="宋体" w:hint="eastAsia"/>
          <w:szCs w:val="22"/>
        </w:rPr>
        <w:t>生成凭证</w:t>
      </w:r>
    </w:p>
    <w:p w:rsidR="00B13220" w:rsidRPr="00BA7259" w:rsidRDefault="00B13220" w:rsidP="00143516">
      <w:pPr>
        <w:widowControl/>
        <w:numPr>
          <w:ilvl w:val="1"/>
          <w:numId w:val="36"/>
        </w:numPr>
        <w:spacing w:line="360" w:lineRule="auto"/>
        <w:jc w:val="left"/>
      </w:pPr>
      <w:r w:rsidRPr="00BA7259">
        <w:rPr>
          <w:rFonts w:ascii="宋体" w:hAnsi="宋体" w:hint="eastAsia"/>
        </w:rPr>
        <w:t>过滤条件</w:t>
      </w:r>
      <w:r w:rsidRPr="00BA7259">
        <w:rPr>
          <w:rFonts w:ascii="宋体" w:hAnsi="宋体"/>
        </w:rPr>
        <w:t>界面，</w:t>
      </w:r>
      <w:r w:rsidRPr="00BA7259">
        <w:rPr>
          <w:rFonts w:ascii="宋体" w:hAnsi="宋体" w:hint="eastAsia"/>
        </w:rPr>
        <w:t>仓库支</w:t>
      </w:r>
      <w:r w:rsidRPr="00BA7259">
        <w:rPr>
          <w:rFonts w:ascii="宋体" w:hAnsi="宋体"/>
        </w:rPr>
        <w:t>持</w:t>
      </w:r>
      <w:r w:rsidRPr="00BA7259">
        <w:rPr>
          <w:rFonts w:ascii="宋体" w:hAnsi="宋体" w:hint="eastAsia"/>
        </w:rPr>
        <w:t>多选</w:t>
      </w:r>
      <w:r w:rsidRPr="00BA7259">
        <w:rPr>
          <w:rFonts w:hint="eastAsia"/>
        </w:rPr>
        <w:t>。</w:t>
      </w:r>
    </w:p>
    <w:p w:rsidR="00B13220" w:rsidRPr="00BA7259" w:rsidRDefault="00B13220" w:rsidP="00143516">
      <w:pPr>
        <w:widowControl/>
        <w:numPr>
          <w:ilvl w:val="1"/>
          <w:numId w:val="36"/>
        </w:numPr>
        <w:spacing w:line="360" w:lineRule="auto"/>
        <w:jc w:val="left"/>
      </w:pPr>
      <w:r w:rsidRPr="00BA7259">
        <w:rPr>
          <w:rFonts w:ascii="宋体" w:hAnsi="宋体" w:hint="eastAsia"/>
        </w:rPr>
        <w:t>过滤条件</w:t>
      </w:r>
      <w:r w:rsidRPr="00BA7259">
        <w:rPr>
          <w:rFonts w:ascii="宋体" w:hAnsi="宋体"/>
        </w:rPr>
        <w:t>界面</w:t>
      </w:r>
      <w:r w:rsidRPr="00BA7259">
        <w:rPr>
          <w:rFonts w:ascii="宋体" w:hAnsi="宋体" w:hint="eastAsia"/>
        </w:rPr>
        <w:t>，</w:t>
      </w:r>
      <w:r w:rsidRPr="00BA7259">
        <w:rPr>
          <w:rFonts w:ascii="宋体" w:hAnsi="宋体"/>
        </w:rPr>
        <w:t>支持</w:t>
      </w:r>
      <w:r w:rsidRPr="00BA7259">
        <w:rPr>
          <w:rFonts w:ascii="宋体" w:hAnsi="宋体" w:hint="eastAsia"/>
        </w:rPr>
        <w:t>按业务类型过虑。</w:t>
      </w:r>
    </w:p>
    <w:p w:rsidR="00B13220" w:rsidRPr="00BA7259" w:rsidRDefault="00B13220" w:rsidP="00F81BDB">
      <w:pPr>
        <w:widowControl/>
        <w:numPr>
          <w:ilvl w:val="0"/>
          <w:numId w:val="172"/>
        </w:numPr>
        <w:spacing w:line="360" w:lineRule="auto"/>
        <w:jc w:val="left"/>
        <w:rPr>
          <w:szCs w:val="21"/>
        </w:rPr>
      </w:pPr>
      <w:r w:rsidRPr="00BA7259">
        <w:rPr>
          <w:rFonts w:hint="eastAsia"/>
        </w:rPr>
        <w:t>支持将成本卷积生成的系统调整单修改为手工调整单，恢复成本卷积后不恢复这部分调整单。</w:t>
      </w:r>
    </w:p>
    <w:p w:rsidR="00B13220" w:rsidRPr="00BA7259" w:rsidRDefault="00B13220" w:rsidP="00F81BDB">
      <w:pPr>
        <w:widowControl/>
        <w:numPr>
          <w:ilvl w:val="0"/>
          <w:numId w:val="172"/>
        </w:numPr>
        <w:spacing w:line="360" w:lineRule="auto"/>
        <w:jc w:val="left"/>
        <w:rPr>
          <w:szCs w:val="21"/>
        </w:rPr>
      </w:pPr>
      <w:r w:rsidRPr="00BA7259">
        <w:rPr>
          <w:rFonts w:asciiTheme="minorEastAsia" w:eastAsiaTheme="minorEastAsia" w:hAnsiTheme="minorEastAsia" w:hint="eastAsia"/>
        </w:rPr>
        <w:t>收发存汇总表输出按钮增加字符型、数值型（</w:t>
      </w:r>
      <w:r w:rsidRPr="00BA7259">
        <w:rPr>
          <w:rFonts w:hint="eastAsia"/>
          <w:kern w:val="0"/>
        </w:rPr>
        <w:t>无分隔符</w:t>
      </w:r>
      <w:r w:rsidRPr="00BA7259">
        <w:rPr>
          <w:rFonts w:asciiTheme="minorEastAsia" w:eastAsiaTheme="minorEastAsia" w:hAnsiTheme="minorEastAsia" w:hint="eastAsia"/>
        </w:rPr>
        <w:t>）的选择。</w:t>
      </w:r>
    </w:p>
    <w:p w:rsidR="00B13220" w:rsidRPr="00BA7259" w:rsidRDefault="00B13220" w:rsidP="00F81BDB">
      <w:pPr>
        <w:widowControl/>
        <w:numPr>
          <w:ilvl w:val="0"/>
          <w:numId w:val="172"/>
        </w:numPr>
        <w:spacing w:line="360" w:lineRule="auto"/>
        <w:jc w:val="left"/>
        <w:rPr>
          <w:szCs w:val="21"/>
        </w:rPr>
      </w:pPr>
      <w:r w:rsidRPr="00BA7259">
        <w:rPr>
          <w:rFonts w:ascii="宋体" w:hAnsi="宋体" w:cs="宋体" w:hint="eastAsia"/>
          <w:kern w:val="0"/>
          <w:szCs w:val="21"/>
        </w:rPr>
        <w:t>分项期初：</w:t>
      </w:r>
    </w:p>
    <w:p w:rsidR="00B13220" w:rsidRPr="00BA7259" w:rsidRDefault="00B13220" w:rsidP="00143516">
      <w:pPr>
        <w:widowControl/>
        <w:numPr>
          <w:ilvl w:val="1"/>
          <w:numId w:val="36"/>
        </w:numPr>
        <w:spacing w:line="360" w:lineRule="auto"/>
        <w:jc w:val="left"/>
        <w:rPr>
          <w:rFonts w:ascii="宋体" w:hAnsi="宋体"/>
        </w:rPr>
      </w:pPr>
      <w:r w:rsidRPr="00BA7259">
        <w:rPr>
          <w:rFonts w:ascii="宋体" w:hAnsi="宋体" w:hint="eastAsia"/>
        </w:rPr>
        <w:t>非</w:t>
      </w:r>
      <w:r w:rsidRPr="00BA7259">
        <w:rPr>
          <w:rFonts w:ascii="宋体" w:hAnsi="宋体"/>
        </w:rPr>
        <w:t>存货启用月份，</w:t>
      </w:r>
      <w:r w:rsidRPr="00BA7259">
        <w:rPr>
          <w:rFonts w:ascii="宋体" w:hAnsi="宋体" w:hint="eastAsia"/>
        </w:rPr>
        <w:t>实际成本切换为分项成本，即综合</w:t>
      </w:r>
      <w:r w:rsidRPr="00BA7259">
        <w:rPr>
          <w:rFonts w:ascii="宋体" w:hAnsi="宋体"/>
        </w:rPr>
        <w:t>结存成本</w:t>
      </w:r>
      <w:r w:rsidRPr="00BA7259">
        <w:rPr>
          <w:rFonts w:ascii="宋体" w:hAnsi="宋体" w:hint="eastAsia"/>
        </w:rPr>
        <w:t>已</w:t>
      </w:r>
      <w:r w:rsidRPr="00BA7259">
        <w:rPr>
          <w:rFonts w:ascii="宋体" w:hAnsi="宋体"/>
        </w:rPr>
        <w:t>存在情况下</w:t>
      </w:r>
      <w:r w:rsidRPr="00BA7259">
        <w:rPr>
          <w:rFonts w:ascii="宋体" w:hAnsi="宋体" w:hint="eastAsia"/>
        </w:rPr>
        <w:t>，支持导入存</w:t>
      </w:r>
      <w:r w:rsidRPr="00BA7259">
        <w:rPr>
          <w:rFonts w:ascii="宋体" w:hAnsi="宋体"/>
        </w:rPr>
        <w:t>货分项期初。</w:t>
      </w:r>
    </w:p>
    <w:p w:rsidR="00B13220" w:rsidRPr="00BA7259" w:rsidRDefault="00B13220" w:rsidP="00143516">
      <w:pPr>
        <w:widowControl/>
        <w:numPr>
          <w:ilvl w:val="1"/>
          <w:numId w:val="36"/>
        </w:numPr>
        <w:spacing w:line="360" w:lineRule="auto"/>
        <w:jc w:val="left"/>
        <w:rPr>
          <w:rFonts w:ascii="宋体" w:hAnsi="宋体"/>
        </w:rPr>
      </w:pPr>
      <w:r w:rsidRPr="00BA7259">
        <w:rPr>
          <w:rFonts w:ascii="宋体" w:hAnsi="宋体" w:hint="eastAsia"/>
        </w:rPr>
        <w:t>期初记账时，期初暂估单据委外属性的存货拆分时参考成本没有加工费，原提示：“没有录入参考成本。”将提示改为：“存在委外属性的存货的参考成本没有加工费”，提供列表并支持导出。</w:t>
      </w:r>
    </w:p>
    <w:p w:rsidR="00B13220" w:rsidRPr="00BA7259" w:rsidRDefault="00B13220" w:rsidP="00143516">
      <w:pPr>
        <w:widowControl/>
        <w:numPr>
          <w:ilvl w:val="1"/>
          <w:numId w:val="36"/>
        </w:numPr>
        <w:spacing w:line="360" w:lineRule="auto"/>
        <w:jc w:val="left"/>
        <w:rPr>
          <w:rFonts w:ascii="宋体" w:hAnsi="宋体"/>
        </w:rPr>
      </w:pPr>
      <w:r w:rsidRPr="00BA7259">
        <w:rPr>
          <w:rFonts w:ascii="宋体" w:hAnsi="宋体" w:hint="eastAsia"/>
        </w:rPr>
        <w:t>分项期初的三个窗体分别增加序号。</w:t>
      </w:r>
    </w:p>
    <w:p w:rsidR="00B13220" w:rsidRPr="00BA7259" w:rsidRDefault="00B13220" w:rsidP="00F81BDB">
      <w:pPr>
        <w:widowControl/>
        <w:numPr>
          <w:ilvl w:val="0"/>
          <w:numId w:val="172"/>
        </w:numPr>
        <w:spacing w:line="360" w:lineRule="auto"/>
        <w:jc w:val="left"/>
        <w:rPr>
          <w:szCs w:val="21"/>
        </w:rPr>
      </w:pPr>
      <w:r w:rsidRPr="00BA7259">
        <w:rPr>
          <w:rFonts w:hint="eastAsia"/>
          <w:szCs w:val="21"/>
        </w:rPr>
        <w:t>分项记账</w:t>
      </w:r>
    </w:p>
    <w:p w:rsidR="00B13220" w:rsidRPr="00BA7259" w:rsidRDefault="00B13220" w:rsidP="00F81BDB">
      <w:pPr>
        <w:widowControl/>
        <w:numPr>
          <w:ilvl w:val="1"/>
          <w:numId w:val="170"/>
        </w:numPr>
        <w:spacing w:line="360" w:lineRule="auto"/>
        <w:jc w:val="left"/>
        <w:rPr>
          <w:szCs w:val="21"/>
        </w:rPr>
      </w:pPr>
      <w:r w:rsidRPr="00BA7259">
        <w:rPr>
          <w:rFonts w:asciiTheme="minorEastAsia" w:eastAsiaTheme="minorEastAsia" w:hAnsiTheme="minorEastAsia" w:hint="eastAsia"/>
        </w:rPr>
        <w:t>在期初记账、单据记账、卷积计算时，当存货总账有记录，但本期无期</w:t>
      </w:r>
      <w:r w:rsidRPr="00BA7259">
        <w:rPr>
          <w:rFonts w:asciiTheme="minorEastAsia" w:eastAsiaTheme="minorEastAsia" w:hAnsiTheme="minorEastAsia"/>
        </w:rPr>
        <w:t>初</w:t>
      </w:r>
      <w:r w:rsidRPr="00BA7259">
        <w:rPr>
          <w:rFonts w:asciiTheme="minorEastAsia" w:eastAsiaTheme="minorEastAsia" w:hAnsiTheme="minorEastAsia" w:hint="eastAsia"/>
        </w:rPr>
        <w:t>，</w:t>
      </w:r>
      <w:r w:rsidRPr="00BA7259">
        <w:rPr>
          <w:rFonts w:asciiTheme="minorEastAsia" w:eastAsiaTheme="minorEastAsia" w:hAnsiTheme="minorEastAsia"/>
        </w:rPr>
        <w:t>无发生</w:t>
      </w:r>
      <w:r w:rsidRPr="00BA7259">
        <w:rPr>
          <w:rFonts w:asciiTheme="minorEastAsia" w:eastAsiaTheme="minorEastAsia" w:hAnsiTheme="minorEastAsia" w:hint="eastAsia"/>
        </w:rPr>
        <w:t>，无结存时，不再提示，可以记账</w:t>
      </w:r>
    </w:p>
    <w:p w:rsidR="00B13220" w:rsidRPr="00BA7259" w:rsidRDefault="00B13220" w:rsidP="00F81BDB">
      <w:pPr>
        <w:widowControl/>
        <w:numPr>
          <w:ilvl w:val="1"/>
          <w:numId w:val="170"/>
        </w:numPr>
        <w:spacing w:line="360" w:lineRule="auto"/>
        <w:jc w:val="left"/>
        <w:rPr>
          <w:szCs w:val="21"/>
        </w:rPr>
      </w:pPr>
      <w:r w:rsidRPr="00BA7259">
        <w:rPr>
          <w:rFonts w:asciiTheme="minorEastAsia" w:eastAsiaTheme="minorEastAsia" w:hAnsiTheme="minorEastAsia" w:hint="eastAsia"/>
        </w:rPr>
        <w:t>当发生业务时若没有设置参考成本，卷积计算将提供没有设置参考成本的存货列表。</w:t>
      </w:r>
    </w:p>
    <w:p w:rsidR="00B13220" w:rsidRPr="00BA7259" w:rsidRDefault="00B13220" w:rsidP="00F81BDB">
      <w:pPr>
        <w:widowControl/>
        <w:numPr>
          <w:ilvl w:val="1"/>
          <w:numId w:val="170"/>
        </w:numPr>
        <w:spacing w:line="360" w:lineRule="auto"/>
        <w:jc w:val="left"/>
        <w:rPr>
          <w:szCs w:val="21"/>
        </w:rPr>
      </w:pPr>
      <w:r w:rsidRPr="00BA7259">
        <w:rPr>
          <w:rFonts w:asciiTheme="minorEastAsia" w:eastAsiaTheme="minorEastAsia" w:hAnsiTheme="minorEastAsia" w:hint="eastAsia"/>
        </w:rPr>
        <w:t>期末处理计算成本，平均单价取零。</w:t>
      </w:r>
    </w:p>
    <w:p w:rsidR="00B13220" w:rsidRPr="00BA7259" w:rsidRDefault="00B13220" w:rsidP="00F81BDB">
      <w:pPr>
        <w:widowControl/>
        <w:numPr>
          <w:ilvl w:val="0"/>
          <w:numId w:val="172"/>
        </w:numPr>
        <w:spacing w:line="360" w:lineRule="auto"/>
        <w:jc w:val="left"/>
        <w:rPr>
          <w:szCs w:val="21"/>
        </w:rPr>
      </w:pPr>
      <w:r w:rsidRPr="00BA7259">
        <w:rPr>
          <w:rFonts w:hint="eastAsia"/>
        </w:rPr>
        <w:t>增加标准成本存货期末处理控制，即存货全部期末处理后，才能进行标准成本计算</w:t>
      </w:r>
      <w:r w:rsidRPr="00BA7259">
        <w:rPr>
          <w:rFonts w:asciiTheme="minorEastAsia" w:eastAsiaTheme="minorEastAsia" w:hAnsiTheme="minorEastAsia" w:hint="eastAsia"/>
        </w:rPr>
        <w:t>。</w:t>
      </w:r>
    </w:p>
    <w:p w:rsidR="00B13220" w:rsidRPr="00BA7259" w:rsidRDefault="00B13220" w:rsidP="00F81BDB">
      <w:pPr>
        <w:widowControl/>
        <w:numPr>
          <w:ilvl w:val="0"/>
          <w:numId w:val="172"/>
        </w:numPr>
        <w:spacing w:line="360" w:lineRule="auto"/>
        <w:jc w:val="left"/>
        <w:rPr>
          <w:szCs w:val="21"/>
        </w:rPr>
      </w:pPr>
      <w:r w:rsidRPr="00BA7259">
        <w:rPr>
          <w:rFonts w:asciiTheme="minorEastAsia" w:eastAsiaTheme="minorEastAsia" w:hAnsiTheme="minorEastAsia" w:hint="eastAsia"/>
        </w:rPr>
        <w:t>标准成本支持对方科目导入功能。</w:t>
      </w:r>
    </w:p>
    <w:p w:rsidR="00B13220" w:rsidRPr="00BA7259" w:rsidRDefault="00B13220" w:rsidP="00F81BDB">
      <w:pPr>
        <w:widowControl/>
        <w:numPr>
          <w:ilvl w:val="0"/>
          <w:numId w:val="172"/>
        </w:numPr>
        <w:spacing w:line="360" w:lineRule="auto"/>
        <w:jc w:val="left"/>
        <w:rPr>
          <w:szCs w:val="21"/>
        </w:rPr>
      </w:pPr>
      <w:r w:rsidRPr="00BA7259">
        <w:rPr>
          <w:rFonts w:asciiTheme="minorEastAsia" w:eastAsiaTheme="minorEastAsia" w:hAnsiTheme="minorEastAsia" w:hint="eastAsia"/>
        </w:rPr>
        <w:t>标准成本，账面结存数量为零结存金额不为零时自动生成出库调整单，调整标准成本金额尾差。</w:t>
      </w:r>
    </w:p>
    <w:p w:rsidR="00B13220" w:rsidRPr="00BA7259" w:rsidRDefault="00B13220" w:rsidP="00F81BDB">
      <w:pPr>
        <w:widowControl/>
        <w:numPr>
          <w:ilvl w:val="0"/>
          <w:numId w:val="172"/>
        </w:numPr>
        <w:spacing w:line="360" w:lineRule="auto"/>
        <w:jc w:val="left"/>
        <w:rPr>
          <w:szCs w:val="21"/>
        </w:rPr>
      </w:pPr>
      <w:r w:rsidRPr="00BA7259">
        <w:rPr>
          <w:rFonts w:asciiTheme="minorEastAsia" w:eastAsiaTheme="minorEastAsia" w:hAnsiTheme="minorEastAsia" w:hint="eastAsia"/>
        </w:rPr>
        <w:t>标准成本流水账：</w:t>
      </w:r>
    </w:p>
    <w:p w:rsidR="00B13220" w:rsidRPr="00BA7259" w:rsidRDefault="00B13220" w:rsidP="00F81BDB">
      <w:pPr>
        <w:widowControl/>
        <w:numPr>
          <w:ilvl w:val="1"/>
          <w:numId w:val="172"/>
        </w:numPr>
        <w:spacing w:line="360" w:lineRule="auto"/>
        <w:jc w:val="left"/>
        <w:rPr>
          <w:szCs w:val="21"/>
        </w:rPr>
      </w:pPr>
      <w:r w:rsidRPr="00BA7259">
        <w:rPr>
          <w:rFonts w:asciiTheme="minorEastAsia" w:eastAsiaTheme="minorEastAsia" w:hAnsiTheme="minorEastAsia" w:hint="eastAsia"/>
        </w:rPr>
        <w:t>栏目中增加“差异凭证号”，支持联查差异凭证。</w:t>
      </w:r>
    </w:p>
    <w:p w:rsidR="00B13220" w:rsidRPr="00BA7259" w:rsidRDefault="00B13220" w:rsidP="00F81BDB">
      <w:pPr>
        <w:widowControl/>
        <w:numPr>
          <w:ilvl w:val="1"/>
          <w:numId w:val="172"/>
        </w:numPr>
        <w:spacing w:line="360" w:lineRule="auto"/>
        <w:jc w:val="left"/>
        <w:rPr>
          <w:szCs w:val="21"/>
        </w:rPr>
      </w:pPr>
      <w:r w:rsidRPr="00BA7259">
        <w:rPr>
          <w:rFonts w:asciiTheme="minorEastAsia" w:eastAsiaTheme="minorEastAsia" w:hAnsiTheme="minorEastAsia" w:hint="eastAsia"/>
        </w:rPr>
        <w:t>栏目中增加标准科目和差异科目。</w:t>
      </w:r>
    </w:p>
    <w:p w:rsidR="00B13220" w:rsidRPr="00BA7259" w:rsidRDefault="00B13220" w:rsidP="00F81BDB">
      <w:pPr>
        <w:widowControl/>
        <w:numPr>
          <w:ilvl w:val="0"/>
          <w:numId w:val="172"/>
        </w:numPr>
        <w:spacing w:line="360" w:lineRule="auto"/>
        <w:jc w:val="left"/>
        <w:rPr>
          <w:szCs w:val="21"/>
        </w:rPr>
      </w:pPr>
      <w:r w:rsidRPr="00BA7259">
        <w:rPr>
          <w:rFonts w:ascii="宋体" w:hAnsi="宋体" w:cs="宋体" w:hint="eastAsia"/>
          <w:kern w:val="0"/>
          <w:szCs w:val="21"/>
        </w:rPr>
        <w:t>存货核算中各单据列表增加联查常用档案功能。</w:t>
      </w:r>
    </w:p>
    <w:p w:rsidR="00B13220" w:rsidRPr="00BA7259" w:rsidRDefault="00B13220" w:rsidP="00F81BDB">
      <w:pPr>
        <w:widowControl/>
        <w:numPr>
          <w:ilvl w:val="0"/>
          <w:numId w:val="172"/>
        </w:numPr>
        <w:spacing w:line="360" w:lineRule="auto"/>
        <w:jc w:val="left"/>
        <w:rPr>
          <w:szCs w:val="21"/>
        </w:rPr>
      </w:pPr>
      <w:r w:rsidRPr="00BA7259">
        <w:rPr>
          <w:rFonts w:hint="eastAsia"/>
          <w:szCs w:val="21"/>
        </w:rPr>
        <w:lastRenderedPageBreak/>
        <w:t>流水账、发出商品汇总表、</w:t>
      </w:r>
      <w:r w:rsidRPr="00BA7259">
        <w:rPr>
          <w:rFonts w:hint="eastAsia"/>
          <w:szCs w:val="21"/>
        </w:rPr>
        <w:t>ABC</w:t>
      </w:r>
      <w:r w:rsidRPr="00BA7259">
        <w:rPr>
          <w:rFonts w:hint="eastAsia"/>
          <w:szCs w:val="21"/>
        </w:rPr>
        <w:t>分析、暂估材料余额表、分项出库汇总表、分项收发存货汇总表、分项流水账、标准成本收发存汇总表等报表支持快捷查询。</w:t>
      </w:r>
    </w:p>
    <w:p w:rsidR="00B13220" w:rsidRPr="00BA7259" w:rsidRDefault="00B13220" w:rsidP="00F81BDB">
      <w:pPr>
        <w:widowControl/>
        <w:numPr>
          <w:ilvl w:val="0"/>
          <w:numId w:val="172"/>
        </w:numPr>
        <w:spacing w:line="360" w:lineRule="auto"/>
        <w:jc w:val="left"/>
        <w:rPr>
          <w:szCs w:val="21"/>
        </w:rPr>
      </w:pPr>
      <w:r w:rsidRPr="00BA7259">
        <w:rPr>
          <w:rFonts w:hint="eastAsia"/>
        </w:rPr>
        <w:t>流水账、发出商品汇总表、</w:t>
      </w:r>
      <w:r w:rsidRPr="00BA7259">
        <w:rPr>
          <w:rFonts w:hint="eastAsia"/>
        </w:rPr>
        <w:t>ABC</w:t>
      </w:r>
      <w:r w:rsidRPr="00BA7259">
        <w:rPr>
          <w:rFonts w:hint="eastAsia"/>
        </w:rPr>
        <w:t>分析等老报表升级为新报表。</w:t>
      </w:r>
    </w:p>
    <w:p w:rsidR="00135DAD" w:rsidRDefault="00135DAD" w:rsidP="00135DAD">
      <w:pPr>
        <w:pStyle w:val="20"/>
        <w:keepNext w:val="0"/>
        <w:keepLines w:val="0"/>
        <w:spacing w:line="360" w:lineRule="auto"/>
        <w:rPr>
          <w:rFonts w:ascii="宋体" w:hAnsi="宋体"/>
        </w:rPr>
      </w:pPr>
      <w:bookmarkStart w:id="749" w:name="_Toc398120382"/>
      <w:r w:rsidRPr="00BA7259">
        <w:rPr>
          <w:rFonts w:ascii="宋体" w:hAnsi="宋体" w:hint="eastAsia"/>
        </w:rPr>
        <w:t>4.5生产制造</w:t>
      </w:r>
      <w:bookmarkEnd w:id="641"/>
      <w:bookmarkEnd w:id="749"/>
    </w:p>
    <w:p w:rsidR="00F65BFD" w:rsidRDefault="00F65BFD" w:rsidP="00F65BFD">
      <w:pPr>
        <w:pStyle w:val="3"/>
        <w:spacing w:after="0" w:line="360" w:lineRule="auto"/>
        <w:rPr>
          <w:rFonts w:ascii="宋体" w:hAnsi="宋体"/>
          <w:b/>
          <w:bCs/>
          <w:color w:val="000000"/>
          <w:sz w:val="24"/>
          <w:szCs w:val="21"/>
        </w:rPr>
      </w:pPr>
      <w:bookmarkStart w:id="750" w:name="_Toc194302826"/>
      <w:bookmarkStart w:id="751" w:name="_Toc194716379"/>
      <w:bookmarkStart w:id="752" w:name="_Toc213491533"/>
      <w:bookmarkStart w:id="753" w:name="_Toc236196565"/>
      <w:bookmarkStart w:id="754" w:name="_Toc237407714"/>
      <w:bookmarkStart w:id="755" w:name="_Toc238005659"/>
      <w:bookmarkStart w:id="756" w:name="_Toc238264540"/>
      <w:bookmarkStart w:id="757" w:name="_Toc307836332"/>
      <w:bookmarkStart w:id="758" w:name="_Toc343501631"/>
      <w:bookmarkStart w:id="759" w:name="_Toc398120383"/>
      <w:r w:rsidRPr="00437B6A">
        <w:rPr>
          <w:rFonts w:ascii="宋体" w:hAnsi="宋体" w:hint="eastAsia"/>
          <w:b/>
          <w:bCs/>
          <w:color w:val="000000"/>
          <w:sz w:val="24"/>
          <w:szCs w:val="21"/>
        </w:rPr>
        <w:t>4.5.1</w:t>
      </w:r>
      <w:bookmarkEnd w:id="750"/>
      <w:bookmarkEnd w:id="751"/>
      <w:bookmarkEnd w:id="752"/>
      <w:bookmarkEnd w:id="753"/>
      <w:bookmarkEnd w:id="754"/>
      <w:bookmarkEnd w:id="755"/>
      <w:bookmarkEnd w:id="756"/>
      <w:bookmarkEnd w:id="757"/>
      <w:bookmarkEnd w:id="758"/>
      <w:r>
        <w:rPr>
          <w:rFonts w:ascii="宋体" w:hAnsi="宋体" w:hint="eastAsia"/>
          <w:b/>
          <w:bCs/>
          <w:color w:val="000000"/>
          <w:sz w:val="24"/>
          <w:szCs w:val="21"/>
        </w:rPr>
        <w:t>基础设置及公共</w:t>
      </w:r>
      <w:bookmarkEnd w:id="759"/>
    </w:p>
    <w:p w:rsidR="00F65BFD" w:rsidRPr="0010724A" w:rsidRDefault="00F65BFD" w:rsidP="00F65BFD">
      <w:pPr>
        <w:pStyle w:val="4"/>
        <w:spacing w:line="360" w:lineRule="auto"/>
        <w:rPr>
          <w:rFonts w:ascii="宋体" w:hAnsi="宋体"/>
          <w:color w:val="000000"/>
          <w:sz w:val="21"/>
        </w:rPr>
      </w:pPr>
      <w:r w:rsidRPr="0010724A">
        <w:rPr>
          <w:rFonts w:ascii="宋体" w:hAnsi="宋体" w:hint="eastAsia"/>
          <w:color w:val="000000"/>
          <w:sz w:val="21"/>
        </w:rPr>
        <w:t>4.5.1.1新增功能</w:t>
      </w:r>
    </w:p>
    <w:p w:rsidR="00F65BFD" w:rsidRDefault="00F65BFD" w:rsidP="00143516">
      <w:pPr>
        <w:numPr>
          <w:ilvl w:val="0"/>
          <w:numId w:val="21"/>
        </w:numPr>
        <w:spacing w:line="360" w:lineRule="auto"/>
        <w:rPr>
          <w:rFonts w:ascii="宋体" w:hAnsi="宋体"/>
          <w:szCs w:val="22"/>
        </w:rPr>
      </w:pPr>
      <w:r w:rsidRPr="00587375">
        <w:rPr>
          <w:rFonts w:hint="eastAsia"/>
          <w:b/>
          <w:szCs w:val="21"/>
        </w:rPr>
        <w:t>供需参数设置</w:t>
      </w:r>
      <w:r w:rsidRPr="00587375">
        <w:rPr>
          <w:rFonts w:hint="eastAsia"/>
          <w:b/>
          <w:szCs w:val="21"/>
        </w:rPr>
        <w:t xml:space="preserve">: </w:t>
      </w:r>
      <w:r w:rsidRPr="00587375">
        <w:rPr>
          <w:rFonts w:ascii="宋体" w:hAnsi="宋体" w:hint="eastAsia"/>
          <w:szCs w:val="22"/>
        </w:rPr>
        <w:t>通过设置供需参数，对系统中物料的供需资料进行分类，MRP/MPS/LRP计划运行时可以针对不同的分类计算计划。</w:t>
      </w:r>
    </w:p>
    <w:p w:rsidR="00F65BFD" w:rsidRPr="00DB11C0" w:rsidRDefault="00F65BFD" w:rsidP="00F65BFD">
      <w:pPr>
        <w:ind w:left="420"/>
        <w:rPr>
          <w:rFonts w:ascii="宋体" w:hAnsi="宋体"/>
          <w:szCs w:val="22"/>
        </w:rPr>
      </w:pPr>
      <w:r>
        <w:rPr>
          <w:rFonts w:ascii="宋体" w:hAnsi="宋体" w:hint="eastAsia"/>
          <w:szCs w:val="22"/>
        </w:rPr>
        <w:t>使用供需参数设置时,用户需要定义销售类型,采购类型,生产订单类别,仓库等基础档案;维护供需参数时,</w:t>
      </w:r>
      <w:r w:rsidRPr="00DB11C0">
        <w:rPr>
          <w:rFonts w:ascii="宋体" w:hAnsi="宋体" w:hint="eastAsia"/>
          <w:szCs w:val="22"/>
        </w:rPr>
        <w:t>将相应的销售类型、采购类型、生产订单类别、仓库指定到供需参数。</w:t>
      </w:r>
    </w:p>
    <w:p w:rsidR="00F65BFD" w:rsidRDefault="00F65BFD" w:rsidP="00F65BFD">
      <w:pPr>
        <w:spacing w:line="360" w:lineRule="auto"/>
        <w:ind w:left="420"/>
        <w:rPr>
          <w:rFonts w:ascii="宋体" w:hAnsi="宋体"/>
          <w:szCs w:val="22"/>
        </w:rPr>
      </w:pPr>
      <w:r>
        <w:rPr>
          <w:rFonts w:ascii="宋体" w:hAnsi="宋体" w:hint="eastAsia"/>
          <w:szCs w:val="22"/>
        </w:rPr>
        <w:t>MRP/MPS/LRP计划时,指定本次计划所使用的供需参数。</w:t>
      </w:r>
    </w:p>
    <w:p w:rsidR="00F65BFD" w:rsidRPr="00C93951" w:rsidRDefault="00F65BFD" w:rsidP="00F65BFD">
      <w:pPr>
        <w:spacing w:line="360" w:lineRule="auto"/>
        <w:ind w:left="420"/>
        <w:rPr>
          <w:rFonts w:ascii="宋体" w:hAnsi="宋体"/>
          <w:szCs w:val="22"/>
        </w:rPr>
      </w:pPr>
      <w:r>
        <w:rPr>
          <w:rFonts w:ascii="宋体" w:hAnsi="宋体" w:hint="eastAsia"/>
          <w:szCs w:val="22"/>
        </w:rPr>
        <w:t>通过供需参数设置，</w:t>
      </w:r>
      <w:r>
        <w:rPr>
          <w:rFonts w:ascii="宋体" w:hAnsi="宋体" w:hint="eastAsia"/>
        </w:rPr>
        <w:t>可以实现按销售业务类型进行供需计划,如</w:t>
      </w:r>
      <w:r w:rsidRPr="005366D8">
        <w:rPr>
          <w:rFonts w:ascii="宋体" w:hAnsi="宋体" w:hint="eastAsia"/>
        </w:rPr>
        <w:t>多数既有外销又有内销的生产厂商，由于产品的要求、生产的管理过程、物料的管控要求等方面的差异，物料的计划、生产、采购等业务需要分别独立处理</w:t>
      </w:r>
      <w:r>
        <w:rPr>
          <w:rFonts w:ascii="宋体" w:hAnsi="宋体" w:hint="eastAsia"/>
        </w:rPr>
        <w:t>；也可以实现</w:t>
      </w:r>
      <w:r w:rsidRPr="005366D8">
        <w:rPr>
          <w:rFonts w:ascii="宋体" w:hAnsi="宋体" w:hint="eastAsia"/>
        </w:rPr>
        <w:t>按生产区域</w:t>
      </w:r>
      <w:r>
        <w:rPr>
          <w:rFonts w:ascii="宋体" w:hAnsi="宋体" w:hint="eastAsia"/>
        </w:rPr>
        <w:t>进行</w:t>
      </w:r>
      <w:r w:rsidRPr="005366D8">
        <w:rPr>
          <w:rFonts w:ascii="宋体" w:hAnsi="宋体" w:hint="eastAsia"/>
        </w:rPr>
        <w:t>供需</w:t>
      </w:r>
      <w:r>
        <w:rPr>
          <w:rFonts w:ascii="宋体" w:hAnsi="宋体" w:hint="eastAsia"/>
        </w:rPr>
        <w:t>计划,有些</w:t>
      </w:r>
      <w:r w:rsidRPr="005366D8">
        <w:rPr>
          <w:rFonts w:ascii="宋体" w:hAnsi="宋体" w:hint="eastAsia"/>
        </w:rPr>
        <w:t>企业实际有多个生产区域，这些生产区域以分厂或者生产车间的形式存在于不同的地方但又不是独立的工厂，同样也需要独立处理物料的计划、生产、采购等业务。</w:t>
      </w:r>
    </w:p>
    <w:p w:rsidR="00F65BFD" w:rsidRDefault="00F65BFD" w:rsidP="00F65BFD">
      <w:pPr>
        <w:pStyle w:val="4"/>
        <w:spacing w:line="360" w:lineRule="auto"/>
        <w:rPr>
          <w:rFonts w:ascii="宋体" w:hAnsi="宋体"/>
          <w:color w:val="000000"/>
          <w:sz w:val="21"/>
        </w:rPr>
      </w:pPr>
      <w:bookmarkStart w:id="760" w:name="_新增功能"/>
      <w:bookmarkStart w:id="761" w:name="_Toc52702540"/>
      <w:bookmarkStart w:id="762" w:name="_Toc105231543"/>
      <w:bookmarkStart w:id="763" w:name="_Toc105231557"/>
      <w:bookmarkStart w:id="764" w:name="_Toc194302827"/>
      <w:bookmarkStart w:id="765" w:name="_Toc194716380"/>
      <w:bookmarkStart w:id="766" w:name="_Toc105231545"/>
      <w:bookmarkEnd w:id="760"/>
      <w:r>
        <w:rPr>
          <w:rFonts w:ascii="宋体" w:hAnsi="宋体" w:hint="eastAsia"/>
          <w:color w:val="000000"/>
          <w:sz w:val="21"/>
        </w:rPr>
        <w:t>4.5.1.2</w:t>
      </w:r>
      <w:r w:rsidRPr="00437B6A">
        <w:rPr>
          <w:rFonts w:ascii="宋体" w:hAnsi="宋体" w:hint="eastAsia"/>
          <w:color w:val="000000"/>
          <w:sz w:val="21"/>
        </w:rPr>
        <w:t>改进功能</w:t>
      </w:r>
    </w:p>
    <w:p w:rsidR="00F65BFD" w:rsidRPr="00437B6A" w:rsidRDefault="00F65BFD" w:rsidP="00F81BDB">
      <w:pPr>
        <w:numPr>
          <w:ilvl w:val="0"/>
          <w:numId w:val="306"/>
        </w:numPr>
        <w:spacing w:line="360" w:lineRule="auto"/>
        <w:rPr>
          <w:b/>
          <w:color w:val="000000"/>
          <w:szCs w:val="21"/>
        </w:rPr>
      </w:pPr>
      <w:r w:rsidRPr="00437B6A">
        <w:rPr>
          <w:rFonts w:hint="eastAsia"/>
          <w:b/>
          <w:color w:val="000000"/>
          <w:szCs w:val="21"/>
        </w:rPr>
        <w:t>存货档案：</w:t>
      </w:r>
    </w:p>
    <w:p w:rsidR="00F65BFD" w:rsidRPr="00D22A5F" w:rsidRDefault="00F65BFD" w:rsidP="00143516">
      <w:pPr>
        <w:pStyle w:val="afd"/>
        <w:widowControl/>
        <w:numPr>
          <w:ilvl w:val="0"/>
          <w:numId w:val="20"/>
        </w:numPr>
        <w:spacing w:line="360" w:lineRule="auto"/>
        <w:ind w:firstLineChars="0"/>
        <w:jc w:val="left"/>
        <w:rPr>
          <w:rFonts w:ascii="宋体" w:hAnsi="宋体"/>
          <w:color w:val="000000"/>
        </w:rPr>
      </w:pPr>
      <w:r w:rsidRPr="00D22A5F">
        <w:rPr>
          <w:rFonts w:ascii="宋体" w:hAnsi="宋体" w:hint="eastAsia"/>
          <w:color w:val="000000"/>
        </w:rPr>
        <w:t>计划页面，新增“流转卡批量”，“子件用料打印精度”栏位。</w:t>
      </w:r>
      <w:r>
        <w:rPr>
          <w:rFonts w:ascii="宋体" w:hAnsi="宋体" w:hint="eastAsia"/>
          <w:color w:val="000000"/>
        </w:rPr>
        <w:t>流转卡</w:t>
      </w:r>
      <w:r>
        <w:rPr>
          <w:rFonts w:ascii="宋体" w:hAnsi="宋体"/>
          <w:color w:val="000000"/>
        </w:rPr>
        <w:t>批量</w:t>
      </w:r>
      <w:r>
        <w:rPr>
          <w:rFonts w:ascii="宋体" w:hAnsi="宋体" w:hint="eastAsia"/>
          <w:color w:val="000000"/>
        </w:rPr>
        <w:t>是生产</w:t>
      </w:r>
      <w:r>
        <w:rPr>
          <w:rFonts w:ascii="宋体" w:hAnsi="宋体"/>
          <w:color w:val="000000"/>
        </w:rPr>
        <w:t>订单</w:t>
      </w:r>
      <w:r>
        <w:rPr>
          <w:rFonts w:ascii="宋体" w:hAnsi="宋体" w:hint="eastAsia"/>
          <w:color w:val="000000"/>
        </w:rPr>
        <w:t>按</w:t>
      </w:r>
      <w:r>
        <w:rPr>
          <w:rFonts w:ascii="宋体" w:hAnsi="宋体"/>
          <w:color w:val="000000"/>
        </w:rPr>
        <w:t>流转卡批量拆分为流转卡</w:t>
      </w:r>
      <w:r>
        <w:rPr>
          <w:rFonts w:ascii="宋体" w:hAnsi="宋体" w:hint="eastAsia"/>
          <w:color w:val="000000"/>
        </w:rPr>
        <w:t>时，</w:t>
      </w:r>
      <w:r>
        <w:rPr>
          <w:rFonts w:ascii="宋体" w:hAnsi="宋体"/>
          <w:color w:val="000000"/>
        </w:rPr>
        <w:t>每张</w:t>
      </w:r>
      <w:r>
        <w:rPr>
          <w:rFonts w:ascii="宋体" w:hAnsi="宋体" w:hint="eastAsia"/>
          <w:color w:val="000000"/>
        </w:rPr>
        <w:t>流转卡</w:t>
      </w:r>
      <w:r>
        <w:rPr>
          <w:rFonts w:ascii="宋体" w:hAnsi="宋体"/>
          <w:color w:val="000000"/>
        </w:rPr>
        <w:t>的生产数量</w:t>
      </w:r>
      <w:r>
        <w:rPr>
          <w:rFonts w:ascii="宋体" w:hAnsi="宋体" w:hint="eastAsia"/>
          <w:color w:val="000000"/>
        </w:rPr>
        <w:t>。</w:t>
      </w:r>
    </w:p>
    <w:p w:rsidR="00F65BFD" w:rsidRDefault="00F65BFD" w:rsidP="00F81BDB">
      <w:pPr>
        <w:numPr>
          <w:ilvl w:val="0"/>
          <w:numId w:val="306"/>
        </w:numPr>
        <w:spacing w:line="360" w:lineRule="auto"/>
        <w:rPr>
          <w:b/>
          <w:color w:val="000000"/>
          <w:szCs w:val="21"/>
        </w:rPr>
      </w:pPr>
      <w:r w:rsidRPr="00D22A5F">
        <w:rPr>
          <w:rFonts w:hint="eastAsia"/>
          <w:b/>
          <w:color w:val="000000"/>
          <w:szCs w:val="21"/>
        </w:rPr>
        <w:t>生产制造参数</w:t>
      </w:r>
      <w:r>
        <w:rPr>
          <w:rFonts w:hint="eastAsia"/>
          <w:b/>
          <w:color w:val="000000"/>
          <w:szCs w:val="21"/>
        </w:rPr>
        <w:t>设定</w:t>
      </w:r>
      <w:r w:rsidRPr="00D22A5F">
        <w:rPr>
          <w:rFonts w:hint="eastAsia"/>
          <w:b/>
          <w:color w:val="000000"/>
          <w:szCs w:val="21"/>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D22A5F">
        <w:rPr>
          <w:rFonts w:ascii="宋体" w:hAnsi="宋体" w:hint="eastAsia"/>
          <w:color w:val="000000"/>
        </w:rPr>
        <w:tab/>
        <w:t>业务设置页面，新增工序管控模式，“报工，转移单，流转卡”，用户至少选择其一。</w:t>
      </w:r>
    </w:p>
    <w:p w:rsidR="00F65BFD" w:rsidRDefault="00F65BFD" w:rsidP="00F65BFD">
      <w:pPr>
        <w:pStyle w:val="afd"/>
        <w:widowControl/>
        <w:spacing w:line="360" w:lineRule="auto"/>
        <w:ind w:left="760" w:firstLineChars="0" w:firstLine="0"/>
        <w:jc w:val="left"/>
        <w:rPr>
          <w:rFonts w:ascii="宋体" w:hAnsi="宋体"/>
          <w:color w:val="000000"/>
        </w:rPr>
      </w:pPr>
      <w:r>
        <w:rPr>
          <w:rFonts w:ascii="宋体" w:hAnsi="宋体" w:hint="eastAsia"/>
          <w:color w:val="000000"/>
        </w:rPr>
        <w:t>车间管理按照工序管控模式调整了菜单，系统只显示用户选择的工序管控模式的菜单，用户的使用场景变得更加清晰。</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D22A5F">
        <w:rPr>
          <w:rFonts w:ascii="宋体" w:hAnsi="宋体" w:hint="eastAsia"/>
          <w:color w:val="000000"/>
        </w:rPr>
        <w:t>业务设置页面，新增</w:t>
      </w:r>
      <w:r>
        <w:rPr>
          <w:rFonts w:ascii="宋体" w:hAnsi="宋体" w:hint="eastAsia"/>
          <w:color w:val="000000"/>
        </w:rPr>
        <w:t>“订单审核自动生成工序计划”选项</w:t>
      </w:r>
      <w:r w:rsidRPr="00D22A5F">
        <w:rPr>
          <w:rFonts w:ascii="宋体" w:hAnsi="宋体" w:hint="eastAsia"/>
          <w:color w:val="000000"/>
        </w:rPr>
        <w:t>。</w:t>
      </w:r>
    </w:p>
    <w:p w:rsidR="00F65BFD" w:rsidRDefault="00F65BFD" w:rsidP="00F65BFD">
      <w:pPr>
        <w:pStyle w:val="afd"/>
        <w:widowControl/>
        <w:spacing w:line="360" w:lineRule="auto"/>
        <w:ind w:left="760" w:firstLineChars="0" w:firstLine="0"/>
        <w:jc w:val="left"/>
        <w:rPr>
          <w:rFonts w:ascii="宋体" w:hAnsi="宋体"/>
          <w:color w:val="000000"/>
        </w:rPr>
      </w:pPr>
      <w:r>
        <w:rPr>
          <w:rFonts w:ascii="宋体" w:hAnsi="宋体" w:hint="eastAsia"/>
          <w:color w:val="000000"/>
        </w:rPr>
        <w:t>选择此参数，生产订单审核时，同步生成工序计划，简化了用户的操作。</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D22A5F">
        <w:rPr>
          <w:rFonts w:ascii="宋体" w:hAnsi="宋体" w:hint="eastAsia"/>
          <w:color w:val="000000"/>
        </w:rPr>
        <w:t>业务设置页面，新增</w:t>
      </w:r>
      <w:r>
        <w:rPr>
          <w:rFonts w:ascii="宋体" w:hAnsi="宋体" w:hint="eastAsia"/>
          <w:color w:val="000000"/>
        </w:rPr>
        <w:t>“集合订单同步入库”选项</w:t>
      </w:r>
      <w:r w:rsidRPr="00D22A5F">
        <w:rPr>
          <w:rFonts w:ascii="宋体" w:hAnsi="宋体" w:hint="eastAsia"/>
          <w:color w:val="000000"/>
        </w:rPr>
        <w:t>。</w:t>
      </w:r>
    </w:p>
    <w:p w:rsidR="00F65BFD" w:rsidRDefault="00F65BFD" w:rsidP="00F65BFD">
      <w:pPr>
        <w:pStyle w:val="afd"/>
        <w:widowControl/>
        <w:spacing w:line="360" w:lineRule="auto"/>
        <w:ind w:left="760" w:firstLineChars="0" w:firstLine="0"/>
        <w:jc w:val="left"/>
        <w:rPr>
          <w:rFonts w:ascii="宋体" w:hAnsi="宋体"/>
          <w:color w:val="000000"/>
        </w:rPr>
      </w:pPr>
      <w:r>
        <w:rPr>
          <w:rFonts w:ascii="宋体" w:hAnsi="宋体" w:hint="eastAsia"/>
          <w:color w:val="000000"/>
        </w:rPr>
        <w:lastRenderedPageBreak/>
        <w:t>用户使用此功能时，可以一次生成集合订单母件及其各阶直接供应子件的产成品入库单和直接供应子件的材料出库单，简化了用户的操作。</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D22A5F">
        <w:rPr>
          <w:rFonts w:ascii="宋体" w:hAnsi="宋体" w:hint="eastAsia"/>
          <w:color w:val="000000"/>
        </w:rPr>
        <w:t>业务设置页面，新增</w:t>
      </w:r>
      <w:r>
        <w:rPr>
          <w:rFonts w:ascii="宋体" w:hAnsi="宋体" w:hint="eastAsia"/>
          <w:color w:val="000000"/>
        </w:rPr>
        <w:t>“计划下达允许超量”选项</w:t>
      </w:r>
      <w:r w:rsidRPr="00D22A5F">
        <w:rPr>
          <w:rFonts w:ascii="宋体" w:hAnsi="宋体" w:hint="eastAsia"/>
          <w:color w:val="000000"/>
        </w:rPr>
        <w:t>。</w:t>
      </w:r>
    </w:p>
    <w:p w:rsidR="00F65BFD" w:rsidRPr="0010724A" w:rsidRDefault="00F65BFD" w:rsidP="00F65BFD">
      <w:pPr>
        <w:pStyle w:val="a2"/>
      </w:pPr>
      <w:r>
        <w:rPr>
          <w:rFonts w:hint="eastAsia"/>
        </w:rPr>
        <w:t xml:space="preserve">   </w:t>
      </w:r>
      <w:r>
        <w:rPr>
          <w:rFonts w:hint="eastAsia"/>
        </w:rPr>
        <w:t>可以控制用户超计划数量生成生产订单。</w:t>
      </w:r>
    </w:p>
    <w:p w:rsidR="00F65BFD" w:rsidRPr="0010724A" w:rsidRDefault="00F65BFD" w:rsidP="00F81BDB">
      <w:pPr>
        <w:numPr>
          <w:ilvl w:val="0"/>
          <w:numId w:val="306"/>
        </w:numPr>
        <w:spacing w:line="360" w:lineRule="auto"/>
        <w:rPr>
          <w:b/>
          <w:color w:val="000000"/>
          <w:szCs w:val="21"/>
        </w:rPr>
      </w:pPr>
      <w:r w:rsidRPr="0010724A">
        <w:rPr>
          <w:rFonts w:hint="eastAsia"/>
          <w:b/>
          <w:color w:val="000000"/>
          <w:szCs w:val="21"/>
        </w:rPr>
        <w:t>单据编号修改：</w:t>
      </w:r>
    </w:p>
    <w:p w:rsidR="00F65BFD" w:rsidRDefault="00F65BFD" w:rsidP="00143516">
      <w:pPr>
        <w:pStyle w:val="afd"/>
        <w:widowControl/>
        <w:numPr>
          <w:ilvl w:val="0"/>
          <w:numId w:val="20"/>
        </w:numPr>
        <w:spacing w:line="360" w:lineRule="auto"/>
        <w:ind w:firstLineChars="0"/>
        <w:jc w:val="left"/>
        <w:rPr>
          <w:rFonts w:ascii="宋体" w:hAnsi="宋体"/>
          <w:color w:val="000000"/>
          <w:szCs w:val="21"/>
        </w:rPr>
      </w:pPr>
      <w:r>
        <w:rPr>
          <w:rFonts w:ascii="宋体" w:hAnsi="宋体" w:hint="eastAsia"/>
          <w:color w:val="000000"/>
        </w:rPr>
        <w:t>若单据编号规则设置为“完全手工编号”或者“</w:t>
      </w:r>
      <w:r w:rsidRPr="00BF0BF2">
        <w:rPr>
          <w:rFonts w:ascii="宋体" w:hAnsi="宋体" w:hint="eastAsia"/>
          <w:szCs w:val="21"/>
        </w:rPr>
        <w:t>手工改动，重号自动重取</w:t>
      </w:r>
      <w:r>
        <w:rPr>
          <w:rFonts w:ascii="宋体" w:hAnsi="宋体" w:hint="eastAsia"/>
          <w:szCs w:val="21"/>
        </w:rPr>
        <w:t>”，单据修改时，可以修改单据编号；若单据已审核、或单据表体资料存在已审核资料，单据编号不可修改</w:t>
      </w:r>
      <w:r w:rsidRPr="00437B6A">
        <w:rPr>
          <w:rFonts w:ascii="宋体" w:hAnsi="宋体" w:hint="eastAsia"/>
          <w:color w:val="000000"/>
          <w:szCs w:val="21"/>
        </w:rPr>
        <w:t>。</w:t>
      </w:r>
      <w:r>
        <w:rPr>
          <w:rFonts w:ascii="宋体" w:hAnsi="宋体" w:hint="eastAsia"/>
          <w:color w:val="000000"/>
          <w:szCs w:val="21"/>
        </w:rPr>
        <w:t>此功能涉及下列程序:</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产品预测订单</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生产订单/重复计划</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补料申请单</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生产订单工时记录单</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工程变更单</w:t>
      </w:r>
    </w:p>
    <w:p w:rsidR="00F65BFD" w:rsidRDefault="00F65BFD" w:rsidP="00143516">
      <w:pPr>
        <w:pStyle w:val="a6"/>
        <w:widowControl w:val="0"/>
        <w:numPr>
          <w:ilvl w:val="2"/>
          <w:numId w:val="20"/>
        </w:numPr>
        <w:spacing w:line="360" w:lineRule="auto"/>
        <w:jc w:val="both"/>
        <w:rPr>
          <w:rFonts w:ascii="宋体" w:hAnsi="宋体"/>
          <w:color w:val="000000"/>
        </w:rPr>
      </w:pPr>
      <w:r>
        <w:rPr>
          <w:rFonts w:ascii="宋体" w:hAnsi="宋体" w:hint="eastAsia"/>
          <w:color w:val="000000"/>
        </w:rPr>
        <w:t>工程变更记录单</w:t>
      </w:r>
    </w:p>
    <w:p w:rsidR="00F65BFD" w:rsidRPr="0010724A" w:rsidRDefault="00F65BFD" w:rsidP="00F81BDB">
      <w:pPr>
        <w:numPr>
          <w:ilvl w:val="0"/>
          <w:numId w:val="306"/>
        </w:numPr>
        <w:spacing w:line="360" w:lineRule="auto"/>
        <w:rPr>
          <w:b/>
          <w:color w:val="000000"/>
          <w:szCs w:val="21"/>
        </w:rPr>
      </w:pPr>
      <w:r w:rsidRPr="0010724A">
        <w:rPr>
          <w:rFonts w:hint="eastAsia"/>
          <w:b/>
          <w:color w:val="000000"/>
          <w:szCs w:val="21"/>
        </w:rPr>
        <w:t>单据表头</w:t>
      </w:r>
      <w:r w:rsidRPr="0010724A">
        <w:rPr>
          <w:rFonts w:hint="eastAsia"/>
          <w:b/>
          <w:color w:val="000000"/>
          <w:szCs w:val="21"/>
        </w:rPr>
        <w:t>/</w:t>
      </w:r>
      <w:r w:rsidRPr="0010724A">
        <w:rPr>
          <w:rFonts w:hint="eastAsia"/>
          <w:b/>
          <w:color w:val="000000"/>
          <w:szCs w:val="21"/>
        </w:rPr>
        <w:t>表体扩展自定义项生单携带：</w:t>
      </w:r>
    </w:p>
    <w:p w:rsidR="00F65BFD" w:rsidRPr="00BF5C8A" w:rsidRDefault="00F65BFD" w:rsidP="00143516">
      <w:pPr>
        <w:pStyle w:val="afd"/>
        <w:widowControl/>
        <w:numPr>
          <w:ilvl w:val="0"/>
          <w:numId w:val="20"/>
        </w:numPr>
        <w:spacing w:line="360" w:lineRule="auto"/>
        <w:ind w:firstLineChars="0"/>
        <w:jc w:val="left"/>
        <w:rPr>
          <w:color w:val="000000"/>
        </w:rPr>
      </w:pPr>
      <w:r>
        <w:rPr>
          <w:rFonts w:ascii="宋体" w:hAnsi="宋体" w:hint="eastAsia"/>
          <w:color w:val="000000"/>
        </w:rPr>
        <w:t>用户可以设定表头/表体自定义项是否携带至目标单据,具体见下表: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3717"/>
      </w:tblGrid>
      <w:tr w:rsidR="00F65BFD" w:rsidRPr="00BF5C8A" w:rsidTr="00C17C4C">
        <w:tc>
          <w:tcPr>
            <w:tcW w:w="3937" w:type="dxa"/>
          </w:tcPr>
          <w:bookmarkEnd w:id="761"/>
          <w:bookmarkEnd w:id="762"/>
          <w:p w:rsidR="00F65BFD" w:rsidRPr="00BF5C8A" w:rsidRDefault="00F65BFD" w:rsidP="00C17C4C">
            <w:pPr>
              <w:spacing w:line="360" w:lineRule="auto"/>
              <w:rPr>
                <w:rFonts w:ascii="宋体" w:hAnsi="宋体"/>
                <w:b/>
                <w:color w:val="000000"/>
              </w:rPr>
            </w:pPr>
            <w:r w:rsidRPr="00BF5C8A">
              <w:rPr>
                <w:rFonts w:ascii="宋体" w:hAnsi="宋体" w:hint="eastAsia"/>
                <w:b/>
                <w:color w:val="000000"/>
              </w:rPr>
              <w:t>来源单据</w:t>
            </w:r>
          </w:p>
        </w:tc>
        <w:tc>
          <w:tcPr>
            <w:tcW w:w="3717" w:type="dxa"/>
          </w:tcPr>
          <w:p w:rsidR="00F65BFD" w:rsidRPr="00BF5C8A" w:rsidRDefault="00F65BFD" w:rsidP="00C17C4C">
            <w:pPr>
              <w:spacing w:line="360" w:lineRule="auto"/>
              <w:rPr>
                <w:rFonts w:ascii="宋体" w:hAnsi="宋体"/>
                <w:b/>
                <w:color w:val="000000"/>
              </w:rPr>
            </w:pPr>
            <w:r w:rsidRPr="00BF5C8A">
              <w:rPr>
                <w:rFonts w:ascii="宋体" w:hAnsi="宋体" w:hint="eastAsia"/>
                <w:b/>
                <w:color w:val="000000"/>
              </w:rPr>
              <w:t>目的单据</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销售订单表头</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生产订单表头</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销售订单表体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生产订单表体</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不良品处理单表头</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生产订单表头</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不良品处理表体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生产订单表体</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物料清单表头</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物料清单表头</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物料清单表体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物料清单表体</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物料清单表体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生产订单/重复计划子件</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工艺路线表头</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工艺路线表头</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工艺路线表体</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工艺路线表头</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生产订单/重复计划工序资料表头</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工艺路线表体</w:t>
            </w:r>
          </w:p>
        </w:tc>
        <w:tc>
          <w:tcPr>
            <w:tcW w:w="3717" w:type="dxa"/>
          </w:tcPr>
          <w:p w:rsidR="00F65BFD" w:rsidRPr="00BF5C8A" w:rsidRDefault="00F65BFD" w:rsidP="00C17C4C">
            <w:pPr>
              <w:spacing w:line="360" w:lineRule="auto"/>
              <w:rPr>
                <w:rFonts w:ascii="宋体" w:hAnsi="宋体"/>
                <w:color w:val="000000"/>
              </w:rPr>
            </w:pPr>
            <w:r w:rsidRPr="00BF5C8A">
              <w:rPr>
                <w:rFonts w:ascii="宋体" w:hAnsi="宋体" w:hint="eastAsia"/>
                <w:color w:val="000000"/>
              </w:rPr>
              <w:t>生产订单/重复计划工序资料表体</w:t>
            </w:r>
          </w:p>
        </w:tc>
      </w:tr>
      <w:tr w:rsidR="00F65BFD" w:rsidRPr="00BF5C8A" w:rsidTr="00C17C4C">
        <w:tc>
          <w:tcPr>
            <w:tcW w:w="3937" w:type="dxa"/>
          </w:tcPr>
          <w:p w:rsidR="00F65BFD" w:rsidRPr="00BF5C8A" w:rsidRDefault="00F65BFD" w:rsidP="00C17C4C">
            <w:pPr>
              <w:spacing w:line="360" w:lineRule="auto"/>
              <w:rPr>
                <w:rFonts w:ascii="宋体" w:hAnsi="宋体"/>
                <w:color w:val="000000"/>
              </w:rPr>
            </w:pPr>
            <w:r>
              <w:rPr>
                <w:rFonts w:hint="eastAsia"/>
              </w:rPr>
              <w:t>生产订单工序资料表体</w:t>
            </w:r>
          </w:p>
        </w:tc>
        <w:tc>
          <w:tcPr>
            <w:tcW w:w="3717" w:type="dxa"/>
          </w:tcPr>
          <w:p w:rsidR="00F65BFD" w:rsidRPr="00BF5C8A" w:rsidRDefault="00F65BFD" w:rsidP="00C17C4C">
            <w:pPr>
              <w:spacing w:line="360" w:lineRule="auto"/>
              <w:rPr>
                <w:rFonts w:ascii="宋体" w:hAnsi="宋体"/>
                <w:color w:val="000000"/>
              </w:rPr>
            </w:pPr>
            <w:r>
              <w:rPr>
                <w:rFonts w:hint="eastAsia"/>
              </w:rPr>
              <w:t>派工资料的表体</w:t>
            </w:r>
          </w:p>
        </w:tc>
      </w:tr>
      <w:tr w:rsidR="00F65BFD" w:rsidTr="00C17C4C">
        <w:tc>
          <w:tcPr>
            <w:tcW w:w="3937" w:type="dxa"/>
          </w:tcPr>
          <w:p w:rsidR="00F65BFD" w:rsidRDefault="00F65BFD" w:rsidP="00C17C4C">
            <w:pPr>
              <w:spacing w:line="360" w:lineRule="auto"/>
            </w:pPr>
            <w:r>
              <w:rPr>
                <w:rFonts w:hint="eastAsia"/>
              </w:rPr>
              <w:t>生产订单工序资料表头</w:t>
            </w:r>
          </w:p>
        </w:tc>
        <w:tc>
          <w:tcPr>
            <w:tcW w:w="3717" w:type="dxa"/>
          </w:tcPr>
          <w:p w:rsidR="00F65BFD" w:rsidRDefault="00F65BFD" w:rsidP="00C17C4C">
            <w:pPr>
              <w:spacing w:line="360" w:lineRule="auto"/>
            </w:pPr>
            <w:r>
              <w:rPr>
                <w:rFonts w:hint="eastAsia"/>
              </w:rPr>
              <w:t>工序流转卡的表头</w:t>
            </w:r>
          </w:p>
        </w:tc>
      </w:tr>
      <w:tr w:rsidR="00F65BFD" w:rsidTr="00C17C4C">
        <w:tc>
          <w:tcPr>
            <w:tcW w:w="3937" w:type="dxa"/>
          </w:tcPr>
          <w:p w:rsidR="00F65BFD" w:rsidRDefault="00F65BFD" w:rsidP="00C17C4C">
            <w:pPr>
              <w:spacing w:line="360" w:lineRule="auto"/>
            </w:pPr>
            <w:r>
              <w:rPr>
                <w:rFonts w:hint="eastAsia"/>
              </w:rPr>
              <w:t>生产订单工序资料表体</w:t>
            </w:r>
          </w:p>
        </w:tc>
        <w:tc>
          <w:tcPr>
            <w:tcW w:w="3717" w:type="dxa"/>
          </w:tcPr>
          <w:p w:rsidR="00F65BFD" w:rsidRDefault="00F65BFD" w:rsidP="00C17C4C">
            <w:pPr>
              <w:spacing w:line="360" w:lineRule="auto"/>
            </w:pPr>
            <w:r>
              <w:rPr>
                <w:rFonts w:hint="eastAsia"/>
              </w:rPr>
              <w:t>工序流转卡的表体</w:t>
            </w:r>
          </w:p>
        </w:tc>
      </w:tr>
      <w:tr w:rsidR="00F65BFD" w:rsidTr="00C17C4C">
        <w:tc>
          <w:tcPr>
            <w:tcW w:w="3937" w:type="dxa"/>
          </w:tcPr>
          <w:p w:rsidR="00F65BFD" w:rsidRDefault="00F65BFD" w:rsidP="00C17C4C">
            <w:pPr>
              <w:spacing w:line="360" w:lineRule="auto"/>
            </w:pPr>
            <w:r>
              <w:rPr>
                <w:rFonts w:hint="eastAsia"/>
              </w:rPr>
              <w:t>工序流转卡工序资料表体</w:t>
            </w:r>
          </w:p>
        </w:tc>
        <w:tc>
          <w:tcPr>
            <w:tcW w:w="3717" w:type="dxa"/>
          </w:tcPr>
          <w:p w:rsidR="00F65BFD" w:rsidRDefault="00F65BFD" w:rsidP="00C17C4C">
            <w:pPr>
              <w:spacing w:line="360" w:lineRule="auto"/>
            </w:pPr>
            <w:r>
              <w:rPr>
                <w:rFonts w:hint="eastAsia"/>
              </w:rPr>
              <w:t>派工资料表体</w:t>
            </w:r>
          </w:p>
        </w:tc>
      </w:tr>
      <w:tr w:rsidR="00F65BFD" w:rsidTr="00C17C4C">
        <w:tc>
          <w:tcPr>
            <w:tcW w:w="3937" w:type="dxa"/>
          </w:tcPr>
          <w:p w:rsidR="00F65BFD" w:rsidRDefault="00F65BFD" w:rsidP="00C17C4C">
            <w:pPr>
              <w:spacing w:line="360" w:lineRule="auto"/>
            </w:pPr>
            <w:r>
              <w:rPr>
                <w:rFonts w:hint="eastAsia"/>
              </w:rPr>
              <w:lastRenderedPageBreak/>
              <w:t>流转卡工序资料表头</w:t>
            </w:r>
          </w:p>
        </w:tc>
        <w:tc>
          <w:tcPr>
            <w:tcW w:w="3717" w:type="dxa"/>
          </w:tcPr>
          <w:p w:rsidR="00F65BFD" w:rsidRDefault="00F65BFD" w:rsidP="00C17C4C">
            <w:pPr>
              <w:spacing w:line="360" w:lineRule="auto"/>
            </w:pPr>
            <w:r>
              <w:rPr>
                <w:rFonts w:hint="eastAsia"/>
              </w:rPr>
              <w:t>流转卡表头</w:t>
            </w:r>
          </w:p>
        </w:tc>
      </w:tr>
      <w:tr w:rsidR="00F65BFD" w:rsidTr="00C17C4C">
        <w:tc>
          <w:tcPr>
            <w:tcW w:w="3937" w:type="dxa"/>
          </w:tcPr>
          <w:p w:rsidR="00F65BFD" w:rsidRDefault="00F65BFD" w:rsidP="00C17C4C">
            <w:pPr>
              <w:spacing w:line="360" w:lineRule="auto"/>
            </w:pPr>
            <w:r>
              <w:rPr>
                <w:rFonts w:hint="eastAsia"/>
              </w:rPr>
              <w:t>流转卡工序资料表体</w:t>
            </w:r>
          </w:p>
        </w:tc>
        <w:tc>
          <w:tcPr>
            <w:tcW w:w="3717" w:type="dxa"/>
          </w:tcPr>
          <w:p w:rsidR="00F65BFD" w:rsidRDefault="00F65BFD" w:rsidP="00C17C4C">
            <w:pPr>
              <w:spacing w:line="360" w:lineRule="auto"/>
            </w:pPr>
            <w:r>
              <w:rPr>
                <w:rFonts w:hint="eastAsia"/>
              </w:rPr>
              <w:t>流转卡完工单表体</w:t>
            </w:r>
          </w:p>
        </w:tc>
      </w:tr>
      <w:tr w:rsidR="00F65BFD" w:rsidTr="00C17C4C">
        <w:tc>
          <w:tcPr>
            <w:tcW w:w="3937" w:type="dxa"/>
          </w:tcPr>
          <w:p w:rsidR="00F65BFD" w:rsidRDefault="00F65BFD" w:rsidP="00C17C4C">
            <w:pPr>
              <w:spacing w:line="360" w:lineRule="auto"/>
            </w:pPr>
            <w:r>
              <w:rPr>
                <w:rFonts w:hint="eastAsia"/>
              </w:rPr>
              <w:t>流转卡派工资料表体</w:t>
            </w:r>
          </w:p>
        </w:tc>
        <w:tc>
          <w:tcPr>
            <w:tcW w:w="3717" w:type="dxa"/>
          </w:tcPr>
          <w:p w:rsidR="00F65BFD" w:rsidRDefault="00F65BFD" w:rsidP="00C17C4C">
            <w:pPr>
              <w:spacing w:line="360" w:lineRule="auto"/>
            </w:pPr>
            <w:r>
              <w:rPr>
                <w:rFonts w:hint="eastAsia"/>
              </w:rPr>
              <w:t>流转卡完工单表体</w:t>
            </w:r>
          </w:p>
        </w:tc>
      </w:tr>
    </w:tbl>
    <w:p w:rsidR="00F65BFD" w:rsidRPr="0010724A" w:rsidRDefault="00F65BFD" w:rsidP="00F81BDB">
      <w:pPr>
        <w:numPr>
          <w:ilvl w:val="0"/>
          <w:numId w:val="306"/>
        </w:numPr>
        <w:spacing w:line="360" w:lineRule="auto"/>
        <w:rPr>
          <w:b/>
          <w:color w:val="000000"/>
          <w:szCs w:val="21"/>
        </w:rPr>
      </w:pPr>
      <w:bookmarkStart w:id="767" w:name="_Toc213491534"/>
      <w:bookmarkStart w:id="768" w:name="_Toc236196566"/>
      <w:bookmarkStart w:id="769" w:name="_Toc237407715"/>
      <w:bookmarkStart w:id="770" w:name="_Toc238005660"/>
      <w:bookmarkStart w:id="771" w:name="_Toc238264541"/>
      <w:bookmarkStart w:id="772" w:name="_Toc243447722"/>
      <w:bookmarkStart w:id="773" w:name="_Toc307836333"/>
      <w:bookmarkStart w:id="774" w:name="_Toc343501632"/>
      <w:r w:rsidRPr="0010724A">
        <w:rPr>
          <w:rFonts w:hint="eastAsia"/>
          <w:b/>
          <w:color w:val="000000"/>
          <w:szCs w:val="21"/>
        </w:rPr>
        <w:t>多角度报表拆分</w:t>
      </w:r>
      <w:r w:rsidRPr="0010724A">
        <w:rPr>
          <w:rFonts w:hint="eastAsia"/>
          <w:b/>
          <w:color w:val="000000"/>
          <w:szCs w:val="21"/>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5508E0">
        <w:rPr>
          <w:rFonts w:ascii="宋体" w:hAnsi="宋体" w:hint="eastAsia"/>
          <w:color w:val="000000"/>
        </w:rPr>
        <w:t>删除原有</w:t>
      </w:r>
      <w:r>
        <w:rPr>
          <w:rFonts w:ascii="宋体" w:hAnsi="宋体" w:hint="eastAsia"/>
          <w:color w:val="000000"/>
        </w:rPr>
        <w:t>多角度报表</w:t>
      </w:r>
      <w:r w:rsidRPr="005508E0">
        <w:rPr>
          <w:rFonts w:ascii="宋体" w:hAnsi="宋体" w:hint="eastAsia"/>
          <w:color w:val="000000"/>
        </w:rPr>
        <w:t>，新增各角度独立</w:t>
      </w:r>
      <w:r>
        <w:rPr>
          <w:rFonts w:ascii="宋体" w:hAnsi="宋体" w:hint="eastAsia"/>
          <w:color w:val="000000"/>
        </w:rPr>
        <w:t>报表。具体见下表：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3717"/>
      </w:tblGrid>
      <w:tr w:rsidR="00F65BFD" w:rsidRPr="00BF5C8A" w:rsidTr="00C17C4C">
        <w:tc>
          <w:tcPr>
            <w:tcW w:w="3937" w:type="dxa"/>
          </w:tcPr>
          <w:p w:rsidR="00F65BFD" w:rsidRPr="00BF5C8A" w:rsidRDefault="00F65BFD" w:rsidP="00C17C4C">
            <w:pPr>
              <w:spacing w:line="360" w:lineRule="auto"/>
              <w:rPr>
                <w:rFonts w:ascii="宋体" w:hAnsi="宋体"/>
                <w:b/>
                <w:color w:val="000000"/>
              </w:rPr>
            </w:pPr>
            <w:r>
              <w:rPr>
                <w:rFonts w:ascii="宋体" w:hAnsi="宋体" w:hint="eastAsia"/>
                <w:b/>
                <w:color w:val="000000"/>
              </w:rPr>
              <w:t>删除的原含有角度报表</w:t>
            </w:r>
          </w:p>
        </w:tc>
        <w:tc>
          <w:tcPr>
            <w:tcW w:w="3717" w:type="dxa"/>
          </w:tcPr>
          <w:p w:rsidR="00F65BFD" w:rsidRPr="00BF5C8A" w:rsidRDefault="00F65BFD" w:rsidP="00C17C4C">
            <w:pPr>
              <w:spacing w:line="360" w:lineRule="auto"/>
              <w:rPr>
                <w:rFonts w:ascii="宋体" w:hAnsi="宋体"/>
                <w:b/>
                <w:color w:val="000000"/>
              </w:rPr>
            </w:pPr>
            <w:r>
              <w:rPr>
                <w:rFonts w:ascii="宋体" w:hAnsi="宋体" w:hint="eastAsia"/>
                <w:b/>
                <w:color w:val="000000"/>
              </w:rPr>
              <w:t>新增的不含角度的报表</w:t>
            </w:r>
          </w:p>
        </w:tc>
      </w:tr>
      <w:tr w:rsidR="00F65BFD" w:rsidRPr="003A0C2E" w:rsidTr="00C17C4C">
        <w:tc>
          <w:tcPr>
            <w:tcW w:w="3937" w:type="dxa"/>
          </w:tcPr>
          <w:p w:rsidR="00F65BFD" w:rsidRPr="003A0C2E" w:rsidRDefault="00F65BFD" w:rsidP="00C17C4C">
            <w:pPr>
              <w:spacing w:line="360" w:lineRule="auto"/>
            </w:pPr>
            <w:r w:rsidRPr="003A0C2E">
              <w:rPr>
                <w:rFonts w:hint="eastAsia"/>
              </w:rPr>
              <w:t>物流清单差异比较表</w:t>
            </w: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不同版本</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不同订单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订单与客户</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订单与替代</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订单与主要</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客户与客户</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客户与替代</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客户与主要</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替代与替代</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物流清单差异比较表</w:t>
            </w:r>
            <w:r w:rsidRPr="003A0C2E">
              <w:rPr>
                <w:rFonts w:hint="eastAsia"/>
              </w:rPr>
              <w:t>-</w:t>
            </w:r>
            <w:r w:rsidRPr="003A0C2E">
              <w:rPr>
                <w:rFonts w:hint="eastAsia"/>
              </w:rPr>
              <w:t>主要与替代</w:t>
            </w:r>
          </w:p>
        </w:tc>
      </w:tr>
      <w:tr w:rsidR="00F65BFD" w:rsidRPr="003A0C2E" w:rsidTr="00C17C4C">
        <w:tc>
          <w:tcPr>
            <w:tcW w:w="3937" w:type="dxa"/>
          </w:tcPr>
          <w:p w:rsidR="00F65BFD" w:rsidRPr="003A0C2E" w:rsidRDefault="00F65BFD" w:rsidP="00C17C4C">
            <w:pPr>
              <w:spacing w:line="360" w:lineRule="auto"/>
            </w:pPr>
            <w:r w:rsidRPr="003A0C2E">
              <w:rPr>
                <w:rFonts w:hint="eastAsia"/>
              </w:rPr>
              <w:t>产品预测订单明细表</w:t>
            </w:r>
          </w:p>
        </w:tc>
        <w:tc>
          <w:tcPr>
            <w:tcW w:w="3717" w:type="dxa"/>
          </w:tcPr>
          <w:p w:rsidR="00F65BFD" w:rsidRPr="003A0C2E" w:rsidRDefault="00F65BFD" w:rsidP="00C17C4C">
            <w:pPr>
              <w:spacing w:line="360" w:lineRule="auto"/>
            </w:pPr>
            <w:r w:rsidRPr="003A0C2E">
              <w:rPr>
                <w:rFonts w:hint="eastAsia"/>
              </w:rPr>
              <w:t>产品预测订单明细表</w:t>
            </w:r>
            <w:r w:rsidRPr="003A0C2E">
              <w:rPr>
                <w:rFonts w:hint="eastAsia"/>
              </w:rPr>
              <w:t>-</w:t>
            </w:r>
            <w:r w:rsidRPr="003A0C2E">
              <w:rPr>
                <w:rFonts w:hint="eastAsia"/>
              </w:rPr>
              <w:t>不均化</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产品预测订单明细表</w:t>
            </w:r>
            <w:r w:rsidRPr="003A0C2E">
              <w:rPr>
                <w:rFonts w:hint="eastAsia"/>
              </w:rPr>
              <w:t>-</w:t>
            </w:r>
            <w:r w:rsidRPr="003A0C2E">
              <w:rPr>
                <w:rFonts w:hint="eastAsia"/>
              </w:rPr>
              <w:t>均化</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产品预测订单明细表</w:t>
            </w:r>
            <w:r w:rsidRPr="003A0C2E">
              <w:rPr>
                <w:rFonts w:hint="eastAsia"/>
              </w:rPr>
              <w:t>-</w:t>
            </w:r>
            <w:r w:rsidRPr="003A0C2E">
              <w:rPr>
                <w:rFonts w:hint="eastAsia"/>
              </w:rPr>
              <w:t>汇总式</w:t>
            </w:r>
          </w:p>
        </w:tc>
      </w:tr>
      <w:tr w:rsidR="00F65BFD" w:rsidRPr="003A0C2E" w:rsidTr="00C17C4C">
        <w:tc>
          <w:tcPr>
            <w:tcW w:w="3937" w:type="dxa"/>
          </w:tcPr>
          <w:p w:rsidR="00F65BFD" w:rsidRPr="003A0C2E" w:rsidRDefault="00F65BFD" w:rsidP="00C17C4C">
            <w:pPr>
              <w:spacing w:line="360" w:lineRule="auto"/>
            </w:pPr>
            <w:r w:rsidRPr="003A0C2E">
              <w:rPr>
                <w:rFonts w:hint="eastAsia"/>
              </w:rPr>
              <w:t>建议计划量明细表</w:t>
            </w:r>
          </w:p>
        </w:tc>
        <w:tc>
          <w:tcPr>
            <w:tcW w:w="3717" w:type="dxa"/>
          </w:tcPr>
          <w:p w:rsidR="00F65BFD" w:rsidRPr="003A0C2E" w:rsidRDefault="00F65BFD" w:rsidP="00C17C4C">
            <w:pPr>
              <w:spacing w:line="360" w:lineRule="auto"/>
            </w:pPr>
            <w:r w:rsidRPr="003A0C2E">
              <w:rPr>
                <w:rFonts w:hint="eastAsia"/>
              </w:rPr>
              <w:t>建议计划量明细表</w:t>
            </w:r>
            <w:r w:rsidRPr="003A0C2E">
              <w:rPr>
                <w:rFonts w:hint="eastAsia"/>
              </w:rPr>
              <w:t>-</w:t>
            </w:r>
            <w:r w:rsidRPr="003A0C2E">
              <w:rPr>
                <w:rFonts w:hint="eastAsia"/>
              </w:rPr>
              <w:t>生产订单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建议计划量明细表</w:t>
            </w:r>
            <w:r w:rsidRPr="003A0C2E">
              <w:rPr>
                <w:rFonts w:hint="eastAsia"/>
              </w:rPr>
              <w:t>-</w:t>
            </w:r>
            <w:r w:rsidRPr="003A0C2E">
              <w:rPr>
                <w:rFonts w:hint="eastAsia"/>
              </w:rPr>
              <w:t>重复计划</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建议计划量明细表</w:t>
            </w:r>
            <w:r w:rsidRPr="003A0C2E">
              <w:rPr>
                <w:rFonts w:hint="eastAsia"/>
              </w:rPr>
              <w:t>-</w:t>
            </w:r>
            <w:r w:rsidRPr="003A0C2E">
              <w:rPr>
                <w:rFonts w:hint="eastAsia"/>
              </w:rPr>
              <w:t>汇总式</w:t>
            </w:r>
          </w:p>
        </w:tc>
      </w:tr>
      <w:tr w:rsidR="00F65BFD" w:rsidRPr="003A0C2E" w:rsidTr="00C17C4C">
        <w:tc>
          <w:tcPr>
            <w:tcW w:w="3937" w:type="dxa"/>
          </w:tcPr>
          <w:p w:rsidR="00F65BFD" w:rsidRPr="003A0C2E" w:rsidRDefault="00F65BFD" w:rsidP="00C17C4C">
            <w:pPr>
              <w:spacing w:line="360" w:lineRule="auto"/>
            </w:pPr>
            <w:r w:rsidRPr="003A0C2E">
              <w:rPr>
                <w:rFonts w:hint="eastAsia"/>
              </w:rPr>
              <w:t>供需资料表</w:t>
            </w:r>
          </w:p>
        </w:tc>
        <w:tc>
          <w:tcPr>
            <w:tcW w:w="3717" w:type="dxa"/>
          </w:tcPr>
          <w:p w:rsidR="00F65BFD" w:rsidRPr="003A0C2E" w:rsidRDefault="00F65BFD" w:rsidP="00C17C4C">
            <w:pPr>
              <w:spacing w:line="360" w:lineRule="auto"/>
            </w:pPr>
            <w:r w:rsidRPr="003A0C2E">
              <w:rPr>
                <w:rFonts w:hint="eastAsia"/>
              </w:rPr>
              <w:t>供需资料表</w:t>
            </w:r>
            <w:r w:rsidRPr="003A0C2E">
              <w:rPr>
                <w:rFonts w:hint="eastAsia"/>
              </w:rPr>
              <w:t>-</w:t>
            </w:r>
            <w:r w:rsidRPr="003A0C2E">
              <w:rPr>
                <w:rFonts w:hint="eastAsia"/>
              </w:rPr>
              <w:t>明细</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供需资料表</w:t>
            </w:r>
            <w:r w:rsidRPr="003A0C2E">
              <w:rPr>
                <w:rFonts w:hint="eastAsia"/>
              </w:rPr>
              <w:t>-</w:t>
            </w:r>
            <w:r w:rsidRPr="003A0C2E">
              <w:rPr>
                <w:rFonts w:hint="eastAsia"/>
              </w:rPr>
              <w:t>汇总</w:t>
            </w:r>
          </w:p>
        </w:tc>
      </w:tr>
      <w:tr w:rsidR="00F65BFD" w:rsidRPr="003A0C2E" w:rsidTr="00C17C4C">
        <w:tc>
          <w:tcPr>
            <w:tcW w:w="3937" w:type="dxa"/>
          </w:tcPr>
          <w:p w:rsidR="00F65BFD" w:rsidRPr="003A0C2E" w:rsidRDefault="00F65BFD" w:rsidP="00C17C4C">
            <w:pPr>
              <w:spacing w:line="360" w:lineRule="auto"/>
            </w:pPr>
            <w:r w:rsidRPr="003A0C2E">
              <w:rPr>
                <w:rFonts w:hint="eastAsia"/>
              </w:rPr>
              <w:t>资源需求汇总表</w:t>
            </w:r>
          </w:p>
        </w:tc>
        <w:tc>
          <w:tcPr>
            <w:tcW w:w="3717" w:type="dxa"/>
          </w:tcPr>
          <w:p w:rsidR="00F65BFD" w:rsidRPr="003A0C2E" w:rsidRDefault="00F65BFD" w:rsidP="00C17C4C">
            <w:pPr>
              <w:spacing w:line="360" w:lineRule="auto"/>
            </w:pPr>
            <w:r w:rsidRPr="003A0C2E">
              <w:rPr>
                <w:rFonts w:hint="eastAsia"/>
              </w:rPr>
              <w:t>资源需求汇总表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资源需求汇总表</w:t>
            </w:r>
            <w:r w:rsidRPr="003A0C2E">
              <w:rPr>
                <w:rFonts w:hint="eastAsia"/>
              </w:rPr>
              <w:t>-</w:t>
            </w:r>
            <w:r w:rsidRPr="003A0C2E">
              <w:rPr>
                <w:rFonts w:hint="eastAsia"/>
              </w:rPr>
              <w:t>资源代号</w:t>
            </w:r>
          </w:p>
        </w:tc>
      </w:tr>
      <w:tr w:rsidR="00F65BFD" w:rsidRPr="003A0C2E" w:rsidTr="00C17C4C">
        <w:tc>
          <w:tcPr>
            <w:tcW w:w="3937" w:type="dxa"/>
          </w:tcPr>
          <w:p w:rsidR="00F65BFD" w:rsidRPr="003A0C2E" w:rsidRDefault="00F65BFD" w:rsidP="00C17C4C">
            <w:pPr>
              <w:spacing w:line="360" w:lineRule="auto"/>
            </w:pPr>
            <w:r w:rsidRPr="003A0C2E">
              <w:rPr>
                <w:rFonts w:hint="eastAsia"/>
              </w:rPr>
              <w:t>粗能力需求汇总表</w:t>
            </w:r>
          </w:p>
        </w:tc>
        <w:tc>
          <w:tcPr>
            <w:tcW w:w="3717" w:type="dxa"/>
          </w:tcPr>
          <w:p w:rsidR="00F65BFD" w:rsidRPr="003A0C2E" w:rsidRDefault="00F65BFD" w:rsidP="00C17C4C">
            <w:pPr>
              <w:spacing w:line="360" w:lineRule="auto"/>
            </w:pPr>
            <w:r w:rsidRPr="003A0C2E">
              <w:rPr>
                <w:rFonts w:hint="eastAsia"/>
              </w:rPr>
              <w:t>粗能力需求汇总表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粗能力需求汇总表</w:t>
            </w:r>
            <w:r w:rsidRPr="003A0C2E">
              <w:rPr>
                <w:rFonts w:hint="eastAsia"/>
              </w:rPr>
              <w:t>-</w:t>
            </w:r>
            <w:r w:rsidRPr="003A0C2E">
              <w:rPr>
                <w:rFonts w:hint="eastAsia"/>
              </w:rPr>
              <w:t>资源代号</w:t>
            </w:r>
          </w:p>
        </w:tc>
      </w:tr>
      <w:tr w:rsidR="00F65BFD" w:rsidRPr="003A0C2E" w:rsidTr="00C17C4C">
        <w:tc>
          <w:tcPr>
            <w:tcW w:w="3937" w:type="dxa"/>
          </w:tcPr>
          <w:p w:rsidR="00F65BFD" w:rsidRPr="003A0C2E" w:rsidRDefault="00F65BFD" w:rsidP="00C17C4C">
            <w:pPr>
              <w:spacing w:line="360" w:lineRule="auto"/>
            </w:pPr>
            <w:r w:rsidRPr="003A0C2E">
              <w:rPr>
                <w:rFonts w:hint="eastAsia"/>
              </w:rPr>
              <w:t>关键资源负载明细表</w:t>
            </w:r>
          </w:p>
        </w:tc>
        <w:tc>
          <w:tcPr>
            <w:tcW w:w="3717" w:type="dxa"/>
          </w:tcPr>
          <w:p w:rsidR="00F65BFD" w:rsidRPr="003A0C2E" w:rsidRDefault="00F65BFD" w:rsidP="00C17C4C">
            <w:pPr>
              <w:spacing w:line="360" w:lineRule="auto"/>
            </w:pPr>
            <w:r w:rsidRPr="003A0C2E">
              <w:rPr>
                <w:rFonts w:hint="eastAsia"/>
              </w:rPr>
              <w:t>关键资源负载明细表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关键资源负载明细表</w:t>
            </w:r>
            <w:r w:rsidRPr="003A0C2E">
              <w:rPr>
                <w:rFonts w:hint="eastAsia"/>
              </w:rPr>
              <w:t>-</w:t>
            </w:r>
            <w:r w:rsidRPr="003A0C2E">
              <w:rPr>
                <w:rFonts w:hint="eastAsia"/>
              </w:rPr>
              <w:t>资源代号</w:t>
            </w:r>
          </w:p>
        </w:tc>
      </w:tr>
      <w:tr w:rsidR="00F65BFD" w:rsidRPr="003A0C2E" w:rsidTr="00C17C4C">
        <w:tc>
          <w:tcPr>
            <w:tcW w:w="3937" w:type="dxa"/>
          </w:tcPr>
          <w:p w:rsidR="00F65BFD" w:rsidRPr="003A0C2E" w:rsidRDefault="00F65BFD" w:rsidP="00C17C4C">
            <w:pPr>
              <w:spacing w:line="360" w:lineRule="auto"/>
            </w:pPr>
            <w:r w:rsidRPr="003A0C2E">
              <w:rPr>
                <w:rFonts w:hint="eastAsia"/>
              </w:rPr>
              <w:t>能力需求汇总表</w:t>
            </w:r>
          </w:p>
        </w:tc>
        <w:tc>
          <w:tcPr>
            <w:tcW w:w="3717" w:type="dxa"/>
          </w:tcPr>
          <w:p w:rsidR="00F65BFD" w:rsidRPr="003A0C2E" w:rsidRDefault="00F65BFD" w:rsidP="00C17C4C">
            <w:pPr>
              <w:spacing w:line="360" w:lineRule="auto"/>
            </w:pPr>
            <w:r w:rsidRPr="003A0C2E">
              <w:rPr>
                <w:rFonts w:hint="eastAsia"/>
              </w:rPr>
              <w:t>能力需求汇总表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能力需求汇总表</w:t>
            </w:r>
            <w:r w:rsidRPr="003A0C2E">
              <w:rPr>
                <w:rFonts w:hint="eastAsia"/>
              </w:rPr>
              <w:t>-</w:t>
            </w:r>
            <w:r w:rsidRPr="003A0C2E">
              <w:rPr>
                <w:rFonts w:hint="eastAsia"/>
              </w:rPr>
              <w:t>资源代号</w:t>
            </w:r>
          </w:p>
        </w:tc>
      </w:tr>
      <w:tr w:rsidR="00F65BFD" w:rsidRPr="003A0C2E" w:rsidTr="00C17C4C">
        <w:tc>
          <w:tcPr>
            <w:tcW w:w="3937" w:type="dxa"/>
          </w:tcPr>
          <w:p w:rsidR="00F65BFD" w:rsidRPr="003A0C2E" w:rsidRDefault="00F65BFD" w:rsidP="00C17C4C">
            <w:pPr>
              <w:spacing w:line="360" w:lineRule="auto"/>
            </w:pPr>
            <w:r w:rsidRPr="003A0C2E">
              <w:rPr>
                <w:rFonts w:hint="eastAsia"/>
              </w:rPr>
              <w:t>资源负载明细表</w:t>
            </w:r>
          </w:p>
        </w:tc>
        <w:tc>
          <w:tcPr>
            <w:tcW w:w="3717" w:type="dxa"/>
          </w:tcPr>
          <w:p w:rsidR="00F65BFD" w:rsidRPr="003A0C2E" w:rsidRDefault="00F65BFD" w:rsidP="00C17C4C">
            <w:pPr>
              <w:spacing w:line="360" w:lineRule="auto"/>
            </w:pPr>
            <w:r w:rsidRPr="003A0C2E">
              <w:rPr>
                <w:rFonts w:hint="eastAsia"/>
              </w:rPr>
              <w:t>资源负载明细表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资源负载明细表</w:t>
            </w:r>
            <w:r w:rsidRPr="003A0C2E">
              <w:rPr>
                <w:rFonts w:hint="eastAsia"/>
              </w:rPr>
              <w:t>-</w:t>
            </w:r>
            <w:r w:rsidRPr="003A0C2E">
              <w:rPr>
                <w:rFonts w:hint="eastAsia"/>
              </w:rPr>
              <w:t>资源代号</w:t>
            </w:r>
          </w:p>
        </w:tc>
      </w:tr>
      <w:tr w:rsidR="00F65BFD" w:rsidRPr="003A0C2E" w:rsidTr="00C17C4C">
        <w:tc>
          <w:tcPr>
            <w:tcW w:w="3937" w:type="dxa"/>
          </w:tcPr>
          <w:p w:rsidR="00F65BFD" w:rsidRPr="003A0C2E" w:rsidRDefault="00F65BFD" w:rsidP="00C17C4C">
            <w:pPr>
              <w:spacing w:line="360" w:lineRule="auto"/>
            </w:pPr>
            <w:r w:rsidRPr="003A0C2E">
              <w:rPr>
                <w:rFonts w:hint="eastAsia"/>
              </w:rPr>
              <w:t>生产订单通知单</w:t>
            </w:r>
          </w:p>
        </w:tc>
        <w:tc>
          <w:tcPr>
            <w:tcW w:w="3717" w:type="dxa"/>
            <w:vAlign w:val="center"/>
          </w:tcPr>
          <w:p w:rsidR="00F65BFD" w:rsidRPr="003A0C2E" w:rsidRDefault="00F65BFD" w:rsidP="00C17C4C">
            <w:pPr>
              <w:spacing w:line="360" w:lineRule="auto"/>
            </w:pPr>
            <w:r w:rsidRPr="003A0C2E">
              <w:rPr>
                <w:rFonts w:hint="eastAsia"/>
              </w:rPr>
              <w:t>生产订单明细表</w:t>
            </w:r>
          </w:p>
        </w:tc>
      </w:tr>
      <w:tr w:rsidR="00F65BFD" w:rsidRPr="003A0C2E" w:rsidTr="00C17C4C">
        <w:tc>
          <w:tcPr>
            <w:tcW w:w="3937" w:type="dxa"/>
          </w:tcPr>
          <w:p w:rsidR="00F65BFD" w:rsidRPr="003A0C2E" w:rsidRDefault="00F65BFD" w:rsidP="00C17C4C">
            <w:pPr>
              <w:spacing w:line="360" w:lineRule="auto"/>
            </w:pPr>
          </w:p>
        </w:tc>
        <w:tc>
          <w:tcPr>
            <w:tcW w:w="3717" w:type="dxa"/>
            <w:vAlign w:val="center"/>
          </w:tcPr>
          <w:p w:rsidR="00F65BFD" w:rsidRPr="003A0C2E" w:rsidRDefault="00F65BFD" w:rsidP="00C17C4C">
            <w:pPr>
              <w:spacing w:line="360" w:lineRule="auto"/>
            </w:pPr>
            <w:r w:rsidRPr="003A0C2E">
              <w:rPr>
                <w:rFonts w:hint="eastAsia"/>
              </w:rPr>
              <w:t>生产订单通知单</w:t>
            </w:r>
          </w:p>
        </w:tc>
      </w:tr>
      <w:tr w:rsidR="00F65BFD" w:rsidRPr="003A0C2E" w:rsidTr="00C17C4C">
        <w:tc>
          <w:tcPr>
            <w:tcW w:w="3937" w:type="dxa"/>
          </w:tcPr>
          <w:p w:rsidR="00F65BFD" w:rsidRPr="003A0C2E" w:rsidRDefault="00F65BFD" w:rsidP="00C17C4C">
            <w:pPr>
              <w:spacing w:line="360" w:lineRule="auto"/>
            </w:pPr>
          </w:p>
        </w:tc>
        <w:tc>
          <w:tcPr>
            <w:tcW w:w="3717" w:type="dxa"/>
            <w:vAlign w:val="center"/>
          </w:tcPr>
          <w:p w:rsidR="00F65BFD" w:rsidRPr="003A0C2E" w:rsidRDefault="00F65BFD" w:rsidP="00C17C4C">
            <w:pPr>
              <w:spacing w:line="360" w:lineRule="auto"/>
            </w:pPr>
            <w:r w:rsidRPr="003A0C2E">
              <w:rPr>
                <w:rFonts w:hint="eastAsia"/>
              </w:rPr>
              <w:t>重复计划明细表</w:t>
            </w:r>
          </w:p>
        </w:tc>
      </w:tr>
      <w:tr w:rsidR="00F65BFD" w:rsidRPr="003A0C2E" w:rsidTr="00C17C4C">
        <w:tc>
          <w:tcPr>
            <w:tcW w:w="3937" w:type="dxa"/>
          </w:tcPr>
          <w:p w:rsidR="00F65BFD" w:rsidRPr="003A0C2E" w:rsidRDefault="00F65BFD" w:rsidP="00C17C4C">
            <w:pPr>
              <w:spacing w:line="360" w:lineRule="auto"/>
            </w:pPr>
          </w:p>
        </w:tc>
        <w:tc>
          <w:tcPr>
            <w:tcW w:w="3717" w:type="dxa"/>
            <w:vAlign w:val="center"/>
          </w:tcPr>
          <w:p w:rsidR="00F65BFD" w:rsidRPr="003A0C2E" w:rsidRDefault="00F65BFD" w:rsidP="00C17C4C">
            <w:pPr>
              <w:spacing w:line="360" w:lineRule="auto"/>
            </w:pPr>
            <w:r w:rsidRPr="003A0C2E">
              <w:rPr>
                <w:rFonts w:hint="eastAsia"/>
              </w:rPr>
              <w:t>重复计划通知单</w:t>
            </w:r>
          </w:p>
        </w:tc>
      </w:tr>
      <w:tr w:rsidR="00F65BFD" w:rsidRPr="003A0C2E" w:rsidTr="00C17C4C">
        <w:tc>
          <w:tcPr>
            <w:tcW w:w="3937" w:type="dxa"/>
          </w:tcPr>
          <w:p w:rsidR="00F65BFD" w:rsidRPr="003A0C2E" w:rsidRDefault="00F65BFD" w:rsidP="00C17C4C">
            <w:pPr>
              <w:spacing w:line="360" w:lineRule="auto"/>
            </w:pPr>
            <w:r w:rsidRPr="003A0C2E">
              <w:rPr>
                <w:rFonts w:hint="eastAsia"/>
              </w:rPr>
              <w:t>生产订单领料单</w:t>
            </w:r>
          </w:p>
        </w:tc>
        <w:tc>
          <w:tcPr>
            <w:tcW w:w="3717" w:type="dxa"/>
          </w:tcPr>
          <w:p w:rsidR="00F65BFD" w:rsidRPr="003A0C2E" w:rsidRDefault="00F65BFD" w:rsidP="00C17C4C">
            <w:pPr>
              <w:spacing w:line="360" w:lineRule="auto"/>
            </w:pPr>
            <w:r w:rsidRPr="003A0C2E">
              <w:rPr>
                <w:rFonts w:hint="eastAsia"/>
              </w:rPr>
              <w:t>生产订单领料单</w:t>
            </w:r>
            <w:r w:rsidRPr="003A0C2E">
              <w:rPr>
                <w:rFonts w:hint="eastAsia"/>
              </w:rPr>
              <w:t>-</w:t>
            </w:r>
            <w:r w:rsidRPr="003A0C2E">
              <w:rPr>
                <w:rFonts w:hint="eastAsia"/>
              </w:rPr>
              <w:t>生产订单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生产订单领料单</w:t>
            </w:r>
            <w:r w:rsidRPr="003A0C2E">
              <w:rPr>
                <w:rFonts w:hint="eastAsia"/>
              </w:rPr>
              <w:t>-</w:t>
            </w:r>
            <w:r w:rsidRPr="003A0C2E">
              <w:rPr>
                <w:rFonts w:hint="eastAsia"/>
              </w:rPr>
              <w:t>重复计划</w:t>
            </w:r>
          </w:p>
        </w:tc>
      </w:tr>
      <w:tr w:rsidR="00F65BFD" w:rsidRPr="003A0C2E" w:rsidTr="00C17C4C">
        <w:tc>
          <w:tcPr>
            <w:tcW w:w="3937" w:type="dxa"/>
          </w:tcPr>
          <w:p w:rsidR="00F65BFD" w:rsidRPr="003A0C2E" w:rsidRDefault="00F65BFD" w:rsidP="00C17C4C">
            <w:pPr>
              <w:spacing w:line="360" w:lineRule="auto"/>
            </w:pPr>
            <w:r w:rsidRPr="003A0C2E">
              <w:rPr>
                <w:rFonts w:hint="eastAsia"/>
              </w:rPr>
              <w:t>生产订单工序领料单</w:t>
            </w:r>
          </w:p>
        </w:tc>
        <w:tc>
          <w:tcPr>
            <w:tcW w:w="3717" w:type="dxa"/>
          </w:tcPr>
          <w:p w:rsidR="00F65BFD" w:rsidRPr="003A0C2E" w:rsidRDefault="00F65BFD" w:rsidP="00C17C4C">
            <w:pPr>
              <w:spacing w:line="360" w:lineRule="auto"/>
            </w:pPr>
            <w:r w:rsidRPr="003A0C2E">
              <w:rPr>
                <w:rFonts w:hint="eastAsia"/>
              </w:rPr>
              <w:t>生产订单工序领料单</w:t>
            </w:r>
            <w:r w:rsidRPr="003A0C2E">
              <w:rPr>
                <w:rFonts w:hint="eastAsia"/>
              </w:rPr>
              <w:t>-</w:t>
            </w:r>
            <w:r w:rsidRPr="003A0C2E">
              <w:rPr>
                <w:rFonts w:hint="eastAsia"/>
              </w:rPr>
              <w:t>生产订单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生产订单工序领料单</w:t>
            </w:r>
            <w:r w:rsidRPr="003A0C2E">
              <w:rPr>
                <w:rFonts w:hint="eastAsia"/>
              </w:rPr>
              <w:t>-</w:t>
            </w:r>
            <w:r w:rsidRPr="003A0C2E">
              <w:rPr>
                <w:rFonts w:hint="eastAsia"/>
              </w:rPr>
              <w:t>重复计划</w:t>
            </w:r>
          </w:p>
        </w:tc>
      </w:tr>
      <w:tr w:rsidR="00F65BFD" w:rsidRPr="003A0C2E" w:rsidTr="00C17C4C">
        <w:tc>
          <w:tcPr>
            <w:tcW w:w="3937" w:type="dxa"/>
          </w:tcPr>
          <w:p w:rsidR="00F65BFD" w:rsidRPr="003A0C2E" w:rsidRDefault="00F65BFD" w:rsidP="00C17C4C">
            <w:pPr>
              <w:spacing w:line="360" w:lineRule="auto"/>
            </w:pPr>
            <w:r w:rsidRPr="003A0C2E">
              <w:rPr>
                <w:rFonts w:hint="eastAsia"/>
              </w:rPr>
              <w:t>生产订单用料分析表</w:t>
            </w:r>
          </w:p>
        </w:tc>
        <w:tc>
          <w:tcPr>
            <w:tcW w:w="3717" w:type="dxa"/>
          </w:tcPr>
          <w:p w:rsidR="00F65BFD" w:rsidRPr="003A0C2E" w:rsidRDefault="00F65BFD" w:rsidP="00C17C4C">
            <w:pPr>
              <w:spacing w:line="360" w:lineRule="auto"/>
            </w:pPr>
            <w:r w:rsidRPr="003A0C2E">
              <w:rPr>
                <w:rFonts w:hint="eastAsia"/>
              </w:rPr>
              <w:t>生产订单用料分析表</w:t>
            </w:r>
            <w:r w:rsidRPr="003A0C2E">
              <w:rPr>
                <w:rFonts w:hint="eastAsia"/>
              </w:rPr>
              <w:t>-</w:t>
            </w:r>
            <w:r w:rsidRPr="003A0C2E">
              <w:rPr>
                <w:rFonts w:hint="eastAsia"/>
              </w:rPr>
              <w:t>生产订单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生产订单用料分析表</w:t>
            </w:r>
            <w:r w:rsidRPr="003A0C2E">
              <w:rPr>
                <w:rFonts w:hint="eastAsia"/>
              </w:rPr>
              <w:t>-</w:t>
            </w:r>
            <w:r w:rsidRPr="003A0C2E">
              <w:rPr>
                <w:rFonts w:hint="eastAsia"/>
              </w:rPr>
              <w:t>生产订单行</w:t>
            </w:r>
          </w:p>
        </w:tc>
      </w:tr>
      <w:tr w:rsidR="00F65BFD" w:rsidRPr="003A0C2E" w:rsidTr="00C17C4C">
        <w:tc>
          <w:tcPr>
            <w:tcW w:w="3937" w:type="dxa"/>
          </w:tcPr>
          <w:p w:rsidR="00F65BFD" w:rsidRPr="003A0C2E" w:rsidRDefault="00F65BFD" w:rsidP="00C17C4C">
            <w:pPr>
              <w:spacing w:line="360" w:lineRule="auto"/>
            </w:pPr>
            <w:r w:rsidRPr="003A0C2E">
              <w:rPr>
                <w:rFonts w:hint="eastAsia"/>
              </w:rPr>
              <w:t>标准工序资料表</w:t>
            </w:r>
          </w:p>
        </w:tc>
        <w:tc>
          <w:tcPr>
            <w:tcW w:w="3717" w:type="dxa"/>
          </w:tcPr>
          <w:p w:rsidR="00F65BFD" w:rsidRPr="003A0C2E" w:rsidRDefault="00F65BFD" w:rsidP="00C17C4C">
            <w:pPr>
              <w:spacing w:line="360" w:lineRule="auto"/>
            </w:pPr>
            <w:r w:rsidRPr="003A0C2E">
              <w:rPr>
                <w:rFonts w:hint="eastAsia"/>
              </w:rPr>
              <w:t>标准工序资料表</w:t>
            </w:r>
            <w:r w:rsidRPr="003A0C2E">
              <w:rPr>
                <w:rFonts w:hint="eastAsia"/>
              </w:rPr>
              <w:t>-</w:t>
            </w:r>
            <w:r w:rsidRPr="003A0C2E">
              <w:rPr>
                <w:rFonts w:hint="eastAsia"/>
              </w:rPr>
              <w:t>含资源</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标准工序资料表</w:t>
            </w:r>
            <w:r w:rsidRPr="003A0C2E">
              <w:rPr>
                <w:rFonts w:hint="eastAsia"/>
              </w:rPr>
              <w:t>-</w:t>
            </w:r>
            <w:r w:rsidRPr="003A0C2E">
              <w:rPr>
                <w:rFonts w:hint="eastAsia"/>
              </w:rPr>
              <w:t>不含资源</w:t>
            </w:r>
          </w:p>
        </w:tc>
      </w:tr>
      <w:tr w:rsidR="00F65BFD" w:rsidRPr="003A0C2E" w:rsidTr="00C17C4C">
        <w:tc>
          <w:tcPr>
            <w:tcW w:w="3937" w:type="dxa"/>
          </w:tcPr>
          <w:p w:rsidR="00F65BFD" w:rsidRPr="003A0C2E" w:rsidRDefault="00F65BFD" w:rsidP="00C17C4C">
            <w:pPr>
              <w:spacing w:line="360" w:lineRule="auto"/>
            </w:pPr>
            <w:r w:rsidRPr="003A0C2E">
              <w:rPr>
                <w:rFonts w:hint="eastAsia"/>
              </w:rPr>
              <w:t>工艺路线资料表</w:t>
            </w:r>
          </w:p>
        </w:tc>
        <w:tc>
          <w:tcPr>
            <w:tcW w:w="3717" w:type="dxa"/>
          </w:tcPr>
          <w:p w:rsidR="00F65BFD" w:rsidRPr="003A0C2E" w:rsidRDefault="00F65BFD" w:rsidP="00C17C4C">
            <w:pPr>
              <w:spacing w:line="360" w:lineRule="auto"/>
            </w:pPr>
            <w:r w:rsidRPr="003A0C2E">
              <w:rPr>
                <w:rFonts w:hint="eastAsia"/>
              </w:rPr>
              <w:t>工艺路线资料表</w:t>
            </w:r>
            <w:r w:rsidRPr="003A0C2E">
              <w:rPr>
                <w:rFonts w:hint="eastAsia"/>
              </w:rPr>
              <w:t>-</w:t>
            </w:r>
            <w:r w:rsidRPr="003A0C2E">
              <w:rPr>
                <w:rFonts w:hint="eastAsia"/>
              </w:rPr>
              <w:t>含资源</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工艺路线资料表</w:t>
            </w:r>
            <w:r w:rsidRPr="003A0C2E">
              <w:rPr>
                <w:rFonts w:hint="eastAsia"/>
              </w:rPr>
              <w:t>-</w:t>
            </w:r>
            <w:r w:rsidRPr="003A0C2E">
              <w:rPr>
                <w:rFonts w:hint="eastAsia"/>
              </w:rPr>
              <w:t>不含资源</w:t>
            </w:r>
          </w:p>
        </w:tc>
      </w:tr>
      <w:tr w:rsidR="00F65BFD" w:rsidRPr="003A0C2E" w:rsidTr="00C17C4C">
        <w:tc>
          <w:tcPr>
            <w:tcW w:w="3937" w:type="dxa"/>
          </w:tcPr>
          <w:p w:rsidR="00F65BFD" w:rsidRPr="003A0C2E" w:rsidRDefault="00F65BFD" w:rsidP="00C17C4C">
            <w:pPr>
              <w:spacing w:line="360" w:lineRule="auto"/>
            </w:pPr>
            <w:r w:rsidRPr="003A0C2E">
              <w:rPr>
                <w:rFonts w:hint="eastAsia"/>
              </w:rPr>
              <w:t>工序完工统计表</w:t>
            </w:r>
          </w:p>
        </w:tc>
        <w:tc>
          <w:tcPr>
            <w:tcW w:w="3717" w:type="dxa"/>
          </w:tcPr>
          <w:p w:rsidR="00F65BFD" w:rsidRPr="003A0C2E" w:rsidRDefault="00F65BFD" w:rsidP="00C17C4C">
            <w:pPr>
              <w:spacing w:line="360" w:lineRule="auto"/>
            </w:pPr>
            <w:r w:rsidRPr="003A0C2E">
              <w:rPr>
                <w:rFonts w:hint="eastAsia"/>
              </w:rPr>
              <w:t>工序完工统计表</w:t>
            </w:r>
            <w:r w:rsidRPr="003A0C2E">
              <w:rPr>
                <w:rFonts w:hint="eastAsia"/>
              </w:rPr>
              <w:t>-</w:t>
            </w:r>
            <w:r w:rsidRPr="003A0C2E">
              <w:rPr>
                <w:rFonts w:hint="eastAsia"/>
              </w:rPr>
              <w:t>生产订单</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工序完工统计表</w:t>
            </w:r>
            <w:r w:rsidRPr="003A0C2E">
              <w:rPr>
                <w:rFonts w:hint="eastAsia"/>
              </w:rPr>
              <w:t>-</w:t>
            </w:r>
            <w:r w:rsidRPr="003A0C2E">
              <w:rPr>
                <w:rFonts w:hint="eastAsia"/>
              </w:rPr>
              <w:t>工作中心</w:t>
            </w:r>
          </w:p>
        </w:tc>
      </w:tr>
      <w:tr w:rsidR="00F65BFD" w:rsidRPr="003A0C2E" w:rsidTr="00C17C4C">
        <w:tc>
          <w:tcPr>
            <w:tcW w:w="3937" w:type="dxa"/>
          </w:tcPr>
          <w:p w:rsidR="00F65BFD" w:rsidRPr="003A0C2E" w:rsidRDefault="00F65BFD" w:rsidP="00C17C4C">
            <w:pPr>
              <w:spacing w:line="360" w:lineRule="auto"/>
            </w:pPr>
          </w:p>
        </w:tc>
        <w:tc>
          <w:tcPr>
            <w:tcW w:w="3717" w:type="dxa"/>
          </w:tcPr>
          <w:p w:rsidR="00F65BFD" w:rsidRPr="003A0C2E" w:rsidRDefault="00F65BFD" w:rsidP="00C17C4C">
            <w:pPr>
              <w:spacing w:line="360" w:lineRule="auto"/>
            </w:pPr>
            <w:r w:rsidRPr="003A0C2E">
              <w:rPr>
                <w:rFonts w:hint="eastAsia"/>
              </w:rPr>
              <w:t>工序完工统计表</w:t>
            </w:r>
            <w:r w:rsidRPr="003A0C2E">
              <w:rPr>
                <w:rFonts w:hint="eastAsia"/>
              </w:rPr>
              <w:t>-</w:t>
            </w:r>
            <w:r w:rsidRPr="003A0C2E">
              <w:rPr>
                <w:rFonts w:hint="eastAsia"/>
              </w:rPr>
              <w:t>其它</w:t>
            </w:r>
          </w:p>
        </w:tc>
      </w:tr>
    </w:tbl>
    <w:p w:rsidR="00F65BFD" w:rsidRPr="00437B6A" w:rsidRDefault="00F65BFD" w:rsidP="00F65BFD">
      <w:pPr>
        <w:pStyle w:val="3"/>
        <w:spacing w:after="0" w:line="360" w:lineRule="auto"/>
        <w:rPr>
          <w:rFonts w:ascii="宋体" w:hAnsi="宋体"/>
          <w:b/>
          <w:bCs/>
          <w:color w:val="000000"/>
          <w:sz w:val="24"/>
          <w:szCs w:val="21"/>
        </w:rPr>
      </w:pPr>
      <w:bookmarkStart w:id="775" w:name="_Toc398120384"/>
      <w:r w:rsidRPr="00437B6A">
        <w:rPr>
          <w:rFonts w:ascii="宋体" w:hAnsi="宋体" w:hint="eastAsia"/>
          <w:b/>
          <w:bCs/>
          <w:color w:val="000000"/>
          <w:sz w:val="24"/>
          <w:szCs w:val="21"/>
        </w:rPr>
        <w:t>4.5.2主生产计划（MPS）</w:t>
      </w:r>
      <w:bookmarkEnd w:id="763"/>
      <w:bookmarkEnd w:id="764"/>
      <w:bookmarkEnd w:id="765"/>
      <w:bookmarkEnd w:id="767"/>
      <w:bookmarkEnd w:id="768"/>
      <w:bookmarkEnd w:id="769"/>
      <w:bookmarkEnd w:id="770"/>
      <w:bookmarkEnd w:id="771"/>
      <w:bookmarkEnd w:id="772"/>
      <w:bookmarkEnd w:id="773"/>
      <w:bookmarkEnd w:id="774"/>
      <w:bookmarkEnd w:id="775"/>
    </w:p>
    <w:p w:rsidR="00F65BFD" w:rsidRPr="00437B6A" w:rsidRDefault="00F65BFD" w:rsidP="00F65BFD">
      <w:pPr>
        <w:pStyle w:val="4"/>
        <w:spacing w:line="360" w:lineRule="auto"/>
        <w:rPr>
          <w:rFonts w:ascii="宋体" w:hAnsi="宋体"/>
          <w:color w:val="000000"/>
          <w:sz w:val="21"/>
        </w:rPr>
      </w:pPr>
      <w:bookmarkStart w:id="776" w:name="_Toc105231558"/>
      <w:bookmarkStart w:id="777" w:name="_Toc105231565"/>
      <w:bookmarkStart w:id="778" w:name="_Toc194302828"/>
      <w:bookmarkStart w:id="779" w:name="_Toc194716381"/>
      <w:r w:rsidRPr="00437B6A">
        <w:rPr>
          <w:rFonts w:ascii="宋体" w:hAnsi="宋体" w:hint="eastAsia"/>
          <w:color w:val="000000"/>
          <w:sz w:val="21"/>
        </w:rPr>
        <w:t>4.5.2.1改进功能</w:t>
      </w:r>
      <w:bookmarkEnd w:id="776"/>
    </w:p>
    <w:p w:rsidR="00F65BFD" w:rsidRPr="00437B6A" w:rsidRDefault="00F65BFD" w:rsidP="00143516">
      <w:pPr>
        <w:widowControl/>
        <w:numPr>
          <w:ilvl w:val="0"/>
          <w:numId w:val="22"/>
        </w:numPr>
        <w:spacing w:line="360" w:lineRule="auto"/>
        <w:jc w:val="left"/>
        <w:rPr>
          <w:b/>
          <w:color w:val="000000"/>
        </w:rPr>
      </w:pPr>
      <w:r w:rsidRPr="00437B6A">
        <w:rPr>
          <w:b/>
          <w:color w:val="000000"/>
        </w:rPr>
        <w:t>MPS</w:t>
      </w:r>
      <w:r w:rsidRPr="000A205C">
        <w:rPr>
          <w:rFonts w:hint="eastAsia"/>
          <w:b/>
          <w:color w:val="000000"/>
        </w:rPr>
        <w:t>计划参数维护</w:t>
      </w:r>
      <w:r w:rsidRPr="00437B6A">
        <w:rPr>
          <w:rFonts w:hint="eastAsia"/>
          <w:b/>
          <w:color w:val="000000"/>
        </w:rPr>
        <w:t>：</w:t>
      </w:r>
    </w:p>
    <w:p w:rsidR="00F65BFD" w:rsidRPr="000A205C" w:rsidRDefault="00F65BFD" w:rsidP="00143516">
      <w:pPr>
        <w:pStyle w:val="afd"/>
        <w:widowControl/>
        <w:numPr>
          <w:ilvl w:val="0"/>
          <w:numId w:val="20"/>
        </w:numPr>
        <w:spacing w:line="360" w:lineRule="auto"/>
        <w:ind w:firstLineChars="0"/>
        <w:jc w:val="left"/>
        <w:rPr>
          <w:rFonts w:ascii="宋体" w:hAnsi="宋体"/>
          <w:color w:val="000000"/>
        </w:rPr>
      </w:pPr>
      <w:r w:rsidRPr="00304C3C">
        <w:rPr>
          <w:rFonts w:ascii="宋体" w:hAnsi="宋体" w:hint="eastAsia"/>
          <w:color w:val="000000"/>
        </w:rPr>
        <w:t>增加供需参数编码、供需参数说明栏目</w:t>
      </w:r>
      <w:r>
        <w:rPr>
          <w:rFonts w:ascii="宋体" w:hAnsi="宋体" w:hint="eastAsia"/>
          <w:color w:val="000000"/>
        </w:rPr>
        <w:t>，MPS计划生成调用计划参数时可以默认带出本次计划所使用的供需参数设置。</w:t>
      </w:r>
    </w:p>
    <w:p w:rsidR="00F65BFD" w:rsidRPr="00437B6A" w:rsidRDefault="00F65BFD" w:rsidP="00143516">
      <w:pPr>
        <w:widowControl/>
        <w:numPr>
          <w:ilvl w:val="0"/>
          <w:numId w:val="22"/>
        </w:numPr>
        <w:spacing w:line="360" w:lineRule="auto"/>
        <w:jc w:val="left"/>
        <w:rPr>
          <w:b/>
          <w:color w:val="000000"/>
        </w:rPr>
      </w:pPr>
      <w:r w:rsidRPr="00437B6A">
        <w:rPr>
          <w:b/>
          <w:color w:val="000000"/>
        </w:rPr>
        <w:t>MPS</w:t>
      </w:r>
      <w:r w:rsidRPr="00437B6A">
        <w:rPr>
          <w:rFonts w:hint="eastAsia"/>
          <w:b/>
          <w:color w:val="000000"/>
        </w:rPr>
        <w:t>计划生成：</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计划时可以设置供需参数，MPS按照供需参数进行供需计划</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关闭的计划订单行不参与计划运算</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MPS计划时，按照存货档案的计划属性栏位生成计划订单类型</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生产订单类别的“参与计划运算”为“否”的生产订单不参与计划运算</w:t>
      </w:r>
      <w:r w:rsidRPr="00437B6A">
        <w:rPr>
          <w:rFonts w:ascii="宋体" w:hAnsi="宋体" w:hint="eastAsia"/>
          <w:color w:val="000000"/>
        </w:rPr>
        <w:t>。</w:t>
      </w:r>
    </w:p>
    <w:p w:rsidR="00F65BFD" w:rsidRPr="00437B6A" w:rsidRDefault="00F65BFD" w:rsidP="00143516">
      <w:pPr>
        <w:widowControl/>
        <w:numPr>
          <w:ilvl w:val="0"/>
          <w:numId w:val="22"/>
        </w:numPr>
        <w:spacing w:line="360" w:lineRule="auto"/>
        <w:jc w:val="left"/>
        <w:rPr>
          <w:b/>
          <w:color w:val="000000"/>
        </w:rPr>
      </w:pPr>
      <w:r w:rsidRPr="00437B6A">
        <w:rPr>
          <w:b/>
          <w:color w:val="000000"/>
        </w:rPr>
        <w:lastRenderedPageBreak/>
        <w:t>MPS</w:t>
      </w:r>
      <w:r w:rsidRPr="00437B6A">
        <w:rPr>
          <w:rFonts w:hint="eastAsia"/>
          <w:b/>
          <w:color w:val="000000"/>
        </w:rPr>
        <w:t>计划维护：</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增加供需参数编码，供需参数名称信息</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增加联查供需参数功能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增加计划行关闭功能</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支持计划行并发功能。</w:t>
      </w:r>
    </w:p>
    <w:p w:rsidR="00F65BFD" w:rsidRPr="00437B6A" w:rsidRDefault="00F65BFD" w:rsidP="00143516">
      <w:pPr>
        <w:widowControl/>
        <w:numPr>
          <w:ilvl w:val="0"/>
          <w:numId w:val="22"/>
        </w:numPr>
        <w:spacing w:line="360" w:lineRule="auto"/>
        <w:jc w:val="left"/>
        <w:rPr>
          <w:b/>
          <w:color w:val="000000"/>
        </w:rPr>
      </w:pPr>
      <w:r w:rsidRPr="00437B6A">
        <w:rPr>
          <w:b/>
          <w:color w:val="000000"/>
        </w:rPr>
        <w:t>MPS</w:t>
      </w:r>
      <w:r w:rsidRPr="00437B6A">
        <w:rPr>
          <w:rFonts w:hint="eastAsia"/>
          <w:b/>
          <w:color w:val="000000"/>
        </w:rPr>
        <w:t>计划维护</w:t>
      </w:r>
      <w:r w:rsidRPr="00437B6A">
        <w:rPr>
          <w:rFonts w:hint="eastAsia"/>
          <w:b/>
          <w:color w:val="000000"/>
        </w:rPr>
        <w:t>-</w:t>
      </w:r>
      <w:r w:rsidRPr="00437B6A">
        <w:rPr>
          <w:rFonts w:hint="eastAsia"/>
          <w:b/>
          <w:color w:val="000000"/>
        </w:rPr>
        <w:t>展开式：</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增加供需参数编码，供需参数名称信息</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增加联查供需参数功能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增加计划行关闭功能</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支持计划行并发功能。</w:t>
      </w:r>
    </w:p>
    <w:p w:rsidR="00F65BFD" w:rsidRPr="00437B6A" w:rsidRDefault="00F65BFD" w:rsidP="00143516">
      <w:pPr>
        <w:widowControl/>
        <w:numPr>
          <w:ilvl w:val="0"/>
          <w:numId w:val="22"/>
        </w:numPr>
        <w:spacing w:line="360" w:lineRule="auto"/>
        <w:jc w:val="left"/>
        <w:rPr>
          <w:b/>
          <w:color w:val="000000"/>
        </w:rPr>
      </w:pPr>
      <w:r w:rsidRPr="00437B6A">
        <w:rPr>
          <w:rFonts w:hint="eastAsia"/>
          <w:b/>
          <w:color w:val="000000"/>
        </w:rPr>
        <w:t>供需</w:t>
      </w:r>
      <w:r>
        <w:rPr>
          <w:rFonts w:hint="eastAsia"/>
          <w:b/>
          <w:color w:val="000000"/>
        </w:rPr>
        <w:t>资料查询</w:t>
      </w:r>
      <w:r>
        <w:rPr>
          <w:rFonts w:hint="eastAsia"/>
          <w:b/>
          <w:color w:val="000000"/>
        </w:rPr>
        <w:t>-</w:t>
      </w:r>
      <w:r>
        <w:rPr>
          <w:rFonts w:hint="eastAsia"/>
          <w:b/>
          <w:color w:val="000000"/>
        </w:rPr>
        <w:t>订单</w:t>
      </w:r>
      <w:r w:rsidRPr="00437B6A">
        <w:rPr>
          <w:rFonts w:hint="eastAsia"/>
          <w:b/>
          <w:color w:val="000000"/>
        </w:rPr>
        <w:t>：</w:t>
      </w:r>
    </w:p>
    <w:p w:rsidR="00F65BFD" w:rsidRPr="002B4B80" w:rsidRDefault="00F65BFD" w:rsidP="00143516">
      <w:pPr>
        <w:pStyle w:val="afd"/>
        <w:widowControl/>
        <w:numPr>
          <w:ilvl w:val="0"/>
          <w:numId w:val="20"/>
        </w:numPr>
        <w:spacing w:line="360" w:lineRule="auto"/>
        <w:ind w:firstLineChars="0"/>
        <w:jc w:val="left"/>
        <w:rPr>
          <w:rFonts w:ascii="宋体" w:hAnsi="宋体"/>
          <w:color w:val="000000"/>
        </w:rPr>
      </w:pPr>
      <w:r w:rsidRPr="002B4B80">
        <w:rPr>
          <w:rFonts w:ascii="宋体" w:hAnsi="宋体" w:hint="eastAsia"/>
          <w:color w:val="000000"/>
        </w:rPr>
        <w:t>程序界面显示方式改为左右方式显示，左侧显示销售订单列表，右侧显示供需资料资料。</w:t>
      </w:r>
    </w:p>
    <w:p w:rsidR="00F65BFD" w:rsidRPr="00437B6A" w:rsidRDefault="00F65BFD" w:rsidP="00143516">
      <w:pPr>
        <w:widowControl/>
        <w:numPr>
          <w:ilvl w:val="0"/>
          <w:numId w:val="22"/>
        </w:numPr>
        <w:spacing w:line="360" w:lineRule="auto"/>
        <w:jc w:val="left"/>
        <w:rPr>
          <w:b/>
          <w:color w:val="000000"/>
        </w:rPr>
      </w:pPr>
      <w:r w:rsidRPr="00437B6A">
        <w:rPr>
          <w:rFonts w:hint="eastAsia"/>
          <w:b/>
          <w:color w:val="000000"/>
        </w:rPr>
        <w:t>供需资料查询</w:t>
      </w:r>
      <w:r w:rsidRPr="00437B6A">
        <w:rPr>
          <w:rFonts w:hint="eastAsia"/>
          <w:b/>
          <w:color w:val="000000"/>
        </w:rPr>
        <w:t>-</w:t>
      </w:r>
      <w:r w:rsidRPr="00437B6A">
        <w:rPr>
          <w:rFonts w:hint="eastAsia"/>
          <w:b/>
          <w:color w:val="000000"/>
        </w:rPr>
        <w:t>物料：</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sidRPr="002B4B80">
        <w:rPr>
          <w:rFonts w:ascii="宋体" w:hAnsi="宋体" w:hint="eastAsia"/>
          <w:color w:val="000000"/>
        </w:rPr>
        <w:t>程序界面显示方式改为左右方式显示，左侧显示销售订单列表，右侧显示供需资料资料</w:t>
      </w:r>
      <w:r w:rsidRPr="00437B6A">
        <w:rPr>
          <w:rFonts w:ascii="宋体" w:hAnsi="宋体" w:hint="eastAsia"/>
          <w:color w:val="000000"/>
        </w:rPr>
        <w:t>。</w:t>
      </w:r>
    </w:p>
    <w:p w:rsidR="00F65BFD" w:rsidRPr="00437B6A" w:rsidRDefault="00F65BFD" w:rsidP="00143516">
      <w:pPr>
        <w:widowControl/>
        <w:numPr>
          <w:ilvl w:val="0"/>
          <w:numId w:val="22"/>
        </w:numPr>
        <w:spacing w:line="360" w:lineRule="auto"/>
        <w:jc w:val="left"/>
        <w:rPr>
          <w:b/>
          <w:color w:val="000000"/>
        </w:rPr>
      </w:pPr>
      <w:r w:rsidRPr="00437B6A">
        <w:rPr>
          <w:rFonts w:hint="eastAsia"/>
          <w:b/>
          <w:color w:val="000000"/>
        </w:rPr>
        <w:t>供需资料查询</w:t>
      </w:r>
      <w:r w:rsidRPr="00437B6A">
        <w:rPr>
          <w:rFonts w:hint="eastAsia"/>
          <w:b/>
          <w:color w:val="000000"/>
        </w:rPr>
        <w:t>-</w:t>
      </w:r>
      <w:r>
        <w:rPr>
          <w:rFonts w:hint="eastAsia"/>
          <w:b/>
          <w:color w:val="000000"/>
        </w:rPr>
        <w:t>需求分类</w:t>
      </w:r>
      <w:r w:rsidRPr="00437B6A">
        <w:rPr>
          <w:rFonts w:hint="eastAsia"/>
          <w:b/>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int="eastAsia"/>
        </w:rPr>
        <w:t>程序界面显示方式改为左右方式显示，左侧显示物料列表，右侧显示供需资料资料</w:t>
      </w:r>
      <w:r w:rsidRPr="00437B6A">
        <w:rPr>
          <w:rFonts w:ascii="宋体" w:hAnsi="宋体" w:hint="eastAsia"/>
          <w:color w:val="000000"/>
        </w:rPr>
        <w:t>。</w:t>
      </w:r>
    </w:p>
    <w:p w:rsidR="00F65BFD" w:rsidRPr="00437B6A" w:rsidRDefault="00F65BFD" w:rsidP="00F65BFD">
      <w:pPr>
        <w:pStyle w:val="3"/>
        <w:spacing w:after="0" w:line="360" w:lineRule="auto"/>
        <w:rPr>
          <w:rFonts w:ascii="宋体" w:hAnsi="宋体"/>
          <w:b/>
          <w:bCs/>
          <w:color w:val="000000"/>
          <w:sz w:val="24"/>
          <w:szCs w:val="21"/>
        </w:rPr>
      </w:pPr>
      <w:bookmarkStart w:id="780" w:name="_4.4.4需求规划（MRP）"/>
      <w:bookmarkStart w:id="781" w:name="_Toc105231561"/>
      <w:bookmarkStart w:id="782" w:name="_Toc194302829"/>
      <w:bookmarkStart w:id="783" w:name="_Toc194716382"/>
      <w:bookmarkStart w:id="784" w:name="_Toc213491536"/>
      <w:bookmarkStart w:id="785" w:name="_Toc236196567"/>
      <w:bookmarkStart w:id="786" w:name="_Toc237407716"/>
      <w:bookmarkStart w:id="787" w:name="_Toc238005661"/>
      <w:bookmarkStart w:id="788" w:name="_Toc238264542"/>
      <w:bookmarkStart w:id="789" w:name="_Toc243447723"/>
      <w:bookmarkStart w:id="790" w:name="_Toc307836334"/>
      <w:bookmarkStart w:id="791" w:name="_Toc343501633"/>
      <w:bookmarkStart w:id="792" w:name="_Toc398120385"/>
      <w:bookmarkEnd w:id="777"/>
      <w:bookmarkEnd w:id="778"/>
      <w:bookmarkEnd w:id="779"/>
      <w:bookmarkEnd w:id="780"/>
      <w:r w:rsidRPr="00437B6A">
        <w:rPr>
          <w:rFonts w:ascii="宋体" w:hAnsi="宋体" w:hint="eastAsia"/>
          <w:b/>
          <w:bCs/>
          <w:color w:val="000000"/>
          <w:sz w:val="24"/>
          <w:szCs w:val="21"/>
        </w:rPr>
        <w:t>4.5.3需求规划（MRP）</w:t>
      </w:r>
      <w:bookmarkEnd w:id="781"/>
      <w:bookmarkEnd w:id="782"/>
      <w:bookmarkEnd w:id="783"/>
      <w:bookmarkEnd w:id="784"/>
      <w:bookmarkEnd w:id="785"/>
      <w:bookmarkEnd w:id="786"/>
      <w:bookmarkEnd w:id="787"/>
      <w:bookmarkEnd w:id="788"/>
      <w:bookmarkEnd w:id="789"/>
      <w:bookmarkEnd w:id="790"/>
      <w:bookmarkEnd w:id="791"/>
      <w:bookmarkEnd w:id="792"/>
    </w:p>
    <w:p w:rsidR="00F65BFD" w:rsidRPr="00437B6A" w:rsidRDefault="00F65BFD" w:rsidP="00F65BFD">
      <w:pPr>
        <w:pStyle w:val="4"/>
        <w:spacing w:line="360" w:lineRule="auto"/>
        <w:rPr>
          <w:rFonts w:ascii="宋体" w:hAnsi="宋体"/>
          <w:color w:val="000000"/>
          <w:sz w:val="21"/>
        </w:rPr>
      </w:pPr>
      <w:bookmarkStart w:id="793" w:name="_Toc105231562"/>
      <w:bookmarkStart w:id="794" w:name="_Toc194302830"/>
      <w:bookmarkStart w:id="795" w:name="_Toc194716383"/>
      <w:r w:rsidRPr="00437B6A">
        <w:rPr>
          <w:rFonts w:ascii="宋体" w:hAnsi="宋体" w:hint="eastAsia"/>
          <w:color w:val="000000"/>
          <w:sz w:val="21"/>
        </w:rPr>
        <w:t>4.5.3.1改进功能</w:t>
      </w:r>
      <w:bookmarkEnd w:id="793"/>
    </w:p>
    <w:p w:rsidR="00F65BFD" w:rsidRPr="00437B6A" w:rsidRDefault="00F65BFD" w:rsidP="00F81BDB">
      <w:pPr>
        <w:widowControl/>
        <w:numPr>
          <w:ilvl w:val="0"/>
          <w:numId w:val="207"/>
        </w:numPr>
        <w:spacing w:line="360" w:lineRule="auto"/>
        <w:jc w:val="left"/>
        <w:rPr>
          <w:b/>
          <w:color w:val="000000"/>
        </w:rPr>
      </w:pPr>
      <w:bookmarkStart w:id="796" w:name="_Toc213491537"/>
      <w:bookmarkStart w:id="797" w:name="_Toc236196568"/>
      <w:bookmarkStart w:id="798" w:name="_Toc237407717"/>
      <w:bookmarkStart w:id="799" w:name="_Toc238005662"/>
      <w:bookmarkStart w:id="800" w:name="_Toc238264543"/>
      <w:bookmarkStart w:id="801" w:name="_Toc243447724"/>
      <w:bookmarkStart w:id="802" w:name="_Toc307836335"/>
      <w:bookmarkStart w:id="803" w:name="_Toc343501634"/>
      <w:r w:rsidRPr="00437B6A">
        <w:rPr>
          <w:b/>
          <w:color w:val="000000"/>
        </w:rPr>
        <w:t>M</w:t>
      </w:r>
      <w:r>
        <w:rPr>
          <w:rFonts w:hint="eastAsia"/>
          <w:b/>
          <w:color w:val="000000"/>
        </w:rPr>
        <w:t>RP</w:t>
      </w:r>
      <w:r w:rsidRPr="000A205C">
        <w:rPr>
          <w:rFonts w:hint="eastAsia"/>
          <w:b/>
          <w:color w:val="000000"/>
        </w:rPr>
        <w:t>计划参数维护</w:t>
      </w:r>
      <w:r w:rsidRPr="00437B6A">
        <w:rPr>
          <w:rFonts w:hint="eastAsia"/>
          <w:b/>
          <w:color w:val="000000"/>
        </w:rPr>
        <w:t>：</w:t>
      </w:r>
    </w:p>
    <w:p w:rsidR="00F65BFD" w:rsidRPr="000A205C" w:rsidRDefault="00F65BFD" w:rsidP="00143516">
      <w:pPr>
        <w:pStyle w:val="afd"/>
        <w:widowControl/>
        <w:numPr>
          <w:ilvl w:val="0"/>
          <w:numId w:val="20"/>
        </w:numPr>
        <w:spacing w:line="360" w:lineRule="auto"/>
        <w:ind w:firstLineChars="0"/>
        <w:jc w:val="left"/>
        <w:rPr>
          <w:rFonts w:ascii="宋体" w:hAnsi="宋体"/>
          <w:color w:val="000000"/>
        </w:rPr>
      </w:pPr>
      <w:r w:rsidRPr="00304C3C">
        <w:rPr>
          <w:rFonts w:ascii="宋体" w:hAnsi="宋体" w:hint="eastAsia"/>
          <w:color w:val="000000"/>
        </w:rPr>
        <w:t>增加供需参数编码、供需参数说明栏目</w:t>
      </w:r>
      <w:r>
        <w:rPr>
          <w:rFonts w:ascii="宋体" w:hAnsi="宋体" w:hint="eastAsia"/>
          <w:color w:val="000000"/>
        </w:rPr>
        <w:t>，MRP计划生成调用计划参数时可以默认带出本次计划所使用的供需参数设置。</w:t>
      </w:r>
    </w:p>
    <w:p w:rsidR="00F65BFD" w:rsidRPr="00437B6A" w:rsidRDefault="00F65BFD" w:rsidP="00F81BDB">
      <w:pPr>
        <w:widowControl/>
        <w:numPr>
          <w:ilvl w:val="0"/>
          <w:numId w:val="207"/>
        </w:numPr>
        <w:spacing w:line="360" w:lineRule="auto"/>
        <w:jc w:val="left"/>
        <w:rPr>
          <w:b/>
          <w:color w:val="000000"/>
        </w:rPr>
      </w:pPr>
      <w:r w:rsidRPr="00437B6A">
        <w:rPr>
          <w:b/>
          <w:color w:val="000000"/>
        </w:rPr>
        <w:t>M</w:t>
      </w:r>
      <w:r>
        <w:rPr>
          <w:rFonts w:hint="eastAsia"/>
          <w:b/>
          <w:color w:val="000000"/>
        </w:rPr>
        <w:t>RP</w:t>
      </w:r>
      <w:r w:rsidRPr="00437B6A">
        <w:rPr>
          <w:rFonts w:hint="eastAsia"/>
          <w:b/>
          <w:color w:val="000000"/>
        </w:rPr>
        <w:t>计划生成：</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计划时可以设置供需参数，MRP按照供需参数进行供需计划</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关闭的计划订单行不参与计划运算</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MRP计划时，按照存货档案的计划属性栏位生成计划订单类型</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生产订单类别的“参与计划运算”为“否”的生产订单不参与计划运算</w:t>
      </w:r>
      <w:r w:rsidRPr="00437B6A">
        <w:rPr>
          <w:rFonts w:ascii="宋体" w:hAnsi="宋体" w:hint="eastAsia"/>
          <w:color w:val="000000"/>
        </w:rPr>
        <w:t>。</w:t>
      </w:r>
    </w:p>
    <w:p w:rsidR="00F65BFD" w:rsidRPr="00437B6A" w:rsidRDefault="00F65BFD" w:rsidP="00F81BDB">
      <w:pPr>
        <w:widowControl/>
        <w:numPr>
          <w:ilvl w:val="0"/>
          <w:numId w:val="207"/>
        </w:numPr>
        <w:spacing w:line="360" w:lineRule="auto"/>
        <w:jc w:val="left"/>
        <w:rPr>
          <w:b/>
          <w:color w:val="000000"/>
        </w:rPr>
      </w:pPr>
      <w:r w:rsidRPr="00437B6A">
        <w:rPr>
          <w:b/>
          <w:color w:val="000000"/>
        </w:rPr>
        <w:t>M</w:t>
      </w:r>
      <w:r>
        <w:rPr>
          <w:rFonts w:hint="eastAsia"/>
          <w:b/>
          <w:color w:val="000000"/>
        </w:rPr>
        <w:t>RP</w:t>
      </w:r>
      <w:r w:rsidRPr="00437B6A">
        <w:rPr>
          <w:rFonts w:hint="eastAsia"/>
          <w:b/>
          <w:color w:val="000000"/>
        </w:rPr>
        <w:t>计划维护：</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增加供需参数编码，供需参数名称信息</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lastRenderedPageBreak/>
        <w:t>增加联查供需参数功能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增加计划行关闭功能</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支持计划行并发功能。</w:t>
      </w:r>
    </w:p>
    <w:p w:rsidR="00F65BFD" w:rsidRPr="00437B6A" w:rsidRDefault="00F65BFD" w:rsidP="00F81BDB">
      <w:pPr>
        <w:widowControl/>
        <w:numPr>
          <w:ilvl w:val="0"/>
          <w:numId w:val="207"/>
        </w:numPr>
        <w:spacing w:line="360" w:lineRule="auto"/>
        <w:jc w:val="left"/>
        <w:rPr>
          <w:b/>
          <w:color w:val="000000"/>
        </w:rPr>
      </w:pPr>
      <w:r w:rsidRPr="00437B6A">
        <w:rPr>
          <w:b/>
          <w:color w:val="000000"/>
        </w:rPr>
        <w:t>M</w:t>
      </w:r>
      <w:r>
        <w:rPr>
          <w:rFonts w:hint="eastAsia"/>
          <w:b/>
          <w:color w:val="000000"/>
        </w:rPr>
        <w:t>RP</w:t>
      </w:r>
      <w:r w:rsidRPr="00437B6A">
        <w:rPr>
          <w:rFonts w:hint="eastAsia"/>
          <w:b/>
          <w:color w:val="000000"/>
        </w:rPr>
        <w:t>计划维护</w:t>
      </w:r>
      <w:r w:rsidRPr="00437B6A">
        <w:rPr>
          <w:rFonts w:hint="eastAsia"/>
          <w:b/>
          <w:color w:val="000000"/>
        </w:rPr>
        <w:t>-</w:t>
      </w:r>
      <w:r w:rsidRPr="00437B6A">
        <w:rPr>
          <w:rFonts w:hint="eastAsia"/>
          <w:b/>
          <w:color w:val="000000"/>
        </w:rPr>
        <w:t>展开式：</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增加供需参数编码，供需参数名称信息</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增加联查供需参数功能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增加计划行关闭功能</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支持计划行并发功能。</w:t>
      </w:r>
    </w:p>
    <w:p w:rsidR="00F65BFD" w:rsidRPr="00437B6A" w:rsidRDefault="00F65BFD" w:rsidP="00F81BDB">
      <w:pPr>
        <w:widowControl/>
        <w:numPr>
          <w:ilvl w:val="0"/>
          <w:numId w:val="207"/>
        </w:numPr>
        <w:spacing w:line="360" w:lineRule="auto"/>
        <w:jc w:val="left"/>
        <w:rPr>
          <w:b/>
          <w:color w:val="000000"/>
        </w:rPr>
      </w:pPr>
      <w:r w:rsidRPr="00437B6A">
        <w:rPr>
          <w:rFonts w:hint="eastAsia"/>
          <w:b/>
          <w:color w:val="000000"/>
        </w:rPr>
        <w:t>供需</w:t>
      </w:r>
      <w:r>
        <w:rPr>
          <w:rFonts w:hint="eastAsia"/>
          <w:b/>
          <w:color w:val="000000"/>
        </w:rPr>
        <w:t>资料查询</w:t>
      </w:r>
      <w:r>
        <w:rPr>
          <w:rFonts w:hint="eastAsia"/>
          <w:b/>
          <w:color w:val="000000"/>
        </w:rPr>
        <w:t>-</w:t>
      </w:r>
      <w:r>
        <w:rPr>
          <w:rFonts w:hint="eastAsia"/>
          <w:b/>
          <w:color w:val="000000"/>
        </w:rPr>
        <w:t>订单</w:t>
      </w:r>
      <w:r w:rsidRPr="00437B6A">
        <w:rPr>
          <w:rFonts w:hint="eastAsia"/>
          <w:b/>
          <w:color w:val="000000"/>
        </w:rPr>
        <w:t>：</w:t>
      </w:r>
    </w:p>
    <w:p w:rsidR="00F65BFD" w:rsidRPr="002B4B80" w:rsidRDefault="00F65BFD" w:rsidP="00143516">
      <w:pPr>
        <w:pStyle w:val="afd"/>
        <w:widowControl/>
        <w:numPr>
          <w:ilvl w:val="0"/>
          <w:numId w:val="20"/>
        </w:numPr>
        <w:spacing w:line="360" w:lineRule="auto"/>
        <w:ind w:firstLineChars="0"/>
        <w:jc w:val="left"/>
        <w:rPr>
          <w:rFonts w:ascii="宋体" w:hAnsi="宋体"/>
          <w:color w:val="000000"/>
        </w:rPr>
      </w:pPr>
      <w:r w:rsidRPr="002B4B80">
        <w:rPr>
          <w:rFonts w:ascii="宋体" w:hAnsi="宋体" w:hint="eastAsia"/>
          <w:color w:val="000000"/>
        </w:rPr>
        <w:t>程序界面显示方式改为左右方式显示，左侧显示销售订单列表，右侧显示供需资料资料。</w:t>
      </w:r>
    </w:p>
    <w:p w:rsidR="00F65BFD" w:rsidRPr="00437B6A" w:rsidRDefault="00F65BFD" w:rsidP="00F81BDB">
      <w:pPr>
        <w:widowControl/>
        <w:numPr>
          <w:ilvl w:val="0"/>
          <w:numId w:val="207"/>
        </w:numPr>
        <w:spacing w:line="360" w:lineRule="auto"/>
        <w:jc w:val="left"/>
        <w:rPr>
          <w:b/>
          <w:color w:val="000000"/>
        </w:rPr>
      </w:pPr>
      <w:r w:rsidRPr="00437B6A">
        <w:rPr>
          <w:rFonts w:hint="eastAsia"/>
          <w:b/>
          <w:color w:val="000000"/>
        </w:rPr>
        <w:t>供需资料查询</w:t>
      </w:r>
      <w:r w:rsidRPr="00437B6A">
        <w:rPr>
          <w:rFonts w:hint="eastAsia"/>
          <w:b/>
          <w:color w:val="000000"/>
        </w:rPr>
        <w:t>-</w:t>
      </w:r>
      <w:r w:rsidRPr="00437B6A">
        <w:rPr>
          <w:rFonts w:hint="eastAsia"/>
          <w:b/>
          <w:color w:val="000000"/>
        </w:rPr>
        <w:t>物料：</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sidRPr="002B4B80">
        <w:rPr>
          <w:rFonts w:ascii="宋体" w:hAnsi="宋体" w:hint="eastAsia"/>
          <w:color w:val="000000"/>
        </w:rPr>
        <w:t>程序界面显示方式改为左右方式显示，左侧显示销售订单列表，右侧显示供需资料资料</w:t>
      </w:r>
      <w:r w:rsidRPr="00437B6A">
        <w:rPr>
          <w:rFonts w:ascii="宋体" w:hAnsi="宋体" w:hint="eastAsia"/>
          <w:color w:val="000000"/>
        </w:rPr>
        <w:t>。</w:t>
      </w:r>
    </w:p>
    <w:p w:rsidR="00F65BFD" w:rsidRPr="00437B6A" w:rsidRDefault="00F65BFD" w:rsidP="00F81BDB">
      <w:pPr>
        <w:widowControl/>
        <w:numPr>
          <w:ilvl w:val="0"/>
          <w:numId w:val="207"/>
        </w:numPr>
        <w:spacing w:line="360" w:lineRule="auto"/>
        <w:jc w:val="left"/>
        <w:rPr>
          <w:b/>
          <w:color w:val="000000"/>
        </w:rPr>
      </w:pPr>
      <w:r w:rsidRPr="00437B6A">
        <w:rPr>
          <w:rFonts w:hint="eastAsia"/>
          <w:b/>
          <w:color w:val="000000"/>
        </w:rPr>
        <w:t>供需资料查询</w:t>
      </w:r>
      <w:r w:rsidRPr="00437B6A">
        <w:rPr>
          <w:rFonts w:hint="eastAsia"/>
          <w:b/>
          <w:color w:val="000000"/>
        </w:rPr>
        <w:t>-</w:t>
      </w:r>
      <w:r>
        <w:rPr>
          <w:rFonts w:hint="eastAsia"/>
          <w:b/>
          <w:color w:val="000000"/>
        </w:rPr>
        <w:t>需求分类</w:t>
      </w:r>
      <w:r w:rsidRPr="00437B6A">
        <w:rPr>
          <w:rFonts w:hint="eastAsia"/>
          <w:b/>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int="eastAsia"/>
        </w:rPr>
        <w:t>程序界面显示方式改为左右方式显示，左侧显示物料列表，右侧显示供需资料资料</w:t>
      </w:r>
      <w:r w:rsidRPr="00437B6A">
        <w:rPr>
          <w:rFonts w:ascii="宋体" w:hAnsi="宋体" w:hint="eastAsia"/>
          <w:color w:val="000000"/>
        </w:rPr>
        <w:t>。</w:t>
      </w:r>
    </w:p>
    <w:p w:rsidR="00F65BFD" w:rsidRDefault="00F65BFD" w:rsidP="00F81BDB">
      <w:pPr>
        <w:widowControl/>
        <w:numPr>
          <w:ilvl w:val="0"/>
          <w:numId w:val="207"/>
        </w:numPr>
        <w:spacing w:line="360" w:lineRule="auto"/>
        <w:jc w:val="left"/>
        <w:rPr>
          <w:b/>
          <w:color w:val="000000"/>
        </w:rPr>
      </w:pPr>
      <w:r w:rsidRPr="00F00338">
        <w:rPr>
          <w:rFonts w:hint="eastAsia"/>
          <w:b/>
          <w:color w:val="000000"/>
        </w:rPr>
        <w:t>LRP</w:t>
      </w:r>
      <w:r w:rsidRPr="00F00338">
        <w:rPr>
          <w:rFonts w:hint="eastAsia"/>
          <w:b/>
          <w:color w:val="000000"/>
        </w:rPr>
        <w:t>计划参数</w:t>
      </w:r>
      <w:r>
        <w:rPr>
          <w:rFonts w:hint="eastAsia"/>
          <w:b/>
          <w:color w:val="000000"/>
        </w:rPr>
        <w:t>：</w:t>
      </w:r>
    </w:p>
    <w:p w:rsidR="00F65BFD" w:rsidRDefault="00F65BFD" w:rsidP="00143516">
      <w:pPr>
        <w:pStyle w:val="afd"/>
        <w:widowControl/>
        <w:numPr>
          <w:ilvl w:val="0"/>
          <w:numId w:val="20"/>
        </w:numPr>
        <w:spacing w:line="360" w:lineRule="auto"/>
        <w:ind w:firstLineChars="0"/>
        <w:jc w:val="left"/>
        <w:rPr>
          <w:rFonts w:ascii="宋体"/>
        </w:rPr>
      </w:pPr>
      <w:r w:rsidRPr="00F00338">
        <w:rPr>
          <w:rFonts w:ascii="宋体" w:hint="eastAsia"/>
        </w:rPr>
        <w:t>原LRP计划方案维护改为LRP计划参数</w:t>
      </w:r>
      <w:r>
        <w:rPr>
          <w:rFonts w:ascii="宋体" w:hint="eastAsia"/>
        </w:rPr>
        <w:t>。</w:t>
      </w:r>
    </w:p>
    <w:p w:rsidR="00F65BFD" w:rsidRDefault="00F65BFD" w:rsidP="00143516">
      <w:pPr>
        <w:pStyle w:val="afd"/>
        <w:widowControl/>
        <w:numPr>
          <w:ilvl w:val="0"/>
          <w:numId w:val="20"/>
        </w:numPr>
        <w:spacing w:line="360" w:lineRule="auto"/>
        <w:ind w:firstLineChars="0"/>
        <w:jc w:val="left"/>
        <w:rPr>
          <w:rFonts w:ascii="宋体"/>
        </w:rPr>
      </w:pPr>
      <w:r>
        <w:rPr>
          <w:rFonts w:ascii="宋体" w:hint="eastAsia"/>
        </w:rPr>
        <w:t>LRP计划参数可以设置供需参数。</w:t>
      </w:r>
    </w:p>
    <w:p w:rsidR="00F65BFD" w:rsidRDefault="00F65BFD" w:rsidP="00143516">
      <w:pPr>
        <w:pStyle w:val="afd"/>
        <w:widowControl/>
        <w:numPr>
          <w:ilvl w:val="0"/>
          <w:numId w:val="20"/>
        </w:numPr>
        <w:spacing w:line="360" w:lineRule="auto"/>
        <w:ind w:firstLineChars="0"/>
        <w:jc w:val="left"/>
        <w:rPr>
          <w:rFonts w:ascii="宋体"/>
        </w:rPr>
      </w:pPr>
      <w:r>
        <w:rPr>
          <w:rFonts w:ascii="宋体" w:hint="eastAsia"/>
        </w:rPr>
        <w:t>新增下列参数：</w:t>
      </w:r>
    </w:p>
    <w:p w:rsidR="00F65BFD" w:rsidRPr="00F00338" w:rsidRDefault="00F65BFD" w:rsidP="00F81BDB">
      <w:pPr>
        <w:pStyle w:val="afd"/>
        <w:numPr>
          <w:ilvl w:val="2"/>
          <w:numId w:val="208"/>
        </w:numPr>
        <w:spacing w:line="360" w:lineRule="auto"/>
        <w:ind w:firstLineChars="0"/>
        <w:rPr>
          <w:rFonts w:ascii="宋体" w:hAnsi="宋体"/>
          <w:color w:val="000000"/>
        </w:rPr>
      </w:pPr>
      <w:r w:rsidRPr="00F00338">
        <w:rPr>
          <w:rFonts w:ascii="宋体" w:hAnsi="宋体" w:hint="eastAsia"/>
          <w:color w:val="000000"/>
        </w:rPr>
        <w:t>初始库存，可选择“无”或“现存量”。</w:t>
      </w:r>
    </w:p>
    <w:p w:rsidR="00F65BFD" w:rsidRDefault="00F65BFD" w:rsidP="00F81BDB">
      <w:pPr>
        <w:pStyle w:val="afd"/>
        <w:numPr>
          <w:ilvl w:val="2"/>
          <w:numId w:val="208"/>
        </w:numPr>
        <w:spacing w:line="360" w:lineRule="auto"/>
        <w:ind w:firstLineChars="0"/>
        <w:rPr>
          <w:rFonts w:ascii="宋体" w:hAnsi="宋体"/>
          <w:color w:val="000000"/>
        </w:rPr>
      </w:pPr>
      <w:r w:rsidRPr="00F00338">
        <w:rPr>
          <w:rFonts w:ascii="宋体" w:hAnsi="宋体" w:hint="eastAsia"/>
          <w:color w:val="000000"/>
        </w:rPr>
        <w:t>仅考虑现存，</w:t>
      </w:r>
      <w:r w:rsidRPr="00AB1BAB">
        <w:rPr>
          <w:rFonts w:ascii="宋体" w:hAnsi="宋体" w:hint="eastAsia"/>
          <w:color w:val="000000"/>
        </w:rPr>
        <w:t>计算时候，十一大量为空，不参与建议计划量的计算</w:t>
      </w:r>
      <w:r>
        <w:rPr>
          <w:rFonts w:ascii="宋体" w:hAnsi="宋体" w:hint="eastAsia"/>
          <w:color w:val="000000"/>
        </w:rPr>
        <w:t>。</w:t>
      </w:r>
    </w:p>
    <w:p w:rsidR="00F65BFD" w:rsidRDefault="00F65BFD" w:rsidP="00F81BDB">
      <w:pPr>
        <w:pStyle w:val="afd"/>
        <w:numPr>
          <w:ilvl w:val="2"/>
          <w:numId w:val="208"/>
        </w:numPr>
        <w:spacing w:line="360" w:lineRule="auto"/>
        <w:ind w:firstLineChars="0"/>
        <w:rPr>
          <w:rFonts w:ascii="宋体" w:hAnsi="宋体"/>
          <w:color w:val="000000"/>
        </w:rPr>
      </w:pPr>
      <w:r w:rsidRPr="00AB1BAB">
        <w:rPr>
          <w:rFonts w:ascii="宋体" w:hAnsi="宋体" w:hint="eastAsia"/>
          <w:color w:val="000000"/>
        </w:rPr>
        <w:t>按生产订单来源记录来源单据：若选择生产订单作为需求来源计算LRP计划，生成的计划订单所记录的来源单据可以选择是生产订单或者生产订单的来源单据，默认为勾选。</w:t>
      </w:r>
    </w:p>
    <w:p w:rsidR="00F65BFD" w:rsidRDefault="00F65BFD" w:rsidP="00F81BDB">
      <w:pPr>
        <w:widowControl/>
        <w:numPr>
          <w:ilvl w:val="0"/>
          <w:numId w:val="207"/>
        </w:numPr>
        <w:spacing w:line="360" w:lineRule="auto"/>
        <w:jc w:val="left"/>
        <w:rPr>
          <w:b/>
          <w:color w:val="000000"/>
        </w:rPr>
      </w:pPr>
      <w:r w:rsidRPr="00F00338">
        <w:rPr>
          <w:rFonts w:hint="eastAsia"/>
          <w:b/>
          <w:color w:val="000000"/>
        </w:rPr>
        <w:t>LRP</w:t>
      </w:r>
      <w:r w:rsidRPr="00F00338">
        <w:rPr>
          <w:rFonts w:hint="eastAsia"/>
          <w:b/>
          <w:color w:val="000000"/>
        </w:rPr>
        <w:t>计划</w:t>
      </w:r>
      <w:r>
        <w:rPr>
          <w:rFonts w:hint="eastAsia"/>
          <w:b/>
          <w:color w:val="000000"/>
        </w:rPr>
        <w:t>生成：</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hint="eastAsia"/>
          <w:b/>
          <w:color w:val="000000"/>
        </w:rPr>
        <w:tab/>
      </w:r>
      <w:r>
        <w:rPr>
          <w:rFonts w:ascii="宋体" w:hAnsi="宋体" w:hint="eastAsia"/>
          <w:color w:val="000000"/>
        </w:rPr>
        <w:t>计划时可以设置供需参数，LRP按照供需参数进行供需计划</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关闭的计划订单行不参与计划运算</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LRP计划时，按照存货档案的计划属性栏位生成计划订单类型</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生产订单类别的“参与计划运算”为“否”的生产订单不参与计划运算</w:t>
      </w:r>
      <w:r w:rsidRPr="00437B6A">
        <w:rPr>
          <w:rFonts w:ascii="宋体" w:hAnsi="宋体" w:hint="eastAsia"/>
          <w:color w:val="000000"/>
        </w:rPr>
        <w:t>。</w:t>
      </w:r>
    </w:p>
    <w:p w:rsidR="00F65BFD" w:rsidRPr="00F00338" w:rsidRDefault="00F65BFD" w:rsidP="00143516">
      <w:pPr>
        <w:pStyle w:val="afd"/>
        <w:widowControl/>
        <w:numPr>
          <w:ilvl w:val="0"/>
          <w:numId w:val="20"/>
        </w:numPr>
        <w:spacing w:line="360" w:lineRule="auto"/>
        <w:ind w:firstLineChars="0"/>
        <w:jc w:val="left"/>
        <w:rPr>
          <w:rFonts w:ascii="宋体" w:hAnsi="宋体"/>
          <w:color w:val="000000"/>
        </w:rPr>
      </w:pPr>
      <w:r w:rsidRPr="00F00338">
        <w:rPr>
          <w:rFonts w:ascii="宋体" w:hAnsi="宋体" w:hint="eastAsia"/>
          <w:color w:val="000000"/>
        </w:rPr>
        <w:t>增加计划参数</w:t>
      </w:r>
    </w:p>
    <w:p w:rsidR="00F65BFD" w:rsidRPr="001B56F6" w:rsidRDefault="00F65BFD" w:rsidP="00F81BDB">
      <w:pPr>
        <w:pStyle w:val="afd"/>
        <w:numPr>
          <w:ilvl w:val="0"/>
          <w:numId w:val="209"/>
        </w:numPr>
        <w:spacing w:line="360" w:lineRule="auto"/>
        <w:ind w:firstLineChars="0"/>
        <w:rPr>
          <w:rFonts w:ascii="宋体" w:hAnsi="宋体"/>
          <w:color w:val="000000"/>
        </w:rPr>
      </w:pPr>
      <w:r w:rsidRPr="001B56F6">
        <w:rPr>
          <w:rFonts w:ascii="宋体" w:hAnsi="宋体" w:hint="eastAsia"/>
          <w:color w:val="000000"/>
        </w:rPr>
        <w:t>按生产订单来源记录来源单据：若选择生产订单作为需求来源计算LRP计划，</w:t>
      </w:r>
      <w:r w:rsidRPr="001B56F6">
        <w:rPr>
          <w:rFonts w:ascii="宋体" w:hAnsi="宋体" w:hint="eastAsia"/>
          <w:color w:val="000000"/>
        </w:rPr>
        <w:lastRenderedPageBreak/>
        <w:t>生成的计划订单所记录的来源单据可以选择是生产订单或者生产订单的来源单据，默认为勾选。</w:t>
      </w:r>
      <w:r>
        <w:rPr>
          <w:rFonts w:ascii="宋体" w:hAnsi="宋体" w:hint="eastAsia"/>
          <w:color w:val="000000"/>
        </w:rPr>
        <w:t>若选择记录来源单据，生产订单有来源单据则纪录来源单据，没有来源单据则纪录生产订单。</w:t>
      </w:r>
    </w:p>
    <w:p w:rsidR="00F65BFD" w:rsidRPr="005952E0" w:rsidRDefault="00F65BFD" w:rsidP="00F81BDB">
      <w:pPr>
        <w:pStyle w:val="afd"/>
        <w:numPr>
          <w:ilvl w:val="0"/>
          <w:numId w:val="209"/>
        </w:numPr>
        <w:spacing w:line="360" w:lineRule="auto"/>
        <w:ind w:firstLineChars="0"/>
        <w:rPr>
          <w:rFonts w:ascii="宋体" w:hAnsi="宋体"/>
          <w:color w:val="000000"/>
        </w:rPr>
      </w:pPr>
      <w:r w:rsidRPr="005952E0">
        <w:rPr>
          <w:rFonts w:ascii="宋体" w:hAnsi="宋体" w:hint="eastAsia"/>
          <w:color w:val="000000"/>
        </w:rPr>
        <w:t>初始库存</w:t>
      </w:r>
    </w:p>
    <w:p w:rsidR="00F65BFD" w:rsidRPr="00D3767B" w:rsidRDefault="00F65BFD" w:rsidP="00F81BDB">
      <w:pPr>
        <w:pStyle w:val="afd"/>
        <w:numPr>
          <w:ilvl w:val="2"/>
          <w:numId w:val="210"/>
        </w:numPr>
        <w:spacing w:line="300" w:lineRule="auto"/>
        <w:ind w:firstLineChars="0"/>
        <w:rPr>
          <w:rFonts w:ascii="宋体" w:hAnsi="宋体"/>
          <w:szCs w:val="21"/>
        </w:rPr>
      </w:pPr>
      <w:r w:rsidRPr="00D3767B">
        <w:rPr>
          <w:rFonts w:ascii="宋体" w:hAnsi="宋体" w:hint="eastAsia"/>
          <w:szCs w:val="21"/>
        </w:rPr>
        <w:t>LRP计算时各物料的期初库存量。如果设置为</w:t>
      </w:r>
      <w:r w:rsidRPr="00D3767B">
        <w:rPr>
          <w:rFonts w:ascii="宋体" w:hAnsi="宋体"/>
          <w:szCs w:val="21"/>
        </w:rPr>
        <w:t>”</w:t>
      </w:r>
      <w:r w:rsidRPr="00D3767B">
        <w:rPr>
          <w:rFonts w:ascii="宋体" w:hAnsi="宋体" w:hint="eastAsia"/>
          <w:szCs w:val="21"/>
        </w:rPr>
        <w:t>无</w:t>
      </w:r>
      <w:r w:rsidRPr="00D3767B">
        <w:rPr>
          <w:rFonts w:ascii="宋体" w:hAnsi="宋体"/>
          <w:szCs w:val="21"/>
        </w:rPr>
        <w:t>”</w:t>
      </w:r>
      <w:r w:rsidRPr="00D3767B">
        <w:rPr>
          <w:rFonts w:ascii="宋体" w:hAnsi="宋体" w:hint="eastAsia"/>
          <w:szCs w:val="21"/>
        </w:rPr>
        <w:t>，则LRP不考虑物料的现存量；如果设置为</w:t>
      </w:r>
      <w:r w:rsidRPr="00D3767B">
        <w:rPr>
          <w:rFonts w:ascii="宋体" w:hAnsi="宋体"/>
          <w:szCs w:val="21"/>
        </w:rPr>
        <w:t>”</w:t>
      </w:r>
      <w:r w:rsidRPr="00D3767B">
        <w:rPr>
          <w:rFonts w:ascii="宋体" w:hAnsi="宋体" w:hint="eastAsia"/>
          <w:szCs w:val="21"/>
        </w:rPr>
        <w:t>现存量</w:t>
      </w:r>
      <w:r w:rsidRPr="00D3767B">
        <w:rPr>
          <w:rFonts w:ascii="宋体" w:hAnsi="宋体"/>
          <w:szCs w:val="21"/>
        </w:rPr>
        <w:t>”</w:t>
      </w:r>
      <w:r w:rsidRPr="00D3767B">
        <w:rPr>
          <w:rFonts w:ascii="宋体" w:hAnsi="宋体" w:hint="eastAsia"/>
          <w:szCs w:val="21"/>
        </w:rPr>
        <w:t>，则考虑物料现存量；。</w:t>
      </w:r>
    </w:p>
    <w:p w:rsidR="00F65BFD" w:rsidRPr="005952E0" w:rsidRDefault="00F65BFD" w:rsidP="00F81BDB">
      <w:pPr>
        <w:pStyle w:val="afd"/>
        <w:numPr>
          <w:ilvl w:val="0"/>
          <w:numId w:val="209"/>
        </w:numPr>
        <w:spacing w:line="360" w:lineRule="auto"/>
        <w:ind w:firstLineChars="0"/>
        <w:rPr>
          <w:rFonts w:ascii="宋体" w:hAnsi="宋体"/>
          <w:color w:val="000000"/>
        </w:rPr>
      </w:pPr>
      <w:r w:rsidRPr="005952E0">
        <w:rPr>
          <w:rFonts w:ascii="宋体" w:hAnsi="宋体" w:hint="eastAsia"/>
          <w:color w:val="000000"/>
        </w:rPr>
        <w:t>计算是否仅考虑现存量</w:t>
      </w:r>
    </w:p>
    <w:p w:rsidR="00F65BFD" w:rsidRPr="00D3767B" w:rsidRDefault="00F65BFD" w:rsidP="00F81BDB">
      <w:pPr>
        <w:pStyle w:val="afd"/>
        <w:numPr>
          <w:ilvl w:val="2"/>
          <w:numId w:val="210"/>
        </w:numPr>
        <w:spacing w:line="300" w:lineRule="auto"/>
        <w:ind w:firstLineChars="0"/>
        <w:rPr>
          <w:rFonts w:ascii="宋体" w:hAnsi="宋体"/>
          <w:szCs w:val="21"/>
        </w:rPr>
      </w:pPr>
      <w:r w:rsidRPr="00D3767B">
        <w:rPr>
          <w:rFonts w:ascii="宋体" w:hAnsi="宋体" w:hint="eastAsia"/>
          <w:szCs w:val="21"/>
        </w:rPr>
        <w:t>计算时候，十一大量为空，不参与建议计划量的计算。</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LRP计划</w:t>
      </w:r>
      <w:r w:rsidRPr="00F00338">
        <w:rPr>
          <w:rFonts w:ascii="宋体" w:hAnsi="宋体" w:hint="eastAsia"/>
          <w:color w:val="000000"/>
        </w:rPr>
        <w:t>支持动态安全库存</w:t>
      </w:r>
    </w:p>
    <w:p w:rsidR="00F65BFD" w:rsidRDefault="00F65BFD" w:rsidP="00F81BDB">
      <w:pPr>
        <w:widowControl/>
        <w:numPr>
          <w:ilvl w:val="0"/>
          <w:numId w:val="207"/>
        </w:numPr>
        <w:spacing w:line="360" w:lineRule="auto"/>
        <w:jc w:val="left"/>
        <w:rPr>
          <w:b/>
          <w:color w:val="000000"/>
        </w:rPr>
      </w:pPr>
      <w:r w:rsidRPr="00F00338">
        <w:rPr>
          <w:rFonts w:hint="eastAsia"/>
          <w:b/>
          <w:color w:val="000000"/>
        </w:rPr>
        <w:t>LRP</w:t>
      </w:r>
      <w:r w:rsidRPr="00F00338">
        <w:rPr>
          <w:rFonts w:hint="eastAsia"/>
          <w:b/>
          <w:color w:val="000000"/>
        </w:rPr>
        <w:t>计划维护：</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增加供需参数编码，供需参数名称信息</w:t>
      </w:r>
      <w:r w:rsidRPr="00437B6A">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增加联查供需参数功能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增加计划行关闭功能</w:t>
      </w:r>
      <w:r w:rsidRPr="00437B6A">
        <w:rPr>
          <w:rFonts w:ascii="宋体" w:hAnsi="宋体" w:hint="eastAsia"/>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支持计划行并发功能。</w:t>
      </w:r>
    </w:p>
    <w:p w:rsidR="00F65BFD" w:rsidRDefault="00F65BFD" w:rsidP="00F81BDB">
      <w:pPr>
        <w:widowControl/>
        <w:numPr>
          <w:ilvl w:val="0"/>
          <w:numId w:val="207"/>
        </w:numPr>
        <w:spacing w:line="360" w:lineRule="auto"/>
        <w:jc w:val="left"/>
        <w:rPr>
          <w:b/>
          <w:color w:val="000000"/>
        </w:rPr>
      </w:pPr>
      <w:r w:rsidRPr="00F00338">
        <w:rPr>
          <w:rFonts w:hint="eastAsia"/>
          <w:b/>
          <w:color w:val="000000"/>
        </w:rPr>
        <w:t>LRP</w:t>
      </w:r>
      <w:r w:rsidRPr="00F00338">
        <w:rPr>
          <w:rFonts w:hint="eastAsia"/>
          <w:b/>
          <w:color w:val="000000"/>
        </w:rPr>
        <w:t>计划</w:t>
      </w:r>
      <w:r>
        <w:rPr>
          <w:rFonts w:hint="eastAsia"/>
          <w:b/>
          <w:color w:val="000000"/>
        </w:rPr>
        <w:t>工作台</w:t>
      </w:r>
      <w:r w:rsidRPr="00F00338">
        <w:rPr>
          <w:rFonts w:hint="eastAsia"/>
          <w:b/>
          <w:color w:val="000000"/>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sidRPr="001D3BBA">
        <w:rPr>
          <w:rFonts w:ascii="宋体" w:hAnsi="宋体" w:hint="eastAsia"/>
          <w:color w:val="000000"/>
        </w:rPr>
        <w:t>计划行关闭</w:t>
      </w:r>
    </w:p>
    <w:p w:rsidR="00F65BFD" w:rsidRPr="001D3BB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rPr>
        <w:t>主要针对修改，保存，关闭作业，计划工作台支持行并发。</w:t>
      </w:r>
    </w:p>
    <w:p w:rsidR="00F65BFD" w:rsidRPr="001D3BB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rPr>
        <w:t>支持在树形展开的页签中进行批量修改，删行、拆行，并支持上下阶物料的计划订单数量的联动修改。</w:t>
      </w:r>
    </w:p>
    <w:p w:rsidR="00F65BFD" w:rsidRPr="00437B6A" w:rsidRDefault="00F65BFD" w:rsidP="00F65BFD">
      <w:pPr>
        <w:pStyle w:val="3"/>
        <w:spacing w:after="0" w:line="360" w:lineRule="auto"/>
        <w:rPr>
          <w:rFonts w:ascii="宋体" w:hAnsi="宋体"/>
          <w:b/>
          <w:bCs/>
          <w:color w:val="000000"/>
          <w:sz w:val="24"/>
          <w:szCs w:val="21"/>
        </w:rPr>
      </w:pPr>
      <w:bookmarkStart w:id="804" w:name="_Toc398120386"/>
      <w:r w:rsidRPr="00437B6A">
        <w:rPr>
          <w:rFonts w:ascii="宋体" w:hAnsi="宋体" w:hint="eastAsia"/>
          <w:b/>
          <w:bCs/>
          <w:color w:val="000000"/>
          <w:sz w:val="24"/>
          <w:szCs w:val="21"/>
        </w:rPr>
        <w:t>4.5.4生产订单</w:t>
      </w:r>
      <w:bookmarkEnd w:id="766"/>
      <w:bookmarkEnd w:id="794"/>
      <w:bookmarkEnd w:id="795"/>
      <w:bookmarkEnd w:id="796"/>
      <w:bookmarkEnd w:id="797"/>
      <w:bookmarkEnd w:id="798"/>
      <w:bookmarkEnd w:id="799"/>
      <w:bookmarkEnd w:id="800"/>
      <w:bookmarkEnd w:id="801"/>
      <w:bookmarkEnd w:id="802"/>
      <w:bookmarkEnd w:id="803"/>
      <w:bookmarkEnd w:id="804"/>
    </w:p>
    <w:p w:rsidR="00F65BFD" w:rsidRPr="00437B6A" w:rsidRDefault="00F65BFD" w:rsidP="00F65BFD">
      <w:pPr>
        <w:pStyle w:val="4"/>
        <w:spacing w:line="360" w:lineRule="auto"/>
        <w:rPr>
          <w:rFonts w:ascii="宋体" w:hAnsi="宋体"/>
          <w:color w:val="000000"/>
          <w:sz w:val="21"/>
          <w:szCs w:val="21"/>
        </w:rPr>
      </w:pPr>
      <w:bookmarkStart w:id="805" w:name="_Toc105231547"/>
      <w:r w:rsidRPr="00437B6A">
        <w:rPr>
          <w:rFonts w:ascii="宋体" w:hAnsi="宋体" w:hint="eastAsia"/>
          <w:color w:val="000000"/>
          <w:sz w:val="21"/>
          <w:szCs w:val="21"/>
        </w:rPr>
        <w:t>4.5.4.1改进功能</w:t>
      </w:r>
      <w:bookmarkEnd w:id="805"/>
    </w:p>
    <w:p w:rsidR="00F65BFD" w:rsidRPr="00437B6A" w:rsidRDefault="00F65BFD" w:rsidP="00143516">
      <w:pPr>
        <w:widowControl/>
        <w:numPr>
          <w:ilvl w:val="0"/>
          <w:numId w:val="23"/>
        </w:numPr>
        <w:spacing w:line="360" w:lineRule="auto"/>
        <w:jc w:val="left"/>
        <w:rPr>
          <w:rFonts w:ascii="宋体" w:hAnsi="宋体"/>
          <w:b/>
          <w:color w:val="000000"/>
          <w:szCs w:val="21"/>
        </w:rPr>
      </w:pPr>
      <w:r w:rsidRPr="00B03006">
        <w:rPr>
          <w:rFonts w:ascii="宋体" w:hAnsi="宋体" w:hint="eastAsia"/>
          <w:b/>
          <w:color w:val="000000"/>
          <w:szCs w:val="21"/>
        </w:rPr>
        <w:t>生产订单类别资料维护</w:t>
      </w:r>
      <w:r w:rsidRPr="00437B6A">
        <w:rPr>
          <w:rFonts w:ascii="宋体" w:hAnsi="宋体" w:hint="eastAsia"/>
          <w:b/>
          <w:color w:val="000000"/>
          <w:szCs w:val="21"/>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szCs w:val="21"/>
        </w:rPr>
      </w:pPr>
      <w:r>
        <w:rPr>
          <w:rFonts w:ascii="宋体" w:hAnsi="宋体" w:hint="eastAsia"/>
          <w:color w:val="000000"/>
        </w:rPr>
        <w:t>生产订单类别增加"参与计划运算"栏位,生产订单类别的"参与计划运算"为"否"的生产订单</w:t>
      </w:r>
      <w:r w:rsidRPr="00437B6A">
        <w:rPr>
          <w:rFonts w:ascii="宋体" w:hAnsi="宋体" w:hint="eastAsia"/>
          <w:color w:val="000000"/>
          <w:szCs w:val="21"/>
        </w:rPr>
        <w:t xml:space="preserve"> </w:t>
      </w:r>
      <w:r>
        <w:rPr>
          <w:rFonts w:ascii="宋体" w:hAnsi="宋体" w:hint="eastAsia"/>
          <w:color w:val="000000"/>
          <w:szCs w:val="21"/>
        </w:rPr>
        <w:t>不参与计划运算。</w:t>
      </w:r>
    </w:p>
    <w:p w:rsidR="00F65BFD" w:rsidRPr="00437B6A" w:rsidRDefault="00F65BFD" w:rsidP="00143516">
      <w:pPr>
        <w:widowControl/>
        <w:numPr>
          <w:ilvl w:val="0"/>
          <w:numId w:val="23"/>
        </w:numPr>
        <w:spacing w:line="360" w:lineRule="auto"/>
        <w:jc w:val="left"/>
        <w:rPr>
          <w:rFonts w:ascii="宋体" w:hAnsi="宋体"/>
          <w:b/>
          <w:color w:val="000000"/>
          <w:szCs w:val="21"/>
        </w:rPr>
      </w:pPr>
      <w:r w:rsidRPr="00437B6A">
        <w:rPr>
          <w:rFonts w:ascii="宋体" w:hAnsi="宋体" w:hint="eastAsia"/>
          <w:b/>
          <w:color w:val="000000"/>
          <w:szCs w:val="21"/>
        </w:rPr>
        <w:t>生产订单</w:t>
      </w:r>
      <w:r>
        <w:rPr>
          <w:rFonts w:ascii="宋体" w:hAnsi="宋体" w:hint="eastAsia"/>
          <w:b/>
          <w:color w:val="000000"/>
          <w:szCs w:val="21"/>
        </w:rPr>
        <w:t>综合查询</w:t>
      </w:r>
      <w:r w:rsidRPr="00437B6A">
        <w:rPr>
          <w:rFonts w:ascii="宋体" w:hAnsi="宋体" w:hint="eastAsia"/>
          <w:b/>
          <w:color w:val="000000"/>
          <w:szCs w:val="21"/>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增加批量Word输出功能。批量Word输出时，将列表所显示生产订单全部输出到一个word中</w:t>
      </w:r>
      <w:r w:rsidRPr="00437B6A">
        <w:rPr>
          <w:rFonts w:ascii="宋体" w:hAnsi="宋体" w:hint="eastAsia"/>
          <w:color w:val="000000"/>
        </w:rPr>
        <w:t>。</w:t>
      </w:r>
    </w:p>
    <w:p w:rsidR="00F65BFD" w:rsidRPr="00437B6A" w:rsidRDefault="00F65BFD" w:rsidP="00143516">
      <w:pPr>
        <w:widowControl/>
        <w:numPr>
          <w:ilvl w:val="0"/>
          <w:numId w:val="23"/>
        </w:numPr>
        <w:spacing w:line="360" w:lineRule="auto"/>
        <w:jc w:val="left"/>
        <w:rPr>
          <w:rFonts w:ascii="宋体" w:hAnsi="宋体"/>
          <w:b/>
          <w:color w:val="000000"/>
          <w:szCs w:val="21"/>
        </w:rPr>
      </w:pPr>
      <w:r w:rsidRPr="00437B6A">
        <w:rPr>
          <w:rFonts w:ascii="宋体" w:hAnsi="宋体" w:hint="eastAsia"/>
          <w:b/>
          <w:color w:val="000000"/>
          <w:szCs w:val="21"/>
        </w:rPr>
        <w:t>生产订单</w:t>
      </w:r>
      <w:r>
        <w:rPr>
          <w:rFonts w:ascii="宋体" w:hAnsi="宋体" w:hint="eastAsia"/>
          <w:b/>
          <w:color w:val="000000"/>
          <w:szCs w:val="21"/>
        </w:rPr>
        <w:t>支持Cell控件打印</w:t>
      </w:r>
      <w:r w:rsidRPr="00437B6A">
        <w:rPr>
          <w:rFonts w:ascii="宋体" w:hAnsi="宋体" w:hint="eastAsia"/>
          <w:b/>
          <w:color w:val="000000"/>
          <w:szCs w:val="21"/>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int="eastAsia"/>
        </w:rPr>
        <w:t>生产订单打印</w:t>
      </w:r>
      <w:r w:rsidRPr="00AA7F9D">
        <w:rPr>
          <w:rFonts w:ascii="宋体" w:hint="eastAsia"/>
        </w:rPr>
        <w:t>支持</w:t>
      </w:r>
      <w:r w:rsidRPr="00AA7F9D">
        <w:rPr>
          <w:rFonts w:ascii="宋体" w:hAnsi="宋体" w:hint="eastAsia"/>
        </w:rPr>
        <w:t>CELL控件，可以根据客户需求打印客户定义的报表</w:t>
      </w:r>
      <w:r w:rsidRPr="00437B6A">
        <w:rPr>
          <w:rFonts w:ascii="宋体" w:hAnsi="宋体" w:hint="eastAsia"/>
          <w:color w:val="000000"/>
        </w:rPr>
        <w:t>。</w:t>
      </w:r>
      <w:r>
        <w:rPr>
          <w:rFonts w:ascii="宋体" w:hAnsi="宋体" w:hint="eastAsia"/>
          <w:color w:val="000000"/>
        </w:rPr>
        <w:t>以下程序支持Cell控件打印：</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t>生产订单输入</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lastRenderedPageBreak/>
        <w:t>重复计划输入</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t>已审核生产订单修改</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t>已审核重复计划修改</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t>生产订单列表</w:t>
      </w:r>
    </w:p>
    <w:p w:rsidR="00F65BFD" w:rsidRDefault="00F65BFD" w:rsidP="00143516">
      <w:pPr>
        <w:numPr>
          <w:ilvl w:val="2"/>
          <w:numId w:val="20"/>
        </w:numPr>
        <w:spacing w:line="360" w:lineRule="auto"/>
        <w:rPr>
          <w:rFonts w:ascii="宋体" w:hAnsi="宋体"/>
          <w:color w:val="000000"/>
        </w:rPr>
      </w:pPr>
      <w:r>
        <w:rPr>
          <w:rFonts w:ascii="宋体" w:hAnsi="宋体" w:hint="eastAsia"/>
          <w:color w:val="000000"/>
        </w:rPr>
        <w:t>生产订单子件界面</w:t>
      </w:r>
    </w:p>
    <w:p w:rsidR="00F65BFD" w:rsidRPr="00437B6A" w:rsidRDefault="00F65BFD" w:rsidP="00143516">
      <w:pPr>
        <w:widowControl/>
        <w:numPr>
          <w:ilvl w:val="0"/>
          <w:numId w:val="23"/>
        </w:numPr>
        <w:spacing w:line="360" w:lineRule="auto"/>
        <w:jc w:val="left"/>
        <w:rPr>
          <w:rFonts w:ascii="宋体" w:hAnsi="宋体"/>
          <w:b/>
          <w:color w:val="000000"/>
          <w:szCs w:val="21"/>
        </w:rPr>
      </w:pPr>
      <w:r w:rsidRPr="00437B6A">
        <w:rPr>
          <w:rFonts w:ascii="宋体" w:hAnsi="宋体" w:hint="eastAsia"/>
          <w:b/>
          <w:color w:val="000000"/>
          <w:szCs w:val="21"/>
        </w:rPr>
        <w:t>生产订单</w:t>
      </w:r>
      <w:r>
        <w:rPr>
          <w:rFonts w:ascii="宋体" w:hAnsi="宋体" w:hint="eastAsia"/>
          <w:b/>
          <w:color w:val="000000"/>
          <w:szCs w:val="21"/>
        </w:rPr>
        <w:t>输入/重复计划输入</w:t>
      </w:r>
      <w:r w:rsidRPr="00437B6A">
        <w:rPr>
          <w:rFonts w:ascii="宋体" w:hAnsi="宋体" w:hint="eastAsia"/>
          <w:b/>
          <w:color w:val="000000"/>
          <w:szCs w:val="21"/>
        </w:rPr>
        <w:t>：</w:t>
      </w:r>
    </w:p>
    <w:p w:rsidR="00F65BFD" w:rsidRPr="00E229F5"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生产订单输入/重复计划输入界面支持审批流功能</w:t>
      </w:r>
      <w:r w:rsidRPr="00437B6A">
        <w:rPr>
          <w:rFonts w:ascii="宋体" w:hAnsi="宋体" w:hint="eastAsia"/>
          <w:color w:val="000000"/>
        </w:rPr>
        <w:t>。</w:t>
      </w:r>
      <w:r>
        <w:rPr>
          <w:rFonts w:ascii="宋体" w:hAnsi="宋体" w:hint="eastAsia"/>
          <w:color w:val="000000"/>
        </w:rPr>
        <w:t>用户选择提交时，系统只提交未进入审批流的订单行。</w:t>
      </w:r>
      <w:r w:rsidRPr="00E229F5">
        <w:rPr>
          <w:rFonts w:ascii="宋体" w:hAnsi="宋体" w:hint="eastAsia"/>
          <w:color w:val="000000"/>
        </w:rPr>
        <w:t>撤销也只能撤销未审核完成的行，已审核完成的不允许撤销。</w:t>
      </w:r>
    </w:p>
    <w:p w:rsidR="00F65BFD" w:rsidRPr="00587375" w:rsidRDefault="00F65BFD" w:rsidP="00143516">
      <w:pPr>
        <w:pStyle w:val="afd"/>
        <w:widowControl/>
        <w:numPr>
          <w:ilvl w:val="0"/>
          <w:numId w:val="20"/>
        </w:numPr>
        <w:spacing w:line="360" w:lineRule="auto"/>
        <w:ind w:firstLineChars="0"/>
        <w:jc w:val="left"/>
        <w:rPr>
          <w:rFonts w:ascii="宋体" w:hAnsi="宋体"/>
        </w:rPr>
      </w:pPr>
      <w:r w:rsidRPr="00587375">
        <w:rPr>
          <w:rFonts w:ascii="宋体" w:hAnsi="宋体" w:hint="eastAsia"/>
        </w:rPr>
        <w:t>用户修改生产订单时，系统自动把生产订单第一行的部门,订单类别,开完工日期代入表头。</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如果工序管控模式未启用流转卡，新增生产订单时启用流转卡栏位只能为“否”</w:t>
      </w:r>
      <w:r w:rsidRPr="00437B6A">
        <w:rPr>
          <w:rFonts w:ascii="宋体" w:hAnsi="宋体" w:hint="eastAsia"/>
          <w:color w:val="000000"/>
        </w:rPr>
        <w:t>。</w:t>
      </w:r>
    </w:p>
    <w:p w:rsidR="00F65BFD" w:rsidRPr="00437B6A" w:rsidRDefault="00F65BFD" w:rsidP="00143516">
      <w:pPr>
        <w:widowControl/>
        <w:numPr>
          <w:ilvl w:val="0"/>
          <w:numId w:val="23"/>
        </w:numPr>
        <w:spacing w:line="360" w:lineRule="auto"/>
        <w:jc w:val="left"/>
        <w:rPr>
          <w:rFonts w:ascii="宋体" w:hAnsi="宋体"/>
          <w:b/>
          <w:color w:val="000000"/>
          <w:szCs w:val="21"/>
        </w:rPr>
      </w:pPr>
      <w:r>
        <w:rPr>
          <w:rFonts w:ascii="宋体" w:hAnsi="宋体" w:hint="eastAsia"/>
          <w:b/>
          <w:color w:val="000000"/>
          <w:szCs w:val="21"/>
        </w:rPr>
        <w:t>生产订单自动生成</w:t>
      </w:r>
      <w:r w:rsidRPr="00437B6A">
        <w:rPr>
          <w:rFonts w:ascii="宋体" w:hAnsi="宋体" w:hint="eastAsia"/>
          <w:b/>
          <w:color w:val="000000"/>
          <w:szCs w:val="21"/>
        </w:rPr>
        <w:t>：</w:t>
      </w:r>
    </w:p>
    <w:p w:rsidR="00F65BFD" w:rsidRPr="00CD37C9" w:rsidRDefault="00F65BFD" w:rsidP="00143516">
      <w:pPr>
        <w:pStyle w:val="afd"/>
        <w:widowControl/>
        <w:numPr>
          <w:ilvl w:val="0"/>
          <w:numId w:val="20"/>
        </w:numPr>
        <w:spacing w:line="360" w:lineRule="auto"/>
        <w:ind w:firstLineChars="0"/>
        <w:jc w:val="left"/>
        <w:rPr>
          <w:rFonts w:ascii="宋体" w:hAnsi="宋体"/>
          <w:color w:val="000000"/>
        </w:rPr>
      </w:pPr>
      <w:r w:rsidRPr="00CD37C9">
        <w:rPr>
          <w:rFonts w:ascii="宋体" w:hAnsi="宋体" w:hint="eastAsia"/>
          <w:color w:val="000000"/>
        </w:rPr>
        <w:t>增加“</w:t>
      </w:r>
      <w:r>
        <w:rPr>
          <w:rFonts w:hint="eastAsia"/>
        </w:rPr>
        <w:t>计划下达允许超量”控制功能</w:t>
      </w:r>
      <w:r w:rsidRPr="00CD37C9">
        <w:rPr>
          <w:rFonts w:ascii="宋体" w:hAnsi="宋体" w:hint="eastAsia"/>
          <w:color w:val="000000"/>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如果工序管控模式未启用流转卡，自动生成生产订单的启用流转卡栏位为“否”</w:t>
      </w:r>
      <w:r w:rsidRPr="00437B6A">
        <w:rPr>
          <w:rFonts w:ascii="宋体" w:hAnsi="宋体" w:hint="eastAsia"/>
          <w:color w:val="000000"/>
        </w:rPr>
        <w:t>。</w:t>
      </w:r>
    </w:p>
    <w:p w:rsidR="00F65BFD" w:rsidRPr="00437B6A" w:rsidRDefault="00F65BFD" w:rsidP="00143516">
      <w:pPr>
        <w:widowControl/>
        <w:numPr>
          <w:ilvl w:val="0"/>
          <w:numId w:val="23"/>
        </w:numPr>
        <w:spacing w:line="360" w:lineRule="auto"/>
        <w:jc w:val="left"/>
        <w:rPr>
          <w:rFonts w:ascii="宋体" w:hAnsi="宋体"/>
          <w:b/>
          <w:color w:val="000000"/>
          <w:szCs w:val="21"/>
        </w:rPr>
      </w:pPr>
      <w:r>
        <w:rPr>
          <w:rFonts w:ascii="宋体" w:hAnsi="宋体" w:hint="eastAsia"/>
          <w:b/>
          <w:color w:val="000000"/>
          <w:szCs w:val="21"/>
        </w:rPr>
        <w:t>生产订单子件重载功能</w:t>
      </w:r>
      <w:r w:rsidRPr="00437B6A">
        <w:rPr>
          <w:rFonts w:ascii="宋体" w:hAnsi="宋体" w:hint="eastAsia"/>
          <w:b/>
          <w:color w:val="000000"/>
          <w:szCs w:val="21"/>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生产订单输入-子件资料，重复计划输入-子件资料，已审核生产订单维护-子件资料，已审核重复计划维护-子件资料增加子件重载功能，在查询状态下，可以重载“未审核、锁定”状态生产订单的子件资料。</w:t>
      </w:r>
    </w:p>
    <w:p w:rsidR="00F65BFD" w:rsidRPr="00437B6A" w:rsidRDefault="00F65BFD" w:rsidP="00143516">
      <w:pPr>
        <w:widowControl/>
        <w:numPr>
          <w:ilvl w:val="0"/>
          <w:numId w:val="23"/>
        </w:numPr>
        <w:spacing w:line="360" w:lineRule="auto"/>
        <w:jc w:val="left"/>
        <w:rPr>
          <w:rFonts w:ascii="宋体" w:hAnsi="宋体"/>
          <w:b/>
          <w:color w:val="000000"/>
          <w:szCs w:val="21"/>
        </w:rPr>
      </w:pPr>
      <w:r>
        <w:rPr>
          <w:rFonts w:ascii="宋体" w:hAnsi="宋体" w:hint="eastAsia"/>
          <w:b/>
          <w:color w:val="000000"/>
          <w:szCs w:val="21"/>
        </w:rPr>
        <w:t>集合</w:t>
      </w:r>
      <w:r w:rsidRPr="00437B6A">
        <w:rPr>
          <w:rFonts w:ascii="宋体" w:hAnsi="宋体" w:hint="eastAsia"/>
          <w:b/>
          <w:color w:val="000000"/>
          <w:szCs w:val="21"/>
        </w:rPr>
        <w:t>生产订单</w:t>
      </w:r>
      <w:r>
        <w:rPr>
          <w:rFonts w:ascii="宋体" w:hAnsi="宋体" w:hint="eastAsia"/>
          <w:b/>
          <w:color w:val="000000"/>
          <w:szCs w:val="21"/>
        </w:rPr>
        <w:t>同步入库功能</w:t>
      </w:r>
      <w:r w:rsidRPr="00437B6A">
        <w:rPr>
          <w:rFonts w:ascii="宋体" w:hAnsi="宋体" w:hint="eastAsia"/>
          <w:b/>
          <w:color w:val="000000"/>
          <w:szCs w:val="21"/>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如果用户在生产订单参数设置中勾选集合订单同步入库，如果上阶集合订单入库，其下各阶直接供应生产订单的余量自动全部入库，并生成材料出库单。</w:t>
      </w:r>
    </w:p>
    <w:p w:rsidR="00F65BFD" w:rsidRPr="00437B6A" w:rsidRDefault="00F65BFD" w:rsidP="00143516">
      <w:pPr>
        <w:widowControl/>
        <w:numPr>
          <w:ilvl w:val="0"/>
          <w:numId w:val="23"/>
        </w:numPr>
        <w:spacing w:line="360" w:lineRule="auto"/>
        <w:jc w:val="left"/>
        <w:rPr>
          <w:rFonts w:ascii="宋体" w:hAnsi="宋体"/>
          <w:b/>
          <w:color w:val="000000"/>
          <w:szCs w:val="21"/>
        </w:rPr>
      </w:pPr>
      <w:r>
        <w:rPr>
          <w:rFonts w:ascii="宋体" w:hAnsi="宋体" w:hint="eastAsia"/>
          <w:b/>
          <w:color w:val="000000"/>
          <w:szCs w:val="21"/>
        </w:rPr>
        <w:t>增加计划批号相关信息</w:t>
      </w:r>
      <w:r w:rsidRPr="00437B6A">
        <w:rPr>
          <w:rFonts w:ascii="宋体" w:hAnsi="宋体" w:hint="eastAsia"/>
          <w:b/>
          <w:color w:val="000000"/>
          <w:szCs w:val="21"/>
        </w:rPr>
        <w:t>：</w:t>
      </w:r>
    </w:p>
    <w:p w:rsidR="00F65BFD" w:rsidRDefault="00F65BFD" w:rsidP="00F65BFD">
      <w:pPr>
        <w:spacing w:line="360" w:lineRule="auto"/>
        <w:ind w:left="420"/>
        <w:rPr>
          <w:rFonts w:ascii="宋体" w:hAnsi="宋体"/>
        </w:rPr>
      </w:pPr>
      <w:r>
        <w:rPr>
          <w:rFonts w:ascii="宋体" w:hAnsi="宋体" w:hint="eastAsia"/>
        </w:rPr>
        <w:t>补料申请单表体，生产订单综合查询列表，生产订单完工状况表表体增加生产订单表体的</w:t>
      </w:r>
      <w:r>
        <w:rPr>
          <w:rFonts w:ascii="宋体" w:hint="eastAsia"/>
        </w:rPr>
        <w:t>计划批号</w:t>
      </w:r>
      <w:r w:rsidRPr="00C24CA1">
        <w:rPr>
          <w:rFonts w:ascii="宋体" w:hint="eastAsia"/>
        </w:rPr>
        <w:t>、来源单据类型、来源单据号</w:t>
      </w:r>
      <w:r>
        <w:rPr>
          <w:rFonts w:ascii="宋体" w:hint="eastAsia"/>
        </w:rPr>
        <w:t>、来源单据行号显示栏位。</w:t>
      </w:r>
    </w:p>
    <w:p w:rsidR="00F65BFD" w:rsidRPr="00437B6A" w:rsidRDefault="00F65BFD" w:rsidP="00F65BFD">
      <w:pPr>
        <w:pStyle w:val="3"/>
        <w:spacing w:after="0" w:line="360" w:lineRule="auto"/>
        <w:rPr>
          <w:rFonts w:ascii="宋体" w:hAnsi="宋体"/>
          <w:b/>
          <w:bCs/>
          <w:color w:val="000000"/>
          <w:sz w:val="24"/>
          <w:szCs w:val="21"/>
        </w:rPr>
      </w:pPr>
      <w:bookmarkStart w:id="806" w:name="_Toc343501635"/>
      <w:bookmarkStart w:id="807" w:name="_Toc398120387"/>
      <w:r w:rsidRPr="00437B6A">
        <w:rPr>
          <w:rFonts w:ascii="宋体" w:hAnsi="宋体" w:hint="eastAsia"/>
          <w:b/>
          <w:bCs/>
          <w:color w:val="000000"/>
          <w:sz w:val="24"/>
          <w:szCs w:val="21"/>
        </w:rPr>
        <w:t>4.5.5车间管理</w:t>
      </w:r>
      <w:bookmarkEnd w:id="806"/>
      <w:bookmarkEnd w:id="807"/>
    </w:p>
    <w:p w:rsidR="00F65BFD" w:rsidRPr="00437B6A" w:rsidRDefault="00F65BFD" w:rsidP="00F65BFD">
      <w:pPr>
        <w:pStyle w:val="4"/>
        <w:spacing w:line="360" w:lineRule="auto"/>
        <w:rPr>
          <w:rFonts w:ascii="宋体" w:hAnsi="宋体"/>
          <w:color w:val="000000"/>
          <w:sz w:val="21"/>
        </w:rPr>
      </w:pPr>
      <w:r w:rsidRPr="00437B6A">
        <w:rPr>
          <w:rFonts w:ascii="宋体" w:hAnsi="宋体" w:hint="eastAsia"/>
          <w:color w:val="000000"/>
          <w:sz w:val="21"/>
        </w:rPr>
        <w:t>4.5.5.1新增功能</w:t>
      </w:r>
    </w:p>
    <w:p w:rsidR="00F65BFD" w:rsidRDefault="00F65BFD" w:rsidP="00F81BDB">
      <w:pPr>
        <w:numPr>
          <w:ilvl w:val="0"/>
          <w:numId w:val="206"/>
        </w:numPr>
        <w:spacing w:line="360" w:lineRule="auto"/>
        <w:rPr>
          <w:rFonts w:ascii="宋体" w:hAnsi="宋体"/>
          <w:b/>
          <w:color w:val="000000"/>
        </w:rPr>
      </w:pPr>
      <w:r>
        <w:rPr>
          <w:rFonts w:ascii="宋体" w:hAnsi="宋体" w:hint="eastAsia"/>
          <w:b/>
          <w:color w:val="000000"/>
        </w:rPr>
        <w:t>流转卡批量生单：</w:t>
      </w:r>
    </w:p>
    <w:p w:rsidR="00F65BFD" w:rsidRPr="00E45B2D" w:rsidRDefault="00F65BFD" w:rsidP="00143516">
      <w:pPr>
        <w:numPr>
          <w:ilvl w:val="0"/>
          <w:numId w:val="20"/>
        </w:numPr>
        <w:spacing w:line="360" w:lineRule="auto"/>
        <w:rPr>
          <w:rFonts w:ascii="宋体" w:hAnsi="宋体"/>
          <w:color w:val="000000"/>
          <w:szCs w:val="22"/>
        </w:rPr>
      </w:pPr>
      <w:r w:rsidRPr="00E45B2D">
        <w:rPr>
          <w:rFonts w:ascii="宋体" w:hAnsi="宋体" w:hint="eastAsia"/>
          <w:color w:val="000000"/>
          <w:szCs w:val="22"/>
        </w:rPr>
        <w:t>流转卡批量生单可以</w:t>
      </w:r>
      <w:r>
        <w:rPr>
          <w:rFonts w:ascii="宋体" w:hAnsi="宋体" w:hint="eastAsia"/>
          <w:color w:val="000000"/>
          <w:szCs w:val="22"/>
        </w:rPr>
        <w:t>批量生成</w:t>
      </w:r>
      <w:r w:rsidRPr="00E45B2D">
        <w:rPr>
          <w:rFonts w:ascii="宋体" w:hAnsi="宋体" w:hint="eastAsia"/>
          <w:color w:val="000000"/>
          <w:szCs w:val="22"/>
        </w:rPr>
        <w:t>多张生产订单的流转卡</w:t>
      </w:r>
      <w:r>
        <w:rPr>
          <w:rFonts w:ascii="宋体" w:hAnsi="宋体" w:hint="eastAsia"/>
          <w:color w:val="000000"/>
          <w:szCs w:val="22"/>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流转卡批量生单时，系统自动带入生产订单工序资料的流转卡批量，用户可以修改。</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lastRenderedPageBreak/>
        <w:t>增加“余量新增/余量最后”的余量处理方式。</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流转卡批量生单时，可以选择显示表体或隐藏表体。显示表体时，用户可以在流转卡明细单列表中勾选欲生成的流转卡。隐藏表体时，系统不显示流转卡明细列表，一次生成所选生产订单的所有流转卡。</w:t>
      </w:r>
    </w:p>
    <w:p w:rsidR="00F65BFD" w:rsidRDefault="00F65BFD" w:rsidP="00F81BDB">
      <w:pPr>
        <w:numPr>
          <w:ilvl w:val="0"/>
          <w:numId w:val="206"/>
        </w:numPr>
        <w:spacing w:line="360" w:lineRule="auto"/>
        <w:rPr>
          <w:rFonts w:ascii="宋体" w:hAnsi="宋体"/>
          <w:b/>
          <w:color w:val="000000"/>
        </w:rPr>
      </w:pPr>
      <w:r w:rsidRPr="007C144B">
        <w:rPr>
          <w:rFonts w:ascii="宋体" w:hAnsi="宋体" w:hint="eastAsia"/>
          <w:b/>
          <w:color w:val="000000"/>
        </w:rPr>
        <w:t>工序在制品期初生成</w:t>
      </w:r>
      <w:r>
        <w:rPr>
          <w:rFonts w:ascii="宋体" w:hAnsi="宋体" w:hint="eastAsia"/>
          <w:b/>
          <w:color w:val="000000"/>
        </w:rPr>
        <w:t>：</w:t>
      </w:r>
    </w:p>
    <w:p w:rsidR="00F65BFD" w:rsidRDefault="00F65BFD" w:rsidP="00143516">
      <w:pPr>
        <w:numPr>
          <w:ilvl w:val="0"/>
          <w:numId w:val="20"/>
        </w:numPr>
        <w:spacing w:line="360" w:lineRule="auto"/>
        <w:rPr>
          <w:rFonts w:ascii="宋体" w:hAnsi="宋体"/>
          <w:color w:val="000000"/>
          <w:szCs w:val="22"/>
        </w:rPr>
      </w:pPr>
      <w:r w:rsidRPr="007F22BF">
        <w:rPr>
          <w:rFonts w:ascii="宋体" w:hAnsi="宋体" w:hint="eastAsia"/>
          <w:color w:val="000000"/>
          <w:szCs w:val="22"/>
        </w:rPr>
        <w:t>为了提高车间在制品收发存报表的效率，在生成车间在制品收发存报表前，运行工序在制品期初生成。</w:t>
      </w:r>
    </w:p>
    <w:p w:rsidR="00F65BFD" w:rsidRDefault="00F65BFD" w:rsidP="00F81BDB">
      <w:pPr>
        <w:numPr>
          <w:ilvl w:val="0"/>
          <w:numId w:val="206"/>
        </w:numPr>
        <w:spacing w:line="360" w:lineRule="auto"/>
        <w:rPr>
          <w:rFonts w:ascii="宋体" w:hAnsi="宋体"/>
          <w:b/>
          <w:color w:val="000000"/>
        </w:rPr>
      </w:pPr>
      <w:r w:rsidRPr="007F22BF">
        <w:rPr>
          <w:rFonts w:ascii="宋体" w:hAnsi="宋体" w:hint="eastAsia"/>
          <w:b/>
          <w:color w:val="000000"/>
        </w:rPr>
        <w:t>车间在制品收发存报表：</w:t>
      </w:r>
    </w:p>
    <w:p w:rsidR="00F65BFD" w:rsidRDefault="00F65BFD" w:rsidP="00143516">
      <w:pPr>
        <w:numPr>
          <w:ilvl w:val="0"/>
          <w:numId w:val="20"/>
        </w:numPr>
        <w:spacing w:line="360" w:lineRule="auto"/>
        <w:rPr>
          <w:rFonts w:ascii="宋体" w:hAnsi="宋体"/>
          <w:color w:val="000000"/>
          <w:szCs w:val="22"/>
        </w:rPr>
      </w:pPr>
      <w:r w:rsidRPr="007F22BF">
        <w:rPr>
          <w:rFonts w:ascii="宋体" w:hAnsi="宋体" w:hint="eastAsia"/>
          <w:color w:val="000000"/>
          <w:szCs w:val="22"/>
        </w:rPr>
        <w:t>可以按照工序，工作中心，部门口径统计车间在制品收发存报表。</w:t>
      </w:r>
    </w:p>
    <w:p w:rsidR="00F65BFD" w:rsidRDefault="00F65BFD" w:rsidP="00143516">
      <w:pPr>
        <w:numPr>
          <w:ilvl w:val="0"/>
          <w:numId w:val="20"/>
        </w:numPr>
        <w:spacing w:line="360" w:lineRule="auto"/>
        <w:rPr>
          <w:rFonts w:ascii="宋体" w:hAnsi="宋体"/>
          <w:color w:val="000000"/>
          <w:szCs w:val="22"/>
        </w:rPr>
      </w:pPr>
      <w:r>
        <w:rPr>
          <w:rFonts w:ascii="宋体" w:hAnsi="宋体" w:hint="eastAsia"/>
          <w:color w:val="000000"/>
          <w:szCs w:val="22"/>
        </w:rPr>
        <w:t>可以按照日，周，月的时间汇总方式列印</w:t>
      </w:r>
      <w:r w:rsidRPr="007F22BF">
        <w:rPr>
          <w:rFonts w:ascii="宋体" w:hAnsi="宋体" w:hint="eastAsia"/>
          <w:color w:val="000000"/>
          <w:szCs w:val="22"/>
        </w:rPr>
        <w:t>车间在制品收发存报表</w:t>
      </w:r>
      <w:r>
        <w:rPr>
          <w:rFonts w:ascii="宋体" w:hAnsi="宋体" w:hint="eastAsia"/>
          <w:color w:val="000000"/>
          <w:szCs w:val="22"/>
        </w:rPr>
        <w:t>。</w:t>
      </w:r>
    </w:p>
    <w:p w:rsidR="00F65BFD" w:rsidRDefault="00F65BFD" w:rsidP="00143516">
      <w:pPr>
        <w:numPr>
          <w:ilvl w:val="0"/>
          <w:numId w:val="20"/>
        </w:numPr>
        <w:spacing w:line="360" w:lineRule="auto"/>
        <w:rPr>
          <w:rFonts w:ascii="宋体" w:hAnsi="宋体"/>
          <w:color w:val="000000"/>
          <w:szCs w:val="22"/>
        </w:rPr>
      </w:pPr>
      <w:r>
        <w:rPr>
          <w:rFonts w:ascii="宋体" w:hAnsi="宋体" w:hint="eastAsia"/>
          <w:color w:val="000000"/>
          <w:szCs w:val="22"/>
        </w:rPr>
        <w:t>车间在制品收发存报表可以提供统计范围内各阶段的转入，转出，合格，报废及结存，以及返工的转入，转出，合格，报废及结存。</w:t>
      </w:r>
    </w:p>
    <w:p w:rsidR="000058E7" w:rsidRPr="000058E7" w:rsidRDefault="000058E7" w:rsidP="000058E7">
      <w:pPr>
        <w:numPr>
          <w:ilvl w:val="0"/>
          <w:numId w:val="206"/>
        </w:numPr>
        <w:spacing w:line="360" w:lineRule="auto"/>
        <w:rPr>
          <w:rFonts w:ascii="宋体" w:hAnsi="宋体"/>
          <w:b/>
        </w:rPr>
      </w:pPr>
      <w:r w:rsidRPr="000058E7">
        <w:rPr>
          <w:rFonts w:ascii="宋体" w:hAnsi="宋体" w:hint="eastAsia"/>
          <w:b/>
        </w:rPr>
        <w:t>车间报工</w:t>
      </w:r>
      <w:r w:rsidRPr="000058E7">
        <w:rPr>
          <w:rFonts w:ascii="宋体" w:hAnsi="宋体"/>
          <w:b/>
        </w:rPr>
        <w:t>管理</w:t>
      </w:r>
    </w:p>
    <w:p w:rsidR="000058E7" w:rsidRPr="000058E7" w:rsidRDefault="000058E7" w:rsidP="000058E7">
      <w:pPr>
        <w:numPr>
          <w:ilvl w:val="0"/>
          <w:numId w:val="20"/>
        </w:numPr>
        <w:spacing w:line="440" w:lineRule="exact"/>
        <w:rPr>
          <w:rFonts w:ascii="宋体" w:hAnsi="宋体"/>
        </w:rPr>
      </w:pPr>
      <w:r w:rsidRPr="000058E7">
        <w:rPr>
          <w:rFonts w:ascii="宋体" w:hAnsi="宋体" w:hint="eastAsia"/>
        </w:rPr>
        <w:t>报工单增加与HR接口，</w:t>
      </w:r>
      <w:r w:rsidRPr="000058E7">
        <w:rPr>
          <w:rFonts w:ascii="宋体" w:hAnsi="宋体"/>
        </w:rPr>
        <w:t>支</w:t>
      </w:r>
      <w:r w:rsidRPr="000058E7">
        <w:rPr>
          <w:rFonts w:ascii="宋体" w:hAnsi="宋体" w:hint="eastAsia"/>
        </w:rPr>
        <w:t>持计</w:t>
      </w:r>
      <w:r w:rsidRPr="000058E7">
        <w:rPr>
          <w:rFonts w:ascii="宋体" w:hAnsi="宋体"/>
        </w:rPr>
        <w:t>件工资</w:t>
      </w:r>
      <w:r w:rsidRPr="000058E7">
        <w:rPr>
          <w:rFonts w:ascii="宋体" w:hAnsi="宋体" w:hint="eastAsia"/>
        </w:rPr>
        <w:t>直接</w:t>
      </w:r>
      <w:r w:rsidRPr="000058E7">
        <w:rPr>
          <w:rFonts w:ascii="宋体" w:hAnsi="宋体"/>
        </w:rPr>
        <w:t>从报工单取数</w:t>
      </w:r>
      <w:r w:rsidRPr="000058E7">
        <w:rPr>
          <w:rFonts w:ascii="宋体" w:hAnsi="宋体" w:hint="eastAsia"/>
        </w:rPr>
        <w:t>。</w:t>
      </w:r>
    </w:p>
    <w:p w:rsidR="000058E7" w:rsidRPr="000058E7" w:rsidRDefault="000058E7" w:rsidP="000058E7">
      <w:pPr>
        <w:numPr>
          <w:ilvl w:val="0"/>
          <w:numId w:val="20"/>
        </w:numPr>
        <w:spacing w:line="440" w:lineRule="exact"/>
        <w:rPr>
          <w:rFonts w:ascii="宋体" w:hAnsi="宋体"/>
        </w:rPr>
      </w:pPr>
      <w:r w:rsidRPr="000058E7">
        <w:rPr>
          <w:rFonts w:ascii="宋体" w:hAnsi="宋体" w:hint="eastAsia"/>
        </w:rPr>
        <w:t>报工单列表增加批量删除和批量报检功能。</w:t>
      </w:r>
    </w:p>
    <w:p w:rsidR="000058E7" w:rsidRPr="000058E7" w:rsidRDefault="000058E7" w:rsidP="000058E7">
      <w:pPr>
        <w:numPr>
          <w:ilvl w:val="0"/>
          <w:numId w:val="20"/>
        </w:numPr>
        <w:spacing w:line="440" w:lineRule="exact"/>
        <w:rPr>
          <w:rFonts w:ascii="宋体" w:hAnsi="宋体"/>
        </w:rPr>
      </w:pPr>
      <w:r w:rsidRPr="000058E7">
        <w:rPr>
          <w:rFonts w:ascii="宋体" w:hAnsi="宋体" w:hint="eastAsia"/>
        </w:rPr>
        <w:t>报工单生成工时记录单增加选择生单列表功能。</w:t>
      </w:r>
    </w:p>
    <w:p w:rsidR="000058E7" w:rsidRPr="000058E7" w:rsidRDefault="000058E7" w:rsidP="000058E7">
      <w:pPr>
        <w:numPr>
          <w:ilvl w:val="0"/>
          <w:numId w:val="20"/>
        </w:numPr>
        <w:spacing w:line="440" w:lineRule="exact"/>
        <w:rPr>
          <w:rFonts w:ascii="宋体" w:hAnsi="宋体"/>
        </w:rPr>
      </w:pPr>
      <w:r w:rsidRPr="000058E7">
        <w:rPr>
          <w:rFonts w:ascii="宋体" w:hAnsi="宋体" w:hint="eastAsia"/>
        </w:rPr>
        <w:t>报表增加快捷过滤条件。</w:t>
      </w:r>
    </w:p>
    <w:p w:rsidR="00F65BFD" w:rsidRPr="00437B6A" w:rsidRDefault="00F65BFD" w:rsidP="00F65BFD">
      <w:pPr>
        <w:pStyle w:val="4"/>
        <w:spacing w:line="360" w:lineRule="auto"/>
        <w:rPr>
          <w:rFonts w:ascii="宋体" w:hAnsi="宋体"/>
          <w:color w:val="000000"/>
          <w:sz w:val="21"/>
          <w:szCs w:val="21"/>
        </w:rPr>
      </w:pPr>
      <w:r w:rsidRPr="00437B6A">
        <w:rPr>
          <w:rFonts w:ascii="宋体" w:hAnsi="宋体" w:hint="eastAsia"/>
          <w:color w:val="000000"/>
          <w:sz w:val="21"/>
          <w:szCs w:val="21"/>
        </w:rPr>
        <w:t>4.5.5.2改进功能</w:t>
      </w:r>
    </w:p>
    <w:p w:rsidR="00F65BFD" w:rsidRPr="00437B6A" w:rsidRDefault="00F65BFD" w:rsidP="00F81BDB">
      <w:pPr>
        <w:widowControl/>
        <w:numPr>
          <w:ilvl w:val="0"/>
          <w:numId w:val="307"/>
        </w:numPr>
        <w:spacing w:line="360" w:lineRule="auto"/>
        <w:jc w:val="left"/>
        <w:rPr>
          <w:rFonts w:ascii="宋体" w:hAnsi="宋体"/>
          <w:b/>
          <w:color w:val="000000"/>
          <w:szCs w:val="21"/>
        </w:rPr>
      </w:pPr>
      <w:r>
        <w:rPr>
          <w:rFonts w:ascii="宋体" w:hAnsi="宋体" w:hint="eastAsia"/>
          <w:b/>
          <w:color w:val="000000"/>
          <w:szCs w:val="21"/>
        </w:rPr>
        <w:t>增加工序管控模式及菜单调整：</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生产制造参数增加“报工，转移，流转卡”三种管控模式，启用车间管理时，三种模式至少选择一种。</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车间管理菜单只显示选中模式的菜单项。</w:t>
      </w:r>
    </w:p>
    <w:p w:rsidR="000058E7" w:rsidRPr="000058E7" w:rsidRDefault="000058E7" w:rsidP="000058E7">
      <w:pPr>
        <w:widowControl/>
        <w:numPr>
          <w:ilvl w:val="0"/>
          <w:numId w:val="307"/>
        </w:numPr>
        <w:spacing w:line="360" w:lineRule="auto"/>
        <w:jc w:val="left"/>
        <w:rPr>
          <w:rFonts w:ascii="宋体" w:hAnsi="宋体"/>
          <w:b/>
          <w:szCs w:val="21"/>
        </w:rPr>
      </w:pPr>
      <w:r w:rsidRPr="000058E7">
        <w:rPr>
          <w:rFonts w:ascii="宋体" w:hAnsi="宋体" w:hint="eastAsia"/>
          <w:b/>
          <w:szCs w:val="21"/>
        </w:rPr>
        <w:t>车间管理菜单只显示选中模式的菜单项。</w:t>
      </w:r>
    </w:p>
    <w:p w:rsidR="000058E7" w:rsidRPr="000058E7" w:rsidRDefault="000058E7" w:rsidP="000058E7">
      <w:pPr>
        <w:numPr>
          <w:ilvl w:val="0"/>
          <w:numId w:val="20"/>
        </w:numPr>
        <w:spacing w:line="440" w:lineRule="exact"/>
        <w:rPr>
          <w:rFonts w:ascii="宋体" w:hAnsi="宋体"/>
        </w:rPr>
      </w:pPr>
      <w:r w:rsidRPr="000058E7">
        <w:rPr>
          <w:rFonts w:ascii="宋体" w:hAnsi="宋体" w:hint="eastAsia"/>
        </w:rPr>
        <w:t>订单报工、工序报工和转移报工的单据编码规则设置为“完全手工编号”或者“手工改动，重号自动重取”，单据修改时，若单据未做过审核，则可以修改单据编号；若单据已审核、或单据表体存在已审核记录，单据编号不可修改。</w:t>
      </w:r>
    </w:p>
    <w:p w:rsidR="00F65BFD" w:rsidRPr="007C144B" w:rsidRDefault="00F65BFD" w:rsidP="00F81BDB">
      <w:pPr>
        <w:widowControl/>
        <w:numPr>
          <w:ilvl w:val="0"/>
          <w:numId w:val="307"/>
        </w:numPr>
        <w:spacing w:line="360" w:lineRule="auto"/>
        <w:jc w:val="left"/>
        <w:rPr>
          <w:rFonts w:ascii="宋体" w:hAnsi="宋体"/>
          <w:b/>
          <w:color w:val="000000"/>
          <w:szCs w:val="21"/>
        </w:rPr>
      </w:pPr>
      <w:r w:rsidRPr="007C144B">
        <w:rPr>
          <w:rFonts w:ascii="宋体" w:hAnsi="宋体" w:hint="eastAsia"/>
          <w:b/>
          <w:color w:val="000000"/>
          <w:szCs w:val="21"/>
        </w:rPr>
        <w:t>工序转移单增加返工标示栏位</w:t>
      </w:r>
    </w:p>
    <w:p w:rsidR="00F65BFD" w:rsidRDefault="00F65BFD" w:rsidP="00143516">
      <w:pPr>
        <w:pStyle w:val="afd"/>
        <w:widowControl/>
        <w:numPr>
          <w:ilvl w:val="0"/>
          <w:numId w:val="20"/>
        </w:numPr>
        <w:spacing w:line="360" w:lineRule="auto"/>
        <w:ind w:firstLineChars="0"/>
        <w:jc w:val="left"/>
        <w:rPr>
          <w:rFonts w:ascii="宋体" w:hAnsi="宋体"/>
          <w:bCs/>
          <w:color w:val="000000"/>
          <w:kern w:val="0"/>
          <w:szCs w:val="21"/>
        </w:rPr>
      </w:pPr>
      <w:r>
        <w:rPr>
          <w:rFonts w:ascii="宋体" w:hAnsi="宋体" w:hint="eastAsia"/>
          <w:bCs/>
          <w:color w:val="000000"/>
          <w:kern w:val="0"/>
          <w:szCs w:val="21"/>
        </w:rPr>
        <w:t>工序转移单（逐笔），工序转移单（整批），工序流转卡完工单增加返工标示栏位，作为车间在制品收发存报表返工业务的标示。</w:t>
      </w:r>
    </w:p>
    <w:p w:rsidR="00F65BFD" w:rsidRPr="00437B6A" w:rsidRDefault="00F65BFD" w:rsidP="00F81BDB">
      <w:pPr>
        <w:widowControl/>
        <w:numPr>
          <w:ilvl w:val="0"/>
          <w:numId w:val="307"/>
        </w:numPr>
        <w:spacing w:line="360" w:lineRule="auto"/>
        <w:jc w:val="left"/>
        <w:rPr>
          <w:rFonts w:ascii="宋体" w:hAnsi="宋体"/>
          <w:b/>
          <w:color w:val="000000"/>
          <w:szCs w:val="21"/>
        </w:rPr>
      </w:pPr>
      <w:r w:rsidRPr="00437B6A">
        <w:rPr>
          <w:rFonts w:ascii="宋体" w:hAnsi="宋体" w:hint="eastAsia"/>
          <w:b/>
          <w:color w:val="000000"/>
          <w:szCs w:val="21"/>
        </w:rPr>
        <w:t>生产订单工序派工</w:t>
      </w:r>
      <w:r>
        <w:rPr>
          <w:rFonts w:ascii="宋体" w:hAnsi="宋体" w:hint="eastAsia"/>
          <w:b/>
          <w:color w:val="000000"/>
          <w:szCs w:val="21"/>
        </w:rPr>
        <w:t>：</w:t>
      </w:r>
    </w:p>
    <w:p w:rsidR="00F65BFD" w:rsidRPr="00E851BC" w:rsidRDefault="00F65BFD" w:rsidP="00F81BDB">
      <w:pPr>
        <w:numPr>
          <w:ilvl w:val="0"/>
          <w:numId w:val="205"/>
        </w:numPr>
        <w:snapToGrid w:val="0"/>
        <w:spacing w:line="360" w:lineRule="auto"/>
        <w:rPr>
          <w:rFonts w:ascii="宋体" w:hAnsi="宋体"/>
          <w:bCs/>
          <w:color w:val="000000"/>
          <w:szCs w:val="32"/>
        </w:rPr>
      </w:pPr>
      <w:r>
        <w:rPr>
          <w:rFonts w:ascii="宋体" w:hAnsi="宋体" w:hint="eastAsia"/>
          <w:color w:val="000000"/>
        </w:rPr>
        <w:t>工序派工管联工作中心派工资源类别及资源设备资料。</w:t>
      </w:r>
    </w:p>
    <w:p w:rsidR="00F65BFD" w:rsidRPr="00437B6A" w:rsidRDefault="00F65BFD" w:rsidP="00F81BDB">
      <w:pPr>
        <w:widowControl/>
        <w:numPr>
          <w:ilvl w:val="0"/>
          <w:numId w:val="307"/>
        </w:numPr>
        <w:spacing w:line="360" w:lineRule="auto"/>
        <w:jc w:val="left"/>
        <w:rPr>
          <w:rFonts w:ascii="宋体" w:hAnsi="宋体"/>
          <w:b/>
          <w:color w:val="000000"/>
          <w:szCs w:val="21"/>
        </w:rPr>
      </w:pPr>
      <w:r>
        <w:rPr>
          <w:rFonts w:ascii="宋体" w:hAnsi="宋体" w:hint="eastAsia"/>
          <w:b/>
          <w:color w:val="000000"/>
          <w:szCs w:val="21"/>
        </w:rPr>
        <w:lastRenderedPageBreak/>
        <w:t>工序</w:t>
      </w:r>
      <w:r w:rsidRPr="00437B6A">
        <w:rPr>
          <w:rFonts w:ascii="宋体" w:hAnsi="宋体" w:hint="eastAsia"/>
          <w:b/>
          <w:color w:val="000000"/>
          <w:szCs w:val="21"/>
        </w:rPr>
        <w:t>派工资料</w:t>
      </w:r>
      <w:r>
        <w:rPr>
          <w:rFonts w:ascii="宋体" w:hAnsi="宋体" w:hint="eastAsia"/>
          <w:b/>
          <w:color w:val="000000"/>
          <w:szCs w:val="21"/>
        </w:rPr>
        <w:t>维护</w:t>
      </w:r>
      <w:r w:rsidRPr="00437B6A">
        <w:rPr>
          <w:rFonts w:ascii="宋体" w:hAnsi="宋体" w:hint="eastAsia"/>
          <w:b/>
          <w:color w:val="000000"/>
          <w:szCs w:val="21"/>
        </w:rPr>
        <w:t>：</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可以批量删除派工资料</w:t>
      </w:r>
      <w:r w:rsidRPr="00437B6A">
        <w:rPr>
          <w:rFonts w:ascii="宋体" w:hAnsi="宋体" w:hint="eastAsia"/>
          <w:color w:val="000000"/>
        </w:rPr>
        <w:t>。</w:t>
      </w:r>
    </w:p>
    <w:p w:rsidR="00F65BFD" w:rsidRPr="00437B6A" w:rsidRDefault="00F65BFD" w:rsidP="00F81BDB">
      <w:pPr>
        <w:widowControl/>
        <w:numPr>
          <w:ilvl w:val="0"/>
          <w:numId w:val="307"/>
        </w:numPr>
        <w:spacing w:line="360" w:lineRule="auto"/>
        <w:jc w:val="left"/>
        <w:rPr>
          <w:rFonts w:ascii="宋体" w:hAnsi="宋体"/>
          <w:b/>
          <w:color w:val="000000"/>
          <w:szCs w:val="21"/>
        </w:rPr>
      </w:pPr>
      <w:r w:rsidRPr="00437B6A">
        <w:rPr>
          <w:rFonts w:ascii="宋体" w:hAnsi="宋体" w:hint="eastAsia"/>
          <w:b/>
          <w:color w:val="000000"/>
          <w:szCs w:val="21"/>
        </w:rPr>
        <w:t>工序</w:t>
      </w:r>
      <w:r>
        <w:rPr>
          <w:rFonts w:ascii="宋体" w:hAnsi="宋体" w:hint="eastAsia"/>
          <w:b/>
          <w:color w:val="000000"/>
          <w:szCs w:val="21"/>
        </w:rPr>
        <w:t>流转卡完工单</w:t>
      </w:r>
      <w:r w:rsidRPr="00437B6A">
        <w:rPr>
          <w:rFonts w:ascii="宋体" w:hAnsi="宋体" w:hint="eastAsia"/>
          <w:b/>
          <w:color w:val="000000"/>
          <w:szCs w:val="21"/>
        </w:rPr>
        <w:t>：</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为满足流转卡完工单支持报工，工序流转卡完工单增加“实际开工日期，实际开工时间，实际完工日期，实际完工时间”以及“单件工时分子，单件工时分母，工时”栏位。</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成本可以从工序流转卡完工单直接取数，工序流转卡增加取数栏位，具有取数标示的完工资料不可以修改完工数量，工时以及班组，设备，员工，班次。成本可以通过删除取数清除流转卡完工单的取数标示。</w:t>
      </w:r>
    </w:p>
    <w:p w:rsidR="00F65BFD" w:rsidRPr="00437B6A"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工序流转卡完工单生成工时记录单时，工时数据直接从完工单读取。</w:t>
      </w:r>
    </w:p>
    <w:p w:rsidR="00F65BFD" w:rsidRPr="00437B6A" w:rsidRDefault="00F65BFD" w:rsidP="00F81BDB">
      <w:pPr>
        <w:widowControl/>
        <w:numPr>
          <w:ilvl w:val="0"/>
          <w:numId w:val="307"/>
        </w:numPr>
        <w:spacing w:line="360" w:lineRule="auto"/>
        <w:jc w:val="left"/>
        <w:rPr>
          <w:rFonts w:ascii="宋体" w:hAnsi="宋体"/>
          <w:b/>
          <w:color w:val="000000"/>
          <w:szCs w:val="21"/>
        </w:rPr>
      </w:pPr>
      <w:r>
        <w:rPr>
          <w:rFonts w:ascii="宋体" w:hAnsi="宋体" w:hint="eastAsia"/>
          <w:b/>
          <w:color w:val="000000"/>
          <w:szCs w:val="21"/>
        </w:rPr>
        <w:t>车间权限完善：</w:t>
      </w:r>
    </w:p>
    <w:p w:rsidR="00F65BFD" w:rsidRPr="00E03E9E"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车间管理启用部门权限时，</w:t>
      </w:r>
      <w:r w:rsidRPr="00E03E9E">
        <w:rPr>
          <w:rFonts w:ascii="宋体" w:hAnsi="宋体" w:hint="eastAsia"/>
          <w:color w:val="000000"/>
        </w:rPr>
        <w:t>下列程序支持工序行的部门权限：</w:t>
      </w:r>
    </w:p>
    <w:p w:rsidR="00F65BFD" w:rsidRDefault="00F65BFD" w:rsidP="00F81BDB">
      <w:pPr>
        <w:numPr>
          <w:ilvl w:val="0"/>
          <w:numId w:val="211"/>
        </w:numPr>
      </w:pPr>
      <w:r>
        <w:rPr>
          <w:rFonts w:hint="eastAsia"/>
        </w:rPr>
        <w:t>生产订单工序资料维护</w:t>
      </w:r>
    </w:p>
    <w:p w:rsidR="00F65BFD" w:rsidRDefault="00F65BFD" w:rsidP="00F81BDB">
      <w:pPr>
        <w:numPr>
          <w:ilvl w:val="0"/>
          <w:numId w:val="211"/>
        </w:numPr>
      </w:pPr>
      <w:r>
        <w:rPr>
          <w:rFonts w:hint="eastAsia"/>
        </w:rPr>
        <w:t>工序派工资料维护</w:t>
      </w:r>
    </w:p>
    <w:p w:rsidR="00F65BFD" w:rsidRDefault="00F65BFD" w:rsidP="00F81BDB">
      <w:pPr>
        <w:numPr>
          <w:ilvl w:val="0"/>
          <w:numId w:val="211"/>
        </w:numPr>
      </w:pPr>
      <w:r>
        <w:rPr>
          <w:rFonts w:hint="eastAsia"/>
        </w:rPr>
        <w:t>工序派工资料维护（明细式）</w:t>
      </w:r>
    </w:p>
    <w:p w:rsidR="00F65BFD" w:rsidRDefault="00F65BFD" w:rsidP="00F81BDB">
      <w:pPr>
        <w:numPr>
          <w:ilvl w:val="0"/>
          <w:numId w:val="211"/>
        </w:numPr>
      </w:pPr>
      <w:r>
        <w:rPr>
          <w:rFonts w:hint="eastAsia"/>
        </w:rPr>
        <w:t>工序流转卡维护</w:t>
      </w:r>
    </w:p>
    <w:p w:rsidR="00F65BFD" w:rsidRDefault="00F65BFD" w:rsidP="00F81BDB">
      <w:pPr>
        <w:numPr>
          <w:ilvl w:val="0"/>
          <w:numId w:val="211"/>
        </w:numPr>
      </w:pPr>
      <w:r>
        <w:rPr>
          <w:rFonts w:hint="eastAsia"/>
        </w:rPr>
        <w:t>工序流转卡拆分</w:t>
      </w:r>
    </w:p>
    <w:p w:rsidR="00F65BFD" w:rsidRDefault="00F65BFD" w:rsidP="00F81BDB">
      <w:pPr>
        <w:numPr>
          <w:ilvl w:val="0"/>
          <w:numId w:val="211"/>
        </w:numPr>
      </w:pPr>
      <w:r>
        <w:rPr>
          <w:rFonts w:hint="eastAsia"/>
        </w:rPr>
        <w:t>工序流转卡合并</w:t>
      </w:r>
    </w:p>
    <w:p w:rsidR="00F65BFD" w:rsidRDefault="00F65BFD" w:rsidP="00F81BDB">
      <w:pPr>
        <w:numPr>
          <w:ilvl w:val="0"/>
          <w:numId w:val="211"/>
        </w:numPr>
      </w:pPr>
      <w:r w:rsidRPr="00BE08DE">
        <w:rPr>
          <w:rFonts w:hint="eastAsia"/>
        </w:rPr>
        <w:t>工时记录单</w:t>
      </w:r>
    </w:p>
    <w:p w:rsidR="00F65BFD" w:rsidRDefault="00F65BFD" w:rsidP="00F65BFD">
      <w:pPr>
        <w:pStyle w:val="3"/>
        <w:spacing w:after="0" w:line="360" w:lineRule="auto"/>
        <w:rPr>
          <w:rFonts w:ascii="宋体" w:hAnsi="宋体"/>
          <w:b/>
          <w:bCs/>
          <w:color w:val="000000"/>
          <w:sz w:val="24"/>
          <w:szCs w:val="21"/>
        </w:rPr>
      </w:pPr>
      <w:bookmarkStart w:id="808" w:name="_Toc363036235"/>
      <w:bookmarkStart w:id="809" w:name="_Toc398120388"/>
      <w:r w:rsidRPr="004A27CE">
        <w:rPr>
          <w:rFonts w:ascii="宋体" w:hAnsi="宋体" w:hint="eastAsia"/>
          <w:b/>
          <w:bCs/>
          <w:color w:val="000000"/>
          <w:sz w:val="24"/>
          <w:szCs w:val="21"/>
        </w:rPr>
        <w:t>4.5.</w:t>
      </w:r>
      <w:r w:rsidR="000A4FA3">
        <w:rPr>
          <w:rFonts w:ascii="宋体" w:hAnsi="宋体" w:hint="eastAsia"/>
          <w:b/>
          <w:bCs/>
          <w:color w:val="000000"/>
          <w:sz w:val="24"/>
          <w:szCs w:val="21"/>
        </w:rPr>
        <w:t>6</w:t>
      </w:r>
      <w:r w:rsidRPr="004A27CE">
        <w:rPr>
          <w:rFonts w:ascii="宋体" w:hAnsi="宋体" w:hint="eastAsia"/>
          <w:b/>
          <w:bCs/>
          <w:color w:val="000000"/>
          <w:sz w:val="24"/>
          <w:szCs w:val="21"/>
        </w:rPr>
        <w:t>工序委外</w:t>
      </w:r>
      <w:bookmarkStart w:id="810" w:name="_Toc236196570"/>
      <w:bookmarkStart w:id="811" w:name="_Toc237407720"/>
      <w:bookmarkStart w:id="812" w:name="_Toc238005665"/>
      <w:bookmarkStart w:id="813" w:name="_Toc238264546"/>
      <w:bookmarkStart w:id="814" w:name="_Toc243447727"/>
      <w:bookmarkEnd w:id="808"/>
      <w:bookmarkEnd w:id="809"/>
    </w:p>
    <w:p w:rsidR="00F65BFD" w:rsidRPr="00936C62" w:rsidRDefault="00F65BFD" w:rsidP="00F65BFD">
      <w:pPr>
        <w:pStyle w:val="4"/>
        <w:spacing w:line="360" w:lineRule="auto"/>
        <w:rPr>
          <w:rFonts w:ascii="宋体" w:hAnsi="宋体"/>
          <w:color w:val="000000"/>
          <w:sz w:val="21"/>
        </w:rPr>
      </w:pPr>
      <w:r w:rsidRPr="004A27CE">
        <w:rPr>
          <w:rFonts w:ascii="宋体" w:hAnsi="宋体" w:hint="eastAsia"/>
          <w:color w:val="000000"/>
          <w:sz w:val="21"/>
        </w:rPr>
        <w:t>4.5.</w:t>
      </w:r>
      <w:r w:rsidR="000A4FA3">
        <w:rPr>
          <w:rFonts w:ascii="宋体" w:hAnsi="宋体" w:hint="eastAsia"/>
          <w:color w:val="000000"/>
          <w:sz w:val="21"/>
        </w:rPr>
        <w:t>6</w:t>
      </w:r>
      <w:r w:rsidRPr="004A27CE">
        <w:rPr>
          <w:rFonts w:ascii="宋体" w:hAnsi="宋体" w:hint="eastAsia"/>
          <w:color w:val="000000"/>
          <w:sz w:val="21"/>
        </w:rPr>
        <w:t>.1新增</w:t>
      </w:r>
      <w:r w:rsidRPr="00936C62">
        <w:rPr>
          <w:rFonts w:ascii="宋体" w:hAnsi="宋体" w:hint="eastAsia"/>
          <w:color w:val="000000"/>
          <w:sz w:val="21"/>
        </w:rPr>
        <w:t>功能</w:t>
      </w:r>
    </w:p>
    <w:p w:rsidR="00F65BFD" w:rsidRPr="00455695" w:rsidRDefault="00F65BFD" w:rsidP="00F81BDB">
      <w:pPr>
        <w:numPr>
          <w:ilvl w:val="0"/>
          <w:numId w:val="213"/>
        </w:numPr>
        <w:spacing w:line="440" w:lineRule="exact"/>
      </w:pPr>
      <w:r w:rsidRPr="00455695">
        <w:rPr>
          <w:rFonts w:hint="eastAsia"/>
        </w:rPr>
        <w:t>单据关联查询增加图形展现</w:t>
      </w:r>
      <w:r w:rsidRPr="00455695">
        <w:t>方式。</w:t>
      </w:r>
    </w:p>
    <w:p w:rsidR="00F65BFD" w:rsidRPr="00455695" w:rsidRDefault="00F65BFD" w:rsidP="00F81BDB">
      <w:pPr>
        <w:numPr>
          <w:ilvl w:val="0"/>
          <w:numId w:val="213"/>
        </w:numPr>
        <w:spacing w:line="440" w:lineRule="exact"/>
      </w:pPr>
      <w:r w:rsidRPr="00455695">
        <w:rPr>
          <w:rFonts w:hint="eastAsia"/>
        </w:rPr>
        <w:t>报表增加快捷过滤条件。</w:t>
      </w:r>
    </w:p>
    <w:p w:rsidR="00F65BFD" w:rsidRPr="00455695" w:rsidRDefault="00F65BFD" w:rsidP="00F81BDB">
      <w:pPr>
        <w:numPr>
          <w:ilvl w:val="0"/>
          <w:numId w:val="213"/>
        </w:numPr>
        <w:spacing w:line="440" w:lineRule="exact"/>
      </w:pPr>
      <w:r w:rsidRPr="00455695">
        <w:rPr>
          <w:rFonts w:hint="eastAsia"/>
        </w:rPr>
        <w:t>单据高级过滤后在锁定范围内上下翻页。</w:t>
      </w:r>
    </w:p>
    <w:p w:rsidR="00F65BFD" w:rsidRPr="00455695" w:rsidRDefault="00F65BFD" w:rsidP="00F81BDB">
      <w:pPr>
        <w:numPr>
          <w:ilvl w:val="0"/>
          <w:numId w:val="213"/>
        </w:numPr>
        <w:spacing w:line="440" w:lineRule="exact"/>
      </w:pPr>
      <w:r w:rsidRPr="00455695">
        <w:rPr>
          <w:rFonts w:hint="eastAsia"/>
        </w:rPr>
        <w:t>委外加工单列表、发料单列表、收料单列表、挂账单列表、不良品报告单列表和发票列表增加联查委外商和部门。</w:t>
      </w:r>
    </w:p>
    <w:p w:rsidR="00F65BFD" w:rsidRPr="00397530" w:rsidRDefault="00F65BFD" w:rsidP="00F81BDB">
      <w:pPr>
        <w:numPr>
          <w:ilvl w:val="0"/>
          <w:numId w:val="213"/>
        </w:numPr>
        <w:spacing w:line="440" w:lineRule="exact"/>
      </w:pPr>
      <w:r w:rsidRPr="00397530">
        <w:rPr>
          <w:rFonts w:hint="eastAsia"/>
        </w:rPr>
        <w:t>统一生单成功后进入单据列表的提示信息。</w:t>
      </w:r>
    </w:p>
    <w:p w:rsidR="00F65BFD" w:rsidRDefault="00F65BFD" w:rsidP="00F65BFD">
      <w:pPr>
        <w:pStyle w:val="3"/>
        <w:spacing w:after="0" w:line="360" w:lineRule="auto"/>
        <w:rPr>
          <w:rFonts w:ascii="宋体" w:hAnsi="宋体"/>
          <w:b/>
          <w:bCs/>
          <w:color w:val="000000"/>
          <w:sz w:val="24"/>
          <w:szCs w:val="21"/>
        </w:rPr>
      </w:pPr>
      <w:bookmarkStart w:id="815" w:name="_Toc398120389"/>
      <w:r w:rsidRPr="004A27CE">
        <w:rPr>
          <w:rFonts w:ascii="宋体" w:hAnsi="宋体" w:hint="eastAsia"/>
          <w:b/>
          <w:bCs/>
          <w:color w:val="000000"/>
          <w:sz w:val="24"/>
          <w:szCs w:val="21"/>
        </w:rPr>
        <w:t>4.5.</w:t>
      </w:r>
      <w:r w:rsidR="000A4FA3">
        <w:rPr>
          <w:rFonts w:ascii="宋体" w:hAnsi="宋体" w:hint="eastAsia"/>
          <w:b/>
          <w:bCs/>
          <w:color w:val="000000"/>
          <w:sz w:val="24"/>
          <w:szCs w:val="21"/>
        </w:rPr>
        <w:t>7</w:t>
      </w:r>
      <w:r>
        <w:rPr>
          <w:rFonts w:ascii="宋体" w:hAnsi="宋体" w:hint="eastAsia"/>
          <w:b/>
          <w:bCs/>
          <w:color w:val="000000"/>
          <w:sz w:val="24"/>
          <w:szCs w:val="21"/>
        </w:rPr>
        <w:t xml:space="preserve"> 设备</w:t>
      </w:r>
      <w:r>
        <w:rPr>
          <w:rFonts w:ascii="宋体" w:hAnsi="宋体"/>
          <w:b/>
          <w:bCs/>
          <w:color w:val="000000"/>
          <w:sz w:val="24"/>
          <w:szCs w:val="21"/>
        </w:rPr>
        <w:t>管理</w:t>
      </w:r>
      <w:bookmarkEnd w:id="815"/>
    </w:p>
    <w:p w:rsidR="00F65BFD" w:rsidRPr="00455695" w:rsidRDefault="00F65BFD" w:rsidP="00F65BFD">
      <w:pPr>
        <w:pStyle w:val="4"/>
        <w:spacing w:line="360" w:lineRule="auto"/>
        <w:rPr>
          <w:rFonts w:ascii="宋体" w:hAnsi="宋体"/>
          <w:color w:val="000000"/>
          <w:sz w:val="21"/>
        </w:rPr>
      </w:pPr>
      <w:r w:rsidRPr="004A27CE">
        <w:rPr>
          <w:rFonts w:ascii="宋体" w:hAnsi="宋体" w:hint="eastAsia"/>
          <w:color w:val="000000"/>
          <w:sz w:val="21"/>
        </w:rPr>
        <w:t>4.5.</w:t>
      </w:r>
      <w:r w:rsidR="000A4FA3">
        <w:rPr>
          <w:rFonts w:ascii="宋体" w:hAnsi="宋体" w:hint="eastAsia"/>
          <w:color w:val="000000"/>
          <w:sz w:val="21"/>
        </w:rPr>
        <w:t>7</w:t>
      </w:r>
      <w:r w:rsidRPr="004A27CE">
        <w:rPr>
          <w:rFonts w:ascii="宋体" w:hAnsi="宋体" w:hint="eastAsia"/>
          <w:color w:val="000000"/>
          <w:sz w:val="21"/>
        </w:rPr>
        <w:t>.1新增</w:t>
      </w:r>
      <w:r w:rsidRPr="00455695">
        <w:rPr>
          <w:rFonts w:ascii="宋体" w:hAnsi="宋体" w:hint="eastAsia"/>
          <w:color w:val="000000"/>
          <w:sz w:val="21"/>
        </w:rPr>
        <w:t>功能</w:t>
      </w:r>
    </w:p>
    <w:p w:rsidR="00F65BFD" w:rsidRPr="00455695" w:rsidRDefault="00F65BFD" w:rsidP="00F81BDB">
      <w:pPr>
        <w:numPr>
          <w:ilvl w:val="0"/>
          <w:numId w:val="308"/>
        </w:numPr>
        <w:spacing w:line="440" w:lineRule="exact"/>
      </w:pPr>
      <w:r w:rsidRPr="00455695">
        <w:rPr>
          <w:rFonts w:hint="eastAsia"/>
        </w:rPr>
        <w:t>报表增加快捷过滤条件。</w:t>
      </w:r>
    </w:p>
    <w:p w:rsidR="00F65BFD" w:rsidRPr="00437B6A" w:rsidRDefault="00F65BFD" w:rsidP="00F65BFD">
      <w:pPr>
        <w:pStyle w:val="3"/>
        <w:spacing w:after="0" w:line="360" w:lineRule="auto"/>
        <w:rPr>
          <w:rFonts w:ascii="宋体" w:hAnsi="宋体"/>
          <w:b/>
          <w:bCs/>
          <w:color w:val="000000"/>
          <w:sz w:val="24"/>
          <w:szCs w:val="21"/>
        </w:rPr>
      </w:pPr>
      <w:bookmarkStart w:id="816" w:name="_Toc398120390"/>
      <w:bookmarkEnd w:id="810"/>
      <w:bookmarkEnd w:id="811"/>
      <w:bookmarkEnd w:id="812"/>
      <w:bookmarkEnd w:id="813"/>
      <w:bookmarkEnd w:id="814"/>
      <w:r w:rsidRPr="00437B6A">
        <w:rPr>
          <w:rFonts w:ascii="宋体" w:hAnsi="宋体" w:hint="eastAsia"/>
          <w:b/>
          <w:bCs/>
          <w:color w:val="000000"/>
          <w:sz w:val="24"/>
          <w:szCs w:val="21"/>
        </w:rPr>
        <w:lastRenderedPageBreak/>
        <w:t>4.5.</w:t>
      </w:r>
      <w:r w:rsidR="000A4FA3">
        <w:rPr>
          <w:rFonts w:ascii="宋体" w:hAnsi="宋体" w:hint="eastAsia"/>
          <w:b/>
          <w:bCs/>
          <w:color w:val="000000"/>
          <w:sz w:val="24"/>
          <w:szCs w:val="21"/>
        </w:rPr>
        <w:t>8</w:t>
      </w:r>
      <w:r>
        <w:rPr>
          <w:rFonts w:ascii="宋体" w:hAnsi="宋体" w:hint="eastAsia"/>
          <w:b/>
          <w:bCs/>
          <w:color w:val="000000"/>
          <w:sz w:val="24"/>
          <w:szCs w:val="21"/>
        </w:rPr>
        <w:t>工程变更</w:t>
      </w:r>
      <w:bookmarkEnd w:id="816"/>
    </w:p>
    <w:p w:rsidR="00F65BFD" w:rsidRPr="00936C62" w:rsidRDefault="00F65BFD" w:rsidP="00F65BFD">
      <w:pPr>
        <w:pStyle w:val="4"/>
        <w:spacing w:line="360" w:lineRule="auto"/>
        <w:rPr>
          <w:rFonts w:ascii="宋体" w:hAnsi="宋体"/>
          <w:color w:val="000000"/>
          <w:sz w:val="21"/>
        </w:rPr>
      </w:pPr>
      <w:r w:rsidRPr="00936C62">
        <w:rPr>
          <w:rFonts w:ascii="宋体" w:hAnsi="宋体" w:hint="eastAsia"/>
          <w:color w:val="000000"/>
          <w:sz w:val="21"/>
        </w:rPr>
        <w:t>4.5.</w:t>
      </w:r>
      <w:r w:rsidR="000A4FA3">
        <w:rPr>
          <w:rFonts w:ascii="宋体" w:hAnsi="宋体" w:hint="eastAsia"/>
          <w:color w:val="000000"/>
          <w:sz w:val="21"/>
        </w:rPr>
        <w:t>8</w:t>
      </w:r>
      <w:r w:rsidRPr="00936C62">
        <w:rPr>
          <w:rFonts w:ascii="宋体" w:hAnsi="宋体" w:hint="eastAsia"/>
          <w:color w:val="000000"/>
          <w:sz w:val="21"/>
        </w:rPr>
        <w:t>.1改进功能</w:t>
      </w:r>
    </w:p>
    <w:p w:rsidR="00F65BFD" w:rsidRPr="00437B6A" w:rsidRDefault="00F65BFD" w:rsidP="00F81BDB">
      <w:pPr>
        <w:widowControl/>
        <w:numPr>
          <w:ilvl w:val="0"/>
          <w:numId w:val="212"/>
        </w:numPr>
        <w:spacing w:line="360" w:lineRule="auto"/>
        <w:jc w:val="left"/>
        <w:rPr>
          <w:rFonts w:ascii="宋体" w:hAnsi="宋体"/>
          <w:b/>
          <w:color w:val="000000"/>
          <w:szCs w:val="21"/>
        </w:rPr>
      </w:pPr>
      <w:r>
        <w:rPr>
          <w:rFonts w:ascii="宋体" w:hAnsi="宋体" w:hint="eastAsia"/>
          <w:b/>
          <w:color w:val="000000"/>
          <w:szCs w:val="21"/>
        </w:rPr>
        <w:t>ECN插件并入工程变更产品及车间管理菜单调整：</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新建账套时，只保留原工程变更的工程物料清单资料维护，工程工艺路线资料维护。</w:t>
      </w:r>
    </w:p>
    <w:p w:rsidR="00F65BFD" w:rsidRDefault="00F65BFD" w:rsidP="00F65BFD">
      <w:pPr>
        <w:pStyle w:val="afd"/>
        <w:widowControl/>
        <w:spacing w:line="360" w:lineRule="auto"/>
        <w:ind w:left="760" w:firstLineChars="0" w:firstLine="0"/>
        <w:jc w:val="left"/>
        <w:rPr>
          <w:rFonts w:ascii="宋体" w:hAnsi="宋体"/>
          <w:color w:val="000000"/>
        </w:rPr>
      </w:pPr>
      <w:r>
        <w:rPr>
          <w:rFonts w:ascii="宋体" w:hAnsi="宋体" w:hint="eastAsia"/>
          <w:color w:val="000000"/>
        </w:rPr>
        <w:t>工程物料清单资料维护，工程工艺路线资料维护不需要参照工程变更。</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升级账套时，如果升级前账套存在工程变更单，升级后账套包含原工程变更的所有功能以及新增的ECN插件功能。如果升级前账套没有工程变更单资料，工程变更的功能等同新建账套时的规则。</w:t>
      </w:r>
    </w:p>
    <w:p w:rsidR="00F65BFD" w:rsidRDefault="00F65BFD" w:rsidP="00143516">
      <w:pPr>
        <w:pStyle w:val="afd"/>
        <w:widowControl/>
        <w:numPr>
          <w:ilvl w:val="0"/>
          <w:numId w:val="20"/>
        </w:numPr>
        <w:spacing w:line="360" w:lineRule="auto"/>
        <w:ind w:firstLineChars="0"/>
        <w:jc w:val="left"/>
        <w:rPr>
          <w:rFonts w:ascii="宋体" w:hAnsi="宋体"/>
          <w:color w:val="000000"/>
        </w:rPr>
      </w:pPr>
      <w:r>
        <w:rPr>
          <w:rFonts w:ascii="宋体" w:hAnsi="宋体" w:hint="eastAsia"/>
          <w:color w:val="000000"/>
        </w:rPr>
        <w:t>工程变更按照上述规则调整菜单。</w:t>
      </w:r>
    </w:p>
    <w:p w:rsidR="00F65BFD" w:rsidRPr="00612727" w:rsidRDefault="00F65BFD" w:rsidP="00F81BDB">
      <w:pPr>
        <w:widowControl/>
        <w:numPr>
          <w:ilvl w:val="0"/>
          <w:numId w:val="212"/>
        </w:numPr>
        <w:spacing w:line="360" w:lineRule="auto"/>
        <w:jc w:val="left"/>
        <w:rPr>
          <w:rFonts w:ascii="宋体" w:hAnsi="宋体"/>
          <w:b/>
          <w:szCs w:val="21"/>
        </w:rPr>
      </w:pPr>
      <w:r w:rsidRPr="00612727">
        <w:rPr>
          <w:rFonts w:ascii="宋体" w:hAnsi="宋体" w:hint="eastAsia"/>
          <w:b/>
          <w:szCs w:val="21"/>
        </w:rPr>
        <w:t>ECN单:</w:t>
      </w:r>
      <w:r w:rsidRPr="00612727">
        <w:rPr>
          <w:rFonts w:ascii="宋体" w:hAnsi="宋体" w:hint="eastAsia"/>
          <w:szCs w:val="21"/>
        </w:rPr>
        <w:t>E</w:t>
      </w:r>
      <w:r w:rsidRPr="00612727">
        <w:rPr>
          <w:rFonts w:ascii="宋体" w:hAnsi="宋体" w:hint="eastAsia"/>
        </w:rPr>
        <w:t>CN单用来处理BOM子件的变更。子件的变更包括删除，新增，同子件变更，替代。系统提供下列3种ECN单：</w:t>
      </w:r>
    </w:p>
    <w:p w:rsidR="00F65BFD" w:rsidRPr="00612727" w:rsidRDefault="00F65BFD" w:rsidP="00143516">
      <w:pPr>
        <w:pStyle w:val="afd"/>
        <w:widowControl/>
        <w:numPr>
          <w:ilvl w:val="0"/>
          <w:numId w:val="20"/>
        </w:numPr>
        <w:spacing w:line="360" w:lineRule="auto"/>
        <w:ind w:firstLineChars="0"/>
        <w:jc w:val="left"/>
        <w:rPr>
          <w:rFonts w:ascii="宋体" w:hAnsi="宋体"/>
        </w:rPr>
      </w:pPr>
      <w:r w:rsidRPr="00612727">
        <w:rPr>
          <w:rFonts w:ascii="宋体" w:hAnsi="宋体" w:hint="eastAsia"/>
        </w:rPr>
        <w:t>ECN单-单BOM:一张ECN单处理一个BOM多个子件的变更。</w:t>
      </w:r>
    </w:p>
    <w:p w:rsidR="00F65BFD" w:rsidRPr="00612727" w:rsidRDefault="00F65BFD" w:rsidP="00143516">
      <w:pPr>
        <w:pStyle w:val="afd"/>
        <w:widowControl/>
        <w:numPr>
          <w:ilvl w:val="0"/>
          <w:numId w:val="20"/>
        </w:numPr>
        <w:spacing w:line="360" w:lineRule="auto"/>
        <w:ind w:firstLineChars="0"/>
        <w:jc w:val="left"/>
        <w:rPr>
          <w:rFonts w:ascii="宋体" w:hAnsi="宋体"/>
        </w:rPr>
      </w:pPr>
      <w:r w:rsidRPr="00612727">
        <w:rPr>
          <w:rFonts w:ascii="宋体" w:hAnsi="宋体" w:hint="eastAsia"/>
        </w:rPr>
        <w:t>ECN单-多BOM:以同一子件作为变更基础，可以同时变更该子件在多个BOM下的用料情况。</w:t>
      </w:r>
    </w:p>
    <w:p w:rsidR="00F65BFD" w:rsidRPr="00612727" w:rsidRDefault="00F65BFD" w:rsidP="00143516">
      <w:pPr>
        <w:pStyle w:val="afd"/>
        <w:widowControl/>
        <w:numPr>
          <w:ilvl w:val="0"/>
          <w:numId w:val="20"/>
        </w:numPr>
        <w:spacing w:line="360" w:lineRule="auto"/>
        <w:ind w:firstLineChars="0"/>
        <w:jc w:val="left"/>
        <w:rPr>
          <w:rFonts w:ascii="宋体" w:hAnsi="宋体"/>
        </w:rPr>
      </w:pPr>
      <w:r w:rsidRPr="00612727">
        <w:rPr>
          <w:rFonts w:ascii="宋体" w:hAnsi="宋体" w:hint="eastAsia"/>
        </w:rPr>
        <w:t>ECN单-综合BOM：在一张变更单中，可以处理多个BOM，多个子件的变更。</w:t>
      </w:r>
    </w:p>
    <w:p w:rsidR="00F65BFD" w:rsidRPr="00612727" w:rsidRDefault="00F65BFD" w:rsidP="00143516">
      <w:pPr>
        <w:pStyle w:val="afd"/>
        <w:widowControl/>
        <w:numPr>
          <w:ilvl w:val="0"/>
          <w:numId w:val="20"/>
        </w:numPr>
        <w:spacing w:line="360" w:lineRule="auto"/>
        <w:ind w:firstLineChars="0"/>
        <w:jc w:val="left"/>
        <w:rPr>
          <w:rFonts w:ascii="宋体" w:hAnsi="宋体"/>
        </w:rPr>
      </w:pPr>
      <w:r w:rsidRPr="00612727">
        <w:rPr>
          <w:rFonts w:ascii="宋体" w:hAnsi="宋体" w:hint="eastAsia"/>
        </w:rPr>
        <w:t>系统提供ECN单列表，以方便用户批量审核，弃审，发行ECN单。ECN单发行后，自动变更指定的BOM。</w:t>
      </w:r>
    </w:p>
    <w:p w:rsidR="00F65BFD" w:rsidRPr="00612727" w:rsidRDefault="00F65BFD" w:rsidP="00143516">
      <w:pPr>
        <w:pStyle w:val="afd"/>
        <w:widowControl/>
        <w:numPr>
          <w:ilvl w:val="0"/>
          <w:numId w:val="20"/>
        </w:numPr>
        <w:spacing w:line="360" w:lineRule="auto"/>
        <w:ind w:firstLineChars="0"/>
        <w:jc w:val="left"/>
        <w:rPr>
          <w:rFonts w:ascii="宋体" w:hAnsi="宋体"/>
        </w:rPr>
      </w:pPr>
      <w:r w:rsidRPr="00612727">
        <w:rPr>
          <w:rFonts w:ascii="宋体" w:hAnsi="宋体" w:hint="eastAsia"/>
        </w:rPr>
        <w:t>ECN批量维护替代料：提供批量维护物料清单子件替代料功能；根据指定的【替代料】或【子件+替代料】，选择出符合条件物料清单，发行后将选择的物料清单中指定的替代料删除或增加。</w:t>
      </w:r>
    </w:p>
    <w:p w:rsidR="00F65BFD" w:rsidRPr="0007786F" w:rsidRDefault="00F65BFD" w:rsidP="00F81BDB">
      <w:pPr>
        <w:widowControl/>
        <w:numPr>
          <w:ilvl w:val="0"/>
          <w:numId w:val="212"/>
        </w:numPr>
        <w:spacing w:line="360" w:lineRule="auto"/>
        <w:jc w:val="left"/>
        <w:rPr>
          <w:rFonts w:ascii="宋体" w:hAnsi="宋体"/>
          <w:szCs w:val="21"/>
        </w:rPr>
      </w:pPr>
      <w:r w:rsidRPr="00612727">
        <w:rPr>
          <w:rFonts w:ascii="宋体" w:hAnsi="宋体" w:hint="eastAsia"/>
          <w:b/>
          <w:szCs w:val="21"/>
        </w:rPr>
        <w:t>ECN处理单：</w:t>
      </w:r>
      <w:r w:rsidRPr="00612727">
        <w:rPr>
          <w:rFonts w:ascii="宋体" w:hAnsi="宋体" w:hint="eastAsia"/>
          <w:szCs w:val="21"/>
        </w:rPr>
        <w:t>在变更参数设置中，如果ECN处理单允许自动处理关联单据，且ECN</w:t>
      </w:r>
      <w:r w:rsidR="0007786F">
        <w:rPr>
          <w:rFonts w:ascii="宋体" w:hAnsi="宋体" w:hint="eastAsia"/>
          <w:szCs w:val="21"/>
        </w:rPr>
        <w:t>单的</w:t>
      </w:r>
      <w:r w:rsidRPr="0007786F">
        <w:rPr>
          <w:rFonts w:ascii="宋体" w:hAnsi="宋体" w:hint="eastAsia"/>
          <w:szCs w:val="21"/>
        </w:rPr>
        <w:t>影响类型为“影响在制单”，系统可以自动变更生产订单，委外订单的子件。系统也可以根据变更涉及的子件，自动列出这些子件的采购订单，帮助用户关注这些生产用料已发生变化的采购订单</w:t>
      </w:r>
      <w:r w:rsidR="00397530" w:rsidRPr="0007786F">
        <w:rPr>
          <w:rFonts w:ascii="宋体" w:hAnsi="宋体" w:hint="eastAsia"/>
          <w:szCs w:val="21"/>
        </w:rPr>
        <w:t>。</w:t>
      </w:r>
    </w:p>
    <w:p w:rsidR="006A7EF5" w:rsidRPr="00BA7259" w:rsidRDefault="006A7EF5" w:rsidP="006A7EF5">
      <w:pPr>
        <w:pStyle w:val="20"/>
        <w:spacing w:line="360" w:lineRule="auto"/>
        <w:rPr>
          <w:rFonts w:ascii="宋体" w:hAnsi="宋体"/>
          <w:sz w:val="28"/>
        </w:rPr>
      </w:pPr>
      <w:bookmarkStart w:id="817" w:name="_Toc398120391"/>
      <w:bookmarkStart w:id="818" w:name="_Toc237406555"/>
      <w:bookmarkStart w:id="819" w:name="_Toc304971735"/>
      <w:bookmarkStart w:id="820" w:name="_Toc307836354"/>
      <w:bookmarkStart w:id="821" w:name="_Toc268178537"/>
      <w:bookmarkStart w:id="822" w:name="_Toc213491532"/>
      <w:bookmarkStart w:id="823" w:name="_Toc238005658"/>
      <w:bookmarkStart w:id="824" w:name="_Toc238264539"/>
      <w:bookmarkStart w:id="825" w:name="_Toc240186113"/>
      <w:bookmarkStart w:id="826" w:name="_Toc186597504"/>
      <w:bookmarkStart w:id="827" w:name="_Toc194302866"/>
      <w:bookmarkStart w:id="828" w:name="_Toc194716420"/>
      <w:bookmarkStart w:id="829" w:name="_Toc194742060"/>
      <w:bookmarkStart w:id="830" w:name="_Toc213491555"/>
      <w:bookmarkStart w:id="831" w:name="_Toc238005677"/>
      <w:bookmarkStart w:id="832" w:name="_Toc238264558"/>
      <w:bookmarkStart w:id="833" w:name="_Toc110821425"/>
      <w:bookmarkStart w:id="834" w:name="_Toc112831026"/>
      <w:bookmarkStart w:id="835" w:name="_Toc149729531"/>
      <w:bookmarkStart w:id="836" w:name="_Toc103480671"/>
      <w:bookmarkStart w:id="837" w:name="_Toc105311181"/>
      <w:bookmarkStart w:id="838" w:name="_Toc105323801"/>
      <w:bookmarkStart w:id="839" w:name="_Toc107115397"/>
      <w:bookmarkStart w:id="840" w:name="_Toc107996769"/>
      <w:bookmarkStart w:id="841" w:name="_Toc108576455"/>
      <w:bookmarkStart w:id="842" w:name="_Toc108962415"/>
      <w:bookmarkStart w:id="843" w:name="_Toc110821426"/>
      <w:bookmarkStart w:id="844" w:name="_Toc112831029"/>
      <w:bookmarkStart w:id="845" w:name="_Toc80375296"/>
      <w:bookmarkStart w:id="846" w:name="_Toc80470349"/>
      <w:bookmarkStart w:id="847" w:name="_Toc80470585"/>
      <w:bookmarkStart w:id="848" w:name="_Toc80472374"/>
      <w:bookmarkStart w:id="849" w:name="_Toc81668251"/>
      <w:bookmarkStart w:id="850" w:name="_Toc83012639"/>
      <w:bookmarkStart w:id="851" w:name="_Toc83713252"/>
      <w:bookmarkStart w:id="852" w:name="_Toc83805011"/>
      <w:bookmarkStart w:id="853" w:name="_Toc8406527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BA7259">
        <w:rPr>
          <w:rFonts w:ascii="宋体" w:hAnsi="宋体" w:hint="eastAsia"/>
          <w:sz w:val="28"/>
        </w:rPr>
        <w:t>4.6人力资源</w:t>
      </w:r>
      <w:bookmarkEnd w:id="817"/>
    </w:p>
    <w:p w:rsidR="006A7EF5" w:rsidRPr="00BA7259" w:rsidRDefault="006A7EF5" w:rsidP="006A7EF5">
      <w:pPr>
        <w:pStyle w:val="3"/>
        <w:keepNext w:val="0"/>
        <w:keepLines w:val="0"/>
        <w:spacing w:line="360" w:lineRule="auto"/>
        <w:rPr>
          <w:b/>
          <w:sz w:val="24"/>
        </w:rPr>
      </w:pPr>
      <w:bookmarkStart w:id="854" w:name="_Toc161477743"/>
      <w:bookmarkStart w:id="855" w:name="_Toc177281555"/>
      <w:bookmarkStart w:id="856" w:name="_Toc266457472"/>
      <w:bookmarkStart w:id="857" w:name="_Toc267408258"/>
      <w:bookmarkStart w:id="858" w:name="_Toc286045047"/>
      <w:bookmarkStart w:id="859" w:name="_Toc301343486"/>
      <w:bookmarkStart w:id="860" w:name="_Toc304791788"/>
      <w:bookmarkStart w:id="861" w:name="_Toc335638018"/>
      <w:bookmarkStart w:id="862" w:name="_Toc338232933"/>
      <w:bookmarkStart w:id="863" w:name="_Toc398120392"/>
      <w:r w:rsidRPr="00BA7259">
        <w:rPr>
          <w:rFonts w:hint="eastAsia"/>
          <w:b/>
          <w:sz w:val="24"/>
        </w:rPr>
        <w:t>4.6.1</w:t>
      </w:r>
      <w:r w:rsidRPr="00BA7259">
        <w:rPr>
          <w:rFonts w:hint="eastAsia"/>
          <w:b/>
          <w:sz w:val="24"/>
        </w:rPr>
        <w:t>人事管理</w:t>
      </w:r>
      <w:bookmarkEnd w:id="854"/>
      <w:bookmarkEnd w:id="855"/>
      <w:bookmarkEnd w:id="856"/>
      <w:bookmarkEnd w:id="857"/>
      <w:bookmarkEnd w:id="858"/>
      <w:bookmarkEnd w:id="859"/>
      <w:bookmarkEnd w:id="860"/>
      <w:bookmarkEnd w:id="861"/>
      <w:bookmarkEnd w:id="862"/>
      <w:bookmarkEnd w:id="863"/>
    </w:p>
    <w:p w:rsidR="006A7EF5" w:rsidRPr="00BA7259" w:rsidRDefault="006A7EF5" w:rsidP="006A7EF5">
      <w:pPr>
        <w:pStyle w:val="4"/>
        <w:spacing w:line="360" w:lineRule="auto"/>
      </w:pPr>
      <w:r w:rsidRPr="00BA7259">
        <w:rPr>
          <w:rFonts w:ascii="宋体" w:hAnsi="宋体" w:hint="eastAsia"/>
          <w:sz w:val="21"/>
        </w:rPr>
        <w:t>4.6.1.1新增功能</w:t>
      </w:r>
    </w:p>
    <w:p w:rsidR="006A7EF5" w:rsidRPr="00BA7259" w:rsidRDefault="00FE6CBC" w:rsidP="00F81BDB">
      <w:pPr>
        <w:widowControl/>
        <w:numPr>
          <w:ilvl w:val="0"/>
          <w:numId w:val="88"/>
        </w:numPr>
        <w:spacing w:line="360" w:lineRule="auto"/>
        <w:jc w:val="left"/>
        <w:rPr>
          <w:b/>
        </w:rPr>
      </w:pPr>
      <w:r w:rsidRPr="00BA7259">
        <w:rPr>
          <w:rFonts w:hint="eastAsia"/>
          <w:b/>
        </w:rPr>
        <w:t>人员档案</w:t>
      </w:r>
    </w:p>
    <w:p w:rsidR="006A7EF5" w:rsidRPr="00BA7259" w:rsidRDefault="00FE6CBC" w:rsidP="00F81BDB">
      <w:pPr>
        <w:widowControl/>
        <w:numPr>
          <w:ilvl w:val="1"/>
          <w:numId w:val="88"/>
        </w:numPr>
        <w:spacing w:line="360" w:lineRule="auto"/>
        <w:jc w:val="left"/>
      </w:pPr>
      <w:r w:rsidRPr="00BA7259">
        <w:rPr>
          <w:rFonts w:hint="eastAsia"/>
        </w:rPr>
        <w:lastRenderedPageBreak/>
        <w:t>人员列表支持显示人员的子集信息</w:t>
      </w:r>
      <w:r w:rsidR="006A7EF5" w:rsidRPr="00BA7259">
        <w:rPr>
          <w:rFonts w:hint="eastAsia"/>
        </w:rPr>
        <w:t>。</w:t>
      </w:r>
    </w:p>
    <w:p w:rsidR="006A7EF5" w:rsidRPr="00BA7259" w:rsidRDefault="00FE6CBC" w:rsidP="00F81BDB">
      <w:pPr>
        <w:widowControl/>
        <w:numPr>
          <w:ilvl w:val="0"/>
          <w:numId w:val="83"/>
        </w:numPr>
        <w:spacing w:line="360" w:lineRule="auto"/>
        <w:jc w:val="left"/>
      </w:pPr>
      <w:r w:rsidRPr="00BA7259">
        <w:rPr>
          <w:rFonts w:hint="eastAsia"/>
        </w:rPr>
        <w:t>在信息结构的人员下可选择哪些子集需要显示在人员列表界面</w:t>
      </w:r>
      <w:r w:rsidR="006A7EF5" w:rsidRPr="00BA7259">
        <w:rPr>
          <w:rFonts w:hint="eastAsia"/>
        </w:rPr>
        <w:t>。</w:t>
      </w:r>
    </w:p>
    <w:p w:rsidR="006A7EF5" w:rsidRPr="00BA7259" w:rsidRDefault="00FE6CBC" w:rsidP="00F81BDB">
      <w:pPr>
        <w:widowControl/>
        <w:numPr>
          <w:ilvl w:val="0"/>
          <w:numId w:val="83"/>
        </w:numPr>
        <w:spacing w:line="360" w:lineRule="auto"/>
        <w:jc w:val="left"/>
      </w:pPr>
      <w:r w:rsidRPr="00BA7259">
        <w:rPr>
          <w:rFonts w:hint="eastAsia"/>
        </w:rPr>
        <w:t>人员档案列表的设置界面内可选择是否在人员列表内显示人员子集信息</w:t>
      </w:r>
      <w:r w:rsidR="006A7EF5" w:rsidRPr="00BA7259">
        <w:rPr>
          <w:rFonts w:hint="eastAsia"/>
        </w:rPr>
        <w:t>。</w:t>
      </w:r>
    </w:p>
    <w:p w:rsidR="00FE6CBC" w:rsidRPr="00BA7259" w:rsidRDefault="00FE6CBC" w:rsidP="00F81BDB">
      <w:pPr>
        <w:widowControl/>
        <w:numPr>
          <w:ilvl w:val="0"/>
          <w:numId w:val="83"/>
        </w:numPr>
        <w:spacing w:line="360" w:lineRule="auto"/>
        <w:jc w:val="left"/>
      </w:pPr>
      <w:r w:rsidRPr="00BA7259">
        <w:rPr>
          <w:rFonts w:hint="eastAsia"/>
        </w:rPr>
        <w:t>默认在人员列表界面显示任职情况、教育经历、家庭成员及社会关系子集信息。</w:t>
      </w:r>
    </w:p>
    <w:p w:rsidR="00FE6CBC" w:rsidRPr="00BA7259" w:rsidRDefault="00DF0F95" w:rsidP="00F81BDB">
      <w:pPr>
        <w:widowControl/>
        <w:numPr>
          <w:ilvl w:val="1"/>
          <w:numId w:val="88"/>
        </w:numPr>
        <w:spacing w:line="360" w:lineRule="auto"/>
        <w:jc w:val="left"/>
      </w:pPr>
      <w:r w:rsidRPr="00BA7259">
        <w:rPr>
          <w:rFonts w:hint="eastAsia"/>
        </w:rPr>
        <w:t>扩展自定义项内可以选择</w:t>
      </w:r>
      <w:r w:rsidRPr="00BA7259">
        <w:rPr>
          <w:rFonts w:hint="eastAsia"/>
        </w:rPr>
        <w:t>HR</w:t>
      </w:r>
      <w:r w:rsidRPr="00BA7259">
        <w:rPr>
          <w:rFonts w:hint="eastAsia"/>
        </w:rPr>
        <w:t>基础档案</w:t>
      </w:r>
    </w:p>
    <w:p w:rsidR="00DF0F95" w:rsidRPr="00BA7259" w:rsidRDefault="00DF0F95" w:rsidP="00F81BDB">
      <w:pPr>
        <w:widowControl/>
        <w:numPr>
          <w:ilvl w:val="0"/>
          <w:numId w:val="83"/>
        </w:numPr>
        <w:spacing w:line="360" w:lineRule="auto"/>
        <w:jc w:val="left"/>
      </w:pPr>
      <w:r w:rsidRPr="00BA7259">
        <w:rPr>
          <w:rFonts w:hint="eastAsia"/>
        </w:rPr>
        <w:t>扩展自定义项的单据头、单据体内增加扩展自定义项时，若来源档案选择为系统档案时，可以</w:t>
      </w:r>
      <w:r w:rsidR="00A244D1" w:rsidRPr="00BA7259">
        <w:rPr>
          <w:rFonts w:hint="eastAsia"/>
        </w:rPr>
        <w:t>选择</w:t>
      </w:r>
      <w:r w:rsidR="00A244D1" w:rsidRPr="00BA7259">
        <w:rPr>
          <w:rFonts w:hint="eastAsia"/>
        </w:rPr>
        <w:t>HR</w:t>
      </w:r>
      <w:r w:rsidR="00A244D1" w:rsidRPr="00BA7259">
        <w:rPr>
          <w:rFonts w:hint="eastAsia"/>
        </w:rPr>
        <w:t>基础档案。</w:t>
      </w:r>
    </w:p>
    <w:p w:rsidR="00012E85" w:rsidRPr="00BA7259" w:rsidRDefault="00302DD2" w:rsidP="00012E85">
      <w:pPr>
        <w:widowControl/>
        <w:numPr>
          <w:ilvl w:val="1"/>
          <w:numId w:val="88"/>
        </w:numPr>
        <w:spacing w:line="360" w:lineRule="auto"/>
        <w:jc w:val="left"/>
      </w:pPr>
      <w:r w:rsidRPr="00BA7259">
        <w:rPr>
          <w:rFonts w:hint="eastAsia"/>
        </w:rPr>
        <w:t>人员档案的班组内可选择业务组档案的内容。</w:t>
      </w:r>
    </w:p>
    <w:p w:rsidR="00302DD2" w:rsidRPr="00BA7259" w:rsidRDefault="00302DD2" w:rsidP="00F81BDB">
      <w:pPr>
        <w:widowControl/>
        <w:numPr>
          <w:ilvl w:val="1"/>
          <w:numId w:val="88"/>
        </w:numPr>
        <w:spacing w:line="360" w:lineRule="auto"/>
        <w:jc w:val="left"/>
      </w:pPr>
      <w:r w:rsidRPr="00BA7259">
        <w:rPr>
          <w:rFonts w:hint="eastAsia"/>
        </w:rPr>
        <w:t>人员档案的操作员信息区域增加呼叫中心座席选项，勾选后呼叫中心的操作员能够登录</w:t>
      </w:r>
      <w:r w:rsidR="00F722E4">
        <w:rPr>
          <w:color w:val="000000"/>
          <w:kern w:val="0"/>
        </w:rPr>
        <w:t>U8</w:t>
      </w:r>
      <w:r w:rsidR="00F722E4">
        <w:rPr>
          <w:color w:val="000000"/>
          <w:kern w:val="0"/>
          <w:vertAlign w:val="superscript"/>
        </w:rPr>
        <w:t>+</w:t>
      </w:r>
      <w:r w:rsidRPr="00BA7259">
        <w:rPr>
          <w:rFonts w:hint="eastAsia"/>
        </w:rPr>
        <w:t>系统查询服务单等信息。</w:t>
      </w:r>
    </w:p>
    <w:p w:rsidR="006A7EF5" w:rsidRPr="00BA7259" w:rsidRDefault="006A7EF5" w:rsidP="006A7EF5">
      <w:pPr>
        <w:pStyle w:val="4"/>
        <w:spacing w:line="360" w:lineRule="auto"/>
        <w:rPr>
          <w:rFonts w:ascii="宋体" w:hAnsi="宋体"/>
          <w:sz w:val="21"/>
        </w:rPr>
      </w:pPr>
      <w:r w:rsidRPr="00BA7259">
        <w:rPr>
          <w:rFonts w:ascii="宋体" w:hAnsi="宋体" w:hint="eastAsia"/>
          <w:sz w:val="21"/>
        </w:rPr>
        <w:t>4.6.1.2改进功能</w:t>
      </w:r>
    </w:p>
    <w:p w:rsidR="006A7EF5" w:rsidRPr="00BA7259" w:rsidRDefault="00A244D1" w:rsidP="00F81BDB">
      <w:pPr>
        <w:pStyle w:val="a2"/>
        <w:numPr>
          <w:ilvl w:val="0"/>
          <w:numId w:val="92"/>
        </w:numPr>
        <w:spacing w:line="360" w:lineRule="auto"/>
        <w:ind w:firstLineChars="0"/>
      </w:pPr>
      <w:r w:rsidRPr="00BA7259">
        <w:rPr>
          <w:rFonts w:hint="eastAsia"/>
        </w:rPr>
        <w:t>调动申请、调动登记</w:t>
      </w:r>
    </w:p>
    <w:p w:rsidR="006A7EF5" w:rsidRPr="00BA7259" w:rsidRDefault="00A244D1" w:rsidP="00F81BDB">
      <w:pPr>
        <w:widowControl/>
        <w:numPr>
          <w:ilvl w:val="1"/>
          <w:numId w:val="92"/>
        </w:numPr>
        <w:spacing w:line="360" w:lineRule="auto"/>
        <w:jc w:val="left"/>
        <w:rPr>
          <w:rFonts w:ascii="宋体" w:hAnsi="宋体"/>
        </w:rPr>
      </w:pPr>
      <w:r w:rsidRPr="00BA7259">
        <w:rPr>
          <w:rFonts w:ascii="宋体" w:hAnsi="宋体" w:hint="eastAsia"/>
        </w:rPr>
        <w:t>调动申请的单据模板内可以选择任职情况子集的所有字段</w:t>
      </w:r>
      <w:r w:rsidR="006A7EF5" w:rsidRPr="00BA7259">
        <w:rPr>
          <w:rFonts w:ascii="宋体" w:hAnsi="宋体" w:hint="eastAsia"/>
        </w:rPr>
        <w:t>。</w:t>
      </w:r>
    </w:p>
    <w:p w:rsidR="006A7EF5" w:rsidRPr="00BA7259" w:rsidRDefault="009F02BF" w:rsidP="00F81BDB">
      <w:pPr>
        <w:widowControl/>
        <w:numPr>
          <w:ilvl w:val="1"/>
          <w:numId w:val="92"/>
        </w:numPr>
        <w:spacing w:line="360" w:lineRule="auto"/>
        <w:jc w:val="left"/>
        <w:rPr>
          <w:rFonts w:ascii="宋体" w:hAnsi="宋体"/>
        </w:rPr>
      </w:pPr>
      <w:r w:rsidRPr="00BA7259">
        <w:rPr>
          <w:rFonts w:ascii="宋体" w:hAnsi="宋体" w:hint="eastAsia"/>
        </w:rPr>
        <w:t>调动登记的单据模板内可以选择任职情况子集的所有字段</w:t>
      </w:r>
      <w:r w:rsidR="006A7EF5" w:rsidRPr="00BA7259">
        <w:rPr>
          <w:rFonts w:ascii="宋体" w:hAnsi="宋体" w:hint="eastAsia"/>
        </w:rPr>
        <w:t>。</w:t>
      </w:r>
    </w:p>
    <w:p w:rsidR="006A7EF5" w:rsidRPr="00BA7259" w:rsidRDefault="00C17D28" w:rsidP="00F81BDB">
      <w:pPr>
        <w:pStyle w:val="a2"/>
        <w:numPr>
          <w:ilvl w:val="0"/>
          <w:numId w:val="92"/>
        </w:numPr>
        <w:spacing w:line="360" w:lineRule="auto"/>
        <w:ind w:firstLineChars="0"/>
      </w:pPr>
      <w:r w:rsidRPr="00BA7259">
        <w:rPr>
          <w:rFonts w:hint="eastAsia"/>
        </w:rPr>
        <w:t>离职登记</w:t>
      </w:r>
    </w:p>
    <w:p w:rsidR="00302DD2" w:rsidRPr="00BA7259" w:rsidRDefault="00302DD2" w:rsidP="00143516">
      <w:pPr>
        <w:widowControl/>
        <w:numPr>
          <w:ilvl w:val="1"/>
          <w:numId w:val="33"/>
        </w:numPr>
        <w:spacing w:line="360" w:lineRule="auto"/>
        <w:jc w:val="left"/>
        <w:rPr>
          <w:szCs w:val="21"/>
        </w:rPr>
      </w:pPr>
      <w:r w:rsidRPr="00BA7259">
        <w:rPr>
          <w:rFonts w:hint="eastAsia"/>
          <w:szCs w:val="21"/>
        </w:rPr>
        <w:t>若离职时可同时处理薪资、福利、合同、业务员业务而且相应的操作员又有权限处理联动业务，当离职时未处理离职人员的薪资、福利、合同、业务员业务时给出提示，但允许继续保存和审核单据</w:t>
      </w:r>
      <w:r w:rsidR="006A7EF5" w:rsidRPr="00BA7259">
        <w:rPr>
          <w:rFonts w:hint="eastAsia"/>
          <w:szCs w:val="21"/>
        </w:rPr>
        <w:t>。</w:t>
      </w:r>
    </w:p>
    <w:p w:rsidR="006A7EF5" w:rsidRPr="00BA7259" w:rsidRDefault="006A7EF5" w:rsidP="006A7EF5">
      <w:pPr>
        <w:pStyle w:val="4"/>
        <w:spacing w:line="360" w:lineRule="auto"/>
      </w:pPr>
      <w:r w:rsidRPr="00BA7259">
        <w:rPr>
          <w:rFonts w:ascii="宋体" w:hAnsi="宋体" w:hint="eastAsia"/>
          <w:sz w:val="21"/>
        </w:rPr>
        <w:t>4.6.1.3完善功能</w:t>
      </w:r>
    </w:p>
    <w:p w:rsidR="006A7EF5" w:rsidRPr="00BA7259" w:rsidRDefault="00302DD2" w:rsidP="00143516">
      <w:pPr>
        <w:numPr>
          <w:ilvl w:val="0"/>
          <w:numId w:val="35"/>
        </w:numPr>
        <w:spacing w:line="360" w:lineRule="auto"/>
      </w:pPr>
      <w:r w:rsidRPr="00BA7259">
        <w:rPr>
          <w:rFonts w:hint="eastAsia"/>
        </w:rPr>
        <w:t>重新入职申请、转正申请、调动申请、调动登记、离职申请、离职登记选择人员时，支持输入人员编码、工号录入人员</w:t>
      </w:r>
      <w:r w:rsidR="006A7EF5" w:rsidRPr="00BA7259">
        <w:rPr>
          <w:rFonts w:hint="eastAsia"/>
        </w:rPr>
        <w:t>。</w:t>
      </w:r>
    </w:p>
    <w:p w:rsidR="006A7EF5" w:rsidRPr="00BA7259" w:rsidRDefault="00302DD2" w:rsidP="00143516">
      <w:pPr>
        <w:numPr>
          <w:ilvl w:val="0"/>
          <w:numId w:val="35"/>
        </w:numPr>
        <w:spacing w:line="360" w:lineRule="auto"/>
      </w:pPr>
      <w:r w:rsidRPr="00BA7259">
        <w:rPr>
          <w:rFonts w:hint="eastAsia"/>
        </w:rPr>
        <w:t>机构设置内增加刷新按钮，点击刷新时，重新加载最新的部门和职位信息</w:t>
      </w:r>
      <w:r w:rsidR="006A7EF5" w:rsidRPr="00BA7259">
        <w:rPr>
          <w:rFonts w:hint="eastAsia"/>
        </w:rPr>
        <w:t>。</w:t>
      </w:r>
    </w:p>
    <w:p w:rsidR="006A7EF5" w:rsidRPr="00BA7259" w:rsidRDefault="00302DD2" w:rsidP="00143516">
      <w:pPr>
        <w:numPr>
          <w:ilvl w:val="0"/>
          <w:numId w:val="35"/>
        </w:numPr>
        <w:spacing w:line="360" w:lineRule="auto"/>
      </w:pPr>
      <w:r w:rsidRPr="00BA7259">
        <w:rPr>
          <w:rFonts w:hint="eastAsia"/>
        </w:rPr>
        <w:t>栏目设置内若是大文本的数据类型，不允许设置排序规则</w:t>
      </w:r>
      <w:r w:rsidR="006A7EF5" w:rsidRPr="00BA7259">
        <w:rPr>
          <w:rFonts w:hint="eastAsia"/>
        </w:rPr>
        <w:t>。</w:t>
      </w:r>
    </w:p>
    <w:p w:rsidR="006A7EF5" w:rsidRPr="00BA7259" w:rsidRDefault="00302DD2" w:rsidP="00143516">
      <w:pPr>
        <w:numPr>
          <w:ilvl w:val="0"/>
          <w:numId w:val="35"/>
        </w:numPr>
        <w:spacing w:line="360" w:lineRule="auto"/>
      </w:pPr>
      <w:r w:rsidRPr="00BA7259">
        <w:rPr>
          <w:rFonts w:hint="eastAsia"/>
        </w:rPr>
        <w:t>员工自助内我的信息单元格线不再丢失</w:t>
      </w:r>
      <w:r w:rsidR="006A7EF5" w:rsidRPr="00BA7259">
        <w:rPr>
          <w:rFonts w:hint="eastAsia"/>
        </w:rPr>
        <w:t>。</w:t>
      </w:r>
    </w:p>
    <w:p w:rsidR="006A7EF5" w:rsidRPr="00BA7259" w:rsidRDefault="00302DD2" w:rsidP="00143516">
      <w:pPr>
        <w:numPr>
          <w:ilvl w:val="0"/>
          <w:numId w:val="35"/>
        </w:numPr>
        <w:spacing w:line="360" w:lineRule="auto"/>
      </w:pPr>
      <w:r w:rsidRPr="00BA7259">
        <w:rPr>
          <w:rFonts w:hint="eastAsia"/>
        </w:rPr>
        <w:t>效率优化</w:t>
      </w:r>
      <w:r w:rsidR="00CD269A" w:rsidRPr="00BA7259">
        <w:rPr>
          <w:rFonts w:hint="eastAsia"/>
        </w:rPr>
        <w:t>：同等数据量的情况比</w:t>
      </w:r>
      <w:r w:rsidR="00CD269A" w:rsidRPr="00BA7259">
        <w:rPr>
          <w:rFonts w:hint="eastAsia"/>
        </w:rPr>
        <w:t>11.1</w:t>
      </w:r>
      <w:r w:rsidR="00CD269A" w:rsidRPr="00BA7259">
        <w:rPr>
          <w:rFonts w:hint="eastAsia"/>
        </w:rPr>
        <w:t>提升了</w:t>
      </w:r>
      <w:r w:rsidR="00CD269A" w:rsidRPr="00BA7259">
        <w:rPr>
          <w:rFonts w:hint="eastAsia"/>
        </w:rPr>
        <w:t>30%</w:t>
      </w:r>
      <w:r w:rsidR="00CD269A" w:rsidRPr="00BA7259">
        <w:rPr>
          <w:rFonts w:hint="eastAsia"/>
        </w:rPr>
        <w:t>以上。</w:t>
      </w:r>
    </w:p>
    <w:p w:rsidR="0097348B" w:rsidRPr="00BA7259" w:rsidRDefault="00CD269A" w:rsidP="00143516">
      <w:pPr>
        <w:pStyle w:val="afd"/>
        <w:numPr>
          <w:ilvl w:val="1"/>
          <w:numId w:val="33"/>
        </w:numPr>
        <w:spacing w:line="360" w:lineRule="auto"/>
        <w:ind w:firstLineChars="0"/>
      </w:pPr>
      <w:r w:rsidRPr="00BA7259">
        <w:rPr>
          <w:rFonts w:hint="eastAsia"/>
        </w:rPr>
        <w:t>入职登记参照录用申请单生单的效率。</w:t>
      </w:r>
    </w:p>
    <w:p w:rsidR="00CD269A" w:rsidRPr="00BA7259" w:rsidRDefault="00CD269A" w:rsidP="00143516">
      <w:pPr>
        <w:pStyle w:val="afd"/>
        <w:numPr>
          <w:ilvl w:val="1"/>
          <w:numId w:val="33"/>
        </w:numPr>
        <w:spacing w:line="360" w:lineRule="auto"/>
        <w:ind w:firstLineChars="0"/>
      </w:pPr>
      <w:r w:rsidRPr="00BA7259">
        <w:rPr>
          <w:rFonts w:hint="eastAsia"/>
        </w:rPr>
        <w:t>入职登记参照重新入职申请单的效率。</w:t>
      </w:r>
    </w:p>
    <w:p w:rsidR="00CD269A" w:rsidRPr="00BA7259" w:rsidRDefault="00CD269A" w:rsidP="00143516">
      <w:pPr>
        <w:pStyle w:val="afd"/>
        <w:numPr>
          <w:ilvl w:val="1"/>
          <w:numId w:val="33"/>
        </w:numPr>
        <w:spacing w:line="360" w:lineRule="auto"/>
        <w:ind w:firstLineChars="0"/>
      </w:pPr>
      <w:r w:rsidRPr="00BA7259">
        <w:rPr>
          <w:rFonts w:hint="eastAsia"/>
        </w:rPr>
        <w:t>入职登入弃审的效率。</w:t>
      </w:r>
    </w:p>
    <w:p w:rsidR="00CD269A" w:rsidRPr="00BA7259" w:rsidRDefault="00CD269A" w:rsidP="00143516">
      <w:pPr>
        <w:pStyle w:val="afd"/>
        <w:numPr>
          <w:ilvl w:val="1"/>
          <w:numId w:val="33"/>
        </w:numPr>
        <w:spacing w:line="360" w:lineRule="auto"/>
        <w:ind w:firstLineChars="0"/>
      </w:pPr>
      <w:r w:rsidRPr="00BA7259">
        <w:rPr>
          <w:rFonts w:ascii="宋体" w:hAnsi="宋体" w:hint="eastAsia"/>
        </w:rPr>
        <w:t>人员档案新增（从列表点新增到单据界面）的效率。</w:t>
      </w:r>
    </w:p>
    <w:p w:rsidR="006A7EF5" w:rsidRPr="00BA7259" w:rsidRDefault="006A7EF5" w:rsidP="006A7EF5">
      <w:pPr>
        <w:pStyle w:val="3"/>
        <w:keepNext w:val="0"/>
        <w:keepLines w:val="0"/>
        <w:spacing w:line="360" w:lineRule="auto"/>
        <w:rPr>
          <w:b/>
          <w:sz w:val="24"/>
        </w:rPr>
      </w:pPr>
      <w:bookmarkStart w:id="864" w:name="_Toc161477744"/>
      <w:bookmarkStart w:id="865" w:name="_Toc177281556"/>
      <w:bookmarkStart w:id="866" w:name="_Toc266457473"/>
      <w:bookmarkStart w:id="867" w:name="_Toc267408259"/>
      <w:bookmarkStart w:id="868" w:name="_Toc286045048"/>
      <w:bookmarkStart w:id="869" w:name="_Toc301343487"/>
      <w:bookmarkStart w:id="870" w:name="_Toc304791789"/>
      <w:bookmarkStart w:id="871" w:name="_Toc335638019"/>
      <w:bookmarkStart w:id="872" w:name="_Toc338232934"/>
      <w:bookmarkStart w:id="873" w:name="_Toc398120393"/>
      <w:r w:rsidRPr="00BA7259">
        <w:rPr>
          <w:rFonts w:hint="eastAsia"/>
          <w:b/>
          <w:sz w:val="24"/>
        </w:rPr>
        <w:lastRenderedPageBreak/>
        <w:t>4.6.2</w:t>
      </w:r>
      <w:r w:rsidRPr="00BA7259">
        <w:rPr>
          <w:rFonts w:hint="eastAsia"/>
          <w:b/>
          <w:sz w:val="24"/>
        </w:rPr>
        <w:t>薪资管理</w:t>
      </w:r>
      <w:bookmarkEnd w:id="864"/>
      <w:bookmarkEnd w:id="865"/>
      <w:bookmarkEnd w:id="866"/>
      <w:bookmarkEnd w:id="867"/>
      <w:bookmarkEnd w:id="868"/>
      <w:bookmarkEnd w:id="869"/>
      <w:bookmarkEnd w:id="870"/>
      <w:bookmarkEnd w:id="871"/>
      <w:bookmarkEnd w:id="872"/>
      <w:bookmarkEnd w:id="873"/>
    </w:p>
    <w:p w:rsidR="006A7EF5" w:rsidRPr="00BA7259" w:rsidRDefault="006A7EF5" w:rsidP="006A7EF5">
      <w:pPr>
        <w:pStyle w:val="4"/>
        <w:spacing w:line="360" w:lineRule="auto"/>
        <w:rPr>
          <w:rFonts w:ascii="宋体" w:hAnsi="宋体"/>
          <w:sz w:val="21"/>
        </w:rPr>
      </w:pPr>
      <w:r w:rsidRPr="00BA7259">
        <w:rPr>
          <w:rFonts w:ascii="宋体" w:hAnsi="宋体" w:hint="eastAsia"/>
          <w:sz w:val="21"/>
        </w:rPr>
        <w:t>4.6.2.1改进功能</w:t>
      </w:r>
    </w:p>
    <w:p w:rsidR="006A7EF5" w:rsidRPr="00BA7259" w:rsidRDefault="00B96B19" w:rsidP="00F81BDB">
      <w:pPr>
        <w:widowControl/>
        <w:numPr>
          <w:ilvl w:val="0"/>
          <w:numId w:val="87"/>
        </w:numPr>
        <w:spacing w:line="360" w:lineRule="auto"/>
        <w:jc w:val="left"/>
      </w:pPr>
      <w:r w:rsidRPr="00BA7259">
        <w:rPr>
          <w:rFonts w:hint="eastAsia"/>
        </w:rPr>
        <w:t>工资发放签名</w:t>
      </w:r>
      <w:r w:rsidR="00CB4153">
        <w:rPr>
          <w:rFonts w:hint="eastAsia"/>
        </w:rPr>
        <w:t>连打</w:t>
      </w:r>
      <w:r w:rsidRPr="00BA7259">
        <w:rPr>
          <w:rFonts w:hint="eastAsia"/>
        </w:rPr>
        <w:t>表使用新打印控件</w:t>
      </w:r>
      <w:r w:rsidR="006A7EF5" w:rsidRPr="00BA7259">
        <w:rPr>
          <w:rFonts w:hint="eastAsia"/>
        </w:rPr>
        <w:t>。</w:t>
      </w:r>
    </w:p>
    <w:p w:rsidR="006A7EF5" w:rsidRDefault="00B96B19" w:rsidP="00F81BDB">
      <w:pPr>
        <w:widowControl/>
        <w:numPr>
          <w:ilvl w:val="0"/>
          <w:numId w:val="87"/>
        </w:numPr>
        <w:spacing w:line="360" w:lineRule="auto"/>
        <w:jc w:val="left"/>
      </w:pPr>
      <w:r w:rsidRPr="00BA7259">
        <w:rPr>
          <w:rFonts w:hint="eastAsia"/>
        </w:rPr>
        <w:t>工资发放条</w:t>
      </w:r>
      <w:r w:rsidR="00012E85">
        <w:rPr>
          <w:rFonts w:hint="eastAsia"/>
        </w:rPr>
        <w:t>可选择使用新打印控件或旧</w:t>
      </w:r>
      <w:r w:rsidRPr="00BA7259">
        <w:rPr>
          <w:rFonts w:hint="eastAsia"/>
        </w:rPr>
        <w:t>打印控件</w:t>
      </w:r>
      <w:r w:rsidR="006A7EF5" w:rsidRPr="00BA7259">
        <w:rPr>
          <w:rFonts w:hint="eastAsia"/>
        </w:rPr>
        <w:t>。</w:t>
      </w:r>
    </w:p>
    <w:p w:rsidR="00012E85" w:rsidRDefault="00C12E2C" w:rsidP="00012E85">
      <w:pPr>
        <w:pStyle w:val="afd"/>
        <w:numPr>
          <w:ilvl w:val="1"/>
          <w:numId w:val="33"/>
        </w:numPr>
        <w:spacing w:line="360" w:lineRule="auto"/>
        <w:ind w:firstLineChars="0"/>
        <w:rPr>
          <w:rFonts w:ascii="宋体" w:hAnsi="宋体"/>
        </w:rPr>
      </w:pPr>
      <w:r>
        <w:rPr>
          <w:rFonts w:ascii="宋体" w:hAnsi="宋体" w:hint="eastAsia"/>
        </w:rPr>
        <w:t>在选项</w:t>
      </w:r>
      <w:r w:rsidR="00012E85" w:rsidRPr="00012E85">
        <w:rPr>
          <w:rFonts w:ascii="宋体" w:hAnsi="宋体" w:hint="eastAsia"/>
        </w:rPr>
        <w:t>内</w:t>
      </w:r>
      <w:r w:rsidR="00012E85">
        <w:rPr>
          <w:rFonts w:ascii="宋体" w:hAnsi="宋体" w:hint="eastAsia"/>
        </w:rPr>
        <w:t>可选择工资发放条的打印和连打</w:t>
      </w:r>
      <w:r>
        <w:rPr>
          <w:rFonts w:ascii="宋体" w:hAnsi="宋体" w:hint="eastAsia"/>
        </w:rPr>
        <w:t>是使用新打印控件或旧打印控件。</w:t>
      </w:r>
    </w:p>
    <w:p w:rsidR="00C12E2C" w:rsidRPr="00012E85" w:rsidRDefault="00C12E2C" w:rsidP="00012E85">
      <w:pPr>
        <w:pStyle w:val="afd"/>
        <w:numPr>
          <w:ilvl w:val="1"/>
          <w:numId w:val="33"/>
        </w:numPr>
        <w:spacing w:line="360" w:lineRule="auto"/>
        <w:ind w:firstLineChars="0"/>
        <w:rPr>
          <w:rFonts w:ascii="宋体" w:hAnsi="宋体"/>
        </w:rPr>
      </w:pPr>
      <w:r>
        <w:rPr>
          <w:rFonts w:ascii="宋体" w:hAnsi="宋体" w:hint="eastAsia"/>
        </w:rPr>
        <w:t>新建账套和升级账套，默认选择旧打印控件。</w:t>
      </w:r>
      <w:r w:rsidR="0021164B">
        <w:rPr>
          <w:rFonts w:ascii="宋体" w:hAnsi="宋体" w:hint="eastAsia"/>
        </w:rPr>
        <w:t xml:space="preserve"> </w:t>
      </w:r>
    </w:p>
    <w:p w:rsidR="006A7EF5" w:rsidRPr="00BA7259" w:rsidRDefault="006A7EF5" w:rsidP="006A7EF5">
      <w:pPr>
        <w:pStyle w:val="3"/>
        <w:keepNext w:val="0"/>
        <w:keepLines w:val="0"/>
        <w:spacing w:line="360" w:lineRule="auto"/>
        <w:rPr>
          <w:b/>
          <w:sz w:val="24"/>
        </w:rPr>
      </w:pPr>
      <w:bookmarkStart w:id="874" w:name="_Toc161477746"/>
      <w:bookmarkStart w:id="875" w:name="_Toc177281557"/>
      <w:bookmarkStart w:id="876" w:name="_Toc266457474"/>
      <w:bookmarkStart w:id="877" w:name="_Toc267408260"/>
      <w:bookmarkStart w:id="878" w:name="_Toc286045049"/>
      <w:bookmarkStart w:id="879" w:name="_Toc301343488"/>
      <w:bookmarkStart w:id="880" w:name="_Toc304791790"/>
      <w:bookmarkStart w:id="881" w:name="_Toc335638020"/>
      <w:bookmarkStart w:id="882" w:name="_Toc338232935"/>
      <w:bookmarkStart w:id="883" w:name="_Toc398120394"/>
      <w:r w:rsidRPr="00BA7259">
        <w:rPr>
          <w:rFonts w:hint="eastAsia"/>
          <w:b/>
          <w:sz w:val="24"/>
        </w:rPr>
        <w:t>4.6.</w:t>
      </w:r>
      <w:bookmarkEnd w:id="874"/>
      <w:bookmarkEnd w:id="875"/>
      <w:bookmarkEnd w:id="876"/>
      <w:bookmarkEnd w:id="877"/>
      <w:bookmarkEnd w:id="878"/>
      <w:bookmarkEnd w:id="879"/>
      <w:bookmarkEnd w:id="880"/>
      <w:bookmarkEnd w:id="881"/>
      <w:bookmarkEnd w:id="882"/>
      <w:r w:rsidRPr="00BA7259">
        <w:rPr>
          <w:rFonts w:hint="eastAsia"/>
          <w:b/>
          <w:sz w:val="24"/>
        </w:rPr>
        <w:t>3</w:t>
      </w:r>
      <w:r w:rsidRPr="00BA7259">
        <w:rPr>
          <w:rFonts w:hint="eastAsia"/>
          <w:b/>
          <w:sz w:val="24"/>
        </w:rPr>
        <w:t>计件工资</w:t>
      </w:r>
      <w:bookmarkEnd w:id="883"/>
    </w:p>
    <w:p w:rsidR="006A7EF5" w:rsidRPr="00BA7259" w:rsidRDefault="006A7EF5" w:rsidP="006A7EF5">
      <w:pPr>
        <w:pStyle w:val="4"/>
        <w:spacing w:line="360" w:lineRule="auto"/>
        <w:rPr>
          <w:rFonts w:ascii="宋体" w:hAnsi="宋体"/>
          <w:sz w:val="21"/>
        </w:rPr>
      </w:pPr>
      <w:r w:rsidRPr="00BA7259">
        <w:rPr>
          <w:rFonts w:ascii="宋体" w:hAnsi="宋体" w:hint="eastAsia"/>
          <w:sz w:val="21"/>
        </w:rPr>
        <w:t>4.6.3.1新增功能</w:t>
      </w:r>
    </w:p>
    <w:p w:rsidR="006A7EF5" w:rsidRPr="00BA7259" w:rsidRDefault="006A7EF5" w:rsidP="00143516">
      <w:pPr>
        <w:widowControl/>
        <w:numPr>
          <w:ilvl w:val="0"/>
          <w:numId w:val="32"/>
        </w:numPr>
        <w:spacing w:line="360" w:lineRule="auto"/>
        <w:jc w:val="left"/>
      </w:pPr>
      <w:r w:rsidRPr="00BA7259">
        <w:rPr>
          <w:rFonts w:hint="eastAsia"/>
        </w:rPr>
        <w:t>计件要素</w:t>
      </w:r>
    </w:p>
    <w:p w:rsidR="006A7EF5" w:rsidRPr="00BA7259" w:rsidRDefault="006A7EF5" w:rsidP="00F81BDB">
      <w:pPr>
        <w:widowControl/>
        <w:numPr>
          <w:ilvl w:val="0"/>
          <w:numId w:val="89"/>
        </w:numPr>
        <w:spacing w:line="360" w:lineRule="auto"/>
        <w:jc w:val="left"/>
      </w:pPr>
      <w:r w:rsidRPr="00BA7259">
        <w:rPr>
          <w:rFonts w:hint="eastAsia"/>
        </w:rPr>
        <w:t>增加</w:t>
      </w:r>
      <w:r w:rsidR="00B96B19" w:rsidRPr="00BA7259">
        <w:rPr>
          <w:rFonts w:hint="eastAsia"/>
        </w:rPr>
        <w:t>报</w:t>
      </w:r>
      <w:r w:rsidRPr="00BA7259">
        <w:rPr>
          <w:rFonts w:hint="eastAsia"/>
        </w:rPr>
        <w:t>工单数据来源页签，可以设置获取</w:t>
      </w:r>
      <w:r w:rsidR="00B96B19" w:rsidRPr="00BA7259">
        <w:rPr>
          <w:rFonts w:hint="eastAsia"/>
        </w:rPr>
        <w:t>报工单数据的</w:t>
      </w:r>
      <w:r w:rsidRPr="00BA7259">
        <w:rPr>
          <w:rFonts w:hint="eastAsia"/>
        </w:rPr>
        <w:t>方式。</w:t>
      </w:r>
    </w:p>
    <w:p w:rsidR="006A7EF5" w:rsidRPr="00BA7259" w:rsidRDefault="006A7EF5" w:rsidP="00143516">
      <w:pPr>
        <w:widowControl/>
        <w:numPr>
          <w:ilvl w:val="0"/>
          <w:numId w:val="32"/>
        </w:numPr>
        <w:spacing w:line="360" w:lineRule="auto"/>
        <w:jc w:val="left"/>
      </w:pPr>
      <w:r w:rsidRPr="00BA7259">
        <w:rPr>
          <w:rFonts w:hint="eastAsia"/>
        </w:rPr>
        <w:t>计件工资录入</w:t>
      </w:r>
    </w:p>
    <w:p w:rsidR="006A7EF5" w:rsidRPr="00BA7259" w:rsidRDefault="006A7EF5" w:rsidP="00F81BDB">
      <w:pPr>
        <w:widowControl/>
        <w:numPr>
          <w:ilvl w:val="0"/>
          <w:numId w:val="89"/>
        </w:numPr>
        <w:spacing w:line="360" w:lineRule="auto"/>
        <w:jc w:val="left"/>
      </w:pPr>
      <w:r w:rsidRPr="00BA7259">
        <w:rPr>
          <w:rFonts w:hint="eastAsia"/>
        </w:rPr>
        <w:t>个人计件工资录入支持导入</w:t>
      </w:r>
      <w:r w:rsidR="00F47532" w:rsidRPr="00BA7259">
        <w:rPr>
          <w:rFonts w:hint="eastAsia"/>
        </w:rPr>
        <w:t>报工</w:t>
      </w:r>
      <w:r w:rsidRPr="00BA7259">
        <w:rPr>
          <w:rFonts w:hint="eastAsia"/>
        </w:rPr>
        <w:t>单数据。</w:t>
      </w:r>
    </w:p>
    <w:p w:rsidR="006A7EF5" w:rsidRPr="00BA7259" w:rsidRDefault="006A7EF5" w:rsidP="00F81BDB">
      <w:pPr>
        <w:widowControl/>
        <w:numPr>
          <w:ilvl w:val="0"/>
          <w:numId w:val="89"/>
        </w:numPr>
        <w:spacing w:line="360" w:lineRule="auto"/>
        <w:jc w:val="left"/>
      </w:pPr>
      <w:r w:rsidRPr="00BA7259">
        <w:rPr>
          <w:rFonts w:hint="eastAsia"/>
        </w:rPr>
        <w:t>班组计件工资录入支持导入</w:t>
      </w:r>
      <w:r w:rsidR="00F47532" w:rsidRPr="00BA7259">
        <w:rPr>
          <w:rFonts w:hint="eastAsia"/>
        </w:rPr>
        <w:t>了</w:t>
      </w:r>
      <w:r w:rsidRPr="00BA7259">
        <w:rPr>
          <w:rFonts w:hint="eastAsia"/>
        </w:rPr>
        <w:t>工单数据。</w:t>
      </w:r>
    </w:p>
    <w:p w:rsidR="006A7EF5" w:rsidRDefault="00F47532" w:rsidP="00F81BDB">
      <w:pPr>
        <w:widowControl/>
        <w:numPr>
          <w:ilvl w:val="0"/>
          <w:numId w:val="89"/>
        </w:numPr>
        <w:spacing w:line="360" w:lineRule="auto"/>
        <w:jc w:val="left"/>
      </w:pPr>
      <w:r w:rsidRPr="00BA7259">
        <w:rPr>
          <w:rFonts w:hint="eastAsia"/>
        </w:rPr>
        <w:t>班组计件工资录入支持导入工时记录单数据。</w:t>
      </w:r>
    </w:p>
    <w:p w:rsidR="0056036E" w:rsidRPr="00BA7259" w:rsidRDefault="0056036E" w:rsidP="00F81BDB">
      <w:pPr>
        <w:widowControl/>
        <w:numPr>
          <w:ilvl w:val="0"/>
          <w:numId w:val="89"/>
        </w:numPr>
        <w:spacing w:line="360" w:lineRule="auto"/>
        <w:jc w:val="left"/>
      </w:pPr>
      <w:r>
        <w:rPr>
          <w:rFonts w:hint="eastAsia"/>
        </w:rPr>
        <w:t>导入</w:t>
      </w:r>
      <w:r w:rsidR="00BC3031">
        <w:rPr>
          <w:rFonts w:hint="eastAsia"/>
        </w:rPr>
        <w:t>的数据若是同时存在班组和人员，优先导入到个人计件内。</w:t>
      </w:r>
    </w:p>
    <w:p w:rsidR="00D31867" w:rsidRPr="00BA7259" w:rsidRDefault="00D31867" w:rsidP="00D31867">
      <w:pPr>
        <w:pStyle w:val="3"/>
        <w:keepNext w:val="0"/>
        <w:keepLines w:val="0"/>
        <w:spacing w:line="360" w:lineRule="auto"/>
        <w:rPr>
          <w:b/>
          <w:sz w:val="24"/>
        </w:rPr>
      </w:pPr>
      <w:bookmarkStart w:id="884" w:name="_Toc398120395"/>
      <w:r w:rsidRPr="00BA7259">
        <w:rPr>
          <w:rFonts w:hint="eastAsia"/>
          <w:b/>
          <w:sz w:val="24"/>
        </w:rPr>
        <w:t>4.6.4</w:t>
      </w:r>
      <w:r w:rsidRPr="00BA7259">
        <w:rPr>
          <w:rFonts w:hint="eastAsia"/>
          <w:b/>
          <w:sz w:val="24"/>
        </w:rPr>
        <w:t>绩效管理</w:t>
      </w:r>
      <w:bookmarkEnd w:id="884"/>
    </w:p>
    <w:p w:rsidR="00D31867" w:rsidRPr="00BA7259" w:rsidRDefault="00D31867" w:rsidP="00D31867">
      <w:pPr>
        <w:pStyle w:val="4"/>
        <w:spacing w:line="360" w:lineRule="auto"/>
      </w:pPr>
      <w:r w:rsidRPr="00BA7259">
        <w:rPr>
          <w:rFonts w:ascii="宋体" w:hAnsi="宋体" w:hint="eastAsia"/>
          <w:sz w:val="21"/>
        </w:rPr>
        <w:t>4.6.4.1新增功能</w:t>
      </w:r>
    </w:p>
    <w:p w:rsidR="00D31867" w:rsidRPr="00BA7259" w:rsidRDefault="00D31867" w:rsidP="00F81BDB">
      <w:pPr>
        <w:widowControl/>
        <w:numPr>
          <w:ilvl w:val="0"/>
          <w:numId w:val="142"/>
        </w:numPr>
        <w:spacing w:line="360" w:lineRule="auto"/>
        <w:jc w:val="left"/>
        <w:rPr>
          <w:b/>
        </w:rPr>
      </w:pPr>
      <w:r w:rsidRPr="00BA7259">
        <w:rPr>
          <w:rFonts w:hint="eastAsia"/>
          <w:b/>
        </w:rPr>
        <w:t>汇总计划</w:t>
      </w:r>
      <w:r w:rsidR="000B719C" w:rsidRPr="00BA7259">
        <w:rPr>
          <w:rFonts w:hint="eastAsia"/>
          <w:b/>
        </w:rPr>
        <w:t>：</w:t>
      </w:r>
      <w:r w:rsidR="000B719C" w:rsidRPr="00BA7259">
        <w:rPr>
          <w:rFonts w:hint="eastAsia"/>
        </w:rPr>
        <w:t>本版新增的一种考核方式，将其他考核计划按照一定的规则设置公式后可直接计算出考核结果。</w:t>
      </w:r>
    </w:p>
    <w:p w:rsidR="00D31867" w:rsidRPr="00BA7259" w:rsidRDefault="000B719C" w:rsidP="00F81BDB">
      <w:pPr>
        <w:widowControl/>
        <w:numPr>
          <w:ilvl w:val="1"/>
          <w:numId w:val="142"/>
        </w:numPr>
        <w:spacing w:line="360" w:lineRule="auto"/>
        <w:jc w:val="left"/>
      </w:pPr>
      <w:r w:rsidRPr="00BA7259">
        <w:rPr>
          <w:rFonts w:hint="eastAsia"/>
        </w:rPr>
        <w:t>设置汇总计划的结果确认人</w:t>
      </w:r>
      <w:r w:rsidR="00D31867" w:rsidRPr="00BA7259">
        <w:rPr>
          <w:rFonts w:hint="eastAsia"/>
        </w:rPr>
        <w:t>。</w:t>
      </w:r>
    </w:p>
    <w:p w:rsidR="00D31867" w:rsidRPr="00BA7259" w:rsidRDefault="000B719C" w:rsidP="00F81BDB">
      <w:pPr>
        <w:widowControl/>
        <w:numPr>
          <w:ilvl w:val="0"/>
          <w:numId w:val="83"/>
        </w:numPr>
        <w:spacing w:line="360" w:lineRule="auto"/>
        <w:jc w:val="left"/>
      </w:pPr>
      <w:r w:rsidRPr="00BA7259">
        <w:rPr>
          <w:rFonts w:hint="eastAsia"/>
        </w:rPr>
        <w:t>启用结果确认环节后，可选择由绩效负责人进行确认或是由部门经理进行确认</w:t>
      </w:r>
      <w:r w:rsidR="00D31867" w:rsidRPr="00BA7259">
        <w:rPr>
          <w:rFonts w:hint="eastAsia"/>
        </w:rPr>
        <w:t>。</w:t>
      </w:r>
    </w:p>
    <w:p w:rsidR="000B719C" w:rsidRPr="00BA7259" w:rsidRDefault="000B719C" w:rsidP="00F81BDB">
      <w:pPr>
        <w:widowControl/>
        <w:numPr>
          <w:ilvl w:val="0"/>
          <w:numId w:val="83"/>
        </w:numPr>
        <w:spacing w:line="360" w:lineRule="auto"/>
        <w:jc w:val="left"/>
      </w:pPr>
      <w:r w:rsidRPr="00BA7259">
        <w:rPr>
          <w:rFonts w:hint="eastAsia"/>
        </w:rPr>
        <w:t>选择由绩效负责人进行结果确认时，需要选择具体的人员。</w:t>
      </w:r>
    </w:p>
    <w:p w:rsidR="000B719C" w:rsidRPr="00BA7259" w:rsidRDefault="000B719C" w:rsidP="00F81BDB">
      <w:pPr>
        <w:widowControl/>
        <w:numPr>
          <w:ilvl w:val="0"/>
          <w:numId w:val="83"/>
        </w:numPr>
        <w:spacing w:line="360" w:lineRule="auto"/>
        <w:jc w:val="left"/>
      </w:pPr>
      <w:r w:rsidRPr="00BA7259">
        <w:rPr>
          <w:rFonts w:hint="eastAsia"/>
        </w:rPr>
        <w:t>选择由部门经理进行结果确认时，由部门档案上的负责人进行结果确认，进行批量计算时，若涉及的部门档案上无负责给出提示，必须填写负责人后才能进行绩效结果的计算。</w:t>
      </w:r>
    </w:p>
    <w:p w:rsidR="00D31867" w:rsidRPr="00BA7259" w:rsidRDefault="000B719C" w:rsidP="00F81BDB">
      <w:pPr>
        <w:widowControl/>
        <w:numPr>
          <w:ilvl w:val="1"/>
          <w:numId w:val="142"/>
        </w:numPr>
        <w:spacing w:line="360" w:lineRule="auto"/>
        <w:jc w:val="left"/>
      </w:pPr>
      <w:r w:rsidRPr="00BA7259">
        <w:rPr>
          <w:rFonts w:hint="eastAsia"/>
        </w:rPr>
        <w:t>设置汇总计划的计算公式</w:t>
      </w:r>
    </w:p>
    <w:p w:rsidR="00CC4AF9" w:rsidRPr="00BA7259" w:rsidRDefault="00CC4AF9" w:rsidP="00F81BDB">
      <w:pPr>
        <w:widowControl/>
        <w:numPr>
          <w:ilvl w:val="0"/>
          <w:numId w:val="83"/>
        </w:numPr>
        <w:spacing w:line="360" w:lineRule="auto"/>
        <w:jc w:val="left"/>
      </w:pPr>
      <w:r w:rsidRPr="00BA7259">
        <w:rPr>
          <w:rFonts w:hint="eastAsia"/>
        </w:rPr>
        <w:t>设置计算公式时，可按照每个计划占总分的比例进行公式的设置。</w:t>
      </w:r>
    </w:p>
    <w:p w:rsidR="00D31867" w:rsidRPr="00BA7259" w:rsidRDefault="00CC4AF9" w:rsidP="00F81BDB">
      <w:pPr>
        <w:widowControl/>
        <w:numPr>
          <w:ilvl w:val="0"/>
          <w:numId w:val="83"/>
        </w:numPr>
        <w:spacing w:line="360" w:lineRule="auto"/>
        <w:jc w:val="left"/>
      </w:pPr>
      <w:r w:rsidRPr="00BA7259">
        <w:rPr>
          <w:rFonts w:hint="eastAsia"/>
        </w:rPr>
        <w:lastRenderedPageBreak/>
        <w:t>设置计算公式时，支持自定义的公式设置</w:t>
      </w:r>
      <w:r w:rsidR="00D31867" w:rsidRPr="00BA7259">
        <w:rPr>
          <w:rFonts w:hint="eastAsia"/>
        </w:rPr>
        <w:t>。</w:t>
      </w:r>
    </w:p>
    <w:p w:rsidR="00CC4AF9" w:rsidRPr="00BA7259" w:rsidRDefault="00CC4AF9" w:rsidP="00F81BDB">
      <w:pPr>
        <w:widowControl/>
        <w:numPr>
          <w:ilvl w:val="1"/>
          <w:numId w:val="142"/>
        </w:numPr>
        <w:spacing w:line="360" w:lineRule="auto"/>
        <w:jc w:val="left"/>
      </w:pPr>
      <w:r w:rsidRPr="00BA7259">
        <w:rPr>
          <w:rFonts w:hint="eastAsia"/>
        </w:rPr>
        <w:t>汇总计算无量表分配环节，批量计算后进行结果确认、结果发布，考核对象可查看汇总计划的得分。</w:t>
      </w:r>
    </w:p>
    <w:p w:rsidR="00D31867" w:rsidRPr="00BA7259" w:rsidRDefault="00D31867" w:rsidP="00D31867">
      <w:pPr>
        <w:pStyle w:val="4"/>
        <w:spacing w:line="360" w:lineRule="auto"/>
        <w:rPr>
          <w:rFonts w:ascii="宋体" w:hAnsi="宋体"/>
          <w:sz w:val="21"/>
        </w:rPr>
      </w:pPr>
      <w:r w:rsidRPr="00BA7259">
        <w:rPr>
          <w:rFonts w:ascii="宋体" w:hAnsi="宋体" w:hint="eastAsia"/>
          <w:sz w:val="21"/>
        </w:rPr>
        <w:t>4.6.1.2改进功能</w:t>
      </w:r>
    </w:p>
    <w:p w:rsidR="00D31867" w:rsidRPr="00BA7259" w:rsidRDefault="00CC4AF9" w:rsidP="00F81BDB">
      <w:pPr>
        <w:pStyle w:val="a2"/>
        <w:numPr>
          <w:ilvl w:val="0"/>
          <w:numId w:val="143"/>
        </w:numPr>
        <w:spacing w:line="360" w:lineRule="auto"/>
        <w:ind w:firstLineChars="0"/>
      </w:pPr>
      <w:r w:rsidRPr="00BA7259">
        <w:rPr>
          <w:rFonts w:hint="eastAsia"/>
        </w:rPr>
        <w:t>量表分配</w:t>
      </w:r>
    </w:p>
    <w:p w:rsidR="00D31867" w:rsidRPr="00BA7259" w:rsidRDefault="00CC4AF9" w:rsidP="00F81BDB">
      <w:pPr>
        <w:widowControl/>
        <w:numPr>
          <w:ilvl w:val="1"/>
          <w:numId w:val="143"/>
        </w:numPr>
        <w:spacing w:line="360" w:lineRule="auto"/>
        <w:jc w:val="left"/>
        <w:rPr>
          <w:rFonts w:ascii="宋体" w:hAnsi="宋体"/>
        </w:rPr>
      </w:pPr>
      <w:r w:rsidRPr="00BA7259">
        <w:rPr>
          <w:rFonts w:ascii="宋体" w:hAnsi="宋体" w:hint="eastAsia"/>
        </w:rPr>
        <w:t>量表分配界面调整为上、下两部分展示</w:t>
      </w:r>
      <w:r w:rsidR="00D31867" w:rsidRPr="00BA7259">
        <w:rPr>
          <w:rFonts w:ascii="宋体" w:hAnsi="宋体" w:hint="eastAsia"/>
        </w:rPr>
        <w:t>。</w:t>
      </w:r>
    </w:p>
    <w:p w:rsidR="00D31867" w:rsidRPr="00BA7259" w:rsidRDefault="00CC4AF9" w:rsidP="00F81BDB">
      <w:pPr>
        <w:widowControl/>
        <w:numPr>
          <w:ilvl w:val="1"/>
          <w:numId w:val="143"/>
        </w:numPr>
        <w:spacing w:line="360" w:lineRule="auto"/>
        <w:jc w:val="left"/>
        <w:rPr>
          <w:rFonts w:ascii="宋体" w:hAnsi="宋体"/>
        </w:rPr>
      </w:pPr>
      <w:r w:rsidRPr="00BA7259">
        <w:rPr>
          <w:rFonts w:ascii="宋体" w:hAnsi="宋体" w:hint="eastAsia"/>
        </w:rPr>
        <w:t>若是计划启用了目标分解环节，当量表分配完成后可在目标分解</w:t>
      </w:r>
      <w:r w:rsidR="008F6295" w:rsidRPr="00BA7259">
        <w:rPr>
          <w:rFonts w:ascii="宋体" w:hAnsi="宋体" w:hint="eastAsia"/>
        </w:rPr>
        <w:t>页</w:t>
      </w:r>
      <w:r w:rsidRPr="00BA7259">
        <w:rPr>
          <w:rFonts w:ascii="宋体" w:hAnsi="宋体" w:hint="eastAsia"/>
        </w:rPr>
        <w:t>签内查看到每个环节的处理人。</w:t>
      </w:r>
    </w:p>
    <w:p w:rsidR="008F6295" w:rsidRPr="00BA7259" w:rsidRDefault="008F6295" w:rsidP="00F81BDB">
      <w:pPr>
        <w:widowControl/>
        <w:numPr>
          <w:ilvl w:val="1"/>
          <w:numId w:val="143"/>
        </w:numPr>
        <w:spacing w:line="360" w:lineRule="auto"/>
        <w:jc w:val="left"/>
        <w:rPr>
          <w:rFonts w:ascii="宋体" w:hAnsi="宋体"/>
        </w:rPr>
      </w:pPr>
      <w:r w:rsidRPr="00BA7259">
        <w:rPr>
          <w:rFonts w:ascii="宋体" w:hAnsi="宋体" w:hint="eastAsia"/>
        </w:rPr>
        <w:t>若是计划启用了目标承诺环节，当量表分配完成后可在目标承诺页签内查看到每个环节的处理人。</w:t>
      </w:r>
    </w:p>
    <w:p w:rsidR="008F6295" w:rsidRPr="00BA7259" w:rsidRDefault="008F6295" w:rsidP="00F81BDB">
      <w:pPr>
        <w:widowControl/>
        <w:numPr>
          <w:ilvl w:val="1"/>
          <w:numId w:val="143"/>
        </w:numPr>
        <w:spacing w:line="360" w:lineRule="auto"/>
        <w:jc w:val="left"/>
        <w:rPr>
          <w:rFonts w:ascii="宋体" w:hAnsi="宋体"/>
        </w:rPr>
      </w:pPr>
      <w:r w:rsidRPr="00BA7259">
        <w:rPr>
          <w:rFonts w:ascii="宋体" w:hAnsi="宋体" w:hint="eastAsia"/>
        </w:rPr>
        <w:t>若是计划启用了结果确认环节，当量表分配完成后可在结果确认页签内查看到每个环节的处理人</w:t>
      </w:r>
      <w:r w:rsidR="00A10F0D" w:rsidRPr="00BA7259">
        <w:rPr>
          <w:rFonts w:ascii="宋体" w:hAnsi="宋体" w:hint="eastAsia"/>
        </w:rPr>
        <w:t>。</w:t>
      </w:r>
    </w:p>
    <w:p w:rsidR="00A10F0D" w:rsidRPr="00BA7259" w:rsidRDefault="00A10F0D" w:rsidP="00F81BDB">
      <w:pPr>
        <w:widowControl/>
        <w:numPr>
          <w:ilvl w:val="1"/>
          <w:numId w:val="143"/>
        </w:numPr>
        <w:spacing w:line="360" w:lineRule="auto"/>
        <w:jc w:val="left"/>
        <w:rPr>
          <w:rFonts w:ascii="宋体" w:hAnsi="宋体"/>
        </w:rPr>
      </w:pPr>
      <w:r w:rsidRPr="00BA7259">
        <w:rPr>
          <w:rFonts w:ascii="宋体" w:hAnsi="宋体" w:hint="eastAsia"/>
        </w:rPr>
        <w:t>所选择的考核关系对应的职位若有兼职人员时，可自动匹配到兼职人员参与绩效考核。</w:t>
      </w:r>
    </w:p>
    <w:p w:rsidR="00A10F0D" w:rsidRPr="00BA7259" w:rsidRDefault="00A10F0D" w:rsidP="00F81BDB">
      <w:pPr>
        <w:widowControl/>
        <w:numPr>
          <w:ilvl w:val="1"/>
          <w:numId w:val="143"/>
        </w:numPr>
        <w:spacing w:line="360" w:lineRule="auto"/>
        <w:jc w:val="left"/>
        <w:rPr>
          <w:rFonts w:ascii="宋体" w:hAnsi="宋体"/>
        </w:rPr>
      </w:pPr>
      <w:r w:rsidRPr="00BA7259">
        <w:rPr>
          <w:rFonts w:ascii="宋体" w:hAnsi="宋体" w:hint="eastAsia"/>
        </w:rPr>
        <w:t>提供批量指定考评人、批量指定目标分解人、批量指定目标承诺人、批量指定结果确认人功能。</w:t>
      </w:r>
    </w:p>
    <w:p w:rsidR="00A10F0D" w:rsidRPr="00BA7259" w:rsidRDefault="00EE7B54" w:rsidP="00F81BDB">
      <w:pPr>
        <w:widowControl/>
        <w:numPr>
          <w:ilvl w:val="1"/>
          <w:numId w:val="143"/>
        </w:numPr>
        <w:spacing w:line="360" w:lineRule="auto"/>
        <w:jc w:val="left"/>
        <w:rPr>
          <w:rFonts w:ascii="宋体" w:hAnsi="宋体"/>
        </w:rPr>
      </w:pPr>
      <w:r w:rsidRPr="00BA7259">
        <w:rPr>
          <w:rFonts w:ascii="宋体" w:hAnsi="宋体" w:hint="eastAsia"/>
        </w:rPr>
        <w:t>可按照组合条件进行考评人、指标等的替换。</w:t>
      </w:r>
    </w:p>
    <w:p w:rsidR="00D31867" w:rsidRPr="00BA7259" w:rsidRDefault="00EE7B54" w:rsidP="00F81BDB">
      <w:pPr>
        <w:pStyle w:val="a2"/>
        <w:numPr>
          <w:ilvl w:val="0"/>
          <w:numId w:val="143"/>
        </w:numPr>
        <w:spacing w:line="360" w:lineRule="auto"/>
        <w:ind w:firstLineChars="0"/>
      </w:pPr>
      <w:r w:rsidRPr="00BA7259">
        <w:rPr>
          <w:rFonts w:hint="eastAsia"/>
        </w:rPr>
        <w:t>绩效计划</w:t>
      </w:r>
    </w:p>
    <w:p w:rsidR="00EE7B54" w:rsidRPr="00BA7259" w:rsidRDefault="00EE7B54" w:rsidP="00143516">
      <w:pPr>
        <w:widowControl/>
        <w:numPr>
          <w:ilvl w:val="1"/>
          <w:numId w:val="33"/>
        </w:numPr>
        <w:spacing w:line="360" w:lineRule="auto"/>
        <w:jc w:val="left"/>
        <w:rPr>
          <w:szCs w:val="21"/>
        </w:rPr>
      </w:pPr>
      <w:r w:rsidRPr="00BA7259">
        <w:rPr>
          <w:rFonts w:hint="eastAsia"/>
          <w:szCs w:val="21"/>
        </w:rPr>
        <w:t>支持绩效计划的复制，复制时可以时复制量表分配结果、目标分解人、目标承诺人、结果确认人。</w:t>
      </w:r>
    </w:p>
    <w:p w:rsidR="00EE7B54" w:rsidRPr="00BA7259" w:rsidRDefault="00EE7B54" w:rsidP="00143516">
      <w:pPr>
        <w:widowControl/>
        <w:numPr>
          <w:ilvl w:val="1"/>
          <w:numId w:val="33"/>
        </w:numPr>
        <w:spacing w:line="360" w:lineRule="auto"/>
        <w:jc w:val="left"/>
        <w:rPr>
          <w:szCs w:val="21"/>
        </w:rPr>
      </w:pPr>
      <w:r w:rsidRPr="00BA7259">
        <w:rPr>
          <w:rFonts w:hint="eastAsia"/>
          <w:szCs w:val="21"/>
        </w:rPr>
        <w:t>复制的计划不允许修改与流程有关的内容，如增加新的考评时序等。</w:t>
      </w:r>
    </w:p>
    <w:p w:rsidR="00D31867" w:rsidRPr="00BA7259" w:rsidRDefault="00EE7B54" w:rsidP="00143516">
      <w:pPr>
        <w:widowControl/>
        <w:numPr>
          <w:ilvl w:val="1"/>
          <w:numId w:val="33"/>
        </w:numPr>
        <w:spacing w:line="360" w:lineRule="auto"/>
        <w:jc w:val="left"/>
        <w:rPr>
          <w:szCs w:val="21"/>
        </w:rPr>
      </w:pPr>
      <w:r w:rsidRPr="00BA7259">
        <w:rPr>
          <w:rFonts w:hint="eastAsia"/>
          <w:szCs w:val="21"/>
        </w:rPr>
        <w:t>复制的计划保存后直接为已提交状态</w:t>
      </w:r>
      <w:r w:rsidR="00D31867" w:rsidRPr="00BA7259">
        <w:rPr>
          <w:rFonts w:hint="eastAsia"/>
          <w:szCs w:val="21"/>
        </w:rPr>
        <w:t>。</w:t>
      </w:r>
    </w:p>
    <w:p w:rsidR="00EE7B54" w:rsidRPr="00BA7259" w:rsidRDefault="00EE7B54" w:rsidP="00143516">
      <w:pPr>
        <w:widowControl/>
        <w:numPr>
          <w:ilvl w:val="1"/>
          <w:numId w:val="33"/>
        </w:numPr>
        <w:spacing w:line="360" w:lineRule="auto"/>
        <w:jc w:val="left"/>
        <w:rPr>
          <w:szCs w:val="21"/>
        </w:rPr>
      </w:pPr>
      <w:r w:rsidRPr="00BA7259">
        <w:rPr>
          <w:rFonts w:hint="eastAsia"/>
          <w:szCs w:val="21"/>
        </w:rPr>
        <w:t>在量表分配内查看时，量表分配、目标分解、目标承诺、结果确认数据都已同步复制。</w:t>
      </w:r>
    </w:p>
    <w:p w:rsidR="00A5552E" w:rsidRPr="00BA7259" w:rsidRDefault="00A5552E" w:rsidP="00F81BDB">
      <w:pPr>
        <w:pStyle w:val="a2"/>
        <w:numPr>
          <w:ilvl w:val="0"/>
          <w:numId w:val="143"/>
        </w:numPr>
        <w:spacing w:line="360" w:lineRule="auto"/>
        <w:ind w:firstLineChars="0"/>
      </w:pPr>
      <w:r w:rsidRPr="00BA7259">
        <w:rPr>
          <w:rFonts w:hint="eastAsia"/>
        </w:rPr>
        <w:t>绩效评价</w:t>
      </w:r>
    </w:p>
    <w:p w:rsidR="007E796E" w:rsidRDefault="007E796E" w:rsidP="00143516">
      <w:pPr>
        <w:widowControl/>
        <w:numPr>
          <w:ilvl w:val="1"/>
          <w:numId w:val="33"/>
        </w:numPr>
        <w:spacing w:line="360" w:lineRule="auto"/>
        <w:jc w:val="left"/>
        <w:rPr>
          <w:szCs w:val="21"/>
        </w:rPr>
      </w:pPr>
      <w:r>
        <w:rPr>
          <w:rFonts w:hint="eastAsia"/>
          <w:szCs w:val="21"/>
        </w:rPr>
        <w:t>评分或批量评分时，可以参考上一环节的打分结果。</w:t>
      </w:r>
    </w:p>
    <w:p w:rsidR="00A5552E" w:rsidRPr="00BA7259" w:rsidRDefault="00A5552E" w:rsidP="00143516">
      <w:pPr>
        <w:widowControl/>
        <w:numPr>
          <w:ilvl w:val="1"/>
          <w:numId w:val="33"/>
        </w:numPr>
        <w:spacing w:line="360" w:lineRule="auto"/>
        <w:jc w:val="left"/>
        <w:rPr>
          <w:szCs w:val="21"/>
        </w:rPr>
      </w:pPr>
      <w:r w:rsidRPr="00BA7259">
        <w:rPr>
          <w:rFonts w:hint="eastAsia"/>
          <w:szCs w:val="21"/>
        </w:rPr>
        <w:t>绩效评价列表</w:t>
      </w:r>
      <w:r w:rsidRPr="00BA7259">
        <w:rPr>
          <w:rFonts w:hint="eastAsia"/>
        </w:rPr>
        <w:t>内增加“我的评分”栏目，可查看自己对考评对象的打分</w:t>
      </w:r>
      <w:r w:rsidRPr="00BA7259">
        <w:rPr>
          <w:rFonts w:hint="eastAsia"/>
          <w:szCs w:val="21"/>
        </w:rPr>
        <w:t>。</w:t>
      </w:r>
    </w:p>
    <w:p w:rsidR="00A5552E" w:rsidRPr="00BA7259" w:rsidRDefault="001008AD" w:rsidP="00143516">
      <w:pPr>
        <w:widowControl/>
        <w:numPr>
          <w:ilvl w:val="1"/>
          <w:numId w:val="33"/>
        </w:numPr>
        <w:spacing w:line="360" w:lineRule="auto"/>
        <w:jc w:val="left"/>
        <w:rPr>
          <w:szCs w:val="21"/>
        </w:rPr>
      </w:pPr>
      <w:r w:rsidRPr="00BA7259">
        <w:rPr>
          <w:rFonts w:hint="eastAsia"/>
          <w:szCs w:val="21"/>
        </w:rPr>
        <w:t>绩效评价列表支持排序。</w:t>
      </w:r>
    </w:p>
    <w:p w:rsidR="001008AD" w:rsidRPr="00BA7259" w:rsidRDefault="001008AD" w:rsidP="00F81BDB">
      <w:pPr>
        <w:pStyle w:val="a2"/>
        <w:numPr>
          <w:ilvl w:val="0"/>
          <w:numId w:val="143"/>
        </w:numPr>
        <w:spacing w:line="360" w:lineRule="auto"/>
        <w:ind w:firstLineChars="0"/>
      </w:pPr>
      <w:r w:rsidRPr="00BA7259">
        <w:rPr>
          <w:rFonts w:hint="eastAsia"/>
        </w:rPr>
        <w:t>关键事件：关键事件单据上录入的加分、减分可直接影响最终的绩效结果。</w:t>
      </w:r>
    </w:p>
    <w:p w:rsidR="001008AD" w:rsidRPr="00BA7259" w:rsidRDefault="001008AD" w:rsidP="00143516">
      <w:pPr>
        <w:widowControl/>
        <w:numPr>
          <w:ilvl w:val="1"/>
          <w:numId w:val="33"/>
        </w:numPr>
        <w:spacing w:line="360" w:lineRule="auto"/>
        <w:jc w:val="left"/>
        <w:rPr>
          <w:szCs w:val="21"/>
        </w:rPr>
      </w:pPr>
      <w:r w:rsidRPr="00BA7259">
        <w:rPr>
          <w:rFonts w:hint="eastAsia"/>
          <w:szCs w:val="21"/>
        </w:rPr>
        <w:t>在绩效栏目内增加关键事件加分项、关键事件减分项。</w:t>
      </w:r>
    </w:p>
    <w:p w:rsidR="001008AD" w:rsidRPr="00BA7259" w:rsidRDefault="001008AD" w:rsidP="00143516">
      <w:pPr>
        <w:widowControl/>
        <w:numPr>
          <w:ilvl w:val="1"/>
          <w:numId w:val="33"/>
        </w:numPr>
        <w:spacing w:line="360" w:lineRule="auto"/>
        <w:jc w:val="left"/>
        <w:rPr>
          <w:szCs w:val="21"/>
        </w:rPr>
      </w:pPr>
      <w:r w:rsidRPr="00BA7259">
        <w:rPr>
          <w:rFonts w:hint="eastAsia"/>
          <w:szCs w:val="21"/>
        </w:rPr>
        <w:t>可在绩效计划内选择关键事件是否影响考核结果。</w:t>
      </w:r>
    </w:p>
    <w:p w:rsidR="001008AD" w:rsidRPr="00BA7259" w:rsidRDefault="001008AD" w:rsidP="00143516">
      <w:pPr>
        <w:widowControl/>
        <w:numPr>
          <w:ilvl w:val="1"/>
          <w:numId w:val="33"/>
        </w:numPr>
        <w:spacing w:line="360" w:lineRule="auto"/>
        <w:jc w:val="left"/>
        <w:rPr>
          <w:szCs w:val="21"/>
        </w:rPr>
      </w:pPr>
      <w:r w:rsidRPr="00BA7259">
        <w:rPr>
          <w:rFonts w:hint="eastAsia"/>
          <w:szCs w:val="21"/>
        </w:rPr>
        <w:lastRenderedPageBreak/>
        <w:t>填写关键事件单时，可选择是加分事件、减分事件、参考事件。</w:t>
      </w:r>
    </w:p>
    <w:p w:rsidR="001008AD" w:rsidRPr="00BA7259" w:rsidRDefault="001008AD" w:rsidP="00143516">
      <w:pPr>
        <w:widowControl/>
        <w:numPr>
          <w:ilvl w:val="1"/>
          <w:numId w:val="33"/>
        </w:numPr>
        <w:spacing w:line="360" w:lineRule="auto"/>
        <w:jc w:val="left"/>
        <w:rPr>
          <w:szCs w:val="21"/>
        </w:rPr>
      </w:pPr>
      <w:r w:rsidRPr="00BA7259">
        <w:rPr>
          <w:rFonts w:hint="eastAsia"/>
          <w:szCs w:val="21"/>
        </w:rPr>
        <w:t>结果确认、结果发布的</w:t>
      </w:r>
      <w:r w:rsidRPr="00BA7259">
        <w:rPr>
          <w:rFonts w:hint="eastAsia"/>
        </w:rPr>
        <w:t>关键事件加分项、关键事件减分项由系统自动汇总计算得到，不允许修改。</w:t>
      </w:r>
    </w:p>
    <w:p w:rsidR="001008AD" w:rsidRPr="00BA7259" w:rsidRDefault="001008AD" w:rsidP="00143516">
      <w:pPr>
        <w:widowControl/>
        <w:numPr>
          <w:ilvl w:val="1"/>
          <w:numId w:val="33"/>
        </w:numPr>
        <w:spacing w:line="360" w:lineRule="auto"/>
        <w:jc w:val="left"/>
        <w:rPr>
          <w:szCs w:val="21"/>
        </w:rPr>
      </w:pPr>
      <w:r w:rsidRPr="00BA7259">
        <w:rPr>
          <w:rFonts w:hint="eastAsia"/>
        </w:rPr>
        <w:t>绩效评价、结果确认、结果发布、绩效面谈、绩效反馈、我的结果内都可以联查到关键事件。</w:t>
      </w:r>
    </w:p>
    <w:p w:rsidR="001008AD" w:rsidRPr="00BA7259" w:rsidRDefault="001008AD" w:rsidP="00143516">
      <w:pPr>
        <w:widowControl/>
        <w:numPr>
          <w:ilvl w:val="1"/>
          <w:numId w:val="33"/>
        </w:numPr>
        <w:spacing w:line="360" w:lineRule="auto"/>
        <w:jc w:val="left"/>
        <w:rPr>
          <w:szCs w:val="21"/>
        </w:rPr>
      </w:pPr>
      <w:r w:rsidRPr="00BA7259">
        <w:rPr>
          <w:rFonts w:hint="eastAsia"/>
        </w:rPr>
        <w:t>结果确认、结果发布节点</w:t>
      </w:r>
      <w:r w:rsidRPr="00BA7259">
        <w:rPr>
          <w:rFonts w:hint="eastAsia"/>
        </w:rPr>
        <w:t>toolbar</w:t>
      </w:r>
      <w:r w:rsidRPr="00BA7259">
        <w:rPr>
          <w:rFonts w:hint="eastAsia"/>
        </w:rPr>
        <w:t>上增加“统计”按钮，可查看关键事件统计列表。</w:t>
      </w:r>
    </w:p>
    <w:p w:rsidR="00D31867" w:rsidRPr="00BA7259" w:rsidRDefault="00D31867" w:rsidP="00D31867">
      <w:pPr>
        <w:pStyle w:val="4"/>
        <w:spacing w:line="360" w:lineRule="auto"/>
      </w:pPr>
      <w:r w:rsidRPr="00BA7259">
        <w:rPr>
          <w:rFonts w:ascii="宋体" w:hAnsi="宋体" w:hint="eastAsia"/>
          <w:sz w:val="21"/>
        </w:rPr>
        <w:t>4.6.1.3完善功能</w:t>
      </w:r>
    </w:p>
    <w:p w:rsidR="00D31867" w:rsidRPr="00BA7259" w:rsidRDefault="00A5552E" w:rsidP="00F81BDB">
      <w:pPr>
        <w:numPr>
          <w:ilvl w:val="0"/>
          <w:numId w:val="144"/>
        </w:numPr>
        <w:spacing w:line="360" w:lineRule="auto"/>
      </w:pPr>
      <w:r w:rsidRPr="00BA7259">
        <w:rPr>
          <w:rFonts w:hint="eastAsia"/>
        </w:rPr>
        <w:t>绩效计划的目标分解页签、目标承诺页签、绩效评价页签、结果确认页签行</w:t>
      </w:r>
      <w:r w:rsidR="00062941">
        <w:rPr>
          <w:rFonts w:hint="eastAsia"/>
        </w:rPr>
        <w:t>toolbar</w:t>
      </w:r>
      <w:r w:rsidRPr="00BA7259">
        <w:rPr>
          <w:rFonts w:hint="eastAsia"/>
        </w:rPr>
        <w:t>上增加上移、下移按钮</w:t>
      </w:r>
      <w:r w:rsidR="00D31867" w:rsidRPr="00BA7259">
        <w:rPr>
          <w:rFonts w:hint="eastAsia"/>
        </w:rPr>
        <w:t>。</w:t>
      </w:r>
    </w:p>
    <w:p w:rsidR="006A7EF5" w:rsidRPr="00BA7259" w:rsidRDefault="006A7EF5" w:rsidP="006A7EF5">
      <w:pPr>
        <w:pStyle w:val="3"/>
        <w:keepNext w:val="0"/>
        <w:keepLines w:val="0"/>
        <w:spacing w:line="360" w:lineRule="auto"/>
        <w:rPr>
          <w:b/>
          <w:sz w:val="24"/>
        </w:rPr>
      </w:pPr>
      <w:bookmarkStart w:id="885" w:name="_Toc266457477"/>
      <w:bookmarkStart w:id="886" w:name="_Toc267408263"/>
      <w:bookmarkStart w:id="887" w:name="_Toc286045052"/>
      <w:bookmarkStart w:id="888" w:name="_Toc301343491"/>
      <w:bookmarkStart w:id="889" w:name="_Toc304791792"/>
      <w:bookmarkStart w:id="890" w:name="_Toc335638021"/>
      <w:bookmarkStart w:id="891" w:name="_Toc338232936"/>
      <w:bookmarkStart w:id="892" w:name="_Toc398120396"/>
      <w:r w:rsidRPr="00BA7259">
        <w:rPr>
          <w:rFonts w:hint="eastAsia"/>
          <w:b/>
          <w:sz w:val="24"/>
        </w:rPr>
        <w:t>4.6.4</w:t>
      </w:r>
      <w:r w:rsidRPr="00BA7259">
        <w:rPr>
          <w:rFonts w:hint="eastAsia"/>
          <w:b/>
          <w:sz w:val="24"/>
        </w:rPr>
        <w:t>考勤管理</w:t>
      </w:r>
      <w:bookmarkEnd w:id="885"/>
      <w:bookmarkEnd w:id="886"/>
      <w:bookmarkEnd w:id="887"/>
      <w:bookmarkEnd w:id="888"/>
      <w:bookmarkEnd w:id="889"/>
      <w:bookmarkEnd w:id="890"/>
      <w:bookmarkEnd w:id="891"/>
      <w:bookmarkEnd w:id="892"/>
    </w:p>
    <w:p w:rsidR="00C563B9" w:rsidRPr="004A27CE" w:rsidRDefault="00C563B9" w:rsidP="00C563B9">
      <w:pPr>
        <w:pStyle w:val="4"/>
        <w:spacing w:line="360" w:lineRule="auto"/>
        <w:rPr>
          <w:rFonts w:ascii="宋体" w:hAnsi="宋体"/>
          <w:color w:val="000000"/>
          <w:sz w:val="21"/>
        </w:rPr>
      </w:pPr>
      <w:r w:rsidRPr="004A27CE">
        <w:rPr>
          <w:rFonts w:ascii="宋体" w:hAnsi="宋体" w:hint="eastAsia"/>
          <w:color w:val="000000"/>
          <w:sz w:val="21"/>
        </w:rPr>
        <w:t>4.6.4.1新增功能</w:t>
      </w:r>
    </w:p>
    <w:p w:rsidR="00C563B9" w:rsidRPr="00954A32" w:rsidRDefault="00C563B9" w:rsidP="00F81BDB">
      <w:pPr>
        <w:widowControl/>
        <w:numPr>
          <w:ilvl w:val="0"/>
          <w:numId w:val="86"/>
        </w:numPr>
        <w:spacing w:line="360" w:lineRule="auto"/>
        <w:jc w:val="left"/>
        <w:rPr>
          <w:bCs/>
          <w:color w:val="000000"/>
        </w:rPr>
      </w:pPr>
      <w:r w:rsidRPr="00954A32">
        <w:rPr>
          <w:rFonts w:hint="eastAsia"/>
          <w:bCs/>
          <w:color w:val="000000"/>
        </w:rPr>
        <w:t>支持按单抵扣的加班存休抵扣模式：员工调休时，可以选择有效期内的加班单。过有效期的加班存休余额，可选择过期结算或过期作废。</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考勤选项中可设置加班存休抵扣模式为：按总额控制（无期限）、按总额控制（有期限）、按单抵扣；若加班存休抵扣模式为按单抵扣，则需要设置有效期限。</w:t>
      </w:r>
    </w:p>
    <w:p w:rsidR="00C563B9" w:rsidRDefault="00C563B9" w:rsidP="00F81BDB">
      <w:pPr>
        <w:widowControl/>
        <w:numPr>
          <w:ilvl w:val="0"/>
          <w:numId w:val="90"/>
        </w:numPr>
        <w:spacing w:line="360" w:lineRule="auto"/>
        <w:jc w:val="left"/>
        <w:rPr>
          <w:bCs/>
          <w:color w:val="000000"/>
        </w:rPr>
      </w:pPr>
      <w:r w:rsidRPr="00954A32">
        <w:rPr>
          <w:rFonts w:hint="eastAsia"/>
          <w:bCs/>
          <w:color w:val="000000"/>
        </w:rPr>
        <w:t>按单抵扣模式下，加班类别的处置方式显示为：仅存休（过期作废）、存休或结算（过期结算）、结算加班工资。</w:t>
      </w:r>
    </w:p>
    <w:p w:rsidR="00C563B9" w:rsidRPr="00954A32" w:rsidRDefault="00C563B9" w:rsidP="00F81BDB">
      <w:pPr>
        <w:widowControl/>
        <w:numPr>
          <w:ilvl w:val="0"/>
          <w:numId w:val="90"/>
        </w:numPr>
        <w:spacing w:line="360" w:lineRule="auto"/>
        <w:jc w:val="left"/>
        <w:rPr>
          <w:bCs/>
          <w:color w:val="000000"/>
        </w:rPr>
      </w:pPr>
      <w:r>
        <w:rPr>
          <w:rFonts w:hint="eastAsia"/>
          <w:color w:val="000000"/>
        </w:rPr>
        <w:t>支持一对一、一对多、多对一的加班调休抵扣模式。</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设置加班存休抵扣模式为按单抵扣后，可在加班存休余额初始化中导入人员的加班单与调休（欠班）单的抵扣明细，以及加班期初余额。</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按单抵扣模式下，支持在加班存休明细表中查看人员在有效期内各加班单与调休（欠班）单的抵扣明细，以及已结算、已作废、可休的加班时间。</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按单抵扣模式下，填写调休单或欠班单时，支持选择对应抵扣的加班单。</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按单抵扣模式下，月考勤数据汇总时，按照有效期对人员的加班时间进行抵扣、结算和作废。</w:t>
      </w:r>
    </w:p>
    <w:p w:rsidR="00C563B9" w:rsidRPr="00954A32" w:rsidRDefault="00C563B9" w:rsidP="00F81BDB">
      <w:pPr>
        <w:widowControl/>
        <w:numPr>
          <w:ilvl w:val="0"/>
          <w:numId w:val="86"/>
        </w:numPr>
        <w:spacing w:line="360" w:lineRule="auto"/>
        <w:jc w:val="left"/>
        <w:rPr>
          <w:bCs/>
          <w:color w:val="000000"/>
        </w:rPr>
      </w:pPr>
      <w:r w:rsidRPr="00954A32">
        <w:rPr>
          <w:rFonts w:hint="eastAsia"/>
          <w:bCs/>
          <w:color w:val="000000"/>
        </w:rPr>
        <w:t>请假登记拆分为请假单、请假单列表，按照标准单据实现</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支持对多个人员不同的请假时间申请一张请假单据。</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保存请假单时，支持自动计算单据的请假时间。</w:t>
      </w:r>
    </w:p>
    <w:p w:rsidR="00C563B9" w:rsidRDefault="00C563B9" w:rsidP="00F81BDB">
      <w:pPr>
        <w:widowControl/>
        <w:numPr>
          <w:ilvl w:val="0"/>
          <w:numId w:val="90"/>
        </w:numPr>
        <w:spacing w:line="360" w:lineRule="auto"/>
        <w:jc w:val="left"/>
        <w:rPr>
          <w:bCs/>
          <w:color w:val="000000"/>
        </w:rPr>
      </w:pPr>
      <w:r w:rsidRPr="00954A32">
        <w:rPr>
          <w:rFonts w:hint="eastAsia"/>
          <w:bCs/>
          <w:color w:val="000000"/>
        </w:rPr>
        <w:t>支持对请假单的表头、表体自定义字段。</w:t>
      </w:r>
    </w:p>
    <w:p w:rsidR="00C563B9" w:rsidRPr="00954A32" w:rsidRDefault="00C563B9" w:rsidP="00F81BDB">
      <w:pPr>
        <w:widowControl/>
        <w:numPr>
          <w:ilvl w:val="0"/>
          <w:numId w:val="90"/>
        </w:numPr>
        <w:spacing w:line="360" w:lineRule="auto"/>
        <w:jc w:val="left"/>
        <w:rPr>
          <w:bCs/>
          <w:color w:val="000000"/>
        </w:rPr>
      </w:pPr>
      <w:r>
        <w:rPr>
          <w:rFonts w:hint="eastAsia"/>
          <w:bCs/>
          <w:color w:val="000000"/>
        </w:rPr>
        <w:lastRenderedPageBreak/>
        <w:t>支持上传请假单的附件。</w:t>
      </w:r>
    </w:p>
    <w:p w:rsidR="00C563B9" w:rsidRPr="00954A32" w:rsidRDefault="00C563B9" w:rsidP="00F81BDB">
      <w:pPr>
        <w:widowControl/>
        <w:numPr>
          <w:ilvl w:val="0"/>
          <w:numId w:val="86"/>
        </w:numPr>
        <w:spacing w:line="360" w:lineRule="auto"/>
        <w:jc w:val="left"/>
        <w:rPr>
          <w:bCs/>
          <w:color w:val="000000"/>
        </w:rPr>
      </w:pPr>
      <w:r w:rsidRPr="00954A32">
        <w:rPr>
          <w:rFonts w:hint="eastAsia"/>
          <w:bCs/>
          <w:color w:val="000000"/>
        </w:rPr>
        <w:t>支持移动考勤</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在移动考勤点设置中，设置移动打卡的考勤点。</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可在考勤人员中，设置人员规定的移动考勤点。</w:t>
      </w:r>
    </w:p>
    <w:p w:rsidR="00C563B9" w:rsidRDefault="00C563B9" w:rsidP="00F81BDB">
      <w:pPr>
        <w:widowControl/>
        <w:numPr>
          <w:ilvl w:val="0"/>
          <w:numId w:val="90"/>
        </w:numPr>
        <w:spacing w:line="360" w:lineRule="auto"/>
        <w:jc w:val="left"/>
        <w:rPr>
          <w:bCs/>
          <w:color w:val="000000"/>
        </w:rPr>
      </w:pPr>
      <w:r w:rsidRPr="00954A32">
        <w:rPr>
          <w:rFonts w:hint="eastAsia"/>
          <w:bCs/>
          <w:color w:val="000000"/>
        </w:rPr>
        <w:t>人员在移动端打卡时，若打卡地点在规定考勤点有效范围内，则打卡为有效状态；否则，打卡为待确认的状态。</w:t>
      </w:r>
    </w:p>
    <w:p w:rsidR="00C563B9" w:rsidRPr="00954A32" w:rsidRDefault="00C563B9" w:rsidP="00F81BDB">
      <w:pPr>
        <w:widowControl/>
        <w:numPr>
          <w:ilvl w:val="0"/>
          <w:numId w:val="90"/>
        </w:numPr>
        <w:spacing w:line="360" w:lineRule="auto"/>
        <w:jc w:val="left"/>
        <w:rPr>
          <w:bCs/>
          <w:color w:val="000000"/>
        </w:rPr>
      </w:pPr>
      <w:r>
        <w:rPr>
          <w:rFonts w:hint="eastAsia"/>
          <w:color w:val="000000"/>
        </w:rPr>
        <w:t>支持在移动端查看并提交请假申请、出差申请。</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支持在移动端的考勤查询中查看员工指定考勤期间的日考勤结果，若存在缺勤的日期，可在移动端补考勤。</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支持在移动端的考勤查询中查看员工补考勤的单据状态。</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支持在移动端查看员工的每日打卡记录和轨迹。</w:t>
      </w:r>
    </w:p>
    <w:p w:rsidR="00C563B9" w:rsidRPr="00954A32" w:rsidRDefault="00C563B9" w:rsidP="00F81BDB">
      <w:pPr>
        <w:widowControl/>
        <w:numPr>
          <w:ilvl w:val="0"/>
          <w:numId w:val="90"/>
        </w:numPr>
        <w:spacing w:line="360" w:lineRule="auto"/>
        <w:jc w:val="left"/>
        <w:rPr>
          <w:bCs/>
          <w:color w:val="000000"/>
        </w:rPr>
      </w:pPr>
      <w:r w:rsidRPr="00954A32">
        <w:rPr>
          <w:rFonts w:hint="eastAsia"/>
          <w:bCs/>
          <w:color w:val="000000"/>
        </w:rPr>
        <w:t>支持在移动端审批考勤单据。</w:t>
      </w:r>
    </w:p>
    <w:p w:rsidR="00C563B9" w:rsidRPr="004A27CE" w:rsidRDefault="00C563B9" w:rsidP="00C563B9">
      <w:pPr>
        <w:pStyle w:val="4"/>
        <w:spacing w:line="360" w:lineRule="auto"/>
        <w:rPr>
          <w:color w:val="000000"/>
        </w:rPr>
      </w:pPr>
      <w:r w:rsidRPr="004A27CE">
        <w:rPr>
          <w:rFonts w:ascii="宋体" w:hAnsi="宋体" w:hint="eastAsia"/>
          <w:color w:val="000000"/>
          <w:sz w:val="21"/>
        </w:rPr>
        <w:t>4.6.4.2改进功能</w:t>
      </w:r>
    </w:p>
    <w:p w:rsidR="00C563B9" w:rsidRDefault="00C563B9" w:rsidP="00F81BDB">
      <w:pPr>
        <w:widowControl/>
        <w:numPr>
          <w:ilvl w:val="0"/>
          <w:numId w:val="186"/>
        </w:numPr>
        <w:spacing w:line="360" w:lineRule="auto"/>
        <w:jc w:val="left"/>
        <w:rPr>
          <w:bCs/>
          <w:color w:val="000000"/>
        </w:rPr>
      </w:pPr>
      <w:r>
        <w:rPr>
          <w:rFonts w:hint="eastAsia"/>
          <w:bCs/>
          <w:color w:val="000000"/>
        </w:rPr>
        <w:t>人员发生部门、班组调动后，支持</w:t>
      </w:r>
      <w:r w:rsidRPr="00AA2495">
        <w:rPr>
          <w:rFonts w:hint="eastAsia"/>
          <w:bCs/>
          <w:color w:val="000000"/>
        </w:rPr>
        <w:t>同步</w:t>
      </w:r>
      <w:r>
        <w:rPr>
          <w:rFonts w:hint="eastAsia"/>
          <w:bCs/>
          <w:color w:val="000000"/>
        </w:rPr>
        <w:t>更新日结果</w:t>
      </w:r>
      <w:r w:rsidRPr="00AA2495">
        <w:rPr>
          <w:rFonts w:hint="eastAsia"/>
          <w:bCs/>
          <w:color w:val="000000"/>
        </w:rPr>
        <w:t>信息</w:t>
      </w:r>
      <w:r>
        <w:rPr>
          <w:rFonts w:hint="eastAsia"/>
          <w:bCs/>
          <w:color w:val="000000"/>
        </w:rPr>
        <w:t>为</w:t>
      </w:r>
      <w:r w:rsidRPr="00AA2495">
        <w:rPr>
          <w:rFonts w:hint="eastAsia"/>
          <w:bCs/>
          <w:color w:val="000000"/>
        </w:rPr>
        <w:t>调动后的部门或班组</w:t>
      </w:r>
      <w:r>
        <w:rPr>
          <w:rFonts w:hint="eastAsia"/>
          <w:bCs/>
          <w:color w:val="000000"/>
        </w:rPr>
        <w:t>。</w:t>
      </w:r>
    </w:p>
    <w:p w:rsidR="00C563B9" w:rsidRDefault="00C563B9" w:rsidP="00F81BDB">
      <w:pPr>
        <w:pStyle w:val="afd"/>
        <w:widowControl/>
        <w:numPr>
          <w:ilvl w:val="0"/>
          <w:numId w:val="187"/>
        </w:numPr>
        <w:spacing w:line="360" w:lineRule="auto"/>
        <w:ind w:firstLineChars="0"/>
        <w:jc w:val="left"/>
        <w:rPr>
          <w:bCs/>
          <w:color w:val="000000"/>
        </w:rPr>
      </w:pPr>
      <w:r>
        <w:rPr>
          <w:rFonts w:hint="eastAsia"/>
          <w:bCs/>
          <w:color w:val="000000"/>
        </w:rPr>
        <w:t>人员本月发生部门调动后，可在异常处理中执行同步，将人员调动日期之后的日结果部门更新为调动后部门。</w:t>
      </w:r>
    </w:p>
    <w:p w:rsidR="00C563B9" w:rsidRDefault="00C563B9" w:rsidP="00F81BDB">
      <w:pPr>
        <w:pStyle w:val="afd"/>
        <w:widowControl/>
        <w:numPr>
          <w:ilvl w:val="0"/>
          <w:numId w:val="187"/>
        </w:numPr>
        <w:spacing w:line="360" w:lineRule="auto"/>
        <w:ind w:firstLineChars="0"/>
        <w:jc w:val="left"/>
        <w:rPr>
          <w:bCs/>
          <w:color w:val="000000"/>
        </w:rPr>
      </w:pPr>
      <w:r>
        <w:rPr>
          <w:rFonts w:hint="eastAsia"/>
          <w:bCs/>
          <w:color w:val="000000"/>
        </w:rPr>
        <w:t>人员本月发生班组调动后，可在异常处理中执行同步，将人员调动日期之后的日结果班组更新为调动后班组。</w:t>
      </w:r>
    </w:p>
    <w:p w:rsidR="00C563B9" w:rsidRPr="00AA2495" w:rsidRDefault="00C563B9" w:rsidP="00F81BDB">
      <w:pPr>
        <w:pStyle w:val="afd"/>
        <w:widowControl/>
        <w:numPr>
          <w:ilvl w:val="0"/>
          <w:numId w:val="187"/>
        </w:numPr>
        <w:spacing w:line="360" w:lineRule="auto"/>
        <w:ind w:firstLineChars="0"/>
        <w:jc w:val="left"/>
        <w:rPr>
          <w:bCs/>
          <w:color w:val="000000"/>
        </w:rPr>
      </w:pPr>
      <w:r>
        <w:rPr>
          <w:rFonts w:hint="eastAsia"/>
          <w:bCs/>
          <w:color w:val="000000"/>
        </w:rPr>
        <w:t>生成员工排班计划时，无论人员为任何一种排班方式，均可按照任职情况和班组情况中的日期范围自动生成考勤日结果的部门、班组。</w:t>
      </w:r>
    </w:p>
    <w:p w:rsidR="00C563B9" w:rsidRPr="004A27CE" w:rsidRDefault="00C563B9" w:rsidP="00F81BDB">
      <w:pPr>
        <w:widowControl/>
        <w:numPr>
          <w:ilvl w:val="0"/>
          <w:numId w:val="186"/>
        </w:numPr>
        <w:spacing w:line="360" w:lineRule="auto"/>
        <w:jc w:val="left"/>
        <w:rPr>
          <w:bCs/>
          <w:color w:val="000000"/>
        </w:rPr>
      </w:pPr>
      <w:r w:rsidRPr="003C5B53">
        <w:rPr>
          <w:rFonts w:hint="eastAsia"/>
          <w:bCs/>
          <w:color w:val="000000"/>
        </w:rPr>
        <w:t>支持依时利</w:t>
      </w:r>
      <w:r w:rsidRPr="003C5B53">
        <w:rPr>
          <w:rFonts w:hint="eastAsia"/>
          <w:bCs/>
          <w:color w:val="000000"/>
        </w:rPr>
        <w:t>891/8</w:t>
      </w:r>
      <w:r w:rsidR="001337B9">
        <w:rPr>
          <w:rFonts w:hint="eastAsia"/>
          <w:bCs/>
          <w:color w:val="000000"/>
        </w:rPr>
        <w:t>9</w:t>
      </w:r>
      <w:r w:rsidRPr="003C5B53">
        <w:rPr>
          <w:rFonts w:hint="eastAsia"/>
          <w:bCs/>
          <w:color w:val="000000"/>
        </w:rPr>
        <w:t>0/881</w:t>
      </w:r>
      <w:r w:rsidRPr="003C5B53">
        <w:rPr>
          <w:rFonts w:hint="eastAsia"/>
          <w:bCs/>
          <w:color w:val="000000"/>
        </w:rPr>
        <w:t>等型号考勤机读取刷卡数据完毕后，不删除刷卡机上的数据</w:t>
      </w:r>
      <w:r>
        <w:rPr>
          <w:rFonts w:hint="eastAsia"/>
          <w:bCs/>
          <w:color w:val="000000"/>
        </w:rPr>
        <w:t>。</w:t>
      </w:r>
    </w:p>
    <w:p w:rsidR="00C563B9" w:rsidRPr="004A27CE" w:rsidRDefault="00C563B9" w:rsidP="00F81BDB">
      <w:pPr>
        <w:widowControl/>
        <w:numPr>
          <w:ilvl w:val="0"/>
          <w:numId w:val="90"/>
        </w:numPr>
        <w:spacing w:line="360" w:lineRule="auto"/>
        <w:jc w:val="left"/>
        <w:rPr>
          <w:bCs/>
          <w:color w:val="000000"/>
        </w:rPr>
      </w:pPr>
      <w:r w:rsidRPr="003C5B53">
        <w:rPr>
          <w:rFonts w:hint="eastAsia"/>
          <w:bCs/>
          <w:color w:val="000000"/>
        </w:rPr>
        <w:t>系统参数设置中，可设置下载后是否同步删除考勤机上的刷卡数据</w:t>
      </w:r>
      <w:r w:rsidRPr="004A27CE">
        <w:rPr>
          <w:rFonts w:hint="eastAsia"/>
          <w:bCs/>
          <w:color w:val="000000"/>
        </w:rPr>
        <w:t>；</w:t>
      </w:r>
    </w:p>
    <w:p w:rsidR="00C563B9" w:rsidRPr="004A27CE" w:rsidRDefault="00C563B9" w:rsidP="00F81BDB">
      <w:pPr>
        <w:widowControl/>
        <w:numPr>
          <w:ilvl w:val="0"/>
          <w:numId w:val="90"/>
        </w:numPr>
        <w:spacing w:line="360" w:lineRule="auto"/>
        <w:jc w:val="left"/>
        <w:rPr>
          <w:bCs/>
          <w:color w:val="000000"/>
        </w:rPr>
      </w:pPr>
      <w:r>
        <w:rPr>
          <w:rFonts w:hint="eastAsia"/>
          <w:bCs/>
          <w:color w:val="000000"/>
        </w:rPr>
        <w:t>若设置下载刷卡后不删除考勤机数据，则可在</w:t>
      </w:r>
      <w:r w:rsidRPr="003C5B53">
        <w:rPr>
          <w:rFonts w:hint="eastAsia"/>
          <w:bCs/>
          <w:color w:val="000000"/>
        </w:rPr>
        <w:t>下载刷卡数据的定时任务中，设置清理考勤机数据的频率</w:t>
      </w:r>
      <w:r>
        <w:rPr>
          <w:rFonts w:hint="eastAsia"/>
          <w:bCs/>
          <w:color w:val="000000"/>
        </w:rPr>
        <w:t>。</w:t>
      </w:r>
    </w:p>
    <w:p w:rsidR="00C563B9" w:rsidRPr="003C5B53" w:rsidRDefault="00C563B9" w:rsidP="00F81BDB">
      <w:pPr>
        <w:widowControl/>
        <w:numPr>
          <w:ilvl w:val="0"/>
          <w:numId w:val="186"/>
        </w:numPr>
        <w:spacing w:line="360" w:lineRule="auto"/>
        <w:jc w:val="left"/>
        <w:rPr>
          <w:bCs/>
          <w:color w:val="000000"/>
        </w:rPr>
      </w:pPr>
      <w:r w:rsidRPr="003C5B53">
        <w:rPr>
          <w:rFonts w:hint="eastAsia"/>
        </w:rPr>
        <w:t>增加</w:t>
      </w:r>
      <w:r>
        <w:rPr>
          <w:rFonts w:hint="eastAsia"/>
        </w:rPr>
        <w:t>直连考勤机的</w:t>
      </w:r>
      <w:r w:rsidRPr="003C5B53">
        <w:rPr>
          <w:rFonts w:hint="eastAsia"/>
        </w:rPr>
        <w:t>刷卡数据导入校验</w:t>
      </w:r>
      <w:r>
        <w:rPr>
          <w:rFonts w:hint="eastAsia"/>
        </w:rPr>
        <w:t>：</w:t>
      </w:r>
    </w:p>
    <w:p w:rsidR="00C563B9" w:rsidRPr="0012722D" w:rsidRDefault="00C563B9" w:rsidP="00F81BDB">
      <w:pPr>
        <w:pStyle w:val="afd"/>
        <w:widowControl/>
        <w:numPr>
          <w:ilvl w:val="0"/>
          <w:numId w:val="188"/>
        </w:numPr>
        <w:spacing w:line="360" w:lineRule="auto"/>
        <w:ind w:firstLineChars="0"/>
        <w:jc w:val="left"/>
        <w:rPr>
          <w:bCs/>
          <w:color w:val="000000"/>
        </w:rPr>
      </w:pPr>
      <w:r w:rsidRPr="003C5B53">
        <w:rPr>
          <w:rFonts w:hint="eastAsia"/>
        </w:rPr>
        <w:t>已封存考勤期间的数据不允许导入</w:t>
      </w:r>
      <w:r w:rsidRPr="004A27CE">
        <w:rPr>
          <w:rFonts w:hint="eastAsia"/>
        </w:rPr>
        <w:t>。</w:t>
      </w:r>
    </w:p>
    <w:p w:rsidR="00C563B9" w:rsidRPr="003C5B53" w:rsidRDefault="00C563B9" w:rsidP="00F81BDB">
      <w:pPr>
        <w:pStyle w:val="afd"/>
        <w:widowControl/>
        <w:numPr>
          <w:ilvl w:val="0"/>
          <w:numId w:val="188"/>
        </w:numPr>
        <w:spacing w:line="360" w:lineRule="auto"/>
        <w:ind w:firstLineChars="0"/>
        <w:jc w:val="left"/>
        <w:rPr>
          <w:bCs/>
          <w:color w:val="000000"/>
        </w:rPr>
      </w:pPr>
      <w:r w:rsidRPr="0012722D">
        <w:rPr>
          <w:rFonts w:hint="eastAsia"/>
          <w:bCs/>
          <w:color w:val="000000"/>
        </w:rPr>
        <w:t>按照刷卡时间间隔导入有效的刷卡数据</w:t>
      </w:r>
      <w:r>
        <w:rPr>
          <w:rFonts w:hint="eastAsia"/>
          <w:bCs/>
          <w:color w:val="000000"/>
        </w:rPr>
        <w:t>，若设定的刷卡时间间隔内有多张打卡数据，只导入一张打卡。</w:t>
      </w:r>
    </w:p>
    <w:p w:rsidR="00C563B9" w:rsidRPr="004A27CE" w:rsidRDefault="00C563B9" w:rsidP="00F81BDB">
      <w:pPr>
        <w:widowControl/>
        <w:numPr>
          <w:ilvl w:val="0"/>
          <w:numId w:val="186"/>
        </w:numPr>
        <w:spacing w:line="360" w:lineRule="auto"/>
        <w:jc w:val="left"/>
        <w:rPr>
          <w:bCs/>
          <w:color w:val="000000"/>
        </w:rPr>
      </w:pPr>
      <w:r w:rsidRPr="0012722D">
        <w:rPr>
          <w:rFonts w:ascii="宋体" w:hAnsi="宋体" w:hint="eastAsia"/>
          <w:color w:val="000000"/>
        </w:rPr>
        <w:t>班次变更单将部门选择不作为必输项，为空时可引入跨部门人员</w:t>
      </w:r>
      <w:r w:rsidRPr="004A27CE">
        <w:rPr>
          <w:rFonts w:ascii="宋体" w:hAnsi="宋体" w:hint="eastAsia"/>
          <w:color w:val="000000"/>
        </w:rPr>
        <w:t>。</w:t>
      </w:r>
    </w:p>
    <w:p w:rsidR="00C563B9" w:rsidRDefault="00C563B9" w:rsidP="00F81BDB">
      <w:pPr>
        <w:widowControl/>
        <w:numPr>
          <w:ilvl w:val="0"/>
          <w:numId w:val="186"/>
        </w:numPr>
        <w:spacing w:line="360" w:lineRule="auto"/>
        <w:jc w:val="left"/>
        <w:rPr>
          <w:bCs/>
          <w:color w:val="000000"/>
        </w:rPr>
      </w:pPr>
      <w:r>
        <w:rPr>
          <w:rFonts w:hint="eastAsia"/>
          <w:bCs/>
          <w:color w:val="000000"/>
        </w:rPr>
        <w:t>优化请假单进入效率。</w:t>
      </w:r>
    </w:p>
    <w:p w:rsidR="00C563B9" w:rsidRDefault="00C563B9" w:rsidP="00F81BDB">
      <w:pPr>
        <w:widowControl/>
        <w:numPr>
          <w:ilvl w:val="0"/>
          <w:numId w:val="186"/>
        </w:numPr>
        <w:spacing w:line="360" w:lineRule="auto"/>
        <w:jc w:val="left"/>
        <w:rPr>
          <w:bCs/>
          <w:color w:val="000000"/>
        </w:rPr>
      </w:pPr>
      <w:r w:rsidRPr="0012722D">
        <w:rPr>
          <w:rFonts w:hint="eastAsia"/>
          <w:bCs/>
          <w:color w:val="000000"/>
        </w:rPr>
        <w:t>进入加班单列表后，直接显示加班单列表的明细界面</w:t>
      </w:r>
      <w:r>
        <w:rPr>
          <w:rFonts w:hint="eastAsia"/>
          <w:bCs/>
          <w:color w:val="000000"/>
        </w:rPr>
        <w:t>，可按照人员查询加班单数据。</w:t>
      </w:r>
    </w:p>
    <w:p w:rsidR="00C563B9" w:rsidRDefault="00C563B9" w:rsidP="00F81BDB">
      <w:pPr>
        <w:widowControl/>
        <w:numPr>
          <w:ilvl w:val="0"/>
          <w:numId w:val="186"/>
        </w:numPr>
        <w:spacing w:line="360" w:lineRule="auto"/>
        <w:jc w:val="left"/>
        <w:rPr>
          <w:bCs/>
          <w:color w:val="000000"/>
        </w:rPr>
      </w:pPr>
      <w:r w:rsidRPr="0026684C">
        <w:rPr>
          <w:rFonts w:hint="eastAsia"/>
          <w:bCs/>
          <w:color w:val="000000"/>
        </w:rPr>
        <w:lastRenderedPageBreak/>
        <w:t>考勤人员、卡务管理中增加人员原卡号属性</w:t>
      </w:r>
      <w:r>
        <w:rPr>
          <w:rFonts w:hint="eastAsia"/>
          <w:bCs/>
          <w:color w:val="000000"/>
        </w:rPr>
        <w:t>，</w:t>
      </w:r>
      <w:r w:rsidRPr="0026684C">
        <w:rPr>
          <w:rFonts w:hint="eastAsia"/>
          <w:bCs/>
          <w:color w:val="000000"/>
        </w:rPr>
        <w:t>下载刷卡数据时，若刷卡数据可匹配到人员的原卡号，可导入到系统中</w:t>
      </w:r>
      <w:r>
        <w:rPr>
          <w:rFonts w:hint="eastAsia"/>
          <w:bCs/>
          <w:color w:val="000000"/>
        </w:rPr>
        <w:t>。</w:t>
      </w:r>
    </w:p>
    <w:p w:rsidR="00C563B9" w:rsidRDefault="00C563B9" w:rsidP="00F81BDB">
      <w:pPr>
        <w:widowControl/>
        <w:numPr>
          <w:ilvl w:val="0"/>
          <w:numId w:val="186"/>
        </w:numPr>
        <w:spacing w:line="360" w:lineRule="auto"/>
        <w:jc w:val="left"/>
        <w:rPr>
          <w:bCs/>
          <w:color w:val="000000"/>
        </w:rPr>
      </w:pPr>
      <w:r>
        <w:rPr>
          <w:rFonts w:hint="eastAsia"/>
          <w:bCs/>
          <w:color w:val="000000"/>
        </w:rPr>
        <w:t>异常处理联查界面改进：</w:t>
      </w:r>
    </w:p>
    <w:p w:rsidR="00C563B9" w:rsidRDefault="00C563B9" w:rsidP="00F81BDB">
      <w:pPr>
        <w:pStyle w:val="afd"/>
        <w:widowControl/>
        <w:numPr>
          <w:ilvl w:val="0"/>
          <w:numId w:val="189"/>
        </w:numPr>
        <w:spacing w:line="360" w:lineRule="auto"/>
        <w:ind w:firstLineChars="0"/>
        <w:jc w:val="left"/>
        <w:rPr>
          <w:bCs/>
          <w:color w:val="000000"/>
        </w:rPr>
      </w:pPr>
      <w:r w:rsidRPr="0026684C">
        <w:rPr>
          <w:rFonts w:hint="eastAsia"/>
          <w:bCs/>
          <w:color w:val="000000"/>
        </w:rPr>
        <w:t>异常处理</w:t>
      </w:r>
      <w:r w:rsidRPr="0026684C">
        <w:rPr>
          <w:rFonts w:hint="eastAsia"/>
          <w:bCs/>
          <w:color w:val="000000"/>
        </w:rPr>
        <w:t>-</w:t>
      </w:r>
      <w:r w:rsidRPr="0026684C">
        <w:rPr>
          <w:rFonts w:hint="eastAsia"/>
          <w:bCs/>
          <w:color w:val="000000"/>
        </w:rPr>
        <w:t>联查改为嵌入式界面</w:t>
      </w:r>
      <w:r>
        <w:rPr>
          <w:rFonts w:hint="eastAsia"/>
          <w:bCs/>
          <w:color w:val="000000"/>
        </w:rPr>
        <w:t>，</w:t>
      </w:r>
      <w:r w:rsidRPr="0026684C">
        <w:rPr>
          <w:rFonts w:hint="eastAsia"/>
          <w:bCs/>
          <w:color w:val="000000"/>
        </w:rPr>
        <w:t>修改、删除、审核、弃审按钮合并，根据选中单据自动进行相应处理</w:t>
      </w:r>
      <w:r>
        <w:rPr>
          <w:rFonts w:hint="eastAsia"/>
          <w:bCs/>
          <w:color w:val="000000"/>
        </w:rPr>
        <w:t>。</w:t>
      </w:r>
    </w:p>
    <w:p w:rsidR="00C563B9" w:rsidRPr="0026684C" w:rsidRDefault="00C563B9" w:rsidP="00F81BDB">
      <w:pPr>
        <w:pStyle w:val="afd"/>
        <w:widowControl/>
        <w:numPr>
          <w:ilvl w:val="0"/>
          <w:numId w:val="189"/>
        </w:numPr>
        <w:spacing w:line="360" w:lineRule="auto"/>
        <w:ind w:firstLineChars="0"/>
        <w:jc w:val="left"/>
        <w:rPr>
          <w:bCs/>
          <w:color w:val="000000"/>
        </w:rPr>
      </w:pPr>
      <w:r w:rsidRPr="0026684C">
        <w:rPr>
          <w:rFonts w:hint="eastAsia"/>
          <w:bCs/>
          <w:color w:val="000000"/>
        </w:rPr>
        <w:t>未审单据改为嵌入式界面</w:t>
      </w:r>
      <w:r>
        <w:rPr>
          <w:rFonts w:hint="eastAsia"/>
          <w:bCs/>
          <w:color w:val="000000"/>
        </w:rPr>
        <w:t>，</w:t>
      </w:r>
      <w:r w:rsidRPr="0026684C">
        <w:rPr>
          <w:rFonts w:hint="eastAsia"/>
          <w:bCs/>
          <w:color w:val="000000"/>
        </w:rPr>
        <w:t>修改、删除、审核按钮合并，根据选中单据自动进行相应处理</w:t>
      </w:r>
      <w:r>
        <w:rPr>
          <w:rFonts w:hint="eastAsia"/>
          <w:bCs/>
          <w:color w:val="000000"/>
        </w:rPr>
        <w:t>。</w:t>
      </w:r>
    </w:p>
    <w:p w:rsidR="00C563B9" w:rsidRPr="004A27CE" w:rsidRDefault="00C563B9" w:rsidP="00C563B9">
      <w:pPr>
        <w:pStyle w:val="4"/>
        <w:spacing w:line="360" w:lineRule="auto"/>
        <w:rPr>
          <w:color w:val="000000"/>
        </w:rPr>
      </w:pPr>
      <w:r w:rsidRPr="004A27CE">
        <w:rPr>
          <w:rFonts w:ascii="宋体" w:hAnsi="宋体" w:hint="eastAsia"/>
          <w:color w:val="000000"/>
          <w:sz w:val="21"/>
        </w:rPr>
        <w:t>4.6.4.3完善功能</w:t>
      </w:r>
    </w:p>
    <w:p w:rsidR="00C563B9" w:rsidRPr="005B5B0C" w:rsidRDefault="00C563B9" w:rsidP="00F81BDB">
      <w:pPr>
        <w:widowControl/>
        <w:numPr>
          <w:ilvl w:val="0"/>
          <w:numId w:val="91"/>
        </w:numPr>
        <w:spacing w:line="360" w:lineRule="auto"/>
        <w:jc w:val="left"/>
        <w:rPr>
          <w:bCs/>
          <w:color w:val="000000"/>
        </w:rPr>
      </w:pPr>
      <w:r w:rsidRPr="005B5B0C">
        <w:rPr>
          <w:rFonts w:hint="eastAsia"/>
          <w:bCs/>
          <w:color w:val="000000"/>
        </w:rPr>
        <w:t>实现了直连考勤机设置节点的查找界面，考勤机类别下拉框，中控考勤机按照“彩屏”</w:t>
      </w:r>
      <w:r>
        <w:rPr>
          <w:rFonts w:hint="eastAsia"/>
          <w:bCs/>
          <w:color w:val="000000"/>
        </w:rPr>
        <w:t>、</w:t>
      </w:r>
      <w:r w:rsidRPr="005B5B0C">
        <w:rPr>
          <w:rFonts w:hint="eastAsia"/>
          <w:bCs/>
          <w:color w:val="000000"/>
        </w:rPr>
        <w:t>“黑白屏”、“面部识别”三种类型显示。</w:t>
      </w:r>
    </w:p>
    <w:p w:rsidR="00C563B9" w:rsidRDefault="00C563B9" w:rsidP="00F81BDB">
      <w:pPr>
        <w:widowControl/>
        <w:numPr>
          <w:ilvl w:val="0"/>
          <w:numId w:val="91"/>
        </w:numPr>
        <w:spacing w:line="360" w:lineRule="auto"/>
        <w:jc w:val="left"/>
        <w:rPr>
          <w:bCs/>
          <w:color w:val="000000"/>
        </w:rPr>
      </w:pPr>
      <w:r w:rsidRPr="00E92400">
        <w:rPr>
          <w:rFonts w:hint="eastAsia"/>
          <w:bCs/>
          <w:color w:val="000000"/>
        </w:rPr>
        <w:t>实现了在员工排班计划节点，新增高级查询的功能</w:t>
      </w:r>
      <w:r>
        <w:rPr>
          <w:rFonts w:hint="eastAsia"/>
          <w:bCs/>
          <w:color w:val="000000"/>
        </w:rPr>
        <w:t>。</w:t>
      </w:r>
    </w:p>
    <w:p w:rsidR="00C563B9" w:rsidRPr="004A27CE" w:rsidRDefault="00C563B9" w:rsidP="00F81BDB">
      <w:pPr>
        <w:widowControl/>
        <w:numPr>
          <w:ilvl w:val="0"/>
          <w:numId w:val="91"/>
        </w:numPr>
        <w:spacing w:line="360" w:lineRule="auto"/>
        <w:jc w:val="left"/>
        <w:rPr>
          <w:bCs/>
          <w:color w:val="000000"/>
        </w:rPr>
      </w:pPr>
      <w:r w:rsidRPr="00E92400">
        <w:rPr>
          <w:rFonts w:hint="eastAsia"/>
          <w:bCs/>
          <w:color w:val="000000"/>
        </w:rPr>
        <w:t>解决审核刷卡数据时，效率慢的问题</w:t>
      </w:r>
      <w:r>
        <w:rPr>
          <w:rFonts w:hint="eastAsia"/>
          <w:bCs/>
          <w:color w:val="000000"/>
        </w:rPr>
        <w:t>。</w:t>
      </w:r>
    </w:p>
    <w:p w:rsidR="00C563B9" w:rsidRPr="004A27CE" w:rsidRDefault="00C563B9" w:rsidP="00C563B9">
      <w:pPr>
        <w:pStyle w:val="3"/>
        <w:keepNext w:val="0"/>
        <w:keepLines w:val="0"/>
        <w:spacing w:line="360" w:lineRule="auto"/>
        <w:rPr>
          <w:b/>
          <w:color w:val="000000"/>
          <w:sz w:val="24"/>
        </w:rPr>
      </w:pPr>
      <w:bookmarkStart w:id="893" w:name="_Toc398120397"/>
      <w:r w:rsidRPr="004A27CE">
        <w:rPr>
          <w:rFonts w:hint="eastAsia"/>
          <w:b/>
          <w:color w:val="000000"/>
          <w:sz w:val="24"/>
        </w:rPr>
        <w:t>4.6.5</w:t>
      </w:r>
      <w:r w:rsidRPr="004A27CE">
        <w:rPr>
          <w:rFonts w:hint="eastAsia"/>
          <w:b/>
          <w:color w:val="000000"/>
          <w:sz w:val="24"/>
        </w:rPr>
        <w:t>自助应用</w:t>
      </w:r>
      <w:bookmarkEnd w:id="893"/>
    </w:p>
    <w:p w:rsidR="00C563B9" w:rsidRPr="004A27CE" w:rsidRDefault="00C563B9" w:rsidP="00C563B9">
      <w:pPr>
        <w:pStyle w:val="4"/>
        <w:spacing w:line="360" w:lineRule="auto"/>
        <w:rPr>
          <w:color w:val="000000"/>
        </w:rPr>
      </w:pPr>
      <w:r w:rsidRPr="004A27CE">
        <w:rPr>
          <w:rFonts w:ascii="宋体" w:hAnsi="宋体" w:hint="eastAsia"/>
          <w:color w:val="000000"/>
          <w:sz w:val="21"/>
        </w:rPr>
        <w:t>4.6.5.1改进功能</w:t>
      </w:r>
    </w:p>
    <w:p w:rsidR="00C563B9" w:rsidRPr="004A27CE" w:rsidRDefault="00C563B9" w:rsidP="00143516">
      <w:pPr>
        <w:numPr>
          <w:ilvl w:val="0"/>
          <w:numId w:val="34"/>
        </w:numPr>
        <w:spacing w:line="360" w:lineRule="auto"/>
        <w:rPr>
          <w:color w:val="000000"/>
        </w:rPr>
      </w:pPr>
      <w:r>
        <w:rPr>
          <w:rFonts w:hint="eastAsia"/>
          <w:color w:val="000000"/>
        </w:rPr>
        <w:t>自助请假单改进</w:t>
      </w:r>
    </w:p>
    <w:p w:rsidR="00C563B9" w:rsidRPr="0085066B" w:rsidRDefault="00C563B9" w:rsidP="00F81BDB">
      <w:pPr>
        <w:numPr>
          <w:ilvl w:val="0"/>
          <w:numId w:val="190"/>
        </w:numPr>
        <w:spacing w:line="360" w:lineRule="auto"/>
        <w:rPr>
          <w:b/>
          <w:color w:val="000000"/>
        </w:rPr>
      </w:pPr>
      <w:r>
        <w:rPr>
          <w:rFonts w:hint="eastAsia"/>
          <w:color w:val="000000"/>
        </w:rPr>
        <w:t>自助请假单采用单据控件实现</w:t>
      </w:r>
      <w:r w:rsidRPr="004A27CE">
        <w:rPr>
          <w:rFonts w:hint="eastAsia"/>
          <w:color w:val="000000"/>
        </w:rPr>
        <w:t>；</w:t>
      </w:r>
    </w:p>
    <w:p w:rsidR="00C563B9" w:rsidRPr="0085066B" w:rsidRDefault="00C563B9" w:rsidP="00F81BDB">
      <w:pPr>
        <w:numPr>
          <w:ilvl w:val="0"/>
          <w:numId w:val="190"/>
        </w:numPr>
        <w:spacing w:line="360" w:lineRule="auto"/>
        <w:rPr>
          <w:b/>
          <w:color w:val="000000"/>
        </w:rPr>
      </w:pPr>
      <w:r>
        <w:rPr>
          <w:rFonts w:hint="eastAsia"/>
          <w:color w:val="000000"/>
        </w:rPr>
        <w:t>支持在自助请假单中自定义字段；</w:t>
      </w:r>
    </w:p>
    <w:p w:rsidR="00C563B9" w:rsidRPr="004A27CE" w:rsidRDefault="00C563B9" w:rsidP="00F81BDB">
      <w:pPr>
        <w:numPr>
          <w:ilvl w:val="0"/>
          <w:numId w:val="190"/>
        </w:numPr>
        <w:spacing w:line="360" w:lineRule="auto"/>
        <w:rPr>
          <w:b/>
          <w:color w:val="000000"/>
        </w:rPr>
      </w:pPr>
      <w:r>
        <w:rPr>
          <w:rFonts w:hint="eastAsia"/>
          <w:color w:val="000000"/>
        </w:rPr>
        <w:t>支持在请假单中上传附件；</w:t>
      </w:r>
    </w:p>
    <w:p w:rsidR="00C563B9" w:rsidRPr="004A27CE" w:rsidRDefault="00C563B9" w:rsidP="00F81BDB">
      <w:pPr>
        <w:numPr>
          <w:ilvl w:val="0"/>
          <w:numId w:val="190"/>
        </w:numPr>
        <w:spacing w:line="360" w:lineRule="auto"/>
        <w:rPr>
          <w:b/>
          <w:color w:val="000000"/>
        </w:rPr>
      </w:pPr>
      <w:r>
        <w:rPr>
          <w:rFonts w:hint="eastAsia"/>
          <w:color w:val="000000"/>
        </w:rPr>
        <w:t>加班存休抵扣模式为“按单调休”时，自助端</w:t>
      </w:r>
      <w:r w:rsidRPr="00E00094">
        <w:rPr>
          <w:rFonts w:hint="eastAsia"/>
          <w:color w:val="000000"/>
        </w:rPr>
        <w:t>申请调休时支持</w:t>
      </w:r>
      <w:r>
        <w:rPr>
          <w:rFonts w:hint="eastAsia"/>
          <w:color w:val="000000"/>
        </w:rPr>
        <w:t>选择</w:t>
      </w:r>
      <w:r w:rsidRPr="00E00094">
        <w:rPr>
          <w:rFonts w:hint="eastAsia"/>
          <w:color w:val="000000"/>
        </w:rPr>
        <w:t>抵扣</w:t>
      </w:r>
      <w:r>
        <w:rPr>
          <w:rFonts w:hint="eastAsia"/>
          <w:color w:val="000000"/>
        </w:rPr>
        <w:t>的</w:t>
      </w:r>
      <w:r w:rsidRPr="00E00094">
        <w:rPr>
          <w:rFonts w:hint="eastAsia"/>
          <w:color w:val="000000"/>
        </w:rPr>
        <w:t>加班</w:t>
      </w:r>
      <w:r>
        <w:rPr>
          <w:rFonts w:hint="eastAsia"/>
          <w:color w:val="000000"/>
        </w:rPr>
        <w:t>单</w:t>
      </w:r>
      <w:r w:rsidRPr="004A27CE">
        <w:rPr>
          <w:rFonts w:hint="eastAsia"/>
          <w:color w:val="000000"/>
        </w:rPr>
        <w:t>。</w:t>
      </w:r>
    </w:p>
    <w:p w:rsidR="006A7EF5" w:rsidRPr="00C563B9" w:rsidRDefault="00C563B9" w:rsidP="00143516">
      <w:pPr>
        <w:numPr>
          <w:ilvl w:val="0"/>
          <w:numId w:val="34"/>
        </w:numPr>
        <w:spacing w:line="360" w:lineRule="auto"/>
        <w:rPr>
          <w:color w:val="000000"/>
        </w:rPr>
      </w:pPr>
      <w:r w:rsidRPr="00E00094">
        <w:rPr>
          <w:rFonts w:hint="eastAsia"/>
          <w:color w:val="000000"/>
        </w:rPr>
        <w:t>完善卡片和表格显示界面，解决表格部分单元格线条丢失现象</w:t>
      </w:r>
      <w:r w:rsidRPr="004A27CE">
        <w:rPr>
          <w:rFonts w:hint="eastAsia"/>
          <w:color w:val="000000"/>
        </w:rPr>
        <w:t>。</w:t>
      </w:r>
    </w:p>
    <w:p w:rsidR="00C563B9" w:rsidRPr="004A27CE" w:rsidRDefault="00C563B9" w:rsidP="00C563B9">
      <w:pPr>
        <w:pStyle w:val="3"/>
        <w:keepNext w:val="0"/>
        <w:keepLines w:val="0"/>
        <w:spacing w:line="360" w:lineRule="auto"/>
        <w:rPr>
          <w:b/>
          <w:color w:val="000000"/>
          <w:sz w:val="24"/>
        </w:rPr>
      </w:pPr>
      <w:bookmarkStart w:id="894" w:name="_Toc398120398"/>
      <w:bookmarkStart w:id="895" w:name="_Toc266457476"/>
      <w:bookmarkStart w:id="896" w:name="_Toc267408262"/>
      <w:bookmarkStart w:id="897" w:name="_Toc286045051"/>
      <w:bookmarkStart w:id="898" w:name="_Toc301343490"/>
      <w:bookmarkStart w:id="899" w:name="_Toc304791795"/>
      <w:bookmarkStart w:id="900" w:name="_Toc335638022"/>
      <w:bookmarkStart w:id="901" w:name="_Toc338232937"/>
      <w:r w:rsidRPr="004A27CE">
        <w:rPr>
          <w:rFonts w:hint="eastAsia"/>
          <w:b/>
          <w:color w:val="000000"/>
          <w:sz w:val="24"/>
        </w:rPr>
        <w:t>4.6.</w:t>
      </w:r>
      <w:r>
        <w:rPr>
          <w:rFonts w:hint="eastAsia"/>
          <w:b/>
          <w:color w:val="000000"/>
          <w:sz w:val="24"/>
        </w:rPr>
        <w:t>6</w:t>
      </w:r>
      <w:r>
        <w:rPr>
          <w:rFonts w:hint="eastAsia"/>
          <w:b/>
          <w:color w:val="000000"/>
          <w:sz w:val="24"/>
        </w:rPr>
        <w:t>招聘管理</w:t>
      </w:r>
      <w:bookmarkEnd w:id="894"/>
    </w:p>
    <w:p w:rsidR="00C563B9" w:rsidRPr="006169F5" w:rsidRDefault="00C563B9" w:rsidP="00C563B9">
      <w:pPr>
        <w:pStyle w:val="4"/>
        <w:spacing w:line="360" w:lineRule="auto"/>
        <w:rPr>
          <w:rFonts w:ascii="宋体" w:hAnsi="宋体"/>
          <w:color w:val="000000"/>
          <w:sz w:val="21"/>
        </w:rPr>
      </w:pPr>
      <w:r w:rsidRPr="004A27CE">
        <w:rPr>
          <w:rFonts w:ascii="宋体" w:hAnsi="宋体" w:hint="eastAsia"/>
          <w:color w:val="000000"/>
          <w:sz w:val="21"/>
        </w:rPr>
        <w:t>4.6.</w:t>
      </w:r>
      <w:r w:rsidRPr="006169F5">
        <w:rPr>
          <w:rFonts w:ascii="宋体" w:hAnsi="宋体" w:hint="eastAsia"/>
          <w:color w:val="000000"/>
          <w:sz w:val="21"/>
        </w:rPr>
        <w:t>6</w:t>
      </w:r>
      <w:r w:rsidRPr="004A27CE">
        <w:rPr>
          <w:rFonts w:ascii="宋体" w:hAnsi="宋体" w:hint="eastAsia"/>
          <w:color w:val="000000"/>
          <w:sz w:val="21"/>
        </w:rPr>
        <w:t>.1改进功能</w:t>
      </w:r>
    </w:p>
    <w:p w:rsidR="00C563B9" w:rsidRPr="006F04E5" w:rsidRDefault="00C563B9" w:rsidP="00F81BDB">
      <w:pPr>
        <w:numPr>
          <w:ilvl w:val="0"/>
          <w:numId w:val="234"/>
        </w:numPr>
        <w:spacing w:line="360" w:lineRule="auto"/>
        <w:rPr>
          <w:color w:val="000000"/>
        </w:rPr>
      </w:pPr>
      <w:r>
        <w:rPr>
          <w:rFonts w:hint="eastAsia"/>
        </w:rPr>
        <w:t>人才库增加身份证扫描功能，新增人员时，支持将身份证上的姓名、性别、身份证号、籍贯、出生日期、民族、照片导入到人才库中。</w:t>
      </w:r>
    </w:p>
    <w:p w:rsidR="00C563B9" w:rsidRPr="00C563B9" w:rsidRDefault="00C563B9" w:rsidP="00F81BDB">
      <w:pPr>
        <w:numPr>
          <w:ilvl w:val="0"/>
          <w:numId w:val="234"/>
        </w:numPr>
        <w:spacing w:line="360" w:lineRule="auto"/>
      </w:pPr>
      <w:r>
        <w:rPr>
          <w:rFonts w:hint="eastAsia"/>
        </w:rPr>
        <w:t>应聘管理增加身份证扫描功能，新增人员时，支持将身份证上的姓名、性别、身份证号、籍贯、出生日期、民族、照片导入到应聘人员中。</w:t>
      </w:r>
    </w:p>
    <w:p w:rsidR="006A7EF5" w:rsidRPr="00BA7259" w:rsidRDefault="006A7EF5" w:rsidP="006A7EF5">
      <w:pPr>
        <w:pStyle w:val="3"/>
        <w:keepNext w:val="0"/>
        <w:keepLines w:val="0"/>
        <w:spacing w:line="360" w:lineRule="auto"/>
        <w:rPr>
          <w:b/>
          <w:sz w:val="24"/>
        </w:rPr>
      </w:pPr>
      <w:bookmarkStart w:id="902" w:name="_Toc398120399"/>
      <w:r w:rsidRPr="00BA7259">
        <w:rPr>
          <w:rFonts w:hint="eastAsia"/>
          <w:b/>
          <w:sz w:val="24"/>
        </w:rPr>
        <w:t>4.6.</w:t>
      </w:r>
      <w:bookmarkEnd w:id="895"/>
      <w:bookmarkEnd w:id="896"/>
      <w:bookmarkEnd w:id="897"/>
      <w:bookmarkEnd w:id="898"/>
      <w:bookmarkEnd w:id="899"/>
      <w:bookmarkEnd w:id="900"/>
      <w:bookmarkEnd w:id="901"/>
      <w:r w:rsidR="00C563B9">
        <w:rPr>
          <w:rFonts w:hint="eastAsia"/>
          <w:b/>
          <w:sz w:val="24"/>
        </w:rPr>
        <w:t>7</w:t>
      </w:r>
      <w:r w:rsidR="0003406F">
        <w:rPr>
          <w:rFonts w:hint="eastAsia"/>
          <w:b/>
          <w:sz w:val="24"/>
        </w:rPr>
        <w:t>人事风险管控</w:t>
      </w:r>
      <w:bookmarkEnd w:id="902"/>
    </w:p>
    <w:p w:rsidR="006A7EF5" w:rsidRPr="00BA7259" w:rsidRDefault="001634F3" w:rsidP="006A7EF5">
      <w:pPr>
        <w:pStyle w:val="4"/>
        <w:spacing w:line="360" w:lineRule="auto"/>
      </w:pPr>
      <w:r w:rsidRPr="00BA7259">
        <w:rPr>
          <w:rFonts w:ascii="宋体" w:hAnsi="宋体" w:hint="eastAsia"/>
          <w:sz w:val="21"/>
        </w:rPr>
        <w:lastRenderedPageBreak/>
        <w:t>4.6.</w:t>
      </w:r>
      <w:r w:rsidR="00C563B9">
        <w:rPr>
          <w:rFonts w:ascii="宋体" w:hAnsi="宋体" w:hint="eastAsia"/>
          <w:sz w:val="21"/>
        </w:rPr>
        <w:t>7</w:t>
      </w:r>
      <w:r w:rsidR="006A7EF5" w:rsidRPr="00BA7259">
        <w:rPr>
          <w:rFonts w:ascii="宋体" w:hAnsi="宋体" w:hint="eastAsia"/>
          <w:sz w:val="21"/>
        </w:rPr>
        <w:t>.1</w:t>
      </w:r>
      <w:r w:rsidR="005D7B4F" w:rsidRPr="00BA7259">
        <w:rPr>
          <w:rFonts w:ascii="宋体" w:hAnsi="宋体" w:hint="eastAsia"/>
          <w:sz w:val="21"/>
        </w:rPr>
        <w:t>新增</w:t>
      </w:r>
      <w:r w:rsidR="006A7EF5" w:rsidRPr="00BA7259">
        <w:rPr>
          <w:rFonts w:ascii="宋体" w:hAnsi="宋体" w:hint="eastAsia"/>
          <w:sz w:val="21"/>
        </w:rPr>
        <w:t>功能</w:t>
      </w:r>
    </w:p>
    <w:p w:rsidR="006A7EF5" w:rsidRPr="00BA7259" w:rsidRDefault="0003406F" w:rsidP="00440A1B">
      <w:pPr>
        <w:spacing w:line="360" w:lineRule="auto"/>
        <w:ind w:firstLineChars="200" w:firstLine="420"/>
      </w:pPr>
      <w:r>
        <w:rPr>
          <w:rFonts w:hint="eastAsia"/>
        </w:rPr>
        <w:t>人事风险管控</w:t>
      </w:r>
      <w:r w:rsidR="00A371C4" w:rsidRPr="00BA7259">
        <w:rPr>
          <w:rFonts w:hint="eastAsia"/>
        </w:rPr>
        <w:t>模块提供庞大而精确的专业内容分类，对专业信息进行有效梳理，帮助企业更好地规范劳动用工，减少风险，提高预防劳动争议案件的发生</w:t>
      </w:r>
      <w:r w:rsidR="00C563B9">
        <w:rPr>
          <w:rFonts w:hint="eastAsia"/>
        </w:rPr>
        <w:t>。</w:t>
      </w:r>
    </w:p>
    <w:p w:rsidR="00CF30E7" w:rsidRPr="00BA7259" w:rsidRDefault="00CB4153" w:rsidP="00F81BDB">
      <w:pPr>
        <w:numPr>
          <w:ilvl w:val="0"/>
          <w:numId w:val="191"/>
        </w:numPr>
        <w:spacing w:line="360" w:lineRule="auto"/>
      </w:pPr>
      <w:r>
        <w:rPr>
          <w:rFonts w:hint="eastAsia"/>
        </w:rPr>
        <w:t>人事风险管控模块</w:t>
      </w:r>
      <w:r w:rsidR="00CF30E7" w:rsidRPr="00BA7259">
        <w:rPr>
          <w:rFonts w:hint="eastAsia"/>
        </w:rPr>
        <w:t>要求客户端能够访问互联网，否则无法进行正常的浏览。</w:t>
      </w:r>
    </w:p>
    <w:p w:rsidR="00CF30E7" w:rsidRPr="00BA7259" w:rsidRDefault="00CF30E7" w:rsidP="00F81BDB">
      <w:pPr>
        <w:numPr>
          <w:ilvl w:val="0"/>
          <w:numId w:val="191"/>
        </w:numPr>
        <w:spacing w:line="360" w:lineRule="auto"/>
      </w:pPr>
      <w:r w:rsidRPr="00BA7259">
        <w:rPr>
          <w:rFonts w:hint="eastAsia"/>
        </w:rPr>
        <w:t>产品启用的控制：</w:t>
      </w:r>
    </w:p>
    <w:p w:rsidR="00CF30E7" w:rsidRPr="00BA7259" w:rsidRDefault="00CF30E7" w:rsidP="00143516">
      <w:pPr>
        <w:widowControl/>
        <w:numPr>
          <w:ilvl w:val="0"/>
          <w:numId w:val="24"/>
        </w:numPr>
        <w:spacing w:line="360" w:lineRule="auto"/>
        <w:jc w:val="left"/>
      </w:pPr>
      <w:r w:rsidRPr="00BA7259">
        <w:rPr>
          <w:rFonts w:hint="eastAsia"/>
        </w:rPr>
        <w:t>升级账套：如果启用了人事管理，默认启用</w:t>
      </w:r>
      <w:r w:rsidR="0003406F">
        <w:rPr>
          <w:rFonts w:hint="eastAsia"/>
        </w:rPr>
        <w:t>人事风险管控</w:t>
      </w:r>
      <w:r w:rsidRPr="00BA7259">
        <w:rPr>
          <w:rFonts w:hint="eastAsia"/>
        </w:rPr>
        <w:t>模块，可反启用。</w:t>
      </w:r>
    </w:p>
    <w:p w:rsidR="00CF30E7" w:rsidRPr="00BA7259" w:rsidRDefault="00CF30E7" w:rsidP="00143516">
      <w:pPr>
        <w:widowControl/>
        <w:numPr>
          <w:ilvl w:val="0"/>
          <w:numId w:val="24"/>
        </w:numPr>
        <w:spacing w:line="360" w:lineRule="auto"/>
        <w:jc w:val="left"/>
      </w:pPr>
      <w:r w:rsidRPr="00BA7259">
        <w:rPr>
          <w:rFonts w:hint="eastAsia"/>
        </w:rPr>
        <w:t>新建账套：启用人事管理模块时，默认自动启用</w:t>
      </w:r>
      <w:r w:rsidR="0003406F">
        <w:rPr>
          <w:rFonts w:hint="eastAsia"/>
        </w:rPr>
        <w:t>人事风险管控</w:t>
      </w:r>
      <w:r w:rsidRPr="00BA7259">
        <w:rPr>
          <w:rFonts w:hint="eastAsia"/>
        </w:rPr>
        <w:t>模块，可反启用。</w:t>
      </w:r>
    </w:p>
    <w:p w:rsidR="00CF30E7" w:rsidRPr="00BA7259" w:rsidRDefault="00CB4153" w:rsidP="00F81BDB">
      <w:pPr>
        <w:numPr>
          <w:ilvl w:val="0"/>
          <w:numId w:val="191"/>
        </w:numPr>
        <w:spacing w:line="360" w:lineRule="auto"/>
      </w:pPr>
      <w:r>
        <w:rPr>
          <w:rFonts w:hint="eastAsia"/>
        </w:rPr>
        <w:t>人事风险管控模块</w:t>
      </w:r>
      <w:r w:rsidR="00CF30E7" w:rsidRPr="00BA7259">
        <w:rPr>
          <w:rFonts w:hint="eastAsia"/>
        </w:rPr>
        <w:t>试用期的控制：</w:t>
      </w:r>
    </w:p>
    <w:p w:rsidR="00C37BAE" w:rsidRDefault="00C37BAE" w:rsidP="00143516">
      <w:pPr>
        <w:widowControl/>
        <w:numPr>
          <w:ilvl w:val="0"/>
          <w:numId w:val="24"/>
        </w:numPr>
        <w:spacing w:line="360" w:lineRule="auto"/>
        <w:jc w:val="left"/>
      </w:pPr>
      <w:r>
        <w:rPr>
          <w:rFonts w:hint="eastAsia"/>
        </w:rPr>
        <w:t>任职已购买</w:t>
      </w:r>
      <w:r>
        <w:rPr>
          <w:rFonts w:hint="eastAsia"/>
        </w:rPr>
        <w:t>U8</w:t>
      </w:r>
      <w:r w:rsidRPr="00C37BAE">
        <w:rPr>
          <w:rFonts w:hint="eastAsia"/>
          <w:vertAlign w:val="superscript"/>
        </w:rPr>
        <w:t>+</w:t>
      </w:r>
      <w:r>
        <w:rPr>
          <w:rFonts w:hint="eastAsia"/>
        </w:rPr>
        <w:t>V12.0</w:t>
      </w:r>
      <w:r>
        <w:rPr>
          <w:rFonts w:hint="eastAsia"/>
        </w:rPr>
        <w:t>人事管理模块的</w:t>
      </w:r>
      <w:r w:rsidRPr="00BA7259">
        <w:rPr>
          <w:rFonts w:hint="eastAsia"/>
        </w:rPr>
        <w:t>客户</w:t>
      </w:r>
      <w:r>
        <w:rPr>
          <w:rFonts w:hint="eastAsia"/>
        </w:rPr>
        <w:t>，都可浏览人事风险管控</w:t>
      </w:r>
      <w:r w:rsidRPr="00BA7259">
        <w:rPr>
          <w:rFonts w:hint="eastAsia"/>
        </w:rPr>
        <w:t>模块的三个基本版块：最新解读、双周精华、法规检索</w:t>
      </w:r>
      <w:r>
        <w:rPr>
          <w:rFonts w:hint="eastAsia"/>
        </w:rPr>
        <w:t>。</w:t>
      </w:r>
    </w:p>
    <w:p w:rsidR="00CF30E7" w:rsidRDefault="00C37BAE" w:rsidP="00143516">
      <w:pPr>
        <w:widowControl/>
        <w:numPr>
          <w:ilvl w:val="0"/>
          <w:numId w:val="24"/>
        </w:numPr>
        <w:spacing w:line="360" w:lineRule="auto"/>
        <w:jc w:val="left"/>
      </w:pPr>
      <w:r w:rsidRPr="00BA7259">
        <w:rPr>
          <w:rFonts w:hint="eastAsia"/>
        </w:rPr>
        <w:t>任何</w:t>
      </w:r>
      <w:r>
        <w:rPr>
          <w:rFonts w:hint="eastAsia"/>
        </w:rPr>
        <w:t>已购买</w:t>
      </w:r>
      <w:r>
        <w:rPr>
          <w:rFonts w:hint="eastAsia"/>
        </w:rPr>
        <w:t>U8</w:t>
      </w:r>
      <w:r w:rsidRPr="00C37BAE">
        <w:rPr>
          <w:rFonts w:hint="eastAsia"/>
          <w:vertAlign w:val="superscript"/>
        </w:rPr>
        <w:t>+</w:t>
      </w:r>
      <w:r>
        <w:rPr>
          <w:rFonts w:hint="eastAsia"/>
        </w:rPr>
        <w:t>V12.0</w:t>
      </w:r>
      <w:r>
        <w:rPr>
          <w:rFonts w:hint="eastAsia"/>
        </w:rPr>
        <w:t>人事管理模块的</w:t>
      </w:r>
      <w:r w:rsidRPr="00BA7259">
        <w:rPr>
          <w:rFonts w:hint="eastAsia"/>
        </w:rPr>
        <w:t>客户都可以体验</w:t>
      </w:r>
      <w:r>
        <w:rPr>
          <w:rFonts w:hint="eastAsia"/>
        </w:rPr>
        <w:t>人事风险管控模块</w:t>
      </w:r>
      <w:r w:rsidRPr="00BA7259">
        <w:rPr>
          <w:rFonts w:hint="eastAsia"/>
        </w:rPr>
        <w:t>60</w:t>
      </w:r>
      <w:r w:rsidRPr="00BA7259">
        <w:rPr>
          <w:rFonts w:hint="eastAsia"/>
        </w:rPr>
        <w:t>天的试用期，在试用期内与正式版本一致，可以查看到</w:t>
      </w:r>
      <w:r w:rsidR="000F5DD4">
        <w:rPr>
          <w:rFonts w:hint="eastAsia"/>
        </w:rPr>
        <w:t>人事风险管控模块所有版</w:t>
      </w:r>
      <w:r w:rsidRPr="00BA7259">
        <w:rPr>
          <w:rFonts w:hint="eastAsia"/>
        </w:rPr>
        <w:t>块内容</w:t>
      </w:r>
      <w:r>
        <w:rPr>
          <w:rFonts w:hint="eastAsia"/>
        </w:rPr>
        <w:t>。</w:t>
      </w:r>
    </w:p>
    <w:p w:rsidR="00CB4153" w:rsidRDefault="00CB4153" w:rsidP="00CB4153">
      <w:pPr>
        <w:widowControl/>
        <w:numPr>
          <w:ilvl w:val="0"/>
          <w:numId w:val="221"/>
        </w:numPr>
        <w:spacing w:line="360" w:lineRule="auto"/>
        <w:jc w:val="left"/>
      </w:pPr>
      <w:r>
        <w:rPr>
          <w:rFonts w:hint="eastAsia"/>
        </w:rPr>
        <w:t>企业内任何有权限的操作员点击体验试用期后，做为试用的第一天开始计算。</w:t>
      </w:r>
    </w:p>
    <w:p w:rsidR="00CB4153" w:rsidRDefault="00CB4153" w:rsidP="00CB4153">
      <w:pPr>
        <w:widowControl/>
        <w:numPr>
          <w:ilvl w:val="0"/>
          <w:numId w:val="221"/>
        </w:numPr>
        <w:spacing w:line="360" w:lineRule="auto"/>
        <w:jc w:val="left"/>
      </w:pPr>
      <w:r>
        <w:rPr>
          <w:rFonts w:hint="eastAsia"/>
        </w:rPr>
        <w:t>若同时创建了多个账套，只能有一个试用期。</w:t>
      </w:r>
    </w:p>
    <w:p w:rsidR="00CB4153" w:rsidRDefault="00CB4153" w:rsidP="00CB4153">
      <w:pPr>
        <w:widowControl/>
        <w:numPr>
          <w:ilvl w:val="0"/>
          <w:numId w:val="221"/>
        </w:numPr>
        <w:spacing w:line="360" w:lineRule="auto"/>
        <w:jc w:val="left"/>
      </w:pPr>
      <w:r>
        <w:rPr>
          <w:rFonts w:hint="eastAsia"/>
        </w:rPr>
        <w:t>试用期到期后若未购买人事风险管控模块的服务，只能查看上述免费版的内容。</w:t>
      </w:r>
    </w:p>
    <w:p w:rsidR="00C563B9" w:rsidRDefault="0003406F" w:rsidP="00F81BDB">
      <w:pPr>
        <w:numPr>
          <w:ilvl w:val="0"/>
          <w:numId w:val="191"/>
        </w:numPr>
        <w:spacing w:line="360" w:lineRule="auto"/>
      </w:pPr>
      <w:r>
        <w:rPr>
          <w:rFonts w:hint="eastAsia"/>
        </w:rPr>
        <w:t>人事风险管控</w:t>
      </w:r>
      <w:r w:rsidR="00C563B9">
        <w:rPr>
          <w:rFonts w:hint="eastAsia"/>
        </w:rPr>
        <w:t>模块</w:t>
      </w:r>
      <w:r w:rsidR="00CB4153">
        <w:rPr>
          <w:rFonts w:hint="eastAsia"/>
        </w:rPr>
        <w:t>可查询的主要内容</w:t>
      </w:r>
    </w:p>
    <w:p w:rsidR="00CB4153" w:rsidRPr="00C10DF3" w:rsidRDefault="00CB4153" w:rsidP="00CB4153">
      <w:pPr>
        <w:widowControl/>
        <w:numPr>
          <w:ilvl w:val="0"/>
          <w:numId w:val="24"/>
        </w:numPr>
        <w:spacing w:line="360" w:lineRule="auto"/>
        <w:jc w:val="left"/>
      </w:pPr>
      <w:r w:rsidRPr="00C10DF3">
        <w:rPr>
          <w:rFonts w:hint="eastAsia"/>
        </w:rPr>
        <w:t>查看最新</w:t>
      </w:r>
      <w:r>
        <w:rPr>
          <w:rFonts w:hint="eastAsia"/>
        </w:rPr>
        <w:t>的案例</w:t>
      </w:r>
      <w:r w:rsidRPr="00C10DF3">
        <w:rPr>
          <w:rFonts w:hint="eastAsia"/>
        </w:rPr>
        <w:t>解读</w:t>
      </w:r>
      <w:r>
        <w:rPr>
          <w:rFonts w:hint="eastAsia"/>
        </w:rPr>
        <w:t>以及各地最新的人资新闻</w:t>
      </w:r>
    </w:p>
    <w:p w:rsidR="00CB4153" w:rsidRPr="00C10DF3" w:rsidRDefault="00CB4153" w:rsidP="00CB4153">
      <w:pPr>
        <w:widowControl/>
        <w:numPr>
          <w:ilvl w:val="0"/>
          <w:numId w:val="24"/>
        </w:numPr>
        <w:spacing w:line="360" w:lineRule="auto"/>
        <w:jc w:val="left"/>
      </w:pPr>
      <w:r w:rsidRPr="00C10DF3">
        <w:rPr>
          <w:rFonts w:hint="eastAsia"/>
        </w:rPr>
        <w:t>定期推送双周</w:t>
      </w:r>
      <w:r>
        <w:rPr>
          <w:rFonts w:hint="eastAsia"/>
        </w:rPr>
        <w:t>案例，新闻，最新法规等</w:t>
      </w:r>
      <w:r w:rsidRPr="00C10DF3">
        <w:rPr>
          <w:rFonts w:hint="eastAsia"/>
        </w:rPr>
        <w:t>精华</w:t>
      </w:r>
      <w:r>
        <w:rPr>
          <w:rFonts w:hint="eastAsia"/>
        </w:rPr>
        <w:t>内容</w:t>
      </w:r>
    </w:p>
    <w:p w:rsidR="00CB4153" w:rsidRDefault="00CB4153" w:rsidP="00CB4153">
      <w:pPr>
        <w:widowControl/>
        <w:numPr>
          <w:ilvl w:val="0"/>
          <w:numId w:val="24"/>
        </w:numPr>
        <w:spacing w:line="360" w:lineRule="auto"/>
        <w:jc w:val="left"/>
      </w:pPr>
      <w:r>
        <w:rPr>
          <w:rFonts w:hint="eastAsia"/>
        </w:rPr>
        <w:t>人力资源法律法规在线查询</w:t>
      </w:r>
    </w:p>
    <w:p w:rsidR="00CB4153" w:rsidRDefault="00CB4153" w:rsidP="00CB4153">
      <w:pPr>
        <w:widowControl/>
        <w:numPr>
          <w:ilvl w:val="0"/>
          <w:numId w:val="24"/>
        </w:numPr>
        <w:spacing w:line="360" w:lineRule="auto"/>
        <w:jc w:val="left"/>
      </w:pPr>
      <w:r>
        <w:rPr>
          <w:rFonts w:hint="eastAsia"/>
        </w:rPr>
        <w:t>查询典型案例及相关的案例评析</w:t>
      </w:r>
    </w:p>
    <w:p w:rsidR="00CB4153" w:rsidRDefault="00CB4153" w:rsidP="00CB4153">
      <w:pPr>
        <w:widowControl/>
        <w:numPr>
          <w:ilvl w:val="0"/>
          <w:numId w:val="24"/>
        </w:numPr>
        <w:spacing w:line="360" w:lineRule="auto"/>
        <w:jc w:val="left"/>
      </w:pPr>
      <w:r>
        <w:rPr>
          <w:rFonts w:hint="eastAsia"/>
        </w:rPr>
        <w:t>提供导航式的新闻快速搜索</w:t>
      </w:r>
    </w:p>
    <w:p w:rsidR="00CB4153" w:rsidRDefault="00CB4153" w:rsidP="00CB4153">
      <w:pPr>
        <w:widowControl/>
        <w:numPr>
          <w:ilvl w:val="0"/>
          <w:numId w:val="24"/>
        </w:numPr>
        <w:spacing w:line="360" w:lineRule="auto"/>
        <w:jc w:val="left"/>
      </w:pPr>
      <w:r>
        <w:rPr>
          <w:rFonts w:hint="eastAsia"/>
        </w:rPr>
        <w:t>全国各地律师对人力资源法律法规的专业解读</w:t>
      </w:r>
    </w:p>
    <w:p w:rsidR="00CB4153" w:rsidRDefault="00CB4153" w:rsidP="00CB4153">
      <w:pPr>
        <w:widowControl/>
        <w:numPr>
          <w:ilvl w:val="0"/>
          <w:numId w:val="24"/>
        </w:numPr>
        <w:spacing w:line="360" w:lineRule="auto"/>
        <w:jc w:val="left"/>
      </w:pPr>
      <w:r>
        <w:rPr>
          <w:rFonts w:hint="eastAsia"/>
        </w:rPr>
        <w:t>提供专业的劳动合同模板及各类文书模板，通过对比工具分析各地的最低工资等，并可查看相关法规的视频解读</w:t>
      </w:r>
    </w:p>
    <w:p w:rsidR="00CB4153" w:rsidRPr="00B47227" w:rsidRDefault="00CB4153" w:rsidP="00CB4153">
      <w:pPr>
        <w:widowControl/>
        <w:numPr>
          <w:ilvl w:val="0"/>
          <w:numId w:val="24"/>
        </w:numPr>
        <w:spacing w:line="360" w:lineRule="auto"/>
        <w:jc w:val="left"/>
      </w:pPr>
      <w:r>
        <w:rPr>
          <w:rFonts w:hint="eastAsia"/>
        </w:rPr>
        <w:t>提供覆盖人力资源工作的专家问答</w:t>
      </w:r>
    </w:p>
    <w:p w:rsidR="00135DAD" w:rsidRPr="00BA7259" w:rsidRDefault="00135DAD" w:rsidP="00135DAD">
      <w:pPr>
        <w:pStyle w:val="20"/>
        <w:spacing w:after="120" w:line="360" w:lineRule="auto"/>
        <w:rPr>
          <w:rFonts w:ascii="宋体" w:hAnsi="宋体"/>
          <w:sz w:val="28"/>
        </w:rPr>
      </w:pPr>
      <w:bookmarkStart w:id="903" w:name="_Toc398120400"/>
      <w:r w:rsidRPr="00BA7259">
        <w:rPr>
          <w:rFonts w:ascii="宋体" w:hAnsi="宋体" w:hint="eastAsia"/>
          <w:sz w:val="28"/>
        </w:rPr>
        <w:t>4.</w:t>
      </w:r>
      <w:r w:rsidR="00263FBC" w:rsidRPr="00BA7259">
        <w:rPr>
          <w:rFonts w:ascii="宋体" w:hAnsi="宋体" w:hint="eastAsia"/>
          <w:sz w:val="28"/>
        </w:rPr>
        <w:t>7</w:t>
      </w:r>
      <w:r w:rsidRPr="00BA7259">
        <w:rPr>
          <w:rFonts w:ascii="宋体" w:hAnsi="宋体" w:hint="eastAsia"/>
          <w:sz w:val="28"/>
        </w:rPr>
        <w:t xml:space="preserve"> 零售管理</w:t>
      </w:r>
      <w:bookmarkEnd w:id="903"/>
    </w:p>
    <w:p w:rsidR="00187D1E" w:rsidRPr="00BA7259" w:rsidRDefault="00187D1E" w:rsidP="00187D1E">
      <w:pPr>
        <w:pStyle w:val="3"/>
        <w:spacing w:line="360" w:lineRule="auto"/>
        <w:rPr>
          <w:rFonts w:ascii="宋体" w:hAnsi="宋体"/>
          <w:b/>
          <w:bCs/>
          <w:sz w:val="24"/>
        </w:rPr>
      </w:pPr>
      <w:bookmarkStart w:id="904" w:name="_Toc398120401"/>
      <w:bookmarkEnd w:id="818"/>
      <w:bookmarkEnd w:id="819"/>
      <w:bookmarkEnd w:id="820"/>
      <w:bookmarkEnd w:id="821"/>
      <w:r w:rsidRPr="00BA7259">
        <w:rPr>
          <w:rFonts w:ascii="宋体" w:hAnsi="宋体" w:hint="eastAsia"/>
          <w:b/>
          <w:bCs/>
          <w:sz w:val="24"/>
        </w:rPr>
        <w:t>4.7.1零售管理端</w:t>
      </w:r>
      <w:bookmarkEnd w:id="904"/>
    </w:p>
    <w:p w:rsidR="00187D1E" w:rsidRPr="00BA7259" w:rsidRDefault="00187D1E" w:rsidP="00187D1E">
      <w:pPr>
        <w:pStyle w:val="4"/>
        <w:spacing w:line="360" w:lineRule="auto"/>
        <w:rPr>
          <w:rFonts w:ascii="宋体" w:hAnsi="宋体"/>
          <w:sz w:val="21"/>
        </w:rPr>
      </w:pPr>
      <w:r w:rsidRPr="00BA7259">
        <w:rPr>
          <w:rFonts w:ascii="宋体" w:hAnsi="宋体" w:hint="eastAsia"/>
          <w:sz w:val="21"/>
        </w:rPr>
        <w:t>4.7.1.1改进功能</w:t>
      </w:r>
    </w:p>
    <w:p w:rsidR="00187D1E" w:rsidRPr="00BA7259" w:rsidRDefault="00187D1E" w:rsidP="00F81BDB">
      <w:pPr>
        <w:numPr>
          <w:ilvl w:val="0"/>
          <w:numId w:val="117"/>
        </w:numPr>
        <w:spacing w:line="360" w:lineRule="auto"/>
        <w:rPr>
          <w:bCs/>
          <w:szCs w:val="24"/>
        </w:rPr>
      </w:pPr>
      <w:r w:rsidRPr="00BA7259">
        <w:rPr>
          <w:rFonts w:hint="eastAsia"/>
          <w:bCs/>
          <w:szCs w:val="24"/>
        </w:rPr>
        <w:t>系统环境：</w:t>
      </w:r>
    </w:p>
    <w:p w:rsidR="00187D1E" w:rsidRPr="00BA7259" w:rsidRDefault="00187D1E" w:rsidP="00F81BDB">
      <w:pPr>
        <w:numPr>
          <w:ilvl w:val="0"/>
          <w:numId w:val="116"/>
        </w:numPr>
        <w:spacing w:line="360" w:lineRule="auto"/>
        <w:jc w:val="left"/>
        <w:rPr>
          <w:bCs/>
          <w:szCs w:val="24"/>
        </w:rPr>
      </w:pPr>
      <w:r w:rsidRPr="00BA7259">
        <w:rPr>
          <w:rFonts w:hint="eastAsia"/>
          <w:bCs/>
          <w:szCs w:val="24"/>
        </w:rPr>
        <w:lastRenderedPageBreak/>
        <w:t>系统系统，增加支持</w:t>
      </w:r>
      <w:r w:rsidRPr="00BA7259">
        <w:rPr>
          <w:rFonts w:hint="eastAsia"/>
          <w:bCs/>
          <w:szCs w:val="24"/>
        </w:rPr>
        <w:t>Win8</w:t>
      </w:r>
      <w:r w:rsidRPr="00BA7259">
        <w:rPr>
          <w:rFonts w:hint="eastAsia"/>
          <w:bCs/>
          <w:szCs w:val="24"/>
        </w:rPr>
        <w:t>和</w:t>
      </w:r>
      <w:r w:rsidRPr="00BA7259">
        <w:rPr>
          <w:rFonts w:hint="eastAsia"/>
          <w:bCs/>
          <w:szCs w:val="24"/>
        </w:rPr>
        <w:t>Win8.1</w:t>
      </w:r>
    </w:p>
    <w:p w:rsidR="00187D1E" w:rsidRPr="00BA7259" w:rsidRDefault="00187D1E" w:rsidP="00F81BDB">
      <w:pPr>
        <w:numPr>
          <w:ilvl w:val="0"/>
          <w:numId w:val="116"/>
        </w:numPr>
        <w:spacing w:line="360" w:lineRule="auto"/>
        <w:jc w:val="left"/>
        <w:rPr>
          <w:bCs/>
          <w:szCs w:val="24"/>
        </w:rPr>
      </w:pPr>
      <w:r w:rsidRPr="00BA7259">
        <w:rPr>
          <w:rFonts w:hint="eastAsia"/>
          <w:bCs/>
          <w:szCs w:val="24"/>
        </w:rPr>
        <w:t>浏览器，增加支持</w:t>
      </w:r>
      <w:r w:rsidRPr="00BA7259">
        <w:rPr>
          <w:rFonts w:hint="eastAsia"/>
          <w:bCs/>
          <w:szCs w:val="24"/>
        </w:rPr>
        <w:t>IE11</w:t>
      </w:r>
      <w:r w:rsidRPr="00BA7259">
        <w:rPr>
          <w:rFonts w:hint="eastAsia"/>
          <w:bCs/>
          <w:szCs w:val="24"/>
        </w:rPr>
        <w:t>。</w:t>
      </w:r>
    </w:p>
    <w:p w:rsidR="00187D1E" w:rsidRPr="00BA7259" w:rsidRDefault="00187D1E" w:rsidP="00F81BDB">
      <w:pPr>
        <w:numPr>
          <w:ilvl w:val="0"/>
          <w:numId w:val="117"/>
        </w:numPr>
        <w:spacing w:line="360" w:lineRule="auto"/>
        <w:rPr>
          <w:rFonts w:ascii="宋体" w:hAnsi="宋体"/>
        </w:rPr>
      </w:pPr>
      <w:r w:rsidRPr="00BA7259">
        <w:rPr>
          <w:rFonts w:ascii="宋体" w:hAnsi="宋体" w:hint="eastAsia"/>
        </w:rPr>
        <w:t>会员</w:t>
      </w:r>
      <w:r w:rsidRPr="00BA7259">
        <w:rPr>
          <w:rFonts w:ascii="宋体" w:hAnsi="宋体"/>
        </w:rPr>
        <w:t>管理</w:t>
      </w:r>
      <w:r w:rsidRPr="00BA7259">
        <w:rPr>
          <w:rFonts w:ascii="宋体" w:hAnsi="宋体" w:hint="eastAsia"/>
        </w:rPr>
        <w:t>：</w:t>
      </w:r>
    </w:p>
    <w:p w:rsidR="00187D1E" w:rsidRPr="00BA7259" w:rsidRDefault="00187D1E" w:rsidP="00F81BDB">
      <w:pPr>
        <w:numPr>
          <w:ilvl w:val="0"/>
          <w:numId w:val="116"/>
        </w:numPr>
        <w:spacing w:line="360" w:lineRule="auto"/>
        <w:jc w:val="left"/>
        <w:rPr>
          <w:bCs/>
          <w:szCs w:val="24"/>
        </w:rPr>
      </w:pPr>
      <w:r w:rsidRPr="00BA7259">
        <w:rPr>
          <w:bCs/>
          <w:szCs w:val="24"/>
        </w:rPr>
        <w:t>VIP</w:t>
      </w:r>
      <w:r w:rsidRPr="00BA7259">
        <w:rPr>
          <w:rFonts w:hint="eastAsia"/>
          <w:bCs/>
          <w:szCs w:val="24"/>
        </w:rPr>
        <w:t>、</w:t>
      </w:r>
      <w:r w:rsidRPr="00BA7259">
        <w:rPr>
          <w:bCs/>
          <w:szCs w:val="24"/>
        </w:rPr>
        <w:t>VIP</w:t>
      </w:r>
      <w:r w:rsidRPr="00BA7259">
        <w:rPr>
          <w:bCs/>
          <w:szCs w:val="24"/>
        </w:rPr>
        <w:t>客户</w:t>
      </w:r>
      <w:r w:rsidRPr="00BA7259">
        <w:rPr>
          <w:rFonts w:hint="eastAsia"/>
          <w:bCs/>
          <w:szCs w:val="24"/>
        </w:rPr>
        <w:t>统一</w:t>
      </w:r>
      <w:r w:rsidRPr="00BA7259">
        <w:rPr>
          <w:bCs/>
          <w:szCs w:val="24"/>
        </w:rPr>
        <w:t>更名为</w:t>
      </w:r>
      <w:r w:rsidRPr="00BA7259">
        <w:rPr>
          <w:bCs/>
          <w:szCs w:val="24"/>
        </w:rPr>
        <w:t>“</w:t>
      </w:r>
      <w:r w:rsidRPr="00BA7259">
        <w:rPr>
          <w:rFonts w:hint="eastAsia"/>
          <w:bCs/>
          <w:szCs w:val="24"/>
        </w:rPr>
        <w:t>会员</w:t>
      </w:r>
      <w:r w:rsidRPr="00BA7259">
        <w:rPr>
          <w:bCs/>
          <w:szCs w:val="24"/>
        </w:rPr>
        <w:t>”</w:t>
      </w:r>
    </w:p>
    <w:p w:rsidR="00187D1E" w:rsidRPr="00BA7259" w:rsidRDefault="00187D1E" w:rsidP="00F81BDB">
      <w:pPr>
        <w:numPr>
          <w:ilvl w:val="0"/>
          <w:numId w:val="116"/>
        </w:numPr>
        <w:spacing w:line="360" w:lineRule="auto"/>
        <w:jc w:val="left"/>
        <w:rPr>
          <w:bCs/>
          <w:szCs w:val="24"/>
        </w:rPr>
      </w:pPr>
      <w:r w:rsidRPr="00BA7259">
        <w:rPr>
          <w:rFonts w:hint="eastAsia"/>
          <w:bCs/>
          <w:szCs w:val="24"/>
        </w:rPr>
        <w:t>会员</w:t>
      </w:r>
      <w:r w:rsidRPr="00BA7259">
        <w:rPr>
          <w:bCs/>
          <w:szCs w:val="24"/>
        </w:rPr>
        <w:t>积分支持有效期控制</w:t>
      </w:r>
    </w:p>
    <w:p w:rsidR="00187D1E" w:rsidRPr="00BA7259" w:rsidRDefault="00187D1E" w:rsidP="00F81BDB">
      <w:pPr>
        <w:widowControl/>
        <w:numPr>
          <w:ilvl w:val="0"/>
          <w:numId w:val="221"/>
        </w:numPr>
        <w:spacing w:line="360" w:lineRule="auto"/>
        <w:jc w:val="left"/>
      </w:pPr>
      <w:r w:rsidRPr="00BA7259">
        <w:rPr>
          <w:rFonts w:hint="eastAsia"/>
        </w:rPr>
        <w:t>增加</w:t>
      </w:r>
      <w:r w:rsidRPr="00BA7259">
        <w:t>“</w:t>
      </w:r>
      <w:r w:rsidRPr="00BA7259">
        <w:rPr>
          <w:rFonts w:hint="eastAsia"/>
        </w:rPr>
        <w:t>会员</w:t>
      </w:r>
      <w:r w:rsidRPr="00BA7259">
        <w:t>积分支持有效期控制</w:t>
      </w:r>
      <w:r w:rsidRPr="00BA7259">
        <w:t>”</w:t>
      </w:r>
      <w:r w:rsidRPr="00BA7259">
        <w:rPr>
          <w:rFonts w:hint="eastAsia"/>
        </w:rPr>
        <w:t>参数</w:t>
      </w:r>
      <w:r w:rsidRPr="00BA7259">
        <w:t>，参数由否改成是时，需提供历史积分的升级规则，录入统一的</w:t>
      </w:r>
      <w:r w:rsidRPr="00BA7259">
        <w:t>“</w:t>
      </w:r>
      <w:r w:rsidRPr="00BA7259">
        <w:t>有效期至</w:t>
      </w:r>
      <w:r w:rsidRPr="00BA7259">
        <w:t>”</w:t>
      </w:r>
      <w:r w:rsidRPr="00BA7259">
        <w:t>或者录入有效期长度</w:t>
      </w:r>
      <w:r w:rsidRPr="00BA7259">
        <w:rPr>
          <w:rFonts w:hint="eastAsia"/>
        </w:rPr>
        <w:t>，</w:t>
      </w:r>
      <w:r w:rsidRPr="00BA7259">
        <w:t>系统将</w:t>
      </w:r>
      <w:r w:rsidRPr="00BA7259">
        <w:rPr>
          <w:rFonts w:hint="eastAsia"/>
        </w:rPr>
        <w:t>据此</w:t>
      </w:r>
      <w:r w:rsidRPr="00BA7259">
        <w:t>升级历史积分，并重算所有会员的积分余额。参数</w:t>
      </w:r>
      <w:r w:rsidRPr="00BA7259">
        <w:rPr>
          <w:rFonts w:hint="eastAsia"/>
        </w:rPr>
        <w:t>由</w:t>
      </w:r>
      <w:r w:rsidRPr="00BA7259">
        <w:t>是改成否时，系统自动清空所有积分的</w:t>
      </w:r>
      <w:r w:rsidRPr="00BA7259">
        <w:t>“</w:t>
      </w:r>
      <w:r w:rsidRPr="00BA7259">
        <w:t>有效期至</w:t>
      </w:r>
      <w:r w:rsidRPr="00BA7259">
        <w:t>”</w:t>
      </w:r>
      <w:r w:rsidRPr="00BA7259">
        <w:rPr>
          <w:rFonts w:hint="eastAsia"/>
        </w:rPr>
        <w:t>并</w:t>
      </w:r>
      <w:r w:rsidRPr="00BA7259">
        <w:t>重算积分余额</w:t>
      </w:r>
      <w:r w:rsidRPr="00BA7259">
        <w:rPr>
          <w:rFonts w:hint="eastAsia"/>
        </w:rPr>
        <w:t>。</w:t>
      </w:r>
      <w:r w:rsidRPr="00BA7259">
        <w:t>参数</w:t>
      </w:r>
      <w:r w:rsidRPr="00BA7259">
        <w:rPr>
          <w:rFonts w:hint="eastAsia"/>
        </w:rPr>
        <w:t>由</w:t>
      </w:r>
      <w:r w:rsidRPr="00BA7259">
        <w:t>否改成是时，还要指定现有积分规则的有效期长度，以升级积分规则</w:t>
      </w:r>
    </w:p>
    <w:p w:rsidR="00187D1E" w:rsidRPr="00BA7259" w:rsidRDefault="00187D1E" w:rsidP="00F81BDB">
      <w:pPr>
        <w:widowControl/>
        <w:numPr>
          <w:ilvl w:val="0"/>
          <w:numId w:val="221"/>
        </w:numPr>
        <w:spacing w:line="360" w:lineRule="auto"/>
        <w:jc w:val="left"/>
      </w:pPr>
      <w:r w:rsidRPr="00BA7259">
        <w:rPr>
          <w:rFonts w:hint="eastAsia"/>
        </w:rPr>
        <w:t>积分</w:t>
      </w:r>
      <w:r w:rsidRPr="00BA7259">
        <w:t>规则表头增加有效期长度</w:t>
      </w:r>
      <w:r w:rsidRPr="00BA7259">
        <w:rPr>
          <w:rFonts w:hint="eastAsia"/>
        </w:rPr>
        <w:t>及</w:t>
      </w:r>
      <w:r w:rsidRPr="00BA7259">
        <w:t>单位，可以设置截止日期为月末或年末。例如</w:t>
      </w:r>
      <w:r w:rsidRPr="00BA7259">
        <w:rPr>
          <w:rFonts w:hint="eastAsia"/>
        </w:rPr>
        <w:t>金卡</w:t>
      </w:r>
      <w:r w:rsidRPr="00BA7259">
        <w:t>客户积分有效期为</w:t>
      </w:r>
      <w:r w:rsidRPr="00BA7259">
        <w:rPr>
          <w:rFonts w:hint="eastAsia"/>
        </w:rPr>
        <w:t>1</w:t>
      </w:r>
      <w:r w:rsidRPr="00BA7259">
        <w:rPr>
          <w:rFonts w:hint="eastAsia"/>
        </w:rPr>
        <w:t>年</w:t>
      </w:r>
      <w:r w:rsidRPr="00BA7259">
        <w:t>，截止日期取设为空，那么</w:t>
      </w:r>
      <w:r w:rsidRPr="00BA7259">
        <w:rPr>
          <w:rFonts w:hint="eastAsia"/>
        </w:rPr>
        <w:t>2014</w:t>
      </w:r>
      <w:r w:rsidRPr="00BA7259">
        <w:t>-</w:t>
      </w:r>
      <w:r w:rsidRPr="00BA7259">
        <w:rPr>
          <w:rFonts w:hint="eastAsia"/>
        </w:rPr>
        <w:t>5-23</w:t>
      </w:r>
      <w:r w:rsidRPr="00BA7259">
        <w:rPr>
          <w:rFonts w:hint="eastAsia"/>
        </w:rPr>
        <w:t>发生</w:t>
      </w:r>
      <w:r w:rsidRPr="00BA7259">
        <w:t>的积分，有效期至为</w:t>
      </w:r>
      <w:r w:rsidRPr="00BA7259">
        <w:rPr>
          <w:rFonts w:hint="eastAsia"/>
        </w:rPr>
        <w:t>2015</w:t>
      </w:r>
      <w:r w:rsidRPr="00BA7259">
        <w:t>-5-22</w:t>
      </w:r>
      <w:r w:rsidRPr="00BA7259">
        <w:rPr>
          <w:rFonts w:hint="eastAsia"/>
        </w:rPr>
        <w:t>；</w:t>
      </w:r>
      <w:r w:rsidRPr="00BA7259">
        <w:t>银卡客户积分有效期为</w:t>
      </w:r>
      <w:r w:rsidRPr="00BA7259">
        <w:rPr>
          <w:rFonts w:hint="eastAsia"/>
        </w:rPr>
        <w:t>6</w:t>
      </w:r>
      <w:r w:rsidRPr="00BA7259">
        <w:rPr>
          <w:rFonts w:hint="eastAsia"/>
        </w:rPr>
        <w:t>个</w:t>
      </w:r>
      <w:r w:rsidRPr="00BA7259">
        <w:t>月，截止日期取月末，那么</w:t>
      </w:r>
      <w:r w:rsidRPr="00BA7259">
        <w:rPr>
          <w:rFonts w:hint="eastAsia"/>
        </w:rPr>
        <w:t>2014</w:t>
      </w:r>
      <w:r w:rsidRPr="00BA7259">
        <w:t>-</w:t>
      </w:r>
      <w:r w:rsidRPr="00BA7259">
        <w:rPr>
          <w:rFonts w:hint="eastAsia"/>
        </w:rPr>
        <w:t>5-23</w:t>
      </w:r>
      <w:r w:rsidRPr="00BA7259">
        <w:rPr>
          <w:rFonts w:hint="eastAsia"/>
        </w:rPr>
        <w:t>发生</w:t>
      </w:r>
      <w:r w:rsidRPr="00BA7259">
        <w:t>的积分，有效期至为</w:t>
      </w:r>
      <w:r w:rsidRPr="00BA7259">
        <w:rPr>
          <w:rFonts w:hint="eastAsia"/>
        </w:rPr>
        <w:t>201</w:t>
      </w:r>
      <w:r w:rsidRPr="00BA7259">
        <w:t>4-11-30</w:t>
      </w:r>
    </w:p>
    <w:p w:rsidR="00187D1E" w:rsidRPr="00BA7259" w:rsidRDefault="00187D1E" w:rsidP="00F81BDB">
      <w:pPr>
        <w:widowControl/>
        <w:numPr>
          <w:ilvl w:val="0"/>
          <w:numId w:val="221"/>
        </w:numPr>
        <w:spacing w:line="360" w:lineRule="auto"/>
        <w:jc w:val="left"/>
      </w:pPr>
      <w:r w:rsidRPr="00BA7259">
        <w:rPr>
          <w:rFonts w:hint="eastAsia"/>
        </w:rPr>
        <w:t>积分</w:t>
      </w:r>
      <w:r w:rsidRPr="00BA7259">
        <w:t>写入台账时，系统</w:t>
      </w:r>
      <w:r w:rsidRPr="00BA7259">
        <w:rPr>
          <w:rFonts w:hint="eastAsia"/>
        </w:rPr>
        <w:t>自动</w:t>
      </w:r>
      <w:r w:rsidRPr="00BA7259">
        <w:t>计算该笔积分</w:t>
      </w:r>
      <w:r w:rsidRPr="00BA7259">
        <w:rPr>
          <w:rFonts w:hint="eastAsia"/>
        </w:rPr>
        <w:t>的</w:t>
      </w:r>
      <w:r w:rsidRPr="00BA7259">
        <w:t>“</w:t>
      </w:r>
      <w:r w:rsidRPr="00BA7259">
        <w:rPr>
          <w:rFonts w:hint="eastAsia"/>
        </w:rPr>
        <w:t>有效期</w:t>
      </w:r>
      <w:r w:rsidRPr="00BA7259">
        <w:t>至</w:t>
      </w:r>
      <w:r w:rsidRPr="00BA7259">
        <w:t>”</w:t>
      </w:r>
    </w:p>
    <w:p w:rsidR="00187D1E" w:rsidRPr="00BA7259" w:rsidRDefault="00187D1E" w:rsidP="00F81BDB">
      <w:pPr>
        <w:widowControl/>
        <w:numPr>
          <w:ilvl w:val="0"/>
          <w:numId w:val="221"/>
        </w:numPr>
        <w:spacing w:line="360" w:lineRule="auto"/>
        <w:jc w:val="left"/>
      </w:pPr>
      <w:r w:rsidRPr="00BA7259">
        <w:rPr>
          <w:rFonts w:hint="eastAsia"/>
        </w:rPr>
        <w:t>每日</w:t>
      </w:r>
      <w:r w:rsidRPr="00BA7259">
        <w:rPr>
          <w:rFonts w:hint="eastAsia"/>
        </w:rPr>
        <w:t>2</w:t>
      </w:r>
      <w:r w:rsidRPr="00BA7259">
        <w:rPr>
          <w:rFonts w:hint="eastAsia"/>
        </w:rPr>
        <w:t>点</w:t>
      </w:r>
      <w:r w:rsidRPr="00BA7259">
        <w:t>系统自动重算会员积分余额，</w:t>
      </w:r>
      <w:r w:rsidRPr="00BA7259">
        <w:rPr>
          <w:rFonts w:hint="eastAsia"/>
        </w:rPr>
        <w:t>即</w:t>
      </w:r>
      <w:r w:rsidRPr="00BA7259">
        <w:t>有效积分</w:t>
      </w:r>
    </w:p>
    <w:p w:rsidR="00187D1E" w:rsidRPr="00BA7259" w:rsidRDefault="00187D1E" w:rsidP="00F81BDB">
      <w:pPr>
        <w:widowControl/>
        <w:numPr>
          <w:ilvl w:val="0"/>
          <w:numId w:val="221"/>
        </w:numPr>
        <w:spacing w:line="360" w:lineRule="auto"/>
        <w:jc w:val="left"/>
      </w:pPr>
      <w:r w:rsidRPr="00BA7259">
        <w:rPr>
          <w:rFonts w:hint="eastAsia"/>
        </w:rPr>
        <w:t>增加</w:t>
      </w:r>
      <w:r w:rsidRPr="00BA7259">
        <w:t>《</w:t>
      </w:r>
      <w:r w:rsidRPr="00BA7259">
        <w:rPr>
          <w:rFonts w:hint="eastAsia"/>
        </w:rPr>
        <w:t>会员</w:t>
      </w:r>
      <w:r w:rsidRPr="00BA7259">
        <w:t>积分近效期预警表》</w:t>
      </w:r>
      <w:r w:rsidRPr="00BA7259">
        <w:rPr>
          <w:rFonts w:hint="eastAsia"/>
        </w:rPr>
        <w:t>，</w:t>
      </w:r>
      <w:r w:rsidRPr="00BA7259">
        <w:t>可查看即将到期积分</w:t>
      </w:r>
    </w:p>
    <w:p w:rsidR="00187D1E" w:rsidRPr="00BA7259" w:rsidRDefault="00187D1E" w:rsidP="00F81BDB">
      <w:pPr>
        <w:widowControl/>
        <w:numPr>
          <w:ilvl w:val="0"/>
          <w:numId w:val="221"/>
        </w:numPr>
        <w:spacing w:line="360" w:lineRule="auto"/>
        <w:jc w:val="left"/>
      </w:pPr>
      <w:r w:rsidRPr="00BA7259">
        <w:rPr>
          <w:rFonts w:hint="eastAsia"/>
        </w:rPr>
        <w:t>《会员</w:t>
      </w:r>
      <w:r w:rsidRPr="00BA7259">
        <w:t>积分汇总查询》</w:t>
      </w:r>
      <w:r w:rsidRPr="00BA7259">
        <w:rPr>
          <w:rFonts w:hint="eastAsia"/>
        </w:rPr>
        <w:t>显示</w:t>
      </w:r>
      <w:r w:rsidRPr="00BA7259">
        <w:t>本期</w:t>
      </w:r>
      <w:r w:rsidRPr="00BA7259">
        <w:rPr>
          <w:rFonts w:hint="eastAsia"/>
        </w:rPr>
        <w:t>到期</w:t>
      </w:r>
      <w:r w:rsidRPr="00BA7259">
        <w:t>积分和累计到期积分</w:t>
      </w:r>
    </w:p>
    <w:p w:rsidR="00187D1E" w:rsidRPr="00BA7259" w:rsidRDefault="00187D1E" w:rsidP="00F81BDB">
      <w:pPr>
        <w:widowControl/>
        <w:numPr>
          <w:ilvl w:val="0"/>
          <w:numId w:val="221"/>
        </w:numPr>
        <w:spacing w:line="360" w:lineRule="auto"/>
        <w:jc w:val="left"/>
      </w:pPr>
      <w:r w:rsidRPr="00BA7259">
        <w:rPr>
          <w:rFonts w:hint="eastAsia"/>
        </w:rPr>
        <w:t>《会员</w:t>
      </w:r>
      <w:r w:rsidRPr="00BA7259">
        <w:t>积分账单查询》</w:t>
      </w:r>
      <w:r w:rsidRPr="00BA7259">
        <w:rPr>
          <w:rFonts w:hint="eastAsia"/>
        </w:rPr>
        <w:t>显示积分</w:t>
      </w:r>
      <w:r w:rsidRPr="00BA7259">
        <w:t>的有效期至和状态（</w:t>
      </w:r>
      <w:r w:rsidRPr="00BA7259">
        <w:rPr>
          <w:rFonts w:hint="eastAsia"/>
        </w:rPr>
        <w:t>有效</w:t>
      </w:r>
      <w:r w:rsidRPr="00BA7259">
        <w:t>、过期失效）</w:t>
      </w:r>
    </w:p>
    <w:p w:rsidR="00187D1E" w:rsidRPr="00BA7259" w:rsidRDefault="00187D1E" w:rsidP="00F81BDB">
      <w:pPr>
        <w:numPr>
          <w:ilvl w:val="0"/>
          <w:numId w:val="117"/>
        </w:numPr>
        <w:spacing w:line="360" w:lineRule="auto"/>
      </w:pPr>
      <w:r w:rsidRPr="00BA7259">
        <w:rPr>
          <w:rFonts w:hint="eastAsia"/>
        </w:rPr>
        <w:t>门店操作员：</w:t>
      </w:r>
    </w:p>
    <w:p w:rsidR="00187D1E" w:rsidRPr="00BA7259" w:rsidRDefault="00187D1E" w:rsidP="00F81BDB">
      <w:pPr>
        <w:numPr>
          <w:ilvl w:val="0"/>
          <w:numId w:val="116"/>
        </w:numPr>
        <w:spacing w:line="360" w:lineRule="auto"/>
        <w:jc w:val="left"/>
      </w:pPr>
      <w:r w:rsidRPr="00BA7259">
        <w:rPr>
          <w:rFonts w:hint="eastAsia"/>
        </w:rPr>
        <w:t>增加“重置密码”按钮，管理端密码向门店下发：门店操作员的新密码下发到相应门店里，替换掉门店端系统里对应操作员的已有密码。</w:t>
      </w:r>
    </w:p>
    <w:p w:rsidR="00187D1E" w:rsidRPr="00BA7259" w:rsidRDefault="00187D1E" w:rsidP="00F81BDB">
      <w:pPr>
        <w:numPr>
          <w:ilvl w:val="0"/>
          <w:numId w:val="116"/>
        </w:numPr>
        <w:spacing w:line="360" w:lineRule="auto"/>
        <w:jc w:val="left"/>
      </w:pPr>
      <w:r w:rsidRPr="00BA7259">
        <w:rPr>
          <w:rFonts w:hint="eastAsia"/>
        </w:rPr>
        <w:t>增加“储值卡充值折扣率下限”和“储值卡充值折扣率上限”</w:t>
      </w:r>
    </w:p>
    <w:p w:rsidR="00187D1E" w:rsidRPr="00BA7259" w:rsidRDefault="00187D1E" w:rsidP="00F81BDB">
      <w:pPr>
        <w:numPr>
          <w:ilvl w:val="0"/>
          <w:numId w:val="117"/>
        </w:numPr>
        <w:spacing w:line="360" w:lineRule="auto"/>
      </w:pPr>
      <w:r w:rsidRPr="00BA7259">
        <w:rPr>
          <w:rFonts w:hint="eastAsia"/>
        </w:rPr>
        <w:t>结算方式：</w:t>
      </w:r>
    </w:p>
    <w:p w:rsidR="00187D1E" w:rsidRDefault="00187D1E" w:rsidP="00F81BDB">
      <w:pPr>
        <w:numPr>
          <w:ilvl w:val="0"/>
          <w:numId w:val="116"/>
        </w:numPr>
        <w:spacing w:line="360" w:lineRule="auto"/>
        <w:jc w:val="left"/>
      </w:pPr>
      <w:r w:rsidRPr="00BA7259">
        <w:rPr>
          <w:rFonts w:hint="eastAsia"/>
        </w:rPr>
        <w:t>结算方式档案增加“分配”“对应门店”按钮，用于分配门店和查看</w:t>
      </w:r>
    </w:p>
    <w:p w:rsidR="00187D1E" w:rsidRPr="00BA7259" w:rsidRDefault="00187D1E" w:rsidP="00F81BDB">
      <w:pPr>
        <w:numPr>
          <w:ilvl w:val="0"/>
          <w:numId w:val="117"/>
        </w:numPr>
        <w:spacing w:line="360" w:lineRule="auto"/>
      </w:pPr>
      <w:r>
        <w:rPr>
          <w:rFonts w:hint="eastAsia"/>
        </w:rPr>
        <w:t>提货券</w:t>
      </w:r>
      <w:r w:rsidRPr="00BA7259">
        <w:rPr>
          <w:rFonts w:hint="eastAsia"/>
        </w:rPr>
        <w:t>：</w:t>
      </w:r>
    </w:p>
    <w:p w:rsidR="00187D1E" w:rsidRPr="00BA7259" w:rsidRDefault="00187D1E" w:rsidP="00F81BDB">
      <w:pPr>
        <w:numPr>
          <w:ilvl w:val="0"/>
          <w:numId w:val="116"/>
        </w:numPr>
        <w:spacing w:line="360" w:lineRule="auto"/>
        <w:jc w:val="left"/>
      </w:pPr>
      <w:r>
        <w:rPr>
          <w:rFonts w:hint="eastAsia"/>
        </w:rPr>
        <w:t>提货券号码增加对应的礼券名称及参考价格，用于门店使用此提货券号码进行快速结算。</w:t>
      </w:r>
    </w:p>
    <w:p w:rsidR="00187D1E" w:rsidRPr="00BA7259" w:rsidRDefault="009F6DFE" w:rsidP="00187D1E">
      <w:pPr>
        <w:pStyle w:val="4"/>
        <w:spacing w:line="360" w:lineRule="auto"/>
        <w:rPr>
          <w:rFonts w:ascii="宋体" w:hAnsi="宋体"/>
          <w:sz w:val="21"/>
        </w:rPr>
      </w:pPr>
      <w:r>
        <w:rPr>
          <w:rFonts w:ascii="宋体" w:hAnsi="宋体" w:hint="eastAsia"/>
          <w:sz w:val="21"/>
        </w:rPr>
        <w:t>4.7.1</w:t>
      </w:r>
      <w:r w:rsidR="00187D1E" w:rsidRPr="00BA7259">
        <w:rPr>
          <w:rFonts w:ascii="宋体" w:hAnsi="宋体" w:hint="eastAsia"/>
          <w:sz w:val="21"/>
        </w:rPr>
        <w:t>.2新增功能</w:t>
      </w:r>
    </w:p>
    <w:p w:rsidR="00187D1E" w:rsidRPr="00BA7259" w:rsidRDefault="00187D1E" w:rsidP="00F81BDB">
      <w:pPr>
        <w:pStyle w:val="afd"/>
        <w:numPr>
          <w:ilvl w:val="0"/>
          <w:numId w:val="222"/>
        </w:numPr>
        <w:spacing w:line="360" w:lineRule="auto"/>
        <w:ind w:firstLineChars="0"/>
        <w:rPr>
          <w:bCs/>
          <w:szCs w:val="24"/>
        </w:rPr>
      </w:pPr>
      <w:r w:rsidRPr="00BA7259">
        <w:rPr>
          <w:rFonts w:hint="eastAsia"/>
          <w:bCs/>
          <w:szCs w:val="24"/>
        </w:rPr>
        <w:t>门店档案：</w:t>
      </w:r>
    </w:p>
    <w:p w:rsidR="00187D1E" w:rsidRPr="00BA7259" w:rsidRDefault="00187D1E" w:rsidP="00F81BDB">
      <w:pPr>
        <w:numPr>
          <w:ilvl w:val="0"/>
          <w:numId w:val="116"/>
        </w:numPr>
        <w:spacing w:line="360" w:lineRule="auto"/>
        <w:jc w:val="left"/>
      </w:pPr>
      <w:r w:rsidRPr="00BA7259">
        <w:rPr>
          <w:rFonts w:ascii="宋体" w:hAnsi="宋体" w:hint="eastAsia"/>
        </w:rPr>
        <w:t>后台为</w:t>
      </w:r>
      <w:r w:rsidR="00F722E4">
        <w:rPr>
          <w:color w:val="000000"/>
          <w:kern w:val="0"/>
        </w:rPr>
        <w:t>U8</w:t>
      </w:r>
      <w:r w:rsidR="00F722E4">
        <w:rPr>
          <w:color w:val="000000"/>
          <w:kern w:val="0"/>
          <w:vertAlign w:val="superscript"/>
        </w:rPr>
        <w:t>+</w:t>
      </w:r>
      <w:r w:rsidRPr="00BA7259">
        <w:rPr>
          <w:rFonts w:ascii="宋体" w:hAnsi="宋体" w:hint="eastAsia"/>
        </w:rPr>
        <w:t>接口时，直营店和直营专柜类型的门店档案增加“门店</w:t>
      </w:r>
      <w:r>
        <w:rPr>
          <w:rFonts w:ascii="宋体" w:hAnsi="宋体" w:hint="eastAsia"/>
        </w:rPr>
        <w:t>自提</w:t>
      </w:r>
      <w:r w:rsidRPr="00BA7259">
        <w:rPr>
          <w:rFonts w:ascii="宋体" w:hAnsi="宋体" w:hint="eastAsia"/>
        </w:rPr>
        <w:t>”</w:t>
      </w:r>
    </w:p>
    <w:p w:rsidR="00187D1E" w:rsidRPr="00BA7259" w:rsidRDefault="00187D1E" w:rsidP="00F81BDB">
      <w:pPr>
        <w:numPr>
          <w:ilvl w:val="0"/>
          <w:numId w:val="116"/>
        </w:numPr>
        <w:spacing w:line="360" w:lineRule="auto"/>
        <w:jc w:val="left"/>
      </w:pPr>
      <w:r w:rsidRPr="00BA7259">
        <w:rPr>
          <w:rFonts w:ascii="宋体" w:hAnsi="宋体" w:hint="eastAsia"/>
        </w:rPr>
        <w:lastRenderedPageBreak/>
        <w:t>增加“经纬度”属性，用于微信端查找附近门店使用</w:t>
      </w:r>
    </w:p>
    <w:p w:rsidR="00187D1E" w:rsidRPr="00BA7259" w:rsidRDefault="00187D1E" w:rsidP="00F81BDB">
      <w:pPr>
        <w:pStyle w:val="afd"/>
        <w:numPr>
          <w:ilvl w:val="0"/>
          <w:numId w:val="222"/>
        </w:numPr>
        <w:spacing w:line="360" w:lineRule="auto"/>
        <w:ind w:firstLineChars="0"/>
        <w:rPr>
          <w:bCs/>
          <w:szCs w:val="24"/>
        </w:rPr>
      </w:pPr>
      <w:r w:rsidRPr="00BA7259">
        <w:rPr>
          <w:rFonts w:hint="eastAsia"/>
          <w:bCs/>
          <w:szCs w:val="24"/>
        </w:rPr>
        <w:t>商品档案：</w:t>
      </w:r>
    </w:p>
    <w:p w:rsidR="00187D1E" w:rsidRPr="00BA7259" w:rsidRDefault="00187D1E" w:rsidP="00F81BDB">
      <w:pPr>
        <w:numPr>
          <w:ilvl w:val="0"/>
          <w:numId w:val="116"/>
        </w:numPr>
        <w:spacing w:line="360" w:lineRule="auto"/>
        <w:jc w:val="left"/>
      </w:pPr>
      <w:r w:rsidRPr="00BA7259">
        <w:rPr>
          <w:rFonts w:hint="eastAsia"/>
        </w:rPr>
        <w:t>增加“电子礼券”“转发无效</w:t>
      </w:r>
      <w:r w:rsidRPr="00BA7259">
        <w:rPr>
          <w:rFonts w:hint="eastAsia"/>
        </w:rPr>
        <w:t>/</w:t>
      </w:r>
      <w:r w:rsidRPr="00BA7259">
        <w:rPr>
          <w:rFonts w:hint="eastAsia"/>
        </w:rPr>
        <w:t>有效”属性，用于微信获取电子礼券</w:t>
      </w:r>
    </w:p>
    <w:p w:rsidR="00187D1E" w:rsidRPr="00BA7259" w:rsidRDefault="00187D1E" w:rsidP="00F81BDB">
      <w:pPr>
        <w:pStyle w:val="afd"/>
        <w:numPr>
          <w:ilvl w:val="0"/>
          <w:numId w:val="222"/>
        </w:numPr>
        <w:spacing w:line="360" w:lineRule="auto"/>
        <w:ind w:firstLineChars="0"/>
        <w:rPr>
          <w:bCs/>
          <w:szCs w:val="24"/>
        </w:rPr>
      </w:pPr>
      <w:r w:rsidRPr="00BA7259">
        <w:rPr>
          <w:rFonts w:hint="eastAsia"/>
          <w:bCs/>
          <w:szCs w:val="24"/>
        </w:rPr>
        <w:t>礼券号码：</w:t>
      </w:r>
    </w:p>
    <w:p w:rsidR="00187D1E" w:rsidRPr="00BA7259" w:rsidRDefault="00187D1E" w:rsidP="00F81BDB">
      <w:pPr>
        <w:numPr>
          <w:ilvl w:val="0"/>
          <w:numId w:val="116"/>
        </w:numPr>
        <w:spacing w:line="360" w:lineRule="auto"/>
        <w:jc w:val="left"/>
      </w:pPr>
      <w:r w:rsidRPr="00BA7259">
        <w:rPr>
          <w:rFonts w:hint="eastAsia"/>
        </w:rPr>
        <w:t>礼券号码增加“电子礼券”列，以及显示微信端领取情况</w:t>
      </w:r>
    </w:p>
    <w:p w:rsidR="00187D1E" w:rsidRPr="00BA7259" w:rsidRDefault="00187D1E" w:rsidP="00F81BDB">
      <w:pPr>
        <w:widowControl/>
        <w:numPr>
          <w:ilvl w:val="0"/>
          <w:numId w:val="221"/>
        </w:numPr>
        <w:spacing w:line="360" w:lineRule="auto"/>
        <w:jc w:val="left"/>
      </w:pPr>
      <w:r w:rsidRPr="00BA7259">
        <w:rPr>
          <w:rFonts w:hint="eastAsia"/>
        </w:rPr>
        <w:t>礼券商品列表显示“电子礼券”根据商品档案的设置自动显示</w:t>
      </w:r>
    </w:p>
    <w:p w:rsidR="00187D1E" w:rsidRPr="00BA7259" w:rsidRDefault="00187D1E" w:rsidP="00F81BDB">
      <w:pPr>
        <w:widowControl/>
        <w:numPr>
          <w:ilvl w:val="0"/>
          <w:numId w:val="221"/>
        </w:numPr>
        <w:spacing w:line="360" w:lineRule="auto"/>
        <w:jc w:val="left"/>
      </w:pPr>
      <w:r w:rsidRPr="00BA7259">
        <w:rPr>
          <w:rFonts w:hint="eastAsia"/>
        </w:rPr>
        <w:t>礼券号码列表显示“会员编码”“会员名称”</w:t>
      </w:r>
    </w:p>
    <w:p w:rsidR="00187D1E" w:rsidRPr="00BA7259" w:rsidRDefault="00187D1E" w:rsidP="00F81BDB">
      <w:pPr>
        <w:widowControl/>
        <w:numPr>
          <w:ilvl w:val="0"/>
          <w:numId w:val="221"/>
        </w:numPr>
        <w:spacing w:line="360" w:lineRule="auto"/>
        <w:jc w:val="left"/>
      </w:pPr>
      <w:r w:rsidRPr="00BA7259">
        <w:rPr>
          <w:rFonts w:hint="eastAsia"/>
        </w:rPr>
        <w:t>电子礼券号码状态有“未领取”“已领取”“已回收”</w:t>
      </w:r>
    </w:p>
    <w:p w:rsidR="00187D1E" w:rsidRPr="00BA7259" w:rsidRDefault="00187D1E" w:rsidP="00F81BDB">
      <w:pPr>
        <w:widowControl/>
        <w:numPr>
          <w:ilvl w:val="0"/>
          <w:numId w:val="221"/>
        </w:numPr>
        <w:spacing w:line="360" w:lineRule="auto"/>
        <w:jc w:val="left"/>
      </w:pPr>
      <w:r w:rsidRPr="00BA7259">
        <w:rPr>
          <w:rFonts w:hint="eastAsia"/>
        </w:rPr>
        <w:t>微信端领取礼券成功后自动将微信发送状态更为“已领取”，同时在礼券号码列表中将会员编码和会员名称回写上</w:t>
      </w:r>
    </w:p>
    <w:p w:rsidR="00187D1E" w:rsidRDefault="00187D1E" w:rsidP="00F81BDB">
      <w:pPr>
        <w:numPr>
          <w:ilvl w:val="0"/>
          <w:numId w:val="221"/>
        </w:numPr>
        <w:spacing w:line="360" w:lineRule="auto"/>
      </w:pPr>
      <w:r w:rsidRPr="00BA7259">
        <w:rPr>
          <w:rFonts w:hint="eastAsia"/>
        </w:rPr>
        <w:t>手机微信端允许领取的礼券校验，首选为电子礼券然后校验电子礼券档案礼券号码失效日期大于微信端领取礼券日期，号码未领取。根据礼券号码的失效日期自动将失效日期最近的发送给会员。</w:t>
      </w:r>
    </w:p>
    <w:p w:rsidR="00187D1E" w:rsidRPr="00BA7259" w:rsidRDefault="00187D1E" w:rsidP="00F81BDB">
      <w:pPr>
        <w:pStyle w:val="afd"/>
        <w:numPr>
          <w:ilvl w:val="0"/>
          <w:numId w:val="222"/>
        </w:numPr>
        <w:spacing w:line="360" w:lineRule="auto"/>
        <w:ind w:firstLineChars="0"/>
        <w:rPr>
          <w:bCs/>
          <w:szCs w:val="24"/>
        </w:rPr>
      </w:pPr>
      <w:r>
        <w:rPr>
          <w:rFonts w:hint="eastAsia"/>
          <w:bCs/>
          <w:szCs w:val="24"/>
        </w:rPr>
        <w:t>启动参数</w:t>
      </w:r>
      <w:r w:rsidRPr="00BA7259">
        <w:rPr>
          <w:rFonts w:hint="eastAsia"/>
          <w:bCs/>
          <w:szCs w:val="24"/>
        </w:rPr>
        <w:t>：</w:t>
      </w:r>
    </w:p>
    <w:p w:rsidR="00187D1E" w:rsidRPr="009F6DFE" w:rsidRDefault="009F6DFE" w:rsidP="00F81BDB">
      <w:pPr>
        <w:numPr>
          <w:ilvl w:val="0"/>
          <w:numId w:val="116"/>
        </w:numPr>
        <w:spacing w:line="360" w:lineRule="auto"/>
        <w:jc w:val="left"/>
      </w:pPr>
      <w:r w:rsidRPr="009F6DFE">
        <w:rPr>
          <w:rFonts w:hint="eastAsia"/>
        </w:rPr>
        <w:t>增加“微信会员服务平台”，输入</w:t>
      </w:r>
      <w:r w:rsidRPr="009F6DFE">
        <w:rPr>
          <w:rFonts w:ascii="宋体" w:hAnsi="宋体" w:hint="eastAsia"/>
        </w:rPr>
        <w:t>微信会员服务平台服务</w:t>
      </w:r>
      <w:r w:rsidRPr="009F6DFE">
        <w:rPr>
          <w:rFonts w:hint="eastAsia"/>
        </w:rPr>
        <w:t>器的</w:t>
      </w:r>
      <w:r w:rsidRPr="009F6DFE">
        <w:t>IP</w:t>
      </w:r>
      <w:r w:rsidRPr="009F6DFE">
        <w:rPr>
          <w:rFonts w:hint="eastAsia"/>
        </w:rPr>
        <w:t>地址，接收系统对会员的关怀信息等，推送至手机微信端</w:t>
      </w:r>
      <w:r w:rsidR="00187D1E" w:rsidRPr="009F6DFE">
        <w:rPr>
          <w:rFonts w:hint="eastAsia"/>
        </w:rPr>
        <w:t>。</w:t>
      </w:r>
    </w:p>
    <w:p w:rsidR="00187D1E" w:rsidRPr="00BA7259" w:rsidRDefault="00187D1E" w:rsidP="00F81BDB">
      <w:pPr>
        <w:pStyle w:val="afd"/>
        <w:numPr>
          <w:ilvl w:val="0"/>
          <w:numId w:val="222"/>
        </w:numPr>
        <w:spacing w:line="360" w:lineRule="auto"/>
        <w:ind w:firstLineChars="0"/>
        <w:rPr>
          <w:bCs/>
          <w:szCs w:val="24"/>
        </w:rPr>
      </w:pPr>
      <w:r>
        <w:rPr>
          <w:rFonts w:hint="eastAsia"/>
          <w:bCs/>
          <w:szCs w:val="24"/>
        </w:rPr>
        <w:t>自动任务</w:t>
      </w:r>
      <w:r w:rsidRPr="00BA7259">
        <w:rPr>
          <w:rFonts w:hint="eastAsia"/>
          <w:bCs/>
          <w:szCs w:val="24"/>
        </w:rPr>
        <w:t>：</w:t>
      </w:r>
    </w:p>
    <w:p w:rsidR="00187D1E" w:rsidRPr="00BA7259" w:rsidRDefault="00187D1E" w:rsidP="00F81BDB">
      <w:pPr>
        <w:numPr>
          <w:ilvl w:val="0"/>
          <w:numId w:val="116"/>
        </w:numPr>
        <w:spacing w:line="360" w:lineRule="auto"/>
        <w:jc w:val="left"/>
      </w:pPr>
      <w:r>
        <w:t>在自动任务中，可以设置会员消费记录同步、会员基础档案同步的任务运行时间，将数据同步至服务平台中，并能在日志中查看运行结果</w:t>
      </w:r>
      <w:r w:rsidRPr="00EA3848">
        <w:rPr>
          <w:rFonts w:hint="eastAsia"/>
        </w:rPr>
        <w:t>。</w:t>
      </w:r>
    </w:p>
    <w:p w:rsidR="00187D1E" w:rsidRPr="00BA7259" w:rsidRDefault="00187D1E" w:rsidP="00187D1E">
      <w:pPr>
        <w:pStyle w:val="3"/>
        <w:spacing w:line="360" w:lineRule="auto"/>
        <w:rPr>
          <w:rFonts w:ascii="宋体" w:hAnsi="宋体"/>
          <w:b/>
          <w:bCs/>
          <w:sz w:val="24"/>
        </w:rPr>
      </w:pPr>
      <w:bookmarkStart w:id="905" w:name="_Toc268178539"/>
      <w:bookmarkStart w:id="906" w:name="_Toc304971736"/>
      <w:bookmarkStart w:id="907" w:name="_Toc307836355"/>
      <w:bookmarkStart w:id="908" w:name="_Toc398120402"/>
      <w:r w:rsidRPr="00BA7259">
        <w:rPr>
          <w:rFonts w:ascii="宋体" w:hAnsi="宋体" w:hint="eastAsia"/>
          <w:b/>
          <w:bCs/>
          <w:sz w:val="24"/>
        </w:rPr>
        <w:t>4.7.2</w:t>
      </w:r>
      <w:bookmarkEnd w:id="905"/>
      <w:bookmarkEnd w:id="906"/>
      <w:bookmarkEnd w:id="907"/>
      <w:r w:rsidRPr="00BA7259">
        <w:rPr>
          <w:rFonts w:ascii="宋体" w:hAnsi="宋体" w:hint="eastAsia"/>
          <w:b/>
          <w:bCs/>
          <w:sz w:val="24"/>
        </w:rPr>
        <w:t>零售门店端</w:t>
      </w:r>
      <w:bookmarkEnd w:id="908"/>
    </w:p>
    <w:p w:rsidR="00187D1E" w:rsidRPr="00BA7259" w:rsidRDefault="00187D1E" w:rsidP="00187D1E">
      <w:pPr>
        <w:pStyle w:val="4"/>
        <w:spacing w:line="360" w:lineRule="auto"/>
        <w:rPr>
          <w:rFonts w:ascii="宋体" w:hAnsi="宋体"/>
          <w:sz w:val="21"/>
        </w:rPr>
      </w:pPr>
      <w:r w:rsidRPr="00BA7259">
        <w:rPr>
          <w:rFonts w:ascii="宋体" w:hAnsi="宋体" w:hint="eastAsia"/>
          <w:sz w:val="21"/>
        </w:rPr>
        <w:t>4.7.2.1改进功能</w:t>
      </w:r>
    </w:p>
    <w:p w:rsidR="00187D1E" w:rsidRPr="00BA7259" w:rsidRDefault="00187D1E" w:rsidP="00F81BDB">
      <w:pPr>
        <w:numPr>
          <w:ilvl w:val="0"/>
          <w:numId w:val="118"/>
        </w:numPr>
        <w:spacing w:line="360" w:lineRule="auto"/>
      </w:pPr>
      <w:r w:rsidRPr="00BA7259">
        <w:rPr>
          <w:rFonts w:hint="eastAsia"/>
        </w:rPr>
        <w:t>会员管理：</w:t>
      </w:r>
    </w:p>
    <w:p w:rsidR="00187D1E" w:rsidRPr="00BA7259" w:rsidRDefault="00187D1E" w:rsidP="00F81BDB">
      <w:pPr>
        <w:numPr>
          <w:ilvl w:val="0"/>
          <w:numId w:val="116"/>
        </w:numPr>
        <w:spacing w:line="360" w:lineRule="auto"/>
        <w:jc w:val="left"/>
        <w:rPr>
          <w:bCs/>
          <w:szCs w:val="24"/>
        </w:rPr>
      </w:pPr>
      <w:r w:rsidRPr="00BA7259">
        <w:rPr>
          <w:rFonts w:hint="eastAsia"/>
          <w:bCs/>
          <w:szCs w:val="24"/>
        </w:rPr>
        <w:t>会员</w:t>
      </w:r>
      <w:r w:rsidRPr="00BA7259">
        <w:rPr>
          <w:bCs/>
          <w:szCs w:val="24"/>
        </w:rPr>
        <w:t>积分支持有效期控制</w:t>
      </w:r>
    </w:p>
    <w:p w:rsidR="00187D1E" w:rsidRPr="00BA7259" w:rsidRDefault="00187D1E" w:rsidP="00F81BDB">
      <w:pPr>
        <w:widowControl/>
        <w:numPr>
          <w:ilvl w:val="0"/>
          <w:numId w:val="221"/>
        </w:numPr>
        <w:spacing w:line="360" w:lineRule="auto"/>
        <w:jc w:val="left"/>
      </w:pPr>
      <w:r w:rsidRPr="00BA7259">
        <w:t>零售开单</w:t>
      </w:r>
      <w:r w:rsidRPr="00BA7259">
        <w:rPr>
          <w:rFonts w:hint="eastAsia"/>
        </w:rPr>
        <w:t>会员</w:t>
      </w:r>
      <w:r w:rsidRPr="00BA7259">
        <w:t>信息处显示该会员即将到期积分</w:t>
      </w:r>
    </w:p>
    <w:p w:rsidR="00187D1E" w:rsidRPr="00BA7259" w:rsidRDefault="00187D1E" w:rsidP="00F81BDB">
      <w:pPr>
        <w:widowControl/>
        <w:numPr>
          <w:ilvl w:val="0"/>
          <w:numId w:val="221"/>
        </w:numPr>
        <w:spacing w:line="360" w:lineRule="auto"/>
        <w:jc w:val="left"/>
      </w:pPr>
      <w:r w:rsidRPr="00BA7259">
        <w:rPr>
          <w:rFonts w:hint="eastAsia"/>
        </w:rPr>
        <w:t>提供</w:t>
      </w:r>
      <w:r w:rsidRPr="00BA7259">
        <w:t>《</w:t>
      </w:r>
      <w:r w:rsidRPr="00BA7259">
        <w:rPr>
          <w:rFonts w:hint="eastAsia"/>
        </w:rPr>
        <w:t>会员</w:t>
      </w:r>
      <w:r w:rsidRPr="00BA7259">
        <w:t>积分近效期预警表》</w:t>
      </w:r>
      <w:r w:rsidRPr="00BA7259">
        <w:rPr>
          <w:rFonts w:hint="eastAsia"/>
        </w:rPr>
        <w:t>，</w:t>
      </w:r>
      <w:r w:rsidRPr="00BA7259">
        <w:t>在线从管理端取本店会员的即将到期积分</w:t>
      </w:r>
    </w:p>
    <w:p w:rsidR="00187D1E" w:rsidRPr="00BA7259" w:rsidRDefault="00187D1E" w:rsidP="00F81BDB">
      <w:pPr>
        <w:numPr>
          <w:ilvl w:val="0"/>
          <w:numId w:val="118"/>
        </w:numPr>
        <w:spacing w:line="360" w:lineRule="auto"/>
      </w:pPr>
      <w:r w:rsidRPr="00BA7259">
        <w:rPr>
          <w:rFonts w:hint="eastAsia"/>
        </w:rPr>
        <w:t>易用性：</w:t>
      </w:r>
    </w:p>
    <w:p w:rsidR="00187D1E" w:rsidRPr="00BA7259" w:rsidRDefault="00187D1E" w:rsidP="00F81BDB">
      <w:pPr>
        <w:numPr>
          <w:ilvl w:val="0"/>
          <w:numId w:val="116"/>
        </w:numPr>
        <w:spacing w:line="360" w:lineRule="auto"/>
        <w:jc w:val="left"/>
      </w:pPr>
      <w:r w:rsidRPr="00BA7259">
        <w:rPr>
          <w:rFonts w:hint="eastAsia"/>
        </w:rPr>
        <w:t>盘点准备单增加定位功能，表体显示助记码</w:t>
      </w:r>
    </w:p>
    <w:p w:rsidR="00187D1E" w:rsidRPr="00BA7259" w:rsidRDefault="00187D1E" w:rsidP="00F81BDB">
      <w:pPr>
        <w:numPr>
          <w:ilvl w:val="0"/>
          <w:numId w:val="116"/>
        </w:numPr>
        <w:spacing w:line="360" w:lineRule="auto"/>
        <w:jc w:val="left"/>
      </w:pPr>
      <w:r w:rsidRPr="00BA7259">
        <w:rPr>
          <w:rFonts w:hint="eastAsia"/>
        </w:rPr>
        <w:t>实盘单表体显示助记码</w:t>
      </w:r>
    </w:p>
    <w:p w:rsidR="00187D1E" w:rsidRPr="00BA7259" w:rsidRDefault="00187D1E" w:rsidP="00F81BDB">
      <w:pPr>
        <w:numPr>
          <w:ilvl w:val="0"/>
          <w:numId w:val="116"/>
        </w:numPr>
        <w:spacing w:line="360" w:lineRule="auto"/>
        <w:jc w:val="left"/>
      </w:pPr>
      <w:r w:rsidRPr="00BA7259">
        <w:rPr>
          <w:rFonts w:hint="eastAsia"/>
        </w:rPr>
        <w:t>店存出库单、店存入库单增加定位功能，表体显示助记码</w:t>
      </w:r>
    </w:p>
    <w:p w:rsidR="00187D1E" w:rsidRPr="00BA7259" w:rsidRDefault="00187D1E" w:rsidP="00F81BDB">
      <w:pPr>
        <w:numPr>
          <w:ilvl w:val="0"/>
          <w:numId w:val="116"/>
        </w:numPr>
        <w:spacing w:line="360" w:lineRule="auto"/>
        <w:jc w:val="left"/>
      </w:pPr>
      <w:r w:rsidRPr="00BA7259">
        <w:rPr>
          <w:rFonts w:hint="eastAsia"/>
        </w:rPr>
        <w:t>要货申请单列表支持按照商品编码和销售数量进行升序或者降序排，列表体现数量</w:t>
      </w:r>
      <w:r w:rsidRPr="00BA7259">
        <w:rPr>
          <w:rFonts w:hint="eastAsia"/>
        </w:rPr>
        <w:lastRenderedPageBreak/>
        <w:t>和金额</w:t>
      </w:r>
    </w:p>
    <w:p w:rsidR="00187D1E" w:rsidRPr="00BA7259" w:rsidRDefault="00187D1E" w:rsidP="00F81BDB">
      <w:pPr>
        <w:numPr>
          <w:ilvl w:val="0"/>
          <w:numId w:val="116"/>
        </w:numPr>
        <w:spacing w:line="360" w:lineRule="auto"/>
        <w:jc w:val="left"/>
      </w:pPr>
      <w:r w:rsidRPr="00BA7259">
        <w:rPr>
          <w:rFonts w:hint="eastAsia"/>
        </w:rPr>
        <w:t>开单界面设置中显示列增加“助记码”，开单页面根据此设置显示</w:t>
      </w:r>
    </w:p>
    <w:p w:rsidR="00187D1E" w:rsidRDefault="00187D1E" w:rsidP="00F81BDB">
      <w:pPr>
        <w:numPr>
          <w:ilvl w:val="0"/>
          <w:numId w:val="116"/>
        </w:numPr>
        <w:spacing w:line="360" w:lineRule="auto"/>
        <w:jc w:val="left"/>
      </w:pPr>
      <w:r w:rsidRPr="00BA7259">
        <w:rPr>
          <w:rFonts w:hint="eastAsia"/>
        </w:rPr>
        <w:t>零售单列表查询条件增加“营业员”</w:t>
      </w:r>
    </w:p>
    <w:p w:rsidR="00187D1E" w:rsidRPr="00BA7259" w:rsidRDefault="00187D1E" w:rsidP="00F81BDB">
      <w:pPr>
        <w:numPr>
          <w:ilvl w:val="0"/>
          <w:numId w:val="118"/>
        </w:numPr>
        <w:spacing w:line="360" w:lineRule="auto"/>
      </w:pPr>
      <w:r>
        <w:rPr>
          <w:rFonts w:hint="eastAsia"/>
        </w:rPr>
        <w:t>零售开单</w:t>
      </w:r>
      <w:r w:rsidRPr="00BA7259">
        <w:rPr>
          <w:rFonts w:hint="eastAsia"/>
        </w:rPr>
        <w:t>：</w:t>
      </w:r>
    </w:p>
    <w:p w:rsidR="00187D1E" w:rsidRPr="00BA7259" w:rsidRDefault="00187D1E" w:rsidP="00F81BDB">
      <w:pPr>
        <w:numPr>
          <w:ilvl w:val="0"/>
          <w:numId w:val="116"/>
        </w:numPr>
        <w:spacing w:line="360" w:lineRule="auto"/>
        <w:jc w:val="left"/>
      </w:pPr>
      <w:r w:rsidRPr="00DC7CF2">
        <w:rPr>
          <w:rFonts w:hint="eastAsia"/>
        </w:rPr>
        <w:t>支持扫描提货券号码和手工输入</w:t>
      </w:r>
      <w:r>
        <w:rPr>
          <w:rFonts w:hint="eastAsia"/>
        </w:rPr>
        <w:t>，带入提货券方案，将提货券方案中的商品带入到开单表体，保存时自动更新管理端提货券号码状态，将提货券号码对应的礼券为结算方式，参考价格为收款金额。</w:t>
      </w:r>
    </w:p>
    <w:p w:rsidR="00187D1E" w:rsidRPr="00BA7259" w:rsidRDefault="00187D1E" w:rsidP="00187D1E">
      <w:pPr>
        <w:pStyle w:val="4"/>
        <w:spacing w:line="360" w:lineRule="auto"/>
        <w:rPr>
          <w:rFonts w:ascii="宋体" w:hAnsi="宋体"/>
          <w:sz w:val="21"/>
        </w:rPr>
      </w:pPr>
      <w:r w:rsidRPr="00BA7259">
        <w:rPr>
          <w:rFonts w:ascii="宋体" w:hAnsi="宋体" w:hint="eastAsia"/>
          <w:sz w:val="21"/>
        </w:rPr>
        <w:t>4.7.2.2新增功能</w:t>
      </w:r>
    </w:p>
    <w:p w:rsidR="00A42F90" w:rsidRPr="00BA7259" w:rsidRDefault="00A42F90" w:rsidP="00F81BDB">
      <w:pPr>
        <w:numPr>
          <w:ilvl w:val="0"/>
          <w:numId w:val="223"/>
        </w:numPr>
        <w:spacing w:line="360" w:lineRule="auto"/>
      </w:pPr>
      <w:r w:rsidRPr="00BA7259">
        <w:rPr>
          <w:rFonts w:hint="eastAsia"/>
        </w:rPr>
        <w:t>门店</w:t>
      </w:r>
      <w:r>
        <w:rPr>
          <w:rFonts w:hint="eastAsia"/>
        </w:rPr>
        <w:t>自提</w:t>
      </w:r>
      <w:r w:rsidRPr="00BA7259">
        <w:rPr>
          <w:rFonts w:hint="eastAsia"/>
        </w:rPr>
        <w:t>：</w:t>
      </w:r>
    </w:p>
    <w:p w:rsidR="00A42F90" w:rsidRPr="00BA7259" w:rsidRDefault="00A42F90" w:rsidP="00F81BDB">
      <w:pPr>
        <w:numPr>
          <w:ilvl w:val="0"/>
          <w:numId w:val="116"/>
        </w:numPr>
        <w:spacing w:line="360" w:lineRule="auto"/>
        <w:jc w:val="left"/>
      </w:pPr>
      <w:r w:rsidRPr="00BA7259">
        <w:rPr>
          <w:rFonts w:hint="eastAsia"/>
        </w:rPr>
        <w:t>零售开单界面提供“</w:t>
      </w:r>
      <w:r>
        <w:rPr>
          <w:rFonts w:hint="eastAsia"/>
        </w:rPr>
        <w:t>自提</w:t>
      </w:r>
      <w:r w:rsidRPr="00BA7259">
        <w:rPr>
          <w:rFonts w:hint="eastAsia"/>
        </w:rPr>
        <w:t>”按钮，根据查询条件在线获取</w:t>
      </w:r>
      <w:r>
        <w:rPr>
          <w:color w:val="000000"/>
          <w:kern w:val="0"/>
        </w:rPr>
        <w:t>U8</w:t>
      </w:r>
      <w:r>
        <w:rPr>
          <w:color w:val="000000"/>
          <w:kern w:val="0"/>
          <w:vertAlign w:val="superscript"/>
        </w:rPr>
        <w:t>+</w:t>
      </w:r>
      <w:r w:rsidRPr="00BA7259">
        <w:rPr>
          <w:rFonts w:hint="eastAsia"/>
        </w:rPr>
        <w:t>电商订单中心的待发货订单</w:t>
      </w:r>
    </w:p>
    <w:p w:rsidR="00A42F90" w:rsidRPr="00BA7259" w:rsidRDefault="00A42F90" w:rsidP="00F81BDB">
      <w:pPr>
        <w:numPr>
          <w:ilvl w:val="0"/>
          <w:numId w:val="116"/>
        </w:numPr>
        <w:spacing w:line="360" w:lineRule="auto"/>
        <w:jc w:val="left"/>
      </w:pPr>
      <w:r w:rsidRPr="00BA7259">
        <w:rPr>
          <w:rFonts w:hint="eastAsia"/>
        </w:rPr>
        <w:t>门店</w:t>
      </w:r>
      <w:r>
        <w:rPr>
          <w:rFonts w:hint="eastAsia"/>
        </w:rPr>
        <w:t>自提</w:t>
      </w:r>
      <w:r w:rsidRPr="00BA7259">
        <w:rPr>
          <w:rFonts w:hint="eastAsia"/>
        </w:rPr>
        <w:t>单保存成功后</w:t>
      </w:r>
      <w:r>
        <w:rPr>
          <w:rFonts w:hint="eastAsia"/>
        </w:rPr>
        <w:t>自动将</w:t>
      </w:r>
      <w:r>
        <w:rPr>
          <w:color w:val="000000"/>
          <w:kern w:val="0"/>
        </w:rPr>
        <w:t>U8</w:t>
      </w:r>
      <w:r>
        <w:rPr>
          <w:color w:val="000000"/>
          <w:kern w:val="0"/>
          <w:vertAlign w:val="superscript"/>
        </w:rPr>
        <w:t>+</w:t>
      </w:r>
      <w:r>
        <w:rPr>
          <w:rFonts w:hint="eastAsia"/>
        </w:rPr>
        <w:t>电商订单中心的待发货订单更为已发货状态，</w:t>
      </w:r>
      <w:r w:rsidRPr="00BA7259">
        <w:rPr>
          <w:rFonts w:hint="eastAsia"/>
        </w:rPr>
        <w:t>将</w:t>
      </w:r>
      <w:r>
        <w:rPr>
          <w:rFonts w:hint="eastAsia"/>
        </w:rPr>
        <w:t>自提</w:t>
      </w:r>
      <w:r w:rsidRPr="00BA7259">
        <w:rPr>
          <w:rFonts w:hint="eastAsia"/>
        </w:rPr>
        <w:t>单录入的表体行信息：批号、生产日期</w:t>
      </w:r>
      <w:r w:rsidRPr="00BA7259">
        <w:rPr>
          <w:rFonts w:hint="eastAsia"/>
        </w:rPr>
        <w:t>/</w:t>
      </w:r>
      <w:r w:rsidRPr="00BA7259">
        <w:rPr>
          <w:rFonts w:hint="eastAsia"/>
        </w:rPr>
        <w:t>有效期至、序列号</w:t>
      </w:r>
      <w:r>
        <w:rPr>
          <w:rFonts w:hint="eastAsia"/>
        </w:rPr>
        <w:t>传给销售发货单及销售出库单</w:t>
      </w:r>
    </w:p>
    <w:p w:rsidR="00A42F90" w:rsidRPr="00BA7259" w:rsidRDefault="00A42F90" w:rsidP="00F81BDB">
      <w:pPr>
        <w:numPr>
          <w:ilvl w:val="0"/>
          <w:numId w:val="116"/>
        </w:numPr>
        <w:spacing w:line="360" w:lineRule="auto"/>
        <w:jc w:val="left"/>
      </w:pPr>
      <w:r w:rsidRPr="00BA7259">
        <w:rPr>
          <w:rFonts w:hint="eastAsia"/>
        </w:rPr>
        <w:t>增加门店</w:t>
      </w:r>
      <w:r>
        <w:rPr>
          <w:rFonts w:hint="eastAsia"/>
        </w:rPr>
        <w:t>自提</w:t>
      </w:r>
      <w:r w:rsidRPr="00BA7259">
        <w:rPr>
          <w:rFonts w:hint="eastAsia"/>
        </w:rPr>
        <w:t>单据列表</w:t>
      </w:r>
    </w:p>
    <w:p w:rsidR="00A42F90" w:rsidRPr="00BA7259" w:rsidRDefault="00A42F90" w:rsidP="00F81BDB">
      <w:pPr>
        <w:numPr>
          <w:ilvl w:val="0"/>
          <w:numId w:val="116"/>
        </w:numPr>
        <w:spacing w:line="360" w:lineRule="auto"/>
        <w:jc w:val="left"/>
      </w:pPr>
      <w:r w:rsidRPr="00BA7259">
        <w:rPr>
          <w:rFonts w:hint="eastAsia"/>
        </w:rPr>
        <w:t>新增报表《门店</w:t>
      </w:r>
      <w:r>
        <w:rPr>
          <w:rFonts w:hint="eastAsia"/>
        </w:rPr>
        <w:t>自提</w:t>
      </w:r>
      <w:r w:rsidRPr="00BA7259">
        <w:rPr>
          <w:rFonts w:hint="eastAsia"/>
        </w:rPr>
        <w:t>情况查询》用于统计网上预订门店提货单据</w:t>
      </w:r>
    </w:p>
    <w:p w:rsidR="00A42F90" w:rsidRPr="00BA7259" w:rsidRDefault="00A42F90" w:rsidP="00F81BDB">
      <w:pPr>
        <w:numPr>
          <w:ilvl w:val="0"/>
          <w:numId w:val="116"/>
        </w:numPr>
        <w:spacing w:line="360" w:lineRule="auto"/>
        <w:jc w:val="left"/>
      </w:pPr>
      <w:r w:rsidRPr="00BA7259">
        <w:rPr>
          <w:rFonts w:hint="eastAsia"/>
        </w:rPr>
        <w:t>《商品进销存汇总表》增加门店</w:t>
      </w:r>
      <w:r>
        <w:rPr>
          <w:rFonts w:hint="eastAsia"/>
        </w:rPr>
        <w:t>自提</w:t>
      </w:r>
      <w:r w:rsidRPr="00BA7259">
        <w:rPr>
          <w:rFonts w:hint="eastAsia"/>
        </w:rPr>
        <w:t>列显示门店提货数据</w:t>
      </w:r>
    </w:p>
    <w:p w:rsidR="00A42F90" w:rsidRPr="00BA7259" w:rsidRDefault="00A42F90" w:rsidP="00F81BDB">
      <w:pPr>
        <w:numPr>
          <w:ilvl w:val="0"/>
          <w:numId w:val="116"/>
        </w:numPr>
        <w:spacing w:line="360" w:lineRule="auto"/>
        <w:jc w:val="left"/>
      </w:pPr>
      <w:r w:rsidRPr="00BA7259">
        <w:rPr>
          <w:rFonts w:hint="eastAsia"/>
        </w:rPr>
        <w:t>《商品出入库明细表》出入库类型增加“门店</w:t>
      </w:r>
      <w:r>
        <w:rPr>
          <w:rFonts w:hint="eastAsia"/>
        </w:rPr>
        <w:t>自提</w:t>
      </w:r>
      <w:r w:rsidRPr="00BA7259">
        <w:rPr>
          <w:rFonts w:hint="eastAsia"/>
        </w:rPr>
        <w:t>”</w:t>
      </w:r>
    </w:p>
    <w:p w:rsidR="00A42F90" w:rsidRPr="00BA7259" w:rsidRDefault="00A42F90" w:rsidP="00F81BDB">
      <w:pPr>
        <w:numPr>
          <w:ilvl w:val="0"/>
          <w:numId w:val="116"/>
        </w:numPr>
        <w:spacing w:line="360" w:lineRule="auto"/>
        <w:jc w:val="left"/>
      </w:pPr>
      <w:r w:rsidRPr="00BA7259">
        <w:rPr>
          <w:rFonts w:hint="eastAsia"/>
        </w:rPr>
        <w:t>《序列号出入库查询》需要统计门店</w:t>
      </w:r>
      <w:r>
        <w:rPr>
          <w:rFonts w:hint="eastAsia"/>
        </w:rPr>
        <w:t>自提</w:t>
      </w:r>
      <w:r w:rsidRPr="00BA7259">
        <w:rPr>
          <w:rFonts w:hint="eastAsia"/>
        </w:rPr>
        <w:t>单出库的序列号</w:t>
      </w:r>
    </w:p>
    <w:p w:rsidR="00A42F90" w:rsidRPr="00BA7259" w:rsidRDefault="00A42F90" w:rsidP="00F81BDB">
      <w:pPr>
        <w:numPr>
          <w:ilvl w:val="0"/>
          <w:numId w:val="116"/>
        </w:numPr>
        <w:spacing w:line="360" w:lineRule="auto"/>
        <w:jc w:val="left"/>
      </w:pPr>
      <w:r w:rsidRPr="00BA7259">
        <w:rPr>
          <w:rFonts w:hint="eastAsia"/>
        </w:rPr>
        <w:t>销售日结及打印销售日报</w:t>
      </w:r>
      <w:r>
        <w:rPr>
          <w:rFonts w:hint="eastAsia"/>
        </w:rPr>
        <w:t>、打印出入库汇总</w:t>
      </w:r>
      <w:r w:rsidRPr="00BA7259">
        <w:rPr>
          <w:rFonts w:hint="eastAsia"/>
        </w:rPr>
        <w:t>体现门店</w:t>
      </w:r>
      <w:r>
        <w:rPr>
          <w:rFonts w:hint="eastAsia"/>
        </w:rPr>
        <w:t>自提</w:t>
      </w:r>
      <w:r w:rsidRPr="00BA7259">
        <w:rPr>
          <w:rFonts w:hint="eastAsia"/>
        </w:rPr>
        <w:t>数据</w:t>
      </w:r>
    </w:p>
    <w:p w:rsidR="00A42F90" w:rsidRPr="00BA7259" w:rsidRDefault="00A42F90" w:rsidP="00F81BDB">
      <w:pPr>
        <w:numPr>
          <w:ilvl w:val="0"/>
          <w:numId w:val="223"/>
        </w:numPr>
        <w:spacing w:line="360" w:lineRule="auto"/>
      </w:pPr>
      <w:r w:rsidRPr="00BA7259">
        <w:rPr>
          <w:rFonts w:hint="eastAsia"/>
        </w:rPr>
        <w:t>零售收款：</w:t>
      </w:r>
    </w:p>
    <w:p w:rsidR="00A42F90" w:rsidRPr="00BA7259" w:rsidRDefault="00A42F90" w:rsidP="00F81BDB">
      <w:pPr>
        <w:numPr>
          <w:ilvl w:val="0"/>
          <w:numId w:val="116"/>
        </w:numPr>
        <w:spacing w:line="360" w:lineRule="auto"/>
        <w:jc w:val="left"/>
      </w:pPr>
      <w:r w:rsidRPr="00BA7259">
        <w:rPr>
          <w:rFonts w:hint="eastAsia"/>
        </w:rPr>
        <w:t>使用微信端获取的礼券进行收款，需要校验门店是否能够访问管理端</w:t>
      </w:r>
    </w:p>
    <w:p w:rsidR="00187D1E" w:rsidRPr="00BA7259" w:rsidRDefault="00A42F90" w:rsidP="00F81BDB">
      <w:pPr>
        <w:numPr>
          <w:ilvl w:val="0"/>
          <w:numId w:val="116"/>
        </w:numPr>
        <w:spacing w:line="360" w:lineRule="auto"/>
        <w:jc w:val="left"/>
      </w:pPr>
      <w:r w:rsidRPr="00BA7259">
        <w:rPr>
          <w:rFonts w:hint="eastAsia"/>
        </w:rPr>
        <w:t>需要校验礼券号码与会员的关系，根据录入的会员卡或者所属会员信息找到对应的礼券号码，绑定关系正确，回收成功，失败给出提示</w:t>
      </w:r>
    </w:p>
    <w:p w:rsidR="00FA058C" w:rsidRPr="00BA7259" w:rsidRDefault="00FA058C" w:rsidP="00FA058C">
      <w:pPr>
        <w:pStyle w:val="20"/>
        <w:spacing w:after="120" w:line="360" w:lineRule="auto"/>
        <w:rPr>
          <w:rFonts w:ascii="宋体" w:hAnsi="宋体"/>
          <w:sz w:val="28"/>
        </w:rPr>
      </w:pPr>
      <w:bookmarkStart w:id="909" w:name="_Toc398120403"/>
      <w:r w:rsidRPr="00BA7259">
        <w:rPr>
          <w:rFonts w:ascii="宋体" w:hAnsi="宋体" w:hint="eastAsia"/>
          <w:sz w:val="28"/>
        </w:rPr>
        <w:t>4.</w:t>
      </w:r>
      <w:r w:rsidRPr="00BA7259">
        <w:rPr>
          <w:rFonts w:ascii="宋体" w:hAnsi="宋体"/>
          <w:sz w:val="28"/>
        </w:rPr>
        <w:t>8</w:t>
      </w:r>
      <w:r w:rsidRPr="00BA7259">
        <w:rPr>
          <w:rFonts w:ascii="宋体" w:hAnsi="宋体" w:hint="eastAsia"/>
          <w:sz w:val="28"/>
        </w:rPr>
        <w:t xml:space="preserve"> 分销管理</w:t>
      </w:r>
      <w:bookmarkEnd w:id="909"/>
    </w:p>
    <w:p w:rsidR="005D3646" w:rsidRPr="00BA7259" w:rsidRDefault="005D3646" w:rsidP="005D3646">
      <w:pPr>
        <w:pStyle w:val="3"/>
        <w:spacing w:line="360" w:lineRule="auto"/>
        <w:rPr>
          <w:rFonts w:ascii="宋体" w:hAnsi="宋体"/>
          <w:b/>
          <w:bCs/>
          <w:sz w:val="24"/>
        </w:rPr>
      </w:pPr>
      <w:bookmarkStart w:id="910" w:name="_Toc398120404"/>
      <w:r w:rsidRPr="00BA7259">
        <w:rPr>
          <w:rFonts w:ascii="宋体" w:hAnsi="宋体" w:hint="eastAsia"/>
          <w:b/>
          <w:bCs/>
          <w:sz w:val="24"/>
        </w:rPr>
        <w:t>4.8.1机构业务端</w:t>
      </w:r>
      <w:bookmarkEnd w:id="910"/>
    </w:p>
    <w:p w:rsidR="005D3646" w:rsidRPr="00BA7259" w:rsidRDefault="005D3646" w:rsidP="005D3646">
      <w:pPr>
        <w:pStyle w:val="4"/>
        <w:spacing w:line="360" w:lineRule="auto"/>
        <w:rPr>
          <w:rFonts w:ascii="宋体" w:hAnsi="宋体"/>
          <w:sz w:val="21"/>
        </w:rPr>
      </w:pPr>
      <w:r w:rsidRPr="00BA7259">
        <w:rPr>
          <w:rFonts w:ascii="宋体" w:hAnsi="宋体" w:hint="eastAsia"/>
          <w:sz w:val="21"/>
        </w:rPr>
        <w:t>4.8.1.1改进功能</w:t>
      </w:r>
    </w:p>
    <w:p w:rsidR="00FD16CA" w:rsidRPr="00BA7259" w:rsidRDefault="00FD16CA" w:rsidP="00F81BDB">
      <w:pPr>
        <w:numPr>
          <w:ilvl w:val="0"/>
          <w:numId w:val="224"/>
        </w:numPr>
        <w:spacing w:line="360" w:lineRule="auto"/>
        <w:rPr>
          <w:rFonts w:ascii="宋体" w:hAnsi="宋体"/>
        </w:rPr>
      </w:pPr>
      <w:r w:rsidRPr="00BA7259">
        <w:rPr>
          <w:rFonts w:ascii="宋体" w:hAnsi="宋体" w:hint="eastAsia"/>
        </w:rPr>
        <w:t>自动补货：</w:t>
      </w:r>
    </w:p>
    <w:p w:rsidR="00FD16CA" w:rsidRPr="00BA7259" w:rsidRDefault="00FD16CA" w:rsidP="00F81BDB">
      <w:pPr>
        <w:numPr>
          <w:ilvl w:val="0"/>
          <w:numId w:val="116"/>
        </w:numPr>
        <w:spacing w:line="360" w:lineRule="auto"/>
        <w:jc w:val="left"/>
        <w:rPr>
          <w:bCs/>
          <w:szCs w:val="24"/>
        </w:rPr>
      </w:pPr>
      <w:r w:rsidRPr="00BA7259">
        <w:rPr>
          <w:rFonts w:hint="eastAsia"/>
          <w:bCs/>
          <w:szCs w:val="24"/>
        </w:rPr>
        <w:lastRenderedPageBreak/>
        <w:t>安全</w:t>
      </w:r>
      <w:r w:rsidRPr="00BA7259">
        <w:rPr>
          <w:bCs/>
          <w:szCs w:val="24"/>
        </w:rPr>
        <w:t>库存补货</w:t>
      </w:r>
    </w:p>
    <w:p w:rsidR="00FD16CA" w:rsidRPr="00BA7259" w:rsidRDefault="00FD16CA" w:rsidP="00F81BDB">
      <w:pPr>
        <w:numPr>
          <w:ilvl w:val="0"/>
          <w:numId w:val="82"/>
        </w:numPr>
        <w:spacing w:line="360" w:lineRule="auto"/>
        <w:rPr>
          <w:szCs w:val="21"/>
        </w:rPr>
      </w:pPr>
      <w:r w:rsidRPr="00BA7259">
        <w:rPr>
          <w:rFonts w:hint="eastAsia"/>
          <w:szCs w:val="21"/>
        </w:rPr>
        <w:t>系统管理</w:t>
      </w:r>
      <w:r w:rsidRPr="00BA7259">
        <w:rPr>
          <w:szCs w:val="21"/>
        </w:rPr>
        <w:t>端</w:t>
      </w:r>
      <w:r w:rsidRPr="00BA7259">
        <w:rPr>
          <w:rFonts w:hint="eastAsia"/>
          <w:szCs w:val="21"/>
        </w:rPr>
        <w:t>-</w:t>
      </w:r>
      <w:r w:rsidRPr="00BA7259">
        <w:rPr>
          <w:szCs w:val="21"/>
        </w:rPr>
        <w:t>基</w:t>
      </w:r>
      <w:r w:rsidRPr="00BA7259">
        <w:rPr>
          <w:rFonts w:hint="eastAsia"/>
          <w:szCs w:val="21"/>
        </w:rPr>
        <w:t>本</w:t>
      </w:r>
      <w:r w:rsidRPr="00BA7259">
        <w:rPr>
          <w:szCs w:val="21"/>
        </w:rPr>
        <w:t>档案</w:t>
      </w:r>
      <w:r w:rsidRPr="00BA7259">
        <w:rPr>
          <w:rFonts w:hint="eastAsia"/>
          <w:szCs w:val="21"/>
        </w:rPr>
        <w:t>-</w:t>
      </w:r>
      <w:r w:rsidRPr="00BA7259">
        <w:rPr>
          <w:rFonts w:hint="eastAsia"/>
          <w:szCs w:val="21"/>
        </w:rPr>
        <w:t>标准</w:t>
      </w:r>
      <w:r w:rsidRPr="00BA7259">
        <w:rPr>
          <w:szCs w:val="21"/>
        </w:rPr>
        <w:t>目录</w:t>
      </w:r>
      <w:r w:rsidRPr="00BA7259">
        <w:rPr>
          <w:rFonts w:hint="eastAsia"/>
          <w:szCs w:val="21"/>
        </w:rPr>
        <w:t>-</w:t>
      </w:r>
      <w:r w:rsidRPr="00BA7259">
        <w:rPr>
          <w:szCs w:val="21"/>
        </w:rPr>
        <w:t>仓库级别：维护仓库级别</w:t>
      </w:r>
    </w:p>
    <w:p w:rsidR="00FD16CA" w:rsidRPr="00BA7259" w:rsidRDefault="00FD16CA" w:rsidP="00F81BDB">
      <w:pPr>
        <w:numPr>
          <w:ilvl w:val="0"/>
          <w:numId w:val="82"/>
        </w:numPr>
        <w:spacing w:line="360" w:lineRule="auto"/>
        <w:rPr>
          <w:szCs w:val="21"/>
        </w:rPr>
      </w:pPr>
      <w:r w:rsidRPr="00BA7259">
        <w:rPr>
          <w:rFonts w:hint="eastAsia"/>
          <w:szCs w:val="21"/>
        </w:rPr>
        <w:t>下发</w:t>
      </w:r>
      <w:r w:rsidRPr="00BA7259">
        <w:rPr>
          <w:szCs w:val="21"/>
        </w:rPr>
        <w:t>仓库级别到机构业务端</w:t>
      </w:r>
    </w:p>
    <w:p w:rsidR="00FD16CA" w:rsidRPr="00BA7259" w:rsidRDefault="00FD16CA" w:rsidP="00F81BDB">
      <w:pPr>
        <w:numPr>
          <w:ilvl w:val="0"/>
          <w:numId w:val="82"/>
        </w:numPr>
        <w:spacing w:line="360" w:lineRule="auto"/>
        <w:rPr>
          <w:szCs w:val="21"/>
        </w:rPr>
      </w:pPr>
      <w:r w:rsidRPr="00BA7259">
        <w:rPr>
          <w:rFonts w:hint="eastAsia"/>
          <w:szCs w:val="21"/>
        </w:rPr>
        <w:t>机构</w:t>
      </w:r>
      <w:r w:rsidRPr="00BA7259">
        <w:rPr>
          <w:szCs w:val="21"/>
        </w:rPr>
        <w:t>业务端仓库级别：维护</w:t>
      </w:r>
      <w:r w:rsidRPr="00BA7259">
        <w:rPr>
          <w:rFonts w:hint="eastAsia"/>
          <w:szCs w:val="21"/>
        </w:rPr>
        <w:t>各个仓库</w:t>
      </w:r>
      <w:r w:rsidRPr="00BA7259">
        <w:rPr>
          <w:szCs w:val="21"/>
        </w:rPr>
        <w:t>级别</w:t>
      </w:r>
      <w:r w:rsidRPr="00BA7259">
        <w:rPr>
          <w:rFonts w:hint="eastAsia"/>
          <w:szCs w:val="21"/>
        </w:rPr>
        <w:t>各个</w:t>
      </w:r>
      <w:r w:rsidRPr="00BA7259">
        <w:rPr>
          <w:szCs w:val="21"/>
        </w:rPr>
        <w:t>商品（</w:t>
      </w:r>
      <w:r w:rsidRPr="00BA7259">
        <w:rPr>
          <w:rFonts w:hint="eastAsia"/>
          <w:szCs w:val="21"/>
        </w:rPr>
        <w:t>到</w:t>
      </w:r>
      <w:r w:rsidRPr="00BA7259">
        <w:rPr>
          <w:szCs w:val="21"/>
        </w:rPr>
        <w:t>SKU</w:t>
      </w:r>
      <w:r w:rsidRPr="00BA7259">
        <w:rPr>
          <w:szCs w:val="21"/>
        </w:rPr>
        <w:t>）</w:t>
      </w:r>
      <w:r w:rsidRPr="00BA7259">
        <w:rPr>
          <w:rFonts w:hint="eastAsia"/>
          <w:szCs w:val="21"/>
        </w:rPr>
        <w:t>的</w:t>
      </w:r>
      <w:r w:rsidRPr="00BA7259">
        <w:rPr>
          <w:szCs w:val="21"/>
        </w:rPr>
        <w:t>最低最高库存、最小</w:t>
      </w:r>
      <w:r w:rsidRPr="00BA7259">
        <w:rPr>
          <w:rFonts w:hint="eastAsia"/>
          <w:szCs w:val="21"/>
        </w:rPr>
        <w:t>补货量和补货批量。安全</w:t>
      </w:r>
      <w:r w:rsidRPr="00BA7259">
        <w:rPr>
          <w:szCs w:val="21"/>
        </w:rPr>
        <w:t>库存设置支持导入，可以从基础档案导入处</w:t>
      </w:r>
      <w:r w:rsidRPr="00BA7259">
        <w:rPr>
          <w:rFonts w:hint="eastAsia"/>
          <w:szCs w:val="21"/>
        </w:rPr>
        <w:t>导出</w:t>
      </w:r>
      <w:r w:rsidRPr="00BA7259">
        <w:rPr>
          <w:szCs w:val="21"/>
        </w:rPr>
        <w:t>模板</w:t>
      </w:r>
      <w:r w:rsidRPr="00BA7259">
        <w:rPr>
          <w:rFonts w:hint="eastAsia"/>
          <w:szCs w:val="21"/>
        </w:rPr>
        <w:t>并</w:t>
      </w:r>
      <w:r w:rsidRPr="00BA7259">
        <w:rPr>
          <w:szCs w:val="21"/>
        </w:rPr>
        <w:t>设置导入任务</w:t>
      </w:r>
    </w:p>
    <w:p w:rsidR="00FD16CA" w:rsidRPr="00BA7259" w:rsidRDefault="00FD16CA" w:rsidP="00F81BDB">
      <w:pPr>
        <w:numPr>
          <w:ilvl w:val="0"/>
          <w:numId w:val="82"/>
        </w:numPr>
        <w:spacing w:line="360" w:lineRule="auto"/>
        <w:rPr>
          <w:szCs w:val="21"/>
        </w:rPr>
      </w:pPr>
      <w:r w:rsidRPr="00BA7259">
        <w:rPr>
          <w:rFonts w:hint="eastAsia"/>
          <w:szCs w:val="21"/>
        </w:rPr>
        <w:t>机构</w:t>
      </w:r>
      <w:r w:rsidRPr="00BA7259">
        <w:rPr>
          <w:szCs w:val="21"/>
        </w:rPr>
        <w:t>业务端</w:t>
      </w:r>
      <w:r w:rsidRPr="00BA7259">
        <w:rPr>
          <w:rFonts w:hint="eastAsia"/>
          <w:szCs w:val="21"/>
        </w:rPr>
        <w:t>仓库</w:t>
      </w:r>
      <w:r w:rsidRPr="00BA7259">
        <w:rPr>
          <w:szCs w:val="21"/>
        </w:rPr>
        <w:t>档案</w:t>
      </w:r>
      <w:r w:rsidRPr="00BA7259">
        <w:rPr>
          <w:rFonts w:hint="eastAsia"/>
          <w:szCs w:val="21"/>
        </w:rPr>
        <w:t>：</w:t>
      </w:r>
      <w:r w:rsidRPr="00BA7259">
        <w:rPr>
          <w:szCs w:val="21"/>
        </w:rPr>
        <w:t>选择</w:t>
      </w:r>
      <w:r w:rsidRPr="00BA7259">
        <w:rPr>
          <w:rFonts w:hint="eastAsia"/>
          <w:szCs w:val="21"/>
        </w:rPr>
        <w:t>“</w:t>
      </w:r>
      <w:r w:rsidRPr="00BA7259">
        <w:rPr>
          <w:szCs w:val="21"/>
        </w:rPr>
        <w:t>仓库级别</w:t>
      </w:r>
      <w:r w:rsidRPr="00BA7259">
        <w:rPr>
          <w:rFonts w:hint="eastAsia"/>
          <w:szCs w:val="21"/>
        </w:rPr>
        <w:t>”、</w:t>
      </w:r>
      <w:r w:rsidRPr="00BA7259">
        <w:rPr>
          <w:szCs w:val="21"/>
        </w:rPr>
        <w:t>维护</w:t>
      </w:r>
      <w:r w:rsidRPr="00BA7259">
        <w:rPr>
          <w:rFonts w:hint="eastAsia"/>
          <w:szCs w:val="21"/>
        </w:rPr>
        <w:t>“补货</w:t>
      </w:r>
      <w:r w:rsidRPr="00BA7259">
        <w:rPr>
          <w:szCs w:val="21"/>
        </w:rPr>
        <w:t>优先级</w:t>
      </w:r>
      <w:r w:rsidRPr="00BA7259">
        <w:rPr>
          <w:rFonts w:hint="eastAsia"/>
          <w:szCs w:val="21"/>
        </w:rPr>
        <w:t>”</w:t>
      </w:r>
    </w:p>
    <w:p w:rsidR="00FD16CA" w:rsidRPr="00BA7259" w:rsidRDefault="00FD16CA" w:rsidP="00F81BDB">
      <w:pPr>
        <w:numPr>
          <w:ilvl w:val="0"/>
          <w:numId w:val="82"/>
        </w:numPr>
        <w:spacing w:line="360" w:lineRule="auto"/>
        <w:rPr>
          <w:szCs w:val="21"/>
        </w:rPr>
      </w:pPr>
      <w:r w:rsidRPr="00BA7259">
        <w:rPr>
          <w:rFonts w:hint="eastAsia"/>
          <w:szCs w:val="21"/>
        </w:rPr>
        <w:t>机构</w:t>
      </w:r>
      <w:r w:rsidRPr="00BA7259">
        <w:rPr>
          <w:szCs w:val="21"/>
        </w:rPr>
        <w:t>业务端</w:t>
      </w:r>
      <w:r w:rsidRPr="00BA7259">
        <w:rPr>
          <w:rFonts w:hint="eastAsia"/>
          <w:szCs w:val="21"/>
        </w:rPr>
        <w:t>账套</w:t>
      </w:r>
      <w:r w:rsidRPr="00BA7259">
        <w:rPr>
          <w:szCs w:val="21"/>
        </w:rPr>
        <w:t>参数</w:t>
      </w:r>
      <w:r w:rsidRPr="00BA7259">
        <w:rPr>
          <w:rFonts w:hint="eastAsia"/>
          <w:szCs w:val="21"/>
        </w:rPr>
        <w:t>：</w:t>
      </w:r>
      <w:r w:rsidRPr="00BA7259">
        <w:rPr>
          <w:szCs w:val="21"/>
        </w:rPr>
        <w:t>库存业务</w:t>
      </w:r>
      <w:r w:rsidRPr="00BA7259">
        <w:rPr>
          <w:rFonts w:hint="eastAsia"/>
          <w:szCs w:val="21"/>
        </w:rPr>
        <w:t>下</w:t>
      </w:r>
      <w:r w:rsidRPr="00BA7259">
        <w:rPr>
          <w:szCs w:val="21"/>
        </w:rPr>
        <w:t>设置</w:t>
      </w:r>
      <w:r w:rsidRPr="00BA7259">
        <w:rPr>
          <w:rFonts w:hint="eastAsia"/>
          <w:szCs w:val="21"/>
        </w:rPr>
        <w:t>“</w:t>
      </w:r>
      <w:r w:rsidRPr="00BA7259">
        <w:rPr>
          <w:szCs w:val="21"/>
        </w:rPr>
        <w:t>低于安全库存时补货按</w:t>
      </w:r>
      <w:r w:rsidRPr="00BA7259">
        <w:rPr>
          <w:rFonts w:hint="eastAsia"/>
          <w:szCs w:val="21"/>
        </w:rPr>
        <w:t>”</w:t>
      </w:r>
      <w:r w:rsidRPr="00BA7259">
        <w:rPr>
          <w:szCs w:val="21"/>
        </w:rPr>
        <w:t>最高</w:t>
      </w:r>
      <w:r w:rsidRPr="00BA7259">
        <w:rPr>
          <w:rFonts w:hint="eastAsia"/>
          <w:szCs w:val="21"/>
        </w:rPr>
        <w:t>安全</w:t>
      </w:r>
      <w:r w:rsidRPr="00BA7259">
        <w:rPr>
          <w:szCs w:val="21"/>
        </w:rPr>
        <w:t>库存还是最小补货量</w:t>
      </w:r>
    </w:p>
    <w:p w:rsidR="00FD16CA" w:rsidRPr="00BA7259" w:rsidRDefault="00FD16CA" w:rsidP="00F81BDB">
      <w:pPr>
        <w:numPr>
          <w:ilvl w:val="0"/>
          <w:numId w:val="82"/>
        </w:numPr>
        <w:spacing w:line="360" w:lineRule="auto"/>
        <w:rPr>
          <w:szCs w:val="21"/>
        </w:rPr>
      </w:pPr>
      <w:r w:rsidRPr="00BA7259">
        <w:rPr>
          <w:rFonts w:hint="eastAsia"/>
          <w:szCs w:val="21"/>
        </w:rPr>
        <w:t>自动</w:t>
      </w:r>
      <w:r w:rsidRPr="00BA7259">
        <w:rPr>
          <w:szCs w:val="21"/>
        </w:rPr>
        <w:t>补货：补货规则选择</w:t>
      </w:r>
      <w:r>
        <w:rPr>
          <w:rFonts w:ascii="宋体" w:hAnsi="宋体" w:hint="eastAsia"/>
        </w:rPr>
        <w:t>“</w:t>
      </w:r>
      <w:r w:rsidRPr="00BA7259">
        <w:rPr>
          <w:rFonts w:hint="eastAsia"/>
          <w:szCs w:val="21"/>
        </w:rPr>
        <w:t>低于</w:t>
      </w:r>
      <w:r w:rsidRPr="00BA7259">
        <w:rPr>
          <w:szCs w:val="21"/>
        </w:rPr>
        <w:t>安全库存</w:t>
      </w:r>
      <w:r w:rsidRPr="00BA7259">
        <w:rPr>
          <w:rFonts w:hint="eastAsia"/>
          <w:szCs w:val="21"/>
        </w:rPr>
        <w:t>”，当</w:t>
      </w:r>
      <w:r w:rsidRPr="00BA7259">
        <w:rPr>
          <w:szCs w:val="21"/>
        </w:rPr>
        <w:t>入库仓库</w:t>
      </w:r>
      <w:r w:rsidRPr="00BA7259">
        <w:rPr>
          <w:rFonts w:hint="eastAsia"/>
          <w:szCs w:val="21"/>
        </w:rPr>
        <w:t>可用量</w:t>
      </w:r>
      <w:r w:rsidRPr="00BA7259">
        <w:rPr>
          <w:szCs w:val="21"/>
        </w:rPr>
        <w:t>加上</w:t>
      </w:r>
      <w:r w:rsidRPr="00BA7259">
        <w:rPr>
          <w:rFonts w:hint="eastAsia"/>
          <w:szCs w:val="21"/>
        </w:rPr>
        <w:t>未调拨</w:t>
      </w:r>
      <w:r w:rsidRPr="00BA7259">
        <w:rPr>
          <w:szCs w:val="21"/>
        </w:rPr>
        <w:t>入库的数量小于</w:t>
      </w:r>
      <w:r w:rsidRPr="00BA7259">
        <w:rPr>
          <w:rFonts w:hint="eastAsia"/>
          <w:szCs w:val="21"/>
        </w:rPr>
        <w:t>等于</w:t>
      </w:r>
      <w:r w:rsidRPr="00BA7259">
        <w:rPr>
          <w:szCs w:val="21"/>
        </w:rPr>
        <w:t>最低</w:t>
      </w:r>
      <w:r w:rsidRPr="00BA7259">
        <w:rPr>
          <w:rFonts w:hint="eastAsia"/>
          <w:szCs w:val="21"/>
        </w:rPr>
        <w:t>安全</w:t>
      </w:r>
      <w:r w:rsidRPr="00BA7259">
        <w:rPr>
          <w:szCs w:val="21"/>
        </w:rPr>
        <w:t>库存时</w:t>
      </w:r>
      <w:r w:rsidRPr="00BA7259">
        <w:rPr>
          <w:rFonts w:hint="eastAsia"/>
          <w:szCs w:val="21"/>
        </w:rPr>
        <w:t>，进行</w:t>
      </w:r>
      <w:r w:rsidRPr="00BA7259">
        <w:rPr>
          <w:szCs w:val="21"/>
        </w:rPr>
        <w:t>补货计算</w:t>
      </w:r>
      <w:r w:rsidRPr="00BA7259">
        <w:rPr>
          <w:rFonts w:hint="eastAsia"/>
          <w:szCs w:val="21"/>
        </w:rPr>
        <w:t>，</w:t>
      </w:r>
      <w:r w:rsidRPr="00BA7259">
        <w:rPr>
          <w:szCs w:val="21"/>
        </w:rPr>
        <w:t>等于</w:t>
      </w:r>
      <w:r w:rsidRPr="00BA7259">
        <w:rPr>
          <w:rFonts w:hint="eastAsia"/>
          <w:szCs w:val="21"/>
        </w:rPr>
        <w:t>最高</w:t>
      </w:r>
      <w:r w:rsidRPr="00BA7259">
        <w:rPr>
          <w:szCs w:val="21"/>
        </w:rPr>
        <w:t>安全库存或最小补货量减去入库仓库可用量</w:t>
      </w:r>
    </w:p>
    <w:p w:rsidR="00FD16CA" w:rsidRPr="00BA7259" w:rsidRDefault="00FD16CA" w:rsidP="00F81BDB">
      <w:pPr>
        <w:numPr>
          <w:ilvl w:val="0"/>
          <w:numId w:val="116"/>
        </w:numPr>
        <w:spacing w:line="360" w:lineRule="auto"/>
        <w:jc w:val="left"/>
        <w:rPr>
          <w:bCs/>
          <w:szCs w:val="24"/>
        </w:rPr>
      </w:pPr>
      <w:r w:rsidRPr="00BA7259">
        <w:rPr>
          <w:rFonts w:hint="eastAsia"/>
          <w:bCs/>
          <w:szCs w:val="24"/>
        </w:rPr>
        <w:t>自动</w:t>
      </w:r>
      <w:r w:rsidRPr="00BA7259">
        <w:rPr>
          <w:bCs/>
          <w:szCs w:val="24"/>
        </w:rPr>
        <w:t>补货</w:t>
      </w:r>
      <w:r w:rsidRPr="00BA7259">
        <w:rPr>
          <w:rFonts w:hint="eastAsia"/>
          <w:bCs/>
          <w:szCs w:val="24"/>
        </w:rPr>
        <w:t>任务</w:t>
      </w:r>
    </w:p>
    <w:p w:rsidR="00FD16CA" w:rsidRPr="00BA7259" w:rsidRDefault="00FD16CA" w:rsidP="00F81BDB">
      <w:pPr>
        <w:numPr>
          <w:ilvl w:val="0"/>
          <w:numId w:val="82"/>
        </w:numPr>
        <w:spacing w:line="360" w:lineRule="auto"/>
        <w:rPr>
          <w:bCs/>
          <w:szCs w:val="24"/>
        </w:rPr>
      </w:pPr>
      <w:r w:rsidRPr="00BA7259">
        <w:rPr>
          <w:rFonts w:hint="eastAsia"/>
          <w:bCs/>
          <w:szCs w:val="24"/>
        </w:rPr>
        <w:t>工具</w:t>
      </w:r>
      <w:r w:rsidRPr="00BA7259">
        <w:rPr>
          <w:bCs/>
          <w:szCs w:val="24"/>
        </w:rPr>
        <w:t>-</w:t>
      </w:r>
      <w:r w:rsidRPr="00BA7259">
        <w:rPr>
          <w:bCs/>
          <w:szCs w:val="24"/>
        </w:rPr>
        <w:t>自动任务下</w:t>
      </w:r>
      <w:r w:rsidRPr="00BA7259">
        <w:rPr>
          <w:rFonts w:hint="eastAsia"/>
          <w:bCs/>
          <w:szCs w:val="24"/>
        </w:rPr>
        <w:t>增加</w:t>
      </w:r>
      <w:r>
        <w:rPr>
          <w:rFonts w:ascii="宋体" w:hAnsi="宋体" w:hint="eastAsia"/>
        </w:rPr>
        <w:t>“</w:t>
      </w:r>
      <w:r w:rsidRPr="00BA7259">
        <w:rPr>
          <w:rFonts w:hint="eastAsia"/>
          <w:bCs/>
          <w:szCs w:val="24"/>
        </w:rPr>
        <w:t>自动</w:t>
      </w:r>
      <w:r w:rsidRPr="00BA7259">
        <w:rPr>
          <w:bCs/>
          <w:szCs w:val="24"/>
        </w:rPr>
        <w:t>补货任务设置</w:t>
      </w:r>
      <w:r w:rsidRPr="00BA7259">
        <w:rPr>
          <w:rFonts w:hint="eastAsia"/>
          <w:szCs w:val="21"/>
        </w:rPr>
        <w:t>”</w:t>
      </w:r>
    </w:p>
    <w:p w:rsidR="00FD16CA" w:rsidRPr="00BA7259" w:rsidRDefault="00FD16CA" w:rsidP="00F81BDB">
      <w:pPr>
        <w:numPr>
          <w:ilvl w:val="0"/>
          <w:numId w:val="82"/>
        </w:numPr>
        <w:spacing w:line="360" w:lineRule="auto"/>
        <w:rPr>
          <w:bCs/>
          <w:szCs w:val="24"/>
        </w:rPr>
      </w:pPr>
      <w:r w:rsidRPr="00BA7259">
        <w:rPr>
          <w:rFonts w:hint="eastAsia"/>
          <w:szCs w:val="21"/>
        </w:rPr>
        <w:t>针对</w:t>
      </w:r>
      <w:r>
        <w:rPr>
          <w:rFonts w:ascii="宋体" w:hAnsi="宋体" w:hint="eastAsia"/>
        </w:rPr>
        <w:t>“</w:t>
      </w:r>
      <w:r w:rsidRPr="00BA7259">
        <w:rPr>
          <w:rFonts w:hint="eastAsia"/>
          <w:szCs w:val="21"/>
        </w:rPr>
        <w:t>即销即补”和</w:t>
      </w:r>
      <w:r>
        <w:rPr>
          <w:rFonts w:ascii="宋体" w:hAnsi="宋体" w:hint="eastAsia"/>
        </w:rPr>
        <w:t>“</w:t>
      </w:r>
      <w:r w:rsidRPr="00BA7259">
        <w:rPr>
          <w:rFonts w:hint="eastAsia"/>
          <w:szCs w:val="21"/>
        </w:rPr>
        <w:t>低于</w:t>
      </w:r>
      <w:r w:rsidRPr="00BA7259">
        <w:rPr>
          <w:szCs w:val="21"/>
        </w:rPr>
        <w:t>安全库存</w:t>
      </w:r>
      <w:r w:rsidRPr="00BA7259">
        <w:rPr>
          <w:rFonts w:hint="eastAsia"/>
          <w:szCs w:val="21"/>
        </w:rPr>
        <w:t>”补货</w:t>
      </w:r>
      <w:r w:rsidRPr="00BA7259">
        <w:rPr>
          <w:szCs w:val="21"/>
        </w:rPr>
        <w:t>规则</w:t>
      </w:r>
      <w:r w:rsidRPr="00BA7259">
        <w:rPr>
          <w:rFonts w:hint="eastAsia"/>
          <w:szCs w:val="21"/>
        </w:rPr>
        <w:t>，</w:t>
      </w:r>
      <w:r w:rsidRPr="00BA7259">
        <w:rPr>
          <w:szCs w:val="21"/>
        </w:rPr>
        <w:t>可</w:t>
      </w:r>
      <w:r w:rsidRPr="00BA7259">
        <w:rPr>
          <w:rFonts w:hint="eastAsia"/>
          <w:szCs w:val="21"/>
        </w:rPr>
        <w:t>设置</w:t>
      </w:r>
      <w:r w:rsidRPr="00BA7259">
        <w:rPr>
          <w:szCs w:val="21"/>
        </w:rPr>
        <w:t>补货条件</w:t>
      </w:r>
      <w:r w:rsidRPr="00BA7259">
        <w:rPr>
          <w:rFonts w:hint="eastAsia"/>
          <w:szCs w:val="21"/>
        </w:rPr>
        <w:t>、</w:t>
      </w:r>
      <w:r w:rsidRPr="00BA7259">
        <w:rPr>
          <w:szCs w:val="21"/>
        </w:rPr>
        <w:t>任务执行周期</w:t>
      </w:r>
      <w:r w:rsidRPr="00BA7259">
        <w:rPr>
          <w:rFonts w:hint="eastAsia"/>
          <w:szCs w:val="21"/>
        </w:rPr>
        <w:t>，</w:t>
      </w:r>
      <w:r w:rsidRPr="00BA7259">
        <w:rPr>
          <w:szCs w:val="21"/>
        </w:rPr>
        <w:t>系统</w:t>
      </w:r>
      <w:r w:rsidRPr="00BA7259">
        <w:rPr>
          <w:rFonts w:hint="eastAsia"/>
          <w:szCs w:val="21"/>
        </w:rPr>
        <w:t>将</w:t>
      </w:r>
      <w:r w:rsidRPr="00BA7259">
        <w:rPr>
          <w:szCs w:val="21"/>
        </w:rPr>
        <w:t>在指定时间计算补货数量并生成调拨出库单</w:t>
      </w:r>
    </w:p>
    <w:p w:rsidR="00FD16CA" w:rsidRPr="00BA7259" w:rsidRDefault="00FD16CA" w:rsidP="00F81BDB">
      <w:pPr>
        <w:numPr>
          <w:ilvl w:val="0"/>
          <w:numId w:val="224"/>
        </w:numPr>
        <w:spacing w:line="360" w:lineRule="auto"/>
        <w:rPr>
          <w:rFonts w:ascii="宋体" w:hAnsi="宋体"/>
        </w:rPr>
      </w:pPr>
      <w:r w:rsidRPr="00BA7259">
        <w:rPr>
          <w:rFonts w:ascii="宋体" w:hAnsi="宋体" w:hint="eastAsia"/>
        </w:rPr>
        <w:t>劳务商品：</w:t>
      </w:r>
    </w:p>
    <w:p w:rsidR="00FD16CA" w:rsidRPr="00BA7259" w:rsidRDefault="00FD16CA" w:rsidP="00F81BDB">
      <w:pPr>
        <w:numPr>
          <w:ilvl w:val="0"/>
          <w:numId w:val="116"/>
        </w:numPr>
        <w:spacing w:line="360" w:lineRule="auto"/>
        <w:jc w:val="left"/>
        <w:rPr>
          <w:bCs/>
          <w:szCs w:val="24"/>
        </w:rPr>
      </w:pPr>
      <w:r w:rsidRPr="00BA7259">
        <w:rPr>
          <w:rFonts w:hint="eastAsia"/>
          <w:bCs/>
          <w:szCs w:val="24"/>
        </w:rPr>
        <w:t>商品档案</w:t>
      </w:r>
      <w:r w:rsidRPr="00BA7259">
        <w:rPr>
          <w:bCs/>
          <w:szCs w:val="24"/>
        </w:rPr>
        <w:t>增加</w:t>
      </w:r>
      <w:r>
        <w:rPr>
          <w:rFonts w:ascii="宋体" w:hAnsi="宋体" w:hint="eastAsia"/>
        </w:rPr>
        <w:t>“</w:t>
      </w:r>
      <w:r w:rsidRPr="00BA7259">
        <w:rPr>
          <w:rFonts w:hint="eastAsia"/>
          <w:bCs/>
          <w:szCs w:val="24"/>
        </w:rPr>
        <w:t>是否应税</w:t>
      </w:r>
      <w:r w:rsidRPr="00BA7259">
        <w:rPr>
          <w:bCs/>
          <w:szCs w:val="24"/>
        </w:rPr>
        <w:t>劳务</w:t>
      </w:r>
      <w:r w:rsidRPr="00BA7259">
        <w:rPr>
          <w:rFonts w:hint="eastAsia"/>
          <w:szCs w:val="21"/>
        </w:rPr>
        <w:t>”</w:t>
      </w:r>
      <w:r w:rsidRPr="00BA7259">
        <w:rPr>
          <w:rFonts w:hint="eastAsia"/>
          <w:bCs/>
          <w:szCs w:val="24"/>
        </w:rPr>
        <w:t>属性，可</w:t>
      </w:r>
      <w:r w:rsidRPr="00BA7259">
        <w:rPr>
          <w:bCs/>
          <w:szCs w:val="24"/>
        </w:rPr>
        <w:t>下载到零售端</w:t>
      </w:r>
    </w:p>
    <w:p w:rsidR="00FD16CA" w:rsidRPr="00BA7259" w:rsidRDefault="00FD16CA" w:rsidP="00F81BDB">
      <w:pPr>
        <w:numPr>
          <w:ilvl w:val="0"/>
          <w:numId w:val="116"/>
        </w:numPr>
        <w:spacing w:line="360" w:lineRule="auto"/>
        <w:jc w:val="left"/>
        <w:rPr>
          <w:bCs/>
          <w:szCs w:val="24"/>
        </w:rPr>
      </w:pPr>
      <w:r w:rsidRPr="00BA7259">
        <w:rPr>
          <w:rFonts w:hint="eastAsia"/>
          <w:bCs/>
          <w:szCs w:val="24"/>
        </w:rPr>
        <w:t>库存单据进行</w:t>
      </w:r>
      <w:r w:rsidRPr="00BA7259">
        <w:rPr>
          <w:bCs/>
          <w:szCs w:val="24"/>
        </w:rPr>
        <w:t>可用量和现存量检查</w:t>
      </w:r>
      <w:r w:rsidRPr="00BA7259">
        <w:rPr>
          <w:rFonts w:hint="eastAsia"/>
          <w:bCs/>
          <w:szCs w:val="24"/>
        </w:rPr>
        <w:t>时</w:t>
      </w:r>
      <w:r w:rsidRPr="00BA7259">
        <w:rPr>
          <w:bCs/>
          <w:szCs w:val="24"/>
        </w:rPr>
        <w:t>不</w:t>
      </w:r>
      <w:r w:rsidRPr="00BA7259">
        <w:rPr>
          <w:rFonts w:hint="eastAsia"/>
          <w:bCs/>
          <w:szCs w:val="24"/>
        </w:rPr>
        <w:t>对</w:t>
      </w:r>
      <w:r w:rsidRPr="00BA7259">
        <w:rPr>
          <w:bCs/>
          <w:szCs w:val="24"/>
        </w:rPr>
        <w:t>该属性为是的商品进行检查</w:t>
      </w:r>
    </w:p>
    <w:p w:rsidR="00FD16CA" w:rsidRPr="00BA7259" w:rsidRDefault="00FD16CA" w:rsidP="00F81BDB">
      <w:pPr>
        <w:numPr>
          <w:ilvl w:val="0"/>
          <w:numId w:val="116"/>
        </w:numPr>
        <w:spacing w:line="360" w:lineRule="auto"/>
        <w:jc w:val="left"/>
        <w:rPr>
          <w:bCs/>
          <w:szCs w:val="24"/>
        </w:rPr>
      </w:pPr>
      <w:r w:rsidRPr="00BA7259">
        <w:rPr>
          <w:rFonts w:hint="eastAsia"/>
          <w:bCs/>
          <w:szCs w:val="24"/>
        </w:rPr>
        <w:t>盘点</w:t>
      </w:r>
      <w:r w:rsidRPr="00BA7259">
        <w:rPr>
          <w:bCs/>
          <w:szCs w:val="24"/>
        </w:rPr>
        <w:t>单据和报表不</w:t>
      </w:r>
      <w:r w:rsidRPr="00BA7259">
        <w:rPr>
          <w:rFonts w:hint="eastAsia"/>
          <w:bCs/>
          <w:szCs w:val="24"/>
        </w:rPr>
        <w:t>显示</w:t>
      </w:r>
      <w:r w:rsidRPr="00BA7259">
        <w:rPr>
          <w:bCs/>
          <w:szCs w:val="24"/>
        </w:rPr>
        <w:t>劳务商品</w:t>
      </w:r>
    </w:p>
    <w:p w:rsidR="00FD16CA" w:rsidRPr="00BA7259" w:rsidRDefault="00FD16CA" w:rsidP="00F81BDB">
      <w:pPr>
        <w:numPr>
          <w:ilvl w:val="0"/>
          <w:numId w:val="116"/>
        </w:numPr>
        <w:spacing w:line="360" w:lineRule="auto"/>
        <w:jc w:val="left"/>
        <w:rPr>
          <w:bCs/>
          <w:szCs w:val="24"/>
        </w:rPr>
      </w:pPr>
      <w:r w:rsidRPr="00BA7259">
        <w:rPr>
          <w:rFonts w:hint="eastAsia"/>
          <w:bCs/>
          <w:szCs w:val="24"/>
        </w:rPr>
        <w:t>商品进销存</w:t>
      </w:r>
      <w:r w:rsidRPr="00BA7259">
        <w:rPr>
          <w:bCs/>
          <w:szCs w:val="24"/>
        </w:rPr>
        <w:t>汇总表不显示劳务商品</w:t>
      </w:r>
    </w:p>
    <w:p w:rsidR="00FD16CA" w:rsidRPr="00BA7259" w:rsidRDefault="00FD16CA" w:rsidP="00F81BDB">
      <w:pPr>
        <w:numPr>
          <w:ilvl w:val="0"/>
          <w:numId w:val="224"/>
        </w:numPr>
        <w:spacing w:line="360" w:lineRule="auto"/>
        <w:rPr>
          <w:rFonts w:ascii="宋体" w:hAnsi="宋体"/>
        </w:rPr>
      </w:pPr>
      <w:r w:rsidRPr="00BA7259">
        <w:rPr>
          <w:rFonts w:ascii="宋体" w:hAnsi="宋体" w:hint="eastAsia"/>
        </w:rPr>
        <w:t>协同</w:t>
      </w:r>
      <w:r w:rsidRPr="00BA7259">
        <w:rPr>
          <w:rFonts w:ascii="宋体" w:hAnsi="宋体"/>
        </w:rPr>
        <w:t>取价</w:t>
      </w:r>
      <w:r w:rsidRPr="00BA7259">
        <w:rPr>
          <w:rFonts w:ascii="宋体" w:hAnsi="宋体" w:hint="eastAsia"/>
        </w:rPr>
        <w:t>：</w:t>
      </w:r>
    </w:p>
    <w:p w:rsidR="00FD16CA" w:rsidRPr="00BA7259" w:rsidRDefault="00FD16CA" w:rsidP="00F81BDB">
      <w:pPr>
        <w:numPr>
          <w:ilvl w:val="0"/>
          <w:numId w:val="116"/>
        </w:numPr>
        <w:spacing w:line="360" w:lineRule="auto"/>
        <w:jc w:val="left"/>
        <w:rPr>
          <w:bCs/>
          <w:szCs w:val="24"/>
        </w:rPr>
      </w:pPr>
      <w:r w:rsidRPr="00BA7259">
        <w:rPr>
          <w:rFonts w:hint="eastAsia"/>
          <w:bCs/>
          <w:szCs w:val="24"/>
        </w:rPr>
        <w:t>账套</w:t>
      </w:r>
      <w:r w:rsidRPr="00BA7259">
        <w:rPr>
          <w:bCs/>
          <w:szCs w:val="24"/>
        </w:rPr>
        <w:t>参数</w:t>
      </w:r>
      <w:r>
        <w:rPr>
          <w:rFonts w:ascii="宋体" w:hAnsi="宋体" w:hint="eastAsia"/>
        </w:rPr>
        <w:t>“</w:t>
      </w:r>
      <w:r w:rsidRPr="00BA7259">
        <w:rPr>
          <w:bCs/>
          <w:szCs w:val="24"/>
        </w:rPr>
        <w:t>机构供应商订单、退货是否取对应客户报价</w:t>
      </w:r>
      <w:r w:rsidRPr="00BA7259">
        <w:rPr>
          <w:rFonts w:hint="eastAsia"/>
          <w:szCs w:val="21"/>
        </w:rPr>
        <w:t>”</w:t>
      </w:r>
      <w:r w:rsidRPr="00BA7259">
        <w:rPr>
          <w:rFonts w:hint="eastAsia"/>
          <w:bCs/>
          <w:szCs w:val="24"/>
        </w:rPr>
        <w:t>为</w:t>
      </w:r>
      <w:r w:rsidRPr="00BA7259">
        <w:rPr>
          <w:bCs/>
          <w:szCs w:val="24"/>
        </w:rPr>
        <w:t>是时，</w:t>
      </w:r>
      <w:r w:rsidRPr="00BA7259">
        <w:rPr>
          <w:rFonts w:hint="eastAsia"/>
          <w:bCs/>
          <w:szCs w:val="24"/>
        </w:rPr>
        <w:t>采购</w:t>
      </w:r>
      <w:r w:rsidRPr="00BA7259">
        <w:rPr>
          <w:bCs/>
          <w:szCs w:val="24"/>
        </w:rPr>
        <w:t>退货单表体</w:t>
      </w:r>
      <w:r>
        <w:rPr>
          <w:rFonts w:hint="eastAsia"/>
          <w:bCs/>
          <w:szCs w:val="24"/>
        </w:rPr>
        <w:t>显示</w:t>
      </w:r>
      <w:r>
        <w:rPr>
          <w:rFonts w:ascii="宋体" w:hAnsi="宋体" w:hint="eastAsia"/>
        </w:rPr>
        <w:t>“</w:t>
      </w:r>
      <w:r w:rsidRPr="00BA7259">
        <w:rPr>
          <w:rFonts w:hint="eastAsia"/>
          <w:bCs/>
          <w:szCs w:val="24"/>
        </w:rPr>
        <w:t>原</w:t>
      </w:r>
      <w:r w:rsidRPr="00BA7259">
        <w:rPr>
          <w:bCs/>
          <w:szCs w:val="24"/>
        </w:rPr>
        <w:t>单价</w:t>
      </w:r>
      <w:r w:rsidRPr="00BA7259">
        <w:rPr>
          <w:rFonts w:hint="eastAsia"/>
          <w:szCs w:val="21"/>
        </w:rPr>
        <w:t>”</w:t>
      </w:r>
      <w:r w:rsidRPr="00BA7259">
        <w:rPr>
          <w:rFonts w:hint="eastAsia"/>
          <w:bCs/>
          <w:szCs w:val="24"/>
        </w:rPr>
        <w:t>和</w:t>
      </w:r>
      <w:r>
        <w:rPr>
          <w:rFonts w:ascii="宋体" w:hAnsi="宋体" w:hint="eastAsia"/>
        </w:rPr>
        <w:t>“</w:t>
      </w:r>
      <w:r w:rsidRPr="00BA7259">
        <w:rPr>
          <w:rFonts w:hint="eastAsia"/>
          <w:bCs/>
          <w:szCs w:val="24"/>
        </w:rPr>
        <w:t>折扣</w:t>
      </w:r>
      <w:r w:rsidRPr="00BA7259">
        <w:rPr>
          <w:bCs/>
          <w:szCs w:val="24"/>
        </w:rPr>
        <w:t>率</w:t>
      </w:r>
      <w:r w:rsidRPr="00BA7259">
        <w:rPr>
          <w:rFonts w:hint="eastAsia"/>
          <w:szCs w:val="21"/>
        </w:rPr>
        <w:t>”</w:t>
      </w:r>
      <w:r w:rsidRPr="00BA7259">
        <w:rPr>
          <w:rFonts w:hint="eastAsia"/>
          <w:bCs/>
          <w:szCs w:val="24"/>
        </w:rPr>
        <w:t>，</w:t>
      </w:r>
      <w:r w:rsidRPr="00BA7259">
        <w:rPr>
          <w:bCs/>
          <w:szCs w:val="24"/>
        </w:rPr>
        <w:t>协同生成销售退货单时，分别对应</w:t>
      </w:r>
      <w:r w:rsidRPr="00BA7259">
        <w:rPr>
          <w:rFonts w:hint="eastAsia"/>
          <w:bCs/>
          <w:szCs w:val="24"/>
        </w:rPr>
        <w:t>销售</w:t>
      </w:r>
      <w:r w:rsidRPr="00BA7259">
        <w:rPr>
          <w:bCs/>
          <w:szCs w:val="24"/>
        </w:rPr>
        <w:t>退货单</w:t>
      </w:r>
      <w:r w:rsidRPr="00BA7259">
        <w:rPr>
          <w:rFonts w:hint="eastAsia"/>
          <w:bCs/>
          <w:szCs w:val="24"/>
        </w:rPr>
        <w:t>表体</w:t>
      </w:r>
      <w:r w:rsidRPr="00BA7259">
        <w:rPr>
          <w:bCs/>
          <w:szCs w:val="24"/>
        </w:rPr>
        <w:t>的</w:t>
      </w:r>
      <w:r>
        <w:rPr>
          <w:rFonts w:ascii="宋体" w:hAnsi="宋体" w:hint="eastAsia"/>
        </w:rPr>
        <w:t>“</w:t>
      </w:r>
      <w:r w:rsidRPr="00BA7259">
        <w:rPr>
          <w:bCs/>
          <w:szCs w:val="24"/>
        </w:rPr>
        <w:t>单价</w:t>
      </w:r>
      <w:r w:rsidRPr="00BA7259">
        <w:rPr>
          <w:rFonts w:hint="eastAsia"/>
          <w:szCs w:val="21"/>
        </w:rPr>
        <w:t>”</w:t>
      </w:r>
      <w:r w:rsidRPr="00BA7259">
        <w:rPr>
          <w:bCs/>
          <w:szCs w:val="24"/>
        </w:rPr>
        <w:t>和</w:t>
      </w:r>
      <w:r>
        <w:rPr>
          <w:rFonts w:ascii="宋体" w:hAnsi="宋体" w:hint="eastAsia"/>
        </w:rPr>
        <w:t>“</w:t>
      </w:r>
      <w:r w:rsidRPr="00BA7259">
        <w:rPr>
          <w:rFonts w:hint="eastAsia"/>
          <w:bCs/>
          <w:szCs w:val="24"/>
        </w:rPr>
        <w:t>折扣</w:t>
      </w:r>
      <w:r w:rsidRPr="00BA7259">
        <w:rPr>
          <w:bCs/>
          <w:szCs w:val="24"/>
        </w:rPr>
        <w:t>率</w:t>
      </w:r>
      <w:r w:rsidRPr="00BA7259">
        <w:rPr>
          <w:rFonts w:hint="eastAsia"/>
          <w:szCs w:val="21"/>
        </w:rPr>
        <w:t>”</w:t>
      </w:r>
    </w:p>
    <w:p w:rsidR="00FD16CA" w:rsidRPr="00BA7259" w:rsidRDefault="00FD16CA" w:rsidP="00F81BDB">
      <w:pPr>
        <w:numPr>
          <w:ilvl w:val="0"/>
          <w:numId w:val="116"/>
        </w:numPr>
        <w:spacing w:line="360" w:lineRule="auto"/>
        <w:jc w:val="left"/>
        <w:rPr>
          <w:bCs/>
          <w:szCs w:val="24"/>
        </w:rPr>
      </w:pPr>
      <w:r w:rsidRPr="00BA7259">
        <w:rPr>
          <w:rFonts w:hint="eastAsia"/>
          <w:bCs/>
          <w:szCs w:val="24"/>
        </w:rPr>
        <w:t>账套</w:t>
      </w:r>
      <w:r w:rsidRPr="00BA7259">
        <w:rPr>
          <w:bCs/>
          <w:szCs w:val="24"/>
        </w:rPr>
        <w:t>参数</w:t>
      </w:r>
      <w:r>
        <w:rPr>
          <w:rFonts w:ascii="宋体" w:hAnsi="宋体" w:hint="eastAsia"/>
        </w:rPr>
        <w:t>“</w:t>
      </w:r>
      <w:r w:rsidRPr="00BA7259">
        <w:rPr>
          <w:bCs/>
          <w:szCs w:val="24"/>
        </w:rPr>
        <w:t>机构供应商订单、退货是否取对应客户报价</w:t>
      </w:r>
      <w:r w:rsidRPr="00BA7259">
        <w:rPr>
          <w:rFonts w:hint="eastAsia"/>
          <w:szCs w:val="21"/>
        </w:rPr>
        <w:t>”</w:t>
      </w:r>
      <w:r w:rsidRPr="00BA7259">
        <w:rPr>
          <w:rFonts w:hint="eastAsia"/>
          <w:bCs/>
          <w:szCs w:val="24"/>
        </w:rPr>
        <w:t>为</w:t>
      </w:r>
      <w:r w:rsidRPr="00BA7259">
        <w:rPr>
          <w:bCs/>
          <w:szCs w:val="24"/>
        </w:rPr>
        <w:t>是时，</w:t>
      </w:r>
      <w:r w:rsidRPr="00BA7259">
        <w:rPr>
          <w:rFonts w:hint="eastAsia"/>
          <w:bCs/>
          <w:szCs w:val="24"/>
        </w:rPr>
        <w:t>下级机构的</w:t>
      </w:r>
      <w:r w:rsidRPr="00BA7259">
        <w:rPr>
          <w:bCs/>
          <w:szCs w:val="24"/>
        </w:rPr>
        <w:t>采购订单和采购退货单</w:t>
      </w:r>
      <w:r w:rsidRPr="00BA7259">
        <w:rPr>
          <w:rFonts w:hint="eastAsia"/>
          <w:bCs/>
          <w:szCs w:val="24"/>
        </w:rPr>
        <w:t>的供应商若对应</w:t>
      </w:r>
      <w:r w:rsidRPr="00BA7259">
        <w:rPr>
          <w:bCs/>
          <w:szCs w:val="24"/>
        </w:rPr>
        <w:t>了上级机构，则从上级机构取本机构对</w:t>
      </w:r>
      <w:r w:rsidRPr="00BA7259">
        <w:rPr>
          <w:rFonts w:hint="eastAsia"/>
          <w:bCs/>
          <w:szCs w:val="24"/>
        </w:rPr>
        <w:t>应</w:t>
      </w:r>
      <w:r w:rsidRPr="00BA7259">
        <w:rPr>
          <w:bCs/>
          <w:szCs w:val="24"/>
        </w:rPr>
        <w:t>客户的客户级别价和自动报价单价，分别放到单据的折扣前单价和折扣后</w:t>
      </w:r>
      <w:r w:rsidRPr="00BA7259">
        <w:rPr>
          <w:rFonts w:hint="eastAsia"/>
          <w:bCs/>
          <w:szCs w:val="24"/>
        </w:rPr>
        <w:t>单价</w:t>
      </w:r>
      <w:r w:rsidRPr="00BA7259">
        <w:rPr>
          <w:bCs/>
          <w:szCs w:val="24"/>
        </w:rPr>
        <w:t>中</w:t>
      </w:r>
      <w:r w:rsidRPr="00BA7259">
        <w:rPr>
          <w:rFonts w:hint="eastAsia"/>
          <w:bCs/>
          <w:szCs w:val="24"/>
        </w:rPr>
        <w:t>。</w:t>
      </w:r>
      <w:r w:rsidRPr="00BA7259">
        <w:rPr>
          <w:bCs/>
          <w:szCs w:val="24"/>
        </w:rPr>
        <w:t>否则</w:t>
      </w:r>
      <w:r w:rsidRPr="00BA7259">
        <w:rPr>
          <w:rFonts w:hint="eastAsia"/>
          <w:bCs/>
          <w:szCs w:val="24"/>
        </w:rPr>
        <w:t>取</w:t>
      </w:r>
      <w:r w:rsidRPr="00BA7259">
        <w:rPr>
          <w:bCs/>
          <w:szCs w:val="24"/>
        </w:rPr>
        <w:t>本机构采购价格</w:t>
      </w:r>
    </w:p>
    <w:p w:rsidR="00FD16CA" w:rsidRPr="00BA7259" w:rsidRDefault="00FD16CA" w:rsidP="00F81BDB">
      <w:pPr>
        <w:numPr>
          <w:ilvl w:val="0"/>
          <w:numId w:val="224"/>
        </w:numPr>
        <w:spacing w:line="360" w:lineRule="auto"/>
        <w:rPr>
          <w:rFonts w:ascii="宋体" w:hAnsi="宋体"/>
        </w:rPr>
      </w:pPr>
      <w:r>
        <w:rPr>
          <w:rFonts w:ascii="宋体" w:hAnsi="宋体" w:hint="eastAsia"/>
        </w:rPr>
        <w:t>订单占用</w:t>
      </w:r>
      <w:r>
        <w:rPr>
          <w:rFonts w:ascii="宋体" w:hAnsi="宋体"/>
        </w:rPr>
        <w:t>可用量</w:t>
      </w:r>
      <w:r w:rsidRPr="00BA7259">
        <w:rPr>
          <w:rFonts w:ascii="宋体" w:hAnsi="宋体" w:hint="eastAsia"/>
        </w:rPr>
        <w:t>：</w:t>
      </w:r>
    </w:p>
    <w:p w:rsidR="00FD16CA" w:rsidRDefault="00FD16CA" w:rsidP="00F81BDB">
      <w:pPr>
        <w:numPr>
          <w:ilvl w:val="0"/>
          <w:numId w:val="116"/>
        </w:numPr>
        <w:spacing w:line="360" w:lineRule="auto"/>
        <w:jc w:val="left"/>
        <w:rPr>
          <w:bCs/>
          <w:szCs w:val="24"/>
        </w:rPr>
      </w:pPr>
      <w:r>
        <w:rPr>
          <w:rFonts w:hint="eastAsia"/>
          <w:bCs/>
          <w:szCs w:val="24"/>
        </w:rPr>
        <w:t>参数</w:t>
      </w:r>
      <w:r>
        <w:rPr>
          <w:rFonts w:ascii="宋体" w:hAnsi="宋体" w:hint="eastAsia"/>
        </w:rPr>
        <w:t>“</w:t>
      </w:r>
      <w:r w:rsidRPr="00B45E5B">
        <w:rPr>
          <w:rFonts w:hint="eastAsia"/>
          <w:bCs/>
          <w:szCs w:val="24"/>
        </w:rPr>
        <w:t>订单控制可用量</w:t>
      </w:r>
      <w:r w:rsidRPr="00BA7259">
        <w:rPr>
          <w:rFonts w:hint="eastAsia"/>
          <w:szCs w:val="21"/>
        </w:rPr>
        <w:t>”</w:t>
      </w:r>
      <w:r w:rsidRPr="00B45E5B">
        <w:rPr>
          <w:rFonts w:hint="eastAsia"/>
          <w:bCs/>
          <w:szCs w:val="24"/>
        </w:rPr>
        <w:t>为是时，根据“订单影响当前可用量的时点”进行检查，控制可用量负出库；为否时不进行检查</w:t>
      </w:r>
    </w:p>
    <w:p w:rsidR="00FD16CA" w:rsidRDefault="00FD16CA" w:rsidP="00F81BDB">
      <w:pPr>
        <w:numPr>
          <w:ilvl w:val="0"/>
          <w:numId w:val="116"/>
        </w:numPr>
        <w:spacing w:line="360" w:lineRule="auto"/>
        <w:jc w:val="left"/>
        <w:rPr>
          <w:bCs/>
          <w:szCs w:val="24"/>
        </w:rPr>
      </w:pPr>
      <w:r>
        <w:rPr>
          <w:rFonts w:hint="eastAsia"/>
          <w:bCs/>
          <w:szCs w:val="24"/>
        </w:rPr>
        <w:lastRenderedPageBreak/>
        <w:t>参数</w:t>
      </w:r>
      <w:r>
        <w:rPr>
          <w:rFonts w:ascii="宋体" w:hAnsi="宋体" w:hint="eastAsia"/>
        </w:rPr>
        <w:t>“</w:t>
      </w:r>
      <w:r w:rsidRPr="00B45E5B">
        <w:rPr>
          <w:rFonts w:hint="eastAsia"/>
          <w:bCs/>
          <w:szCs w:val="24"/>
        </w:rPr>
        <w:t>订单影响当前可用量的时点</w:t>
      </w:r>
      <w:r w:rsidRPr="00BA7259">
        <w:rPr>
          <w:rFonts w:hint="eastAsia"/>
          <w:szCs w:val="21"/>
        </w:rPr>
        <w:t>”</w:t>
      </w:r>
      <w:r>
        <w:rPr>
          <w:rFonts w:hint="eastAsia"/>
          <w:bCs/>
          <w:szCs w:val="24"/>
        </w:rPr>
        <w:t>为</w:t>
      </w:r>
      <w:r>
        <w:rPr>
          <w:bCs/>
          <w:szCs w:val="24"/>
        </w:rPr>
        <w:t>保</w:t>
      </w:r>
      <w:r w:rsidRPr="00B45E5B">
        <w:rPr>
          <w:rFonts w:hint="eastAsia"/>
          <w:bCs/>
          <w:szCs w:val="24"/>
        </w:rPr>
        <w:t>存</w:t>
      </w:r>
      <w:r w:rsidRPr="00B45E5B">
        <w:rPr>
          <w:bCs/>
          <w:szCs w:val="24"/>
        </w:rPr>
        <w:t>时，</w:t>
      </w:r>
      <w:r>
        <w:rPr>
          <w:rFonts w:hint="eastAsia"/>
          <w:bCs/>
          <w:szCs w:val="24"/>
        </w:rPr>
        <w:t>在销售订单或代销</w:t>
      </w:r>
      <w:r>
        <w:rPr>
          <w:bCs/>
          <w:szCs w:val="24"/>
        </w:rPr>
        <w:t>申请</w:t>
      </w:r>
      <w:r>
        <w:rPr>
          <w:rFonts w:hint="eastAsia"/>
          <w:bCs/>
          <w:szCs w:val="24"/>
        </w:rPr>
        <w:t>保存</w:t>
      </w:r>
      <w:r>
        <w:rPr>
          <w:bCs/>
          <w:szCs w:val="24"/>
        </w:rPr>
        <w:t>时进行负出库检查，保存成功后扣减首选供货仓库的可用量</w:t>
      </w:r>
      <w:r>
        <w:rPr>
          <w:rFonts w:hint="eastAsia"/>
          <w:bCs/>
          <w:szCs w:val="24"/>
        </w:rPr>
        <w:t>；</w:t>
      </w:r>
      <w:r>
        <w:rPr>
          <w:bCs/>
          <w:szCs w:val="24"/>
        </w:rPr>
        <w:t>参数值为审核时，则在审核通过时进行检查和扣减可用量操作</w:t>
      </w:r>
    </w:p>
    <w:p w:rsidR="00FD16CA" w:rsidRDefault="00FD16CA" w:rsidP="00F81BDB">
      <w:pPr>
        <w:numPr>
          <w:ilvl w:val="0"/>
          <w:numId w:val="116"/>
        </w:numPr>
        <w:spacing w:line="360" w:lineRule="auto"/>
        <w:jc w:val="left"/>
        <w:rPr>
          <w:bCs/>
          <w:szCs w:val="24"/>
        </w:rPr>
      </w:pPr>
      <w:r>
        <w:rPr>
          <w:rFonts w:hint="eastAsia"/>
          <w:bCs/>
          <w:szCs w:val="24"/>
        </w:rPr>
        <w:t>参数</w:t>
      </w:r>
      <w:r>
        <w:rPr>
          <w:rFonts w:ascii="宋体" w:hAnsi="宋体" w:hint="eastAsia"/>
        </w:rPr>
        <w:t>“</w:t>
      </w:r>
      <w:r w:rsidRPr="00B45E5B">
        <w:rPr>
          <w:rFonts w:hint="eastAsia"/>
          <w:bCs/>
          <w:szCs w:val="24"/>
        </w:rPr>
        <w:t>订单控制可用量</w:t>
      </w:r>
      <w:r w:rsidRPr="00BA7259">
        <w:rPr>
          <w:rFonts w:hint="eastAsia"/>
          <w:szCs w:val="21"/>
        </w:rPr>
        <w:t>”</w:t>
      </w:r>
      <w:r w:rsidRPr="00B45E5B">
        <w:rPr>
          <w:rFonts w:hint="eastAsia"/>
          <w:bCs/>
          <w:szCs w:val="24"/>
        </w:rPr>
        <w:t>为是时，</w:t>
      </w:r>
      <w:r>
        <w:rPr>
          <w:rFonts w:hint="eastAsia"/>
          <w:bCs/>
          <w:szCs w:val="24"/>
        </w:rPr>
        <w:t>客户</w:t>
      </w:r>
      <w:r>
        <w:rPr>
          <w:bCs/>
          <w:szCs w:val="24"/>
        </w:rPr>
        <w:t>档案必须指定首选供货仓库</w:t>
      </w:r>
    </w:p>
    <w:p w:rsidR="00FD16CA" w:rsidRPr="005D3646" w:rsidRDefault="00FD16CA" w:rsidP="00F81BDB">
      <w:pPr>
        <w:numPr>
          <w:ilvl w:val="0"/>
          <w:numId w:val="116"/>
        </w:numPr>
        <w:spacing w:line="360" w:lineRule="auto"/>
        <w:jc w:val="left"/>
        <w:rPr>
          <w:bCs/>
          <w:szCs w:val="24"/>
        </w:rPr>
      </w:pPr>
      <w:r>
        <w:rPr>
          <w:rFonts w:hint="eastAsia"/>
          <w:bCs/>
          <w:szCs w:val="24"/>
        </w:rPr>
        <w:t>库存</w:t>
      </w:r>
      <w:r>
        <w:rPr>
          <w:bCs/>
          <w:szCs w:val="24"/>
        </w:rPr>
        <w:t>单据的可用量检查，</w:t>
      </w:r>
      <w:r>
        <w:rPr>
          <w:rFonts w:hint="eastAsia"/>
          <w:bCs/>
          <w:szCs w:val="24"/>
        </w:rPr>
        <w:t>不</w:t>
      </w:r>
      <w:r>
        <w:rPr>
          <w:bCs/>
          <w:szCs w:val="24"/>
        </w:rPr>
        <w:t>考虑订单占用量</w:t>
      </w:r>
    </w:p>
    <w:p w:rsidR="00FD16CA" w:rsidRPr="00B509D5" w:rsidRDefault="00FD16CA" w:rsidP="00F81BDB">
      <w:pPr>
        <w:numPr>
          <w:ilvl w:val="0"/>
          <w:numId w:val="224"/>
        </w:numPr>
        <w:spacing w:line="360" w:lineRule="auto"/>
        <w:rPr>
          <w:rFonts w:ascii="宋体" w:hAnsi="宋体"/>
        </w:rPr>
      </w:pPr>
      <w:r w:rsidRPr="00B509D5">
        <w:rPr>
          <w:rFonts w:ascii="宋体" w:hAnsi="宋体" w:hint="eastAsia"/>
        </w:rPr>
        <w:t>指定</w:t>
      </w:r>
      <w:r w:rsidRPr="00B509D5">
        <w:rPr>
          <w:rFonts w:ascii="宋体" w:hAnsi="宋体"/>
        </w:rPr>
        <w:t>来源单据的</w:t>
      </w:r>
      <w:r w:rsidRPr="00B509D5">
        <w:rPr>
          <w:rFonts w:ascii="宋体" w:hAnsi="宋体" w:hint="eastAsia"/>
        </w:rPr>
        <w:t>配货模式</w:t>
      </w:r>
    </w:p>
    <w:p w:rsidR="00FD16CA" w:rsidRDefault="00FD16CA" w:rsidP="00FD16CA">
      <w:pPr>
        <w:numPr>
          <w:ilvl w:val="0"/>
          <w:numId w:val="24"/>
        </w:numPr>
        <w:spacing w:line="360" w:lineRule="auto"/>
        <w:rPr>
          <w:szCs w:val="21"/>
        </w:rPr>
      </w:pPr>
      <w:r>
        <w:rPr>
          <w:rFonts w:hint="eastAsia"/>
          <w:szCs w:val="21"/>
        </w:rPr>
        <w:t>对仓库</w:t>
      </w:r>
      <w:r>
        <w:rPr>
          <w:szCs w:val="21"/>
        </w:rPr>
        <w:t>的调拨配货</w:t>
      </w:r>
      <w:r>
        <w:rPr>
          <w:rFonts w:hint="eastAsia"/>
          <w:szCs w:val="21"/>
        </w:rPr>
        <w:t>与</w:t>
      </w:r>
      <w:r>
        <w:rPr>
          <w:szCs w:val="21"/>
        </w:rPr>
        <w:t>对客户的销售</w:t>
      </w:r>
      <w:r>
        <w:rPr>
          <w:rFonts w:hint="eastAsia"/>
          <w:szCs w:val="21"/>
        </w:rPr>
        <w:t>、</w:t>
      </w:r>
      <w:r>
        <w:rPr>
          <w:szCs w:val="21"/>
        </w:rPr>
        <w:t>代销配货</w:t>
      </w:r>
      <w:r>
        <w:rPr>
          <w:rFonts w:hint="eastAsia"/>
          <w:szCs w:val="21"/>
        </w:rPr>
        <w:t>不能</w:t>
      </w:r>
      <w:r>
        <w:rPr>
          <w:szCs w:val="21"/>
        </w:rPr>
        <w:t>同时进行</w:t>
      </w:r>
    </w:p>
    <w:p w:rsidR="00FD16CA" w:rsidRDefault="00FD16CA" w:rsidP="00FD16CA">
      <w:pPr>
        <w:numPr>
          <w:ilvl w:val="0"/>
          <w:numId w:val="24"/>
        </w:numPr>
        <w:spacing w:line="360" w:lineRule="auto"/>
        <w:rPr>
          <w:szCs w:val="21"/>
        </w:rPr>
      </w:pPr>
      <w:r>
        <w:rPr>
          <w:rFonts w:hint="eastAsia"/>
          <w:szCs w:val="21"/>
        </w:rPr>
        <w:t>参照</w:t>
      </w:r>
      <w:r>
        <w:rPr>
          <w:szCs w:val="21"/>
        </w:rPr>
        <w:t>筛选来源单据</w:t>
      </w:r>
    </w:p>
    <w:p w:rsidR="00FD16CA" w:rsidRDefault="00FD16CA" w:rsidP="00F81BDB">
      <w:pPr>
        <w:numPr>
          <w:ilvl w:val="0"/>
          <w:numId w:val="82"/>
        </w:numPr>
        <w:spacing w:line="360" w:lineRule="auto"/>
        <w:rPr>
          <w:bCs/>
          <w:szCs w:val="24"/>
        </w:rPr>
      </w:pPr>
      <w:r w:rsidRPr="00D63FA4">
        <w:rPr>
          <w:rFonts w:hint="eastAsia"/>
          <w:bCs/>
          <w:szCs w:val="24"/>
        </w:rPr>
        <w:t>配货</w:t>
      </w:r>
      <w:r w:rsidRPr="00D63FA4">
        <w:rPr>
          <w:bCs/>
          <w:szCs w:val="24"/>
        </w:rPr>
        <w:t>类型为销售配货或代销配货</w:t>
      </w:r>
      <w:r w:rsidRPr="00D63FA4">
        <w:rPr>
          <w:rFonts w:hint="eastAsia"/>
          <w:bCs/>
          <w:szCs w:val="24"/>
        </w:rPr>
        <w:t>且选择</w:t>
      </w:r>
      <w:r w:rsidRPr="00D63FA4">
        <w:rPr>
          <w:bCs/>
          <w:szCs w:val="24"/>
        </w:rPr>
        <w:t>出库仓库后，点击</w:t>
      </w:r>
      <w:r>
        <w:rPr>
          <w:rFonts w:ascii="宋体" w:hAnsi="宋体" w:hint="eastAsia"/>
        </w:rPr>
        <w:t>“</w:t>
      </w:r>
      <w:r w:rsidRPr="00D63FA4">
        <w:rPr>
          <w:rFonts w:hint="eastAsia"/>
          <w:bCs/>
          <w:szCs w:val="24"/>
        </w:rPr>
        <w:t>筛选</w:t>
      </w:r>
      <w:r w:rsidRPr="00D63FA4">
        <w:rPr>
          <w:bCs/>
          <w:szCs w:val="24"/>
        </w:rPr>
        <w:t>订单</w:t>
      </w:r>
      <w:r w:rsidRPr="00BA7259">
        <w:rPr>
          <w:rFonts w:hint="eastAsia"/>
          <w:szCs w:val="21"/>
        </w:rPr>
        <w:t>”</w:t>
      </w:r>
      <w:r w:rsidRPr="00D63FA4">
        <w:rPr>
          <w:rFonts w:hint="eastAsia"/>
          <w:bCs/>
          <w:szCs w:val="24"/>
        </w:rPr>
        <w:t>按钮</w:t>
      </w:r>
      <w:r w:rsidRPr="00D63FA4">
        <w:rPr>
          <w:bCs/>
          <w:szCs w:val="24"/>
        </w:rPr>
        <w:t>，</w:t>
      </w:r>
      <w:r w:rsidRPr="00D63FA4">
        <w:rPr>
          <w:rFonts w:hint="eastAsia"/>
          <w:bCs/>
          <w:szCs w:val="24"/>
        </w:rPr>
        <w:t>可</w:t>
      </w:r>
      <w:r w:rsidRPr="00D63FA4">
        <w:rPr>
          <w:bCs/>
          <w:szCs w:val="24"/>
        </w:rPr>
        <w:t>通过查询条件筛选出本次要配货的销售订单</w:t>
      </w:r>
      <w:r w:rsidRPr="00D63FA4">
        <w:rPr>
          <w:rFonts w:hint="eastAsia"/>
          <w:bCs/>
          <w:szCs w:val="24"/>
        </w:rPr>
        <w:t>和</w:t>
      </w:r>
      <w:r w:rsidRPr="00D63FA4">
        <w:rPr>
          <w:bCs/>
          <w:szCs w:val="24"/>
        </w:rPr>
        <w:t>代销申请单</w:t>
      </w:r>
    </w:p>
    <w:p w:rsidR="00FD16CA" w:rsidRDefault="00FD16CA" w:rsidP="00F81BDB">
      <w:pPr>
        <w:numPr>
          <w:ilvl w:val="0"/>
          <w:numId w:val="82"/>
        </w:numPr>
        <w:spacing w:line="360" w:lineRule="auto"/>
        <w:rPr>
          <w:bCs/>
          <w:szCs w:val="24"/>
        </w:rPr>
      </w:pPr>
      <w:r w:rsidRPr="00D63FA4">
        <w:rPr>
          <w:bCs/>
          <w:szCs w:val="24"/>
        </w:rPr>
        <w:t>配货类型为调拨配货且选择出库</w:t>
      </w:r>
      <w:r w:rsidRPr="00D63FA4">
        <w:rPr>
          <w:rFonts w:hint="eastAsia"/>
          <w:bCs/>
          <w:szCs w:val="24"/>
        </w:rPr>
        <w:t>仓库</w:t>
      </w:r>
      <w:r w:rsidRPr="00D63FA4">
        <w:rPr>
          <w:bCs/>
          <w:szCs w:val="24"/>
        </w:rPr>
        <w:t>后，点击</w:t>
      </w:r>
      <w:r>
        <w:rPr>
          <w:rFonts w:ascii="宋体" w:hAnsi="宋体" w:hint="eastAsia"/>
        </w:rPr>
        <w:t>“</w:t>
      </w:r>
      <w:r w:rsidRPr="00D63FA4">
        <w:rPr>
          <w:rFonts w:hint="eastAsia"/>
          <w:bCs/>
          <w:szCs w:val="24"/>
        </w:rPr>
        <w:t>筛选</w:t>
      </w:r>
      <w:r w:rsidRPr="00D63FA4">
        <w:rPr>
          <w:bCs/>
          <w:szCs w:val="24"/>
        </w:rPr>
        <w:t>调拨申请</w:t>
      </w:r>
      <w:r w:rsidRPr="00BA7259">
        <w:rPr>
          <w:rFonts w:hint="eastAsia"/>
          <w:szCs w:val="21"/>
        </w:rPr>
        <w:t>”</w:t>
      </w:r>
      <w:r w:rsidRPr="00D63FA4">
        <w:rPr>
          <w:bCs/>
          <w:szCs w:val="24"/>
        </w:rPr>
        <w:t>按钮，可通过查询条件筛选出本次要配货的调拨</w:t>
      </w:r>
      <w:r w:rsidRPr="00D63FA4">
        <w:rPr>
          <w:rFonts w:hint="eastAsia"/>
          <w:bCs/>
          <w:szCs w:val="24"/>
        </w:rPr>
        <w:t>申请</w:t>
      </w:r>
      <w:r w:rsidRPr="00D63FA4">
        <w:rPr>
          <w:bCs/>
          <w:szCs w:val="24"/>
        </w:rPr>
        <w:t>单</w:t>
      </w:r>
    </w:p>
    <w:p w:rsidR="00FD16CA" w:rsidRPr="00D63FA4" w:rsidRDefault="00FD16CA" w:rsidP="00F81BDB">
      <w:pPr>
        <w:numPr>
          <w:ilvl w:val="0"/>
          <w:numId w:val="82"/>
        </w:numPr>
        <w:spacing w:line="360" w:lineRule="auto"/>
        <w:rPr>
          <w:bCs/>
          <w:szCs w:val="24"/>
        </w:rPr>
      </w:pPr>
      <w:r w:rsidRPr="00D63FA4">
        <w:rPr>
          <w:rFonts w:hint="eastAsia"/>
          <w:bCs/>
          <w:szCs w:val="24"/>
        </w:rPr>
        <w:t>勾选</w:t>
      </w:r>
      <w:r w:rsidRPr="00D63FA4">
        <w:rPr>
          <w:bCs/>
          <w:szCs w:val="24"/>
        </w:rPr>
        <w:t>单据后点</w:t>
      </w:r>
      <w:r>
        <w:rPr>
          <w:rFonts w:ascii="宋体" w:hAnsi="宋体" w:hint="eastAsia"/>
        </w:rPr>
        <w:t>“</w:t>
      </w:r>
      <w:r w:rsidRPr="00D63FA4">
        <w:rPr>
          <w:bCs/>
          <w:szCs w:val="24"/>
        </w:rPr>
        <w:t>确定</w:t>
      </w:r>
      <w:r w:rsidRPr="00BA7259">
        <w:rPr>
          <w:rFonts w:hint="eastAsia"/>
          <w:szCs w:val="21"/>
        </w:rPr>
        <w:t>”</w:t>
      </w:r>
      <w:r w:rsidRPr="00D63FA4">
        <w:rPr>
          <w:bCs/>
          <w:szCs w:val="24"/>
        </w:rPr>
        <w:t>按钮，将未配货完毕的</w:t>
      </w:r>
      <w:r w:rsidRPr="00D63FA4">
        <w:rPr>
          <w:rFonts w:hint="eastAsia"/>
          <w:bCs/>
          <w:szCs w:val="24"/>
        </w:rPr>
        <w:t>表体行</w:t>
      </w:r>
      <w:r w:rsidRPr="00D63FA4">
        <w:rPr>
          <w:bCs/>
          <w:szCs w:val="24"/>
        </w:rPr>
        <w:t>带入配货界面</w:t>
      </w:r>
    </w:p>
    <w:p w:rsidR="00FD16CA" w:rsidRDefault="00FD16CA" w:rsidP="00FD16CA">
      <w:pPr>
        <w:numPr>
          <w:ilvl w:val="0"/>
          <w:numId w:val="24"/>
        </w:numPr>
        <w:spacing w:line="360" w:lineRule="auto"/>
        <w:rPr>
          <w:szCs w:val="21"/>
        </w:rPr>
      </w:pPr>
      <w:r>
        <w:rPr>
          <w:rFonts w:hint="eastAsia"/>
          <w:szCs w:val="21"/>
        </w:rPr>
        <w:t>增加账套参数</w:t>
      </w:r>
      <w:r>
        <w:rPr>
          <w:rFonts w:ascii="宋体" w:hAnsi="宋体" w:hint="eastAsia"/>
        </w:rPr>
        <w:t>“</w:t>
      </w:r>
      <w:r w:rsidRPr="00720589">
        <w:rPr>
          <w:rFonts w:hint="eastAsia"/>
          <w:szCs w:val="21"/>
        </w:rPr>
        <w:t>配货单保存时自动生成出库单</w:t>
      </w:r>
      <w:r w:rsidRPr="00BA7259">
        <w:rPr>
          <w:rFonts w:hint="eastAsia"/>
          <w:szCs w:val="21"/>
        </w:rPr>
        <w:t>”</w:t>
      </w:r>
      <w:r>
        <w:rPr>
          <w:rFonts w:hint="eastAsia"/>
          <w:szCs w:val="21"/>
        </w:rPr>
        <w:t>（在销售</w:t>
      </w:r>
      <w:r>
        <w:rPr>
          <w:szCs w:val="21"/>
        </w:rPr>
        <w:t>业务页签）</w:t>
      </w:r>
    </w:p>
    <w:p w:rsidR="00FD16CA" w:rsidRDefault="00FD16CA" w:rsidP="00F81BDB">
      <w:pPr>
        <w:numPr>
          <w:ilvl w:val="0"/>
          <w:numId w:val="82"/>
        </w:numPr>
        <w:spacing w:line="360" w:lineRule="auto"/>
        <w:rPr>
          <w:bCs/>
          <w:szCs w:val="24"/>
        </w:rPr>
      </w:pPr>
      <w:r>
        <w:rPr>
          <w:rFonts w:hint="eastAsia"/>
          <w:bCs/>
          <w:szCs w:val="24"/>
        </w:rPr>
        <w:t>参数</w:t>
      </w:r>
      <w:r w:rsidRPr="00B37732">
        <w:rPr>
          <w:rFonts w:hint="eastAsia"/>
          <w:bCs/>
          <w:szCs w:val="24"/>
        </w:rPr>
        <w:t>为</w:t>
      </w:r>
      <w:r w:rsidRPr="00B37732">
        <w:rPr>
          <w:bCs/>
          <w:szCs w:val="24"/>
        </w:rPr>
        <w:t>是时，</w:t>
      </w:r>
      <w:r w:rsidRPr="00B37732">
        <w:rPr>
          <w:rFonts w:hint="eastAsia"/>
          <w:bCs/>
          <w:szCs w:val="24"/>
        </w:rPr>
        <w:t>配货单</w:t>
      </w:r>
      <w:r w:rsidRPr="00B37732">
        <w:rPr>
          <w:bCs/>
          <w:szCs w:val="24"/>
        </w:rPr>
        <w:t>保存后立即生成出库单</w:t>
      </w:r>
      <w:r w:rsidRPr="00B37732">
        <w:rPr>
          <w:rFonts w:hint="eastAsia"/>
          <w:bCs/>
          <w:szCs w:val="24"/>
        </w:rPr>
        <w:t>，功能</w:t>
      </w:r>
      <w:r w:rsidRPr="00B37732">
        <w:rPr>
          <w:bCs/>
          <w:szCs w:val="24"/>
        </w:rPr>
        <w:t>菜单只有</w:t>
      </w:r>
      <w:r>
        <w:rPr>
          <w:rFonts w:ascii="宋体" w:hAnsi="宋体" w:hint="eastAsia"/>
        </w:rPr>
        <w:t>“</w:t>
      </w:r>
      <w:r w:rsidRPr="00B37732">
        <w:rPr>
          <w:rFonts w:hint="eastAsia"/>
          <w:bCs/>
          <w:szCs w:val="24"/>
        </w:rPr>
        <w:t>配货</w:t>
      </w:r>
      <w:r w:rsidRPr="00B37732">
        <w:rPr>
          <w:bCs/>
          <w:szCs w:val="24"/>
        </w:rPr>
        <w:t>单新增</w:t>
      </w:r>
      <w:r w:rsidRPr="00BA7259">
        <w:rPr>
          <w:rFonts w:hint="eastAsia"/>
          <w:szCs w:val="21"/>
        </w:rPr>
        <w:t>”</w:t>
      </w:r>
      <w:r w:rsidRPr="00B37732">
        <w:rPr>
          <w:rFonts w:hint="eastAsia"/>
          <w:bCs/>
          <w:szCs w:val="24"/>
        </w:rPr>
        <w:t>和</w:t>
      </w:r>
      <w:r>
        <w:rPr>
          <w:rFonts w:ascii="宋体" w:hAnsi="宋体" w:hint="eastAsia"/>
        </w:rPr>
        <w:t>“</w:t>
      </w:r>
      <w:r w:rsidRPr="00B37732">
        <w:rPr>
          <w:rFonts w:hint="eastAsia"/>
          <w:bCs/>
          <w:szCs w:val="24"/>
        </w:rPr>
        <w:t>配货</w:t>
      </w:r>
      <w:r w:rsidRPr="00B37732">
        <w:rPr>
          <w:bCs/>
          <w:szCs w:val="24"/>
        </w:rPr>
        <w:t>单查看</w:t>
      </w:r>
      <w:r w:rsidRPr="00BA7259">
        <w:rPr>
          <w:rFonts w:hint="eastAsia"/>
          <w:szCs w:val="21"/>
        </w:rPr>
        <w:t>”</w:t>
      </w:r>
    </w:p>
    <w:p w:rsidR="00FD16CA" w:rsidRPr="00B37732" w:rsidRDefault="00FD16CA" w:rsidP="00F81BDB">
      <w:pPr>
        <w:numPr>
          <w:ilvl w:val="0"/>
          <w:numId w:val="82"/>
        </w:numPr>
        <w:spacing w:line="360" w:lineRule="auto"/>
        <w:rPr>
          <w:bCs/>
          <w:szCs w:val="24"/>
        </w:rPr>
      </w:pPr>
      <w:r w:rsidRPr="00B37732">
        <w:rPr>
          <w:bCs/>
          <w:szCs w:val="24"/>
        </w:rPr>
        <w:t>否则，配货单</w:t>
      </w:r>
      <w:r w:rsidRPr="00B37732">
        <w:rPr>
          <w:rFonts w:hint="eastAsia"/>
          <w:bCs/>
          <w:szCs w:val="24"/>
        </w:rPr>
        <w:t>发货</w:t>
      </w:r>
      <w:r w:rsidRPr="00B37732">
        <w:rPr>
          <w:bCs/>
          <w:szCs w:val="24"/>
        </w:rPr>
        <w:t>后生成出库单</w:t>
      </w:r>
      <w:r w:rsidRPr="00B37732">
        <w:rPr>
          <w:rFonts w:hint="eastAsia"/>
          <w:bCs/>
          <w:szCs w:val="24"/>
        </w:rPr>
        <w:t>，与上版处理</w:t>
      </w:r>
      <w:r w:rsidRPr="00B37732">
        <w:rPr>
          <w:bCs/>
          <w:szCs w:val="24"/>
        </w:rPr>
        <w:t>相同</w:t>
      </w:r>
    </w:p>
    <w:p w:rsidR="00FD16CA" w:rsidRDefault="00FD16CA" w:rsidP="00FD16CA">
      <w:pPr>
        <w:numPr>
          <w:ilvl w:val="0"/>
          <w:numId w:val="24"/>
        </w:numPr>
        <w:spacing w:line="360" w:lineRule="auto"/>
        <w:rPr>
          <w:szCs w:val="21"/>
        </w:rPr>
      </w:pPr>
      <w:r>
        <w:rPr>
          <w:rFonts w:hint="eastAsia"/>
          <w:szCs w:val="21"/>
        </w:rPr>
        <w:t>配货清单</w:t>
      </w:r>
      <w:r>
        <w:rPr>
          <w:szCs w:val="21"/>
        </w:rPr>
        <w:t>界面</w:t>
      </w:r>
      <w:r>
        <w:rPr>
          <w:rFonts w:hint="eastAsia"/>
          <w:szCs w:val="21"/>
        </w:rPr>
        <w:t>易用性</w:t>
      </w:r>
      <w:r>
        <w:rPr>
          <w:szCs w:val="21"/>
        </w:rPr>
        <w:t>改进</w:t>
      </w:r>
      <w:r>
        <w:rPr>
          <w:rFonts w:hint="eastAsia"/>
          <w:szCs w:val="21"/>
        </w:rPr>
        <w:t>：</w:t>
      </w:r>
    </w:p>
    <w:p w:rsidR="00FD16CA" w:rsidRDefault="00FD16CA" w:rsidP="00F81BDB">
      <w:pPr>
        <w:numPr>
          <w:ilvl w:val="0"/>
          <w:numId w:val="82"/>
        </w:numPr>
        <w:spacing w:line="360" w:lineRule="auto"/>
        <w:rPr>
          <w:bCs/>
          <w:szCs w:val="24"/>
        </w:rPr>
      </w:pPr>
      <w:r>
        <w:rPr>
          <w:rFonts w:hint="eastAsia"/>
          <w:bCs/>
          <w:szCs w:val="24"/>
        </w:rPr>
        <w:t>仅</w:t>
      </w:r>
      <w:r>
        <w:rPr>
          <w:bCs/>
          <w:szCs w:val="24"/>
        </w:rPr>
        <w:t>支持对启用两个自由项的商品进行配货，</w:t>
      </w:r>
      <w:r w:rsidRPr="00DC3C1F">
        <w:rPr>
          <w:bCs/>
          <w:szCs w:val="24"/>
        </w:rPr>
        <w:t>规格外自由项</w:t>
      </w:r>
      <w:r>
        <w:rPr>
          <w:rFonts w:hint="eastAsia"/>
          <w:bCs/>
          <w:szCs w:val="24"/>
        </w:rPr>
        <w:t>也</w:t>
      </w:r>
      <w:r w:rsidRPr="00DC3C1F">
        <w:rPr>
          <w:bCs/>
          <w:szCs w:val="24"/>
        </w:rPr>
        <w:t>进入配货</w:t>
      </w:r>
      <w:r>
        <w:rPr>
          <w:rFonts w:hint="eastAsia"/>
          <w:bCs/>
          <w:szCs w:val="24"/>
        </w:rPr>
        <w:t>清单</w:t>
      </w:r>
    </w:p>
    <w:p w:rsidR="00FD16CA" w:rsidRDefault="00FD16CA" w:rsidP="00F81BDB">
      <w:pPr>
        <w:numPr>
          <w:ilvl w:val="0"/>
          <w:numId w:val="82"/>
        </w:numPr>
        <w:spacing w:line="360" w:lineRule="auto"/>
        <w:rPr>
          <w:bCs/>
          <w:szCs w:val="24"/>
        </w:rPr>
      </w:pPr>
      <w:r>
        <w:rPr>
          <w:rFonts w:hint="eastAsia"/>
          <w:bCs/>
          <w:szCs w:val="24"/>
        </w:rPr>
        <w:t>二维</w:t>
      </w:r>
      <w:r>
        <w:rPr>
          <w:bCs/>
          <w:szCs w:val="24"/>
        </w:rPr>
        <w:t>展开列表</w:t>
      </w:r>
      <w:r>
        <w:rPr>
          <w:rFonts w:hint="eastAsia"/>
          <w:bCs/>
          <w:szCs w:val="24"/>
        </w:rPr>
        <w:t>中</w:t>
      </w:r>
      <w:r>
        <w:rPr>
          <w:bCs/>
          <w:szCs w:val="24"/>
        </w:rPr>
        <w:t>对</w:t>
      </w:r>
      <w:r>
        <w:rPr>
          <w:rFonts w:hint="eastAsia"/>
          <w:bCs/>
          <w:szCs w:val="24"/>
        </w:rPr>
        <w:t>存在</w:t>
      </w:r>
      <w:r>
        <w:rPr>
          <w:bCs/>
          <w:szCs w:val="24"/>
        </w:rPr>
        <w:t>未</w:t>
      </w:r>
      <w:r>
        <w:rPr>
          <w:rFonts w:hint="eastAsia"/>
          <w:bCs/>
          <w:szCs w:val="24"/>
        </w:rPr>
        <w:t>配</w:t>
      </w:r>
      <w:r>
        <w:rPr>
          <w:bCs/>
          <w:szCs w:val="24"/>
        </w:rPr>
        <w:t>数量的行，显示</w:t>
      </w:r>
      <w:r>
        <w:rPr>
          <w:rFonts w:hint="eastAsia"/>
          <w:bCs/>
          <w:szCs w:val="24"/>
        </w:rPr>
        <w:t>以下参考</w:t>
      </w:r>
      <w:r>
        <w:rPr>
          <w:bCs/>
          <w:szCs w:val="24"/>
        </w:rPr>
        <w:t>数量</w:t>
      </w:r>
      <w:r>
        <w:rPr>
          <w:rFonts w:hint="eastAsia"/>
          <w:bCs/>
          <w:szCs w:val="24"/>
        </w:rPr>
        <w:t>：</w:t>
      </w:r>
    </w:p>
    <w:p w:rsidR="00FD16CA" w:rsidRDefault="00FD16CA" w:rsidP="00F81BDB">
      <w:pPr>
        <w:numPr>
          <w:ilvl w:val="1"/>
          <w:numId w:val="317"/>
        </w:numPr>
        <w:spacing w:line="360" w:lineRule="auto"/>
        <w:rPr>
          <w:bCs/>
          <w:szCs w:val="24"/>
        </w:rPr>
      </w:pPr>
      <w:r>
        <w:rPr>
          <w:bCs/>
          <w:szCs w:val="24"/>
        </w:rPr>
        <w:t>可配</w:t>
      </w:r>
      <w:r>
        <w:rPr>
          <w:rFonts w:hint="eastAsia"/>
          <w:bCs/>
          <w:szCs w:val="24"/>
        </w:rPr>
        <w:t>：出库</w:t>
      </w:r>
      <w:r>
        <w:rPr>
          <w:bCs/>
          <w:szCs w:val="24"/>
        </w:rPr>
        <w:t>仓可用量</w:t>
      </w:r>
      <w:r>
        <w:rPr>
          <w:bCs/>
          <w:szCs w:val="24"/>
        </w:rPr>
        <w:t>-</w:t>
      </w:r>
      <w:r>
        <w:rPr>
          <w:rFonts w:hint="eastAsia"/>
          <w:bCs/>
          <w:szCs w:val="24"/>
        </w:rPr>
        <w:t>当前</w:t>
      </w:r>
      <w:r>
        <w:rPr>
          <w:bCs/>
          <w:szCs w:val="24"/>
        </w:rPr>
        <w:t>页面配货</w:t>
      </w:r>
      <w:r>
        <w:rPr>
          <w:rFonts w:hint="eastAsia"/>
          <w:bCs/>
          <w:szCs w:val="24"/>
        </w:rPr>
        <w:t>数量</w:t>
      </w:r>
    </w:p>
    <w:p w:rsidR="00FD16CA" w:rsidRDefault="00FD16CA" w:rsidP="00F81BDB">
      <w:pPr>
        <w:numPr>
          <w:ilvl w:val="1"/>
          <w:numId w:val="317"/>
        </w:numPr>
        <w:spacing w:line="360" w:lineRule="auto"/>
        <w:rPr>
          <w:bCs/>
          <w:szCs w:val="24"/>
        </w:rPr>
      </w:pPr>
      <w:r>
        <w:rPr>
          <w:rFonts w:hint="eastAsia"/>
          <w:bCs/>
          <w:szCs w:val="24"/>
        </w:rPr>
        <w:t>订货</w:t>
      </w:r>
      <w:r>
        <w:rPr>
          <w:bCs/>
          <w:szCs w:val="24"/>
        </w:rPr>
        <w:t>：来源单据数量</w:t>
      </w:r>
    </w:p>
    <w:p w:rsidR="00FD16CA" w:rsidRDefault="00FD16CA" w:rsidP="00F81BDB">
      <w:pPr>
        <w:numPr>
          <w:ilvl w:val="1"/>
          <w:numId w:val="317"/>
        </w:numPr>
        <w:spacing w:line="360" w:lineRule="auto"/>
        <w:rPr>
          <w:bCs/>
          <w:szCs w:val="24"/>
        </w:rPr>
      </w:pPr>
      <w:r>
        <w:rPr>
          <w:rFonts w:hint="eastAsia"/>
          <w:bCs/>
          <w:szCs w:val="24"/>
        </w:rPr>
        <w:t>未配</w:t>
      </w:r>
      <w:r>
        <w:rPr>
          <w:bCs/>
          <w:szCs w:val="24"/>
        </w:rPr>
        <w:t>：来源单据未出库数量</w:t>
      </w:r>
      <w:r>
        <w:rPr>
          <w:bCs/>
          <w:szCs w:val="24"/>
        </w:rPr>
        <w:t>-</w:t>
      </w:r>
      <w:r>
        <w:rPr>
          <w:rFonts w:hint="eastAsia"/>
          <w:bCs/>
          <w:szCs w:val="24"/>
        </w:rPr>
        <w:t>当前</w:t>
      </w:r>
      <w:r>
        <w:rPr>
          <w:bCs/>
          <w:szCs w:val="24"/>
        </w:rPr>
        <w:t>界面配货数量</w:t>
      </w:r>
    </w:p>
    <w:p w:rsidR="00FD16CA" w:rsidRDefault="00FD16CA" w:rsidP="00F81BDB">
      <w:pPr>
        <w:numPr>
          <w:ilvl w:val="1"/>
          <w:numId w:val="317"/>
        </w:numPr>
        <w:spacing w:line="360" w:lineRule="auto"/>
        <w:rPr>
          <w:bCs/>
          <w:szCs w:val="24"/>
        </w:rPr>
      </w:pPr>
      <w:r>
        <w:rPr>
          <w:rFonts w:hint="eastAsia"/>
          <w:bCs/>
          <w:szCs w:val="24"/>
        </w:rPr>
        <w:t>配货：</w:t>
      </w:r>
      <w:r>
        <w:rPr>
          <w:bCs/>
          <w:szCs w:val="24"/>
        </w:rPr>
        <w:t>本次配货数量</w:t>
      </w:r>
    </w:p>
    <w:p w:rsidR="00FD16CA" w:rsidRPr="00DC3C1F" w:rsidRDefault="00FD16CA" w:rsidP="00F81BDB">
      <w:pPr>
        <w:numPr>
          <w:ilvl w:val="0"/>
          <w:numId w:val="82"/>
        </w:numPr>
        <w:spacing w:line="360" w:lineRule="auto"/>
        <w:rPr>
          <w:bCs/>
          <w:szCs w:val="24"/>
        </w:rPr>
      </w:pPr>
      <w:r>
        <w:rPr>
          <w:rFonts w:hint="eastAsia"/>
          <w:bCs/>
          <w:szCs w:val="24"/>
        </w:rPr>
        <w:t>增加</w:t>
      </w:r>
      <w:r>
        <w:rPr>
          <w:bCs/>
          <w:szCs w:val="24"/>
        </w:rPr>
        <w:t>折扣率、折扣价、金额</w:t>
      </w:r>
      <w:r>
        <w:rPr>
          <w:rFonts w:hint="eastAsia"/>
          <w:bCs/>
          <w:szCs w:val="24"/>
        </w:rPr>
        <w:t>合计。</w:t>
      </w:r>
      <w:r>
        <w:rPr>
          <w:bCs/>
          <w:szCs w:val="24"/>
        </w:rPr>
        <w:t>其中</w:t>
      </w:r>
      <w:r>
        <w:rPr>
          <w:rFonts w:hint="eastAsia"/>
          <w:bCs/>
          <w:szCs w:val="24"/>
        </w:rPr>
        <w:t>折扣率</w:t>
      </w:r>
      <w:r>
        <w:rPr>
          <w:bCs/>
          <w:szCs w:val="24"/>
        </w:rPr>
        <w:t>和折扣价从来源单据带入，金额合计</w:t>
      </w:r>
      <w:r>
        <w:rPr>
          <w:rFonts w:hint="eastAsia"/>
          <w:bCs/>
          <w:szCs w:val="24"/>
        </w:rPr>
        <w:t>=</w:t>
      </w:r>
      <w:r>
        <w:rPr>
          <w:bCs/>
          <w:szCs w:val="24"/>
        </w:rPr>
        <w:t>数量合计</w:t>
      </w:r>
      <w:r>
        <w:rPr>
          <w:bCs/>
          <w:szCs w:val="24"/>
        </w:rPr>
        <w:t>*</w:t>
      </w:r>
      <w:r>
        <w:rPr>
          <w:bCs/>
          <w:szCs w:val="24"/>
        </w:rPr>
        <w:t>配货数量合计</w:t>
      </w:r>
    </w:p>
    <w:p w:rsidR="00FD16CA" w:rsidRDefault="00FD16CA" w:rsidP="00FD16CA">
      <w:pPr>
        <w:numPr>
          <w:ilvl w:val="0"/>
          <w:numId w:val="24"/>
        </w:numPr>
        <w:spacing w:line="360" w:lineRule="auto"/>
        <w:rPr>
          <w:szCs w:val="21"/>
        </w:rPr>
      </w:pPr>
      <w:r>
        <w:rPr>
          <w:rFonts w:hint="eastAsia"/>
          <w:szCs w:val="21"/>
        </w:rPr>
        <w:t>点“信用</w:t>
      </w:r>
      <w:r>
        <w:rPr>
          <w:szCs w:val="21"/>
        </w:rPr>
        <w:t>配货情况</w:t>
      </w:r>
      <w:r w:rsidRPr="00BA7259">
        <w:rPr>
          <w:rFonts w:hint="eastAsia"/>
          <w:szCs w:val="21"/>
        </w:rPr>
        <w:t>”</w:t>
      </w:r>
      <w:r>
        <w:rPr>
          <w:rFonts w:hint="eastAsia"/>
          <w:szCs w:val="21"/>
        </w:rPr>
        <w:t>按钮</w:t>
      </w:r>
      <w:r>
        <w:rPr>
          <w:szCs w:val="21"/>
        </w:rPr>
        <w:t>，</w:t>
      </w:r>
      <w:r>
        <w:rPr>
          <w:rFonts w:hint="eastAsia"/>
          <w:szCs w:val="21"/>
        </w:rPr>
        <w:t>显示</w:t>
      </w:r>
      <w:r>
        <w:rPr>
          <w:szCs w:val="21"/>
        </w:rPr>
        <w:t>按客户或调入仓库汇总的本次配货数量</w:t>
      </w:r>
      <w:r>
        <w:rPr>
          <w:rFonts w:hint="eastAsia"/>
          <w:szCs w:val="21"/>
        </w:rPr>
        <w:t>合计</w:t>
      </w:r>
      <w:r>
        <w:rPr>
          <w:szCs w:val="21"/>
        </w:rPr>
        <w:t>和本次配货金额</w:t>
      </w:r>
      <w:r>
        <w:rPr>
          <w:rFonts w:hint="eastAsia"/>
          <w:szCs w:val="21"/>
        </w:rPr>
        <w:t>合计</w:t>
      </w:r>
      <w:r>
        <w:rPr>
          <w:szCs w:val="21"/>
        </w:rPr>
        <w:t>。</w:t>
      </w:r>
      <w:r>
        <w:rPr>
          <w:rFonts w:hint="eastAsia"/>
          <w:szCs w:val="21"/>
        </w:rPr>
        <w:t>对客户</w:t>
      </w:r>
      <w:r>
        <w:rPr>
          <w:szCs w:val="21"/>
        </w:rPr>
        <w:t>配货时，还显示当前信用余额减去本次配货金额的</w:t>
      </w:r>
      <w:r>
        <w:rPr>
          <w:rFonts w:hint="eastAsia"/>
          <w:szCs w:val="21"/>
        </w:rPr>
        <w:t>余额</w:t>
      </w:r>
    </w:p>
    <w:p w:rsidR="00FD16CA" w:rsidRDefault="00FD16CA" w:rsidP="00F81BDB">
      <w:pPr>
        <w:numPr>
          <w:ilvl w:val="0"/>
          <w:numId w:val="224"/>
        </w:numPr>
        <w:spacing w:line="360" w:lineRule="auto"/>
        <w:rPr>
          <w:rFonts w:ascii="宋体" w:hAnsi="宋体"/>
        </w:rPr>
      </w:pPr>
      <w:r>
        <w:rPr>
          <w:rFonts w:ascii="宋体" w:hAnsi="宋体" w:hint="eastAsia"/>
        </w:rPr>
        <w:t>零售</w:t>
      </w:r>
      <w:r>
        <w:rPr>
          <w:rFonts w:ascii="宋体" w:hAnsi="宋体"/>
        </w:rPr>
        <w:t>接口改进</w:t>
      </w:r>
    </w:p>
    <w:p w:rsidR="00FD16CA" w:rsidRPr="009A2C33" w:rsidRDefault="00FD16CA" w:rsidP="00FD16CA">
      <w:pPr>
        <w:numPr>
          <w:ilvl w:val="0"/>
          <w:numId w:val="24"/>
        </w:numPr>
        <w:spacing w:line="360" w:lineRule="auto"/>
        <w:rPr>
          <w:szCs w:val="21"/>
        </w:rPr>
      </w:pPr>
      <w:r w:rsidRPr="009A2C33">
        <w:rPr>
          <w:rFonts w:hint="eastAsia"/>
          <w:szCs w:val="21"/>
        </w:rPr>
        <w:t>支持</w:t>
      </w:r>
      <w:r w:rsidRPr="009A2C33">
        <w:rPr>
          <w:szCs w:val="21"/>
        </w:rPr>
        <w:t>加盟店退货申请</w:t>
      </w:r>
      <w:r w:rsidRPr="009A2C33">
        <w:rPr>
          <w:rFonts w:hint="eastAsia"/>
          <w:szCs w:val="21"/>
        </w:rPr>
        <w:t>业务</w:t>
      </w:r>
      <w:r w:rsidRPr="009A2C33">
        <w:rPr>
          <w:szCs w:val="21"/>
        </w:rPr>
        <w:t>：</w:t>
      </w:r>
    </w:p>
    <w:p w:rsidR="00FD16CA" w:rsidRPr="009A2C33" w:rsidRDefault="00FD16CA" w:rsidP="00F81BDB">
      <w:pPr>
        <w:numPr>
          <w:ilvl w:val="0"/>
          <w:numId w:val="82"/>
        </w:numPr>
        <w:spacing w:line="360" w:lineRule="auto"/>
        <w:rPr>
          <w:bCs/>
          <w:szCs w:val="24"/>
        </w:rPr>
      </w:pPr>
      <w:r w:rsidRPr="009A2C33">
        <w:rPr>
          <w:rFonts w:hint="eastAsia"/>
          <w:bCs/>
          <w:szCs w:val="24"/>
        </w:rPr>
        <w:t>加盟店</w:t>
      </w:r>
      <w:r w:rsidRPr="009A2C33">
        <w:rPr>
          <w:bCs/>
          <w:szCs w:val="24"/>
        </w:rPr>
        <w:t>退货申请上传生成分销未审核</w:t>
      </w:r>
      <w:r w:rsidRPr="009A2C33">
        <w:rPr>
          <w:rFonts w:hint="eastAsia"/>
          <w:bCs/>
          <w:szCs w:val="24"/>
        </w:rPr>
        <w:t>的</w:t>
      </w:r>
      <w:r w:rsidRPr="009A2C33">
        <w:rPr>
          <w:bCs/>
          <w:szCs w:val="24"/>
        </w:rPr>
        <w:t>销售退货单</w:t>
      </w:r>
      <w:r w:rsidRPr="009A2C33">
        <w:rPr>
          <w:rFonts w:hint="eastAsia"/>
          <w:bCs/>
          <w:szCs w:val="24"/>
        </w:rPr>
        <w:t>，</w:t>
      </w:r>
      <w:r w:rsidRPr="009A2C33">
        <w:rPr>
          <w:bCs/>
          <w:szCs w:val="24"/>
        </w:rPr>
        <w:t>销售退货单审核后下载到</w:t>
      </w:r>
      <w:r w:rsidRPr="009A2C33">
        <w:rPr>
          <w:rFonts w:hint="eastAsia"/>
          <w:bCs/>
          <w:szCs w:val="24"/>
        </w:rPr>
        <w:t>加盟店</w:t>
      </w:r>
      <w:r w:rsidRPr="009A2C33">
        <w:rPr>
          <w:bCs/>
          <w:szCs w:val="24"/>
        </w:rPr>
        <w:t>生成</w:t>
      </w:r>
      <w:r w:rsidRPr="009A2C33">
        <w:rPr>
          <w:rFonts w:hint="eastAsia"/>
          <w:bCs/>
          <w:szCs w:val="24"/>
        </w:rPr>
        <w:t>出库</w:t>
      </w:r>
      <w:r w:rsidRPr="009A2C33">
        <w:rPr>
          <w:bCs/>
          <w:szCs w:val="24"/>
        </w:rPr>
        <w:t>通知单</w:t>
      </w:r>
    </w:p>
    <w:p w:rsidR="00FD16CA" w:rsidRPr="009A2C33" w:rsidRDefault="00FD16CA" w:rsidP="00F81BDB">
      <w:pPr>
        <w:numPr>
          <w:ilvl w:val="0"/>
          <w:numId w:val="82"/>
        </w:numPr>
        <w:spacing w:line="360" w:lineRule="auto"/>
        <w:rPr>
          <w:bCs/>
          <w:szCs w:val="24"/>
        </w:rPr>
      </w:pPr>
      <w:r w:rsidRPr="009A2C33">
        <w:rPr>
          <w:bCs/>
          <w:szCs w:val="24"/>
        </w:rPr>
        <w:lastRenderedPageBreak/>
        <w:t>门店参照出库通知单生成店存出库单，</w:t>
      </w:r>
      <w:r w:rsidRPr="009A2C33">
        <w:rPr>
          <w:rFonts w:hint="eastAsia"/>
          <w:bCs/>
          <w:szCs w:val="24"/>
        </w:rPr>
        <w:t>店存</w:t>
      </w:r>
      <w:r w:rsidRPr="009A2C33">
        <w:rPr>
          <w:bCs/>
          <w:szCs w:val="24"/>
        </w:rPr>
        <w:t>出库单上传分销，更新销售退货单的表体数量，</w:t>
      </w:r>
      <w:r w:rsidRPr="009A2C33">
        <w:rPr>
          <w:rFonts w:hint="eastAsia"/>
          <w:bCs/>
          <w:szCs w:val="24"/>
        </w:rPr>
        <w:t>并</w:t>
      </w:r>
      <w:r w:rsidRPr="009A2C33">
        <w:rPr>
          <w:bCs/>
          <w:szCs w:val="24"/>
        </w:rPr>
        <w:t>更新门店已出库标记，此时</w:t>
      </w:r>
      <w:r w:rsidRPr="009A2C33">
        <w:rPr>
          <w:rFonts w:hint="eastAsia"/>
          <w:bCs/>
          <w:szCs w:val="24"/>
        </w:rPr>
        <w:t>该</w:t>
      </w:r>
      <w:r w:rsidRPr="009A2C33">
        <w:rPr>
          <w:bCs/>
          <w:szCs w:val="24"/>
        </w:rPr>
        <w:t>单可进行退货接收</w:t>
      </w:r>
    </w:p>
    <w:p w:rsidR="00FD16CA" w:rsidRPr="009A2C33" w:rsidRDefault="00FD16CA" w:rsidP="00FD16CA">
      <w:pPr>
        <w:numPr>
          <w:ilvl w:val="0"/>
          <w:numId w:val="24"/>
        </w:numPr>
        <w:spacing w:line="360" w:lineRule="auto"/>
        <w:rPr>
          <w:szCs w:val="21"/>
        </w:rPr>
      </w:pPr>
      <w:r w:rsidRPr="009A2C33">
        <w:rPr>
          <w:szCs w:val="21"/>
        </w:rPr>
        <w:t>支持</w:t>
      </w:r>
      <w:r w:rsidRPr="009A2C33">
        <w:rPr>
          <w:rFonts w:hint="eastAsia"/>
          <w:szCs w:val="21"/>
        </w:rPr>
        <w:t>直营店采购</w:t>
      </w:r>
      <w:r w:rsidRPr="009A2C33">
        <w:rPr>
          <w:szCs w:val="21"/>
        </w:rPr>
        <w:t>退货业务：</w:t>
      </w:r>
    </w:p>
    <w:p w:rsidR="00FD16CA" w:rsidRPr="009A2C33" w:rsidRDefault="00FD16CA" w:rsidP="00F81BDB">
      <w:pPr>
        <w:numPr>
          <w:ilvl w:val="0"/>
          <w:numId w:val="82"/>
        </w:numPr>
        <w:spacing w:line="360" w:lineRule="auto"/>
        <w:rPr>
          <w:bCs/>
          <w:szCs w:val="24"/>
        </w:rPr>
      </w:pPr>
      <w:r w:rsidRPr="009A2C33">
        <w:rPr>
          <w:rFonts w:hint="eastAsia"/>
          <w:bCs/>
          <w:szCs w:val="24"/>
        </w:rPr>
        <w:t>门店</w:t>
      </w:r>
      <w:r w:rsidRPr="009A2C33">
        <w:rPr>
          <w:bCs/>
          <w:szCs w:val="24"/>
        </w:rPr>
        <w:t>采购退货类型的店存出库单上传分销，若</w:t>
      </w:r>
      <w:r w:rsidRPr="009A2C33">
        <w:rPr>
          <w:rFonts w:hint="eastAsia"/>
          <w:bCs/>
          <w:szCs w:val="24"/>
        </w:rPr>
        <w:t>供应商</w:t>
      </w:r>
      <w:r w:rsidRPr="009A2C33">
        <w:rPr>
          <w:bCs/>
          <w:szCs w:val="24"/>
        </w:rPr>
        <w:t>为机构供应商且采购退货</w:t>
      </w:r>
      <w:r w:rsidRPr="009A2C33">
        <w:rPr>
          <w:rFonts w:hint="eastAsia"/>
          <w:bCs/>
          <w:szCs w:val="24"/>
        </w:rPr>
        <w:t>单</w:t>
      </w:r>
      <w:r w:rsidRPr="009A2C33">
        <w:rPr>
          <w:bCs/>
          <w:szCs w:val="24"/>
        </w:rPr>
        <w:t>协同销售退货</w:t>
      </w:r>
      <w:r w:rsidRPr="009A2C33">
        <w:rPr>
          <w:rFonts w:hint="eastAsia"/>
          <w:bCs/>
          <w:szCs w:val="24"/>
        </w:rPr>
        <w:t>单</w:t>
      </w:r>
      <w:r w:rsidRPr="009A2C33">
        <w:rPr>
          <w:bCs/>
          <w:szCs w:val="24"/>
        </w:rPr>
        <w:t>的参数</w:t>
      </w:r>
      <w:r>
        <w:rPr>
          <w:rFonts w:ascii="宋体" w:hAnsi="宋体" w:hint="eastAsia"/>
        </w:rPr>
        <w:t>“</w:t>
      </w:r>
      <w:r w:rsidRPr="009A2C33">
        <w:rPr>
          <w:rFonts w:hint="eastAsia"/>
          <w:bCs/>
          <w:szCs w:val="24"/>
        </w:rPr>
        <w:t>是否</w:t>
      </w:r>
      <w:r w:rsidRPr="009A2C33">
        <w:rPr>
          <w:bCs/>
          <w:szCs w:val="24"/>
        </w:rPr>
        <w:t>需要供应商确认</w:t>
      </w:r>
      <w:r w:rsidRPr="00BA7259">
        <w:rPr>
          <w:rFonts w:hint="eastAsia"/>
          <w:szCs w:val="21"/>
        </w:rPr>
        <w:t>”</w:t>
      </w:r>
      <w:r w:rsidRPr="009A2C33">
        <w:rPr>
          <w:bCs/>
          <w:szCs w:val="24"/>
        </w:rPr>
        <w:t>为是，则生成审核通过结束但未确认的采购退货单</w:t>
      </w:r>
      <w:r w:rsidRPr="009A2C33">
        <w:rPr>
          <w:rFonts w:hint="eastAsia"/>
          <w:bCs/>
          <w:szCs w:val="24"/>
        </w:rPr>
        <w:t>；</w:t>
      </w:r>
      <w:r w:rsidRPr="009A2C33">
        <w:rPr>
          <w:bCs/>
          <w:szCs w:val="24"/>
        </w:rPr>
        <w:t>其他情况均生成已确认采购退货单</w:t>
      </w:r>
    </w:p>
    <w:p w:rsidR="00FD16CA" w:rsidRPr="009A2C33" w:rsidRDefault="00FD16CA" w:rsidP="00F81BDB">
      <w:pPr>
        <w:numPr>
          <w:ilvl w:val="0"/>
          <w:numId w:val="82"/>
        </w:numPr>
        <w:spacing w:line="360" w:lineRule="auto"/>
        <w:rPr>
          <w:bCs/>
          <w:szCs w:val="24"/>
        </w:rPr>
      </w:pPr>
      <w:r w:rsidRPr="009A2C33">
        <w:rPr>
          <w:rFonts w:hint="eastAsia"/>
          <w:bCs/>
          <w:szCs w:val="24"/>
        </w:rPr>
        <w:t>账套</w:t>
      </w:r>
      <w:r w:rsidRPr="009A2C33">
        <w:rPr>
          <w:bCs/>
          <w:szCs w:val="24"/>
        </w:rPr>
        <w:t>参数</w:t>
      </w:r>
      <w:r>
        <w:rPr>
          <w:rFonts w:ascii="宋体" w:hAnsi="宋体" w:hint="eastAsia"/>
        </w:rPr>
        <w:t>“</w:t>
      </w:r>
      <w:r w:rsidRPr="009A2C33">
        <w:rPr>
          <w:rFonts w:hint="eastAsia"/>
          <w:bCs/>
          <w:szCs w:val="24"/>
        </w:rPr>
        <w:t>零售</w:t>
      </w:r>
      <w:r w:rsidRPr="009A2C33">
        <w:rPr>
          <w:bCs/>
          <w:szCs w:val="24"/>
        </w:rPr>
        <w:t>业务</w:t>
      </w:r>
      <w:r w:rsidRPr="00BA7259">
        <w:rPr>
          <w:rFonts w:hint="eastAsia"/>
          <w:szCs w:val="21"/>
        </w:rPr>
        <w:t>”</w:t>
      </w:r>
      <w:r w:rsidRPr="009A2C33">
        <w:rPr>
          <w:rFonts w:hint="eastAsia"/>
          <w:bCs/>
          <w:szCs w:val="24"/>
        </w:rPr>
        <w:t>页签</w:t>
      </w:r>
      <w:r w:rsidRPr="009A2C33">
        <w:rPr>
          <w:bCs/>
          <w:szCs w:val="24"/>
        </w:rPr>
        <w:t>中</w:t>
      </w:r>
      <w:r w:rsidRPr="009A2C33">
        <w:rPr>
          <w:rFonts w:hint="eastAsia"/>
          <w:bCs/>
          <w:szCs w:val="24"/>
        </w:rPr>
        <w:t>可</w:t>
      </w:r>
      <w:r w:rsidRPr="009A2C33">
        <w:rPr>
          <w:bCs/>
          <w:szCs w:val="24"/>
        </w:rPr>
        <w:t>设置</w:t>
      </w:r>
      <w:r>
        <w:rPr>
          <w:rFonts w:ascii="宋体" w:hAnsi="宋体" w:hint="eastAsia"/>
        </w:rPr>
        <w:t>“</w:t>
      </w:r>
      <w:r w:rsidRPr="009A2C33">
        <w:rPr>
          <w:rFonts w:hint="eastAsia"/>
          <w:bCs/>
          <w:szCs w:val="24"/>
        </w:rPr>
        <w:t>采购直运退货的默认采购业务类型</w:t>
      </w:r>
      <w:r w:rsidRPr="00BA7259">
        <w:rPr>
          <w:rFonts w:hint="eastAsia"/>
          <w:szCs w:val="21"/>
        </w:rPr>
        <w:t>”</w:t>
      </w:r>
      <w:r w:rsidRPr="009A2C33">
        <w:rPr>
          <w:rFonts w:hint="eastAsia"/>
          <w:bCs/>
          <w:szCs w:val="24"/>
        </w:rPr>
        <w:t>，</w:t>
      </w:r>
      <w:r w:rsidRPr="009A2C33">
        <w:rPr>
          <w:bCs/>
          <w:szCs w:val="24"/>
        </w:rPr>
        <w:t>影响上传</w:t>
      </w:r>
      <w:r w:rsidRPr="009A2C33">
        <w:rPr>
          <w:rFonts w:hint="eastAsia"/>
          <w:bCs/>
          <w:szCs w:val="24"/>
        </w:rPr>
        <w:t>生成</w:t>
      </w:r>
      <w:r w:rsidRPr="009A2C33">
        <w:rPr>
          <w:bCs/>
          <w:szCs w:val="24"/>
        </w:rPr>
        <w:t>的采购退货单的业务类型</w:t>
      </w:r>
    </w:p>
    <w:p w:rsidR="00FD16CA" w:rsidRPr="009A2C33" w:rsidRDefault="00FD16CA" w:rsidP="00FD16CA">
      <w:pPr>
        <w:numPr>
          <w:ilvl w:val="0"/>
          <w:numId w:val="24"/>
        </w:numPr>
        <w:spacing w:line="360" w:lineRule="auto"/>
        <w:rPr>
          <w:szCs w:val="21"/>
        </w:rPr>
      </w:pPr>
      <w:r w:rsidRPr="009A2C33">
        <w:rPr>
          <w:szCs w:val="21"/>
        </w:rPr>
        <w:t>分销商品档案</w:t>
      </w:r>
      <w:r w:rsidRPr="009A2C33">
        <w:rPr>
          <w:rFonts w:hint="eastAsia"/>
          <w:szCs w:val="21"/>
        </w:rPr>
        <w:t>劳务</w:t>
      </w:r>
      <w:r w:rsidRPr="009A2C33">
        <w:rPr>
          <w:szCs w:val="21"/>
        </w:rPr>
        <w:t>属性可下载到零售</w:t>
      </w:r>
    </w:p>
    <w:p w:rsidR="00FA058C" w:rsidRPr="005A5AD4" w:rsidRDefault="00FD16CA" w:rsidP="005A5AD4">
      <w:pPr>
        <w:numPr>
          <w:ilvl w:val="0"/>
          <w:numId w:val="24"/>
        </w:numPr>
        <w:spacing w:line="360" w:lineRule="auto"/>
        <w:rPr>
          <w:szCs w:val="21"/>
        </w:rPr>
      </w:pPr>
      <w:r w:rsidRPr="009A2C33">
        <w:rPr>
          <w:rFonts w:hint="eastAsia"/>
          <w:szCs w:val="21"/>
        </w:rPr>
        <w:t>缴款</w:t>
      </w:r>
      <w:r w:rsidRPr="009A2C33">
        <w:rPr>
          <w:szCs w:val="21"/>
        </w:rPr>
        <w:t>单上传时带入门店</w:t>
      </w:r>
      <w:r w:rsidRPr="009A2C33">
        <w:rPr>
          <w:rFonts w:hint="eastAsia"/>
          <w:szCs w:val="21"/>
        </w:rPr>
        <w:t>所属</w:t>
      </w:r>
      <w:r w:rsidRPr="009A2C33">
        <w:rPr>
          <w:szCs w:val="21"/>
        </w:rPr>
        <w:t>部门对应的客</w:t>
      </w:r>
      <w:r w:rsidRPr="005A5AD4">
        <w:rPr>
          <w:rFonts w:hint="eastAsia"/>
          <w:szCs w:val="21"/>
        </w:rPr>
        <w:t>户</w:t>
      </w:r>
    </w:p>
    <w:p w:rsidR="00705196" w:rsidRPr="00BA7259" w:rsidRDefault="00705196" w:rsidP="00705196">
      <w:pPr>
        <w:pStyle w:val="20"/>
        <w:spacing w:line="360" w:lineRule="auto"/>
        <w:rPr>
          <w:rFonts w:ascii="宋体" w:hAnsi="宋体"/>
          <w:sz w:val="28"/>
        </w:rPr>
      </w:pPr>
      <w:bookmarkStart w:id="911" w:name="_4.12_U8远程"/>
      <w:bookmarkStart w:id="912" w:name="_4.9_U8远程"/>
      <w:bookmarkStart w:id="913" w:name="_Toc398120405"/>
      <w:bookmarkStart w:id="914" w:name="_Toc293414494"/>
      <w:bookmarkStart w:id="915" w:name="_Toc194302875"/>
      <w:bookmarkStart w:id="916" w:name="_Toc194716429"/>
      <w:bookmarkStart w:id="917" w:name="_Toc213491565"/>
      <w:bookmarkStart w:id="918" w:name="_Toc238005686"/>
      <w:bookmarkStart w:id="919" w:name="_Toc238264567"/>
      <w:bookmarkEnd w:id="822"/>
      <w:bookmarkEnd w:id="823"/>
      <w:bookmarkEnd w:id="824"/>
      <w:bookmarkEnd w:id="825"/>
      <w:bookmarkEnd w:id="826"/>
      <w:bookmarkEnd w:id="827"/>
      <w:bookmarkEnd w:id="828"/>
      <w:bookmarkEnd w:id="829"/>
      <w:bookmarkEnd w:id="830"/>
      <w:bookmarkEnd w:id="831"/>
      <w:bookmarkEnd w:id="832"/>
      <w:bookmarkEnd w:id="911"/>
      <w:bookmarkEnd w:id="912"/>
      <w:r w:rsidRPr="00BA7259">
        <w:rPr>
          <w:rFonts w:ascii="宋体" w:hAnsi="宋体" w:hint="eastAsia"/>
          <w:sz w:val="28"/>
        </w:rPr>
        <w:t>4.</w:t>
      </w:r>
      <w:r w:rsidR="00FA058C" w:rsidRPr="00BA7259">
        <w:rPr>
          <w:rFonts w:ascii="宋体" w:hAnsi="宋体" w:hint="eastAsia"/>
          <w:sz w:val="28"/>
        </w:rPr>
        <w:t>9</w:t>
      </w:r>
      <w:r w:rsidRPr="00BA7259">
        <w:rPr>
          <w:rFonts w:ascii="宋体" w:hAnsi="宋体" w:hint="eastAsia"/>
          <w:sz w:val="28"/>
        </w:rPr>
        <w:t xml:space="preserve"> </w:t>
      </w:r>
      <w:r w:rsidR="0039143C">
        <w:rPr>
          <w:rFonts w:ascii="宋体" w:hAnsi="宋体" w:hint="eastAsia"/>
          <w:sz w:val="28"/>
        </w:rPr>
        <w:t>商业分析</w:t>
      </w:r>
      <w:bookmarkEnd w:id="913"/>
    </w:p>
    <w:p w:rsidR="00C50E53" w:rsidRPr="00796FC8" w:rsidRDefault="00C50E53" w:rsidP="00C50E53">
      <w:pPr>
        <w:pStyle w:val="3"/>
        <w:spacing w:line="360" w:lineRule="auto"/>
        <w:rPr>
          <w:rFonts w:ascii="宋体" w:hAnsi="宋体"/>
          <w:b/>
          <w:bCs/>
          <w:sz w:val="24"/>
        </w:rPr>
      </w:pPr>
      <w:bookmarkStart w:id="920" w:name="_Toc398120406"/>
      <w:r w:rsidRPr="00C50E53">
        <w:rPr>
          <w:rFonts w:ascii="宋体" w:hAnsi="宋体" w:hint="eastAsia"/>
          <w:b/>
          <w:bCs/>
          <w:sz w:val="24"/>
        </w:rPr>
        <w:t>4.9.1</w:t>
      </w:r>
      <w:r w:rsidR="000B529B" w:rsidRPr="000B529B">
        <w:rPr>
          <w:rFonts w:ascii="宋体" w:hAnsi="宋体" w:hint="eastAsia"/>
          <w:b/>
        </w:rPr>
        <w:t>新增功能</w:t>
      </w:r>
      <w:bookmarkEnd w:id="920"/>
    </w:p>
    <w:p w:rsidR="00C50E53" w:rsidRPr="00796FC8" w:rsidRDefault="00C50E53" w:rsidP="00143516">
      <w:pPr>
        <w:pStyle w:val="a2"/>
        <w:numPr>
          <w:ilvl w:val="0"/>
          <w:numId w:val="51"/>
        </w:numPr>
        <w:ind w:firstLineChars="0"/>
        <w:rPr>
          <w:b/>
        </w:rPr>
      </w:pPr>
      <w:r w:rsidRPr="00796FC8">
        <w:rPr>
          <w:rFonts w:hint="eastAsia"/>
          <w:b/>
        </w:rPr>
        <w:t>零售分析模型</w:t>
      </w:r>
    </w:p>
    <w:p w:rsidR="00C50E53" w:rsidRDefault="00C50E53" w:rsidP="00C50E53">
      <w:pPr>
        <w:pStyle w:val="a2"/>
        <w:ind w:firstLineChars="0"/>
        <w:rPr>
          <w:rFonts w:asciiTheme="minorEastAsia" w:eastAsiaTheme="minorEastAsia" w:hAnsiTheme="minorEastAsia"/>
        </w:rPr>
      </w:pPr>
      <w:r w:rsidRPr="00796FC8">
        <w:rPr>
          <w:rFonts w:asciiTheme="minorEastAsia" w:eastAsiaTheme="minorEastAsia" w:hAnsiTheme="minorEastAsia" w:hint="eastAsia"/>
        </w:rPr>
        <w:t>零售分析模型实现了电商订单、连锁零售、会员管理等产品的数据整合分析，可以对店铺、商品、会员多维度综合分析，实现线上线下终端零售的精细化管理，会员精准营销。</w:t>
      </w:r>
    </w:p>
    <w:tbl>
      <w:tblPr>
        <w:tblW w:w="0" w:type="auto"/>
        <w:tblInd w:w="840" w:type="dxa"/>
        <w:tblCellMar>
          <w:left w:w="0" w:type="dxa"/>
          <w:right w:w="0" w:type="dxa"/>
        </w:tblCellMar>
        <w:tblLook w:val="04A0" w:firstRow="1" w:lastRow="0" w:firstColumn="1" w:lastColumn="0" w:noHBand="0" w:noVBand="1"/>
      </w:tblPr>
      <w:tblGrid>
        <w:gridCol w:w="2245"/>
        <w:gridCol w:w="5443"/>
      </w:tblGrid>
      <w:tr w:rsidR="00D73F34" w:rsidRPr="00D73F34" w:rsidTr="00D73F34">
        <w:tc>
          <w:tcPr>
            <w:tcW w:w="224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D73F34" w:rsidRPr="00D73F34" w:rsidRDefault="00D73F34" w:rsidP="00D73F34">
            <w:pPr>
              <w:widowControl/>
              <w:spacing w:before="100" w:beforeAutospacing="1" w:after="100" w:afterAutospacing="1" w:line="240" w:lineRule="auto"/>
              <w:jc w:val="center"/>
              <w:rPr>
                <w:rFonts w:ascii="宋体" w:hAnsi="宋体" w:cs="宋体"/>
                <w:b/>
                <w:bCs/>
                <w:kern w:val="0"/>
                <w:szCs w:val="21"/>
              </w:rPr>
            </w:pPr>
            <w:r w:rsidRPr="00D73F34">
              <w:rPr>
                <w:rFonts w:ascii="宋体" w:hAnsi="宋体" w:cs="宋体" w:hint="eastAsia"/>
                <w:b/>
                <w:bCs/>
                <w:kern w:val="0"/>
                <w:sz w:val="24"/>
                <w:szCs w:val="24"/>
              </w:rPr>
              <w:t>度量</w:t>
            </w:r>
          </w:p>
        </w:tc>
        <w:tc>
          <w:tcPr>
            <w:tcW w:w="5443"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D73F34" w:rsidRPr="00D73F34" w:rsidRDefault="00D73F34" w:rsidP="00D73F34">
            <w:pPr>
              <w:widowControl/>
              <w:spacing w:before="100" w:beforeAutospacing="1" w:after="100" w:afterAutospacing="1" w:line="240" w:lineRule="auto"/>
              <w:jc w:val="center"/>
              <w:rPr>
                <w:rFonts w:ascii="宋体" w:hAnsi="宋体" w:cs="宋体"/>
                <w:b/>
                <w:bCs/>
                <w:kern w:val="0"/>
                <w:szCs w:val="21"/>
              </w:rPr>
            </w:pPr>
            <w:r w:rsidRPr="00D73F34">
              <w:rPr>
                <w:rFonts w:ascii="宋体" w:hAnsi="宋体" w:cs="宋体" w:hint="eastAsia"/>
                <w:b/>
                <w:bCs/>
                <w:kern w:val="0"/>
                <w:sz w:val="24"/>
                <w:szCs w:val="24"/>
              </w:rPr>
              <w:t>支持维度</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kern w:val="0"/>
                <w:szCs w:val="21"/>
              </w:rPr>
            </w:pPr>
            <w:r w:rsidRPr="00D73F34">
              <w:rPr>
                <w:rFonts w:ascii="宋体" w:hAnsi="宋体" w:cs="宋体" w:hint="eastAsia"/>
                <w:bCs/>
                <w:kern w:val="0"/>
                <w:szCs w:val="21"/>
              </w:rPr>
              <w:t>交易次数</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pStyle w:val="af"/>
              <w:spacing w:line="240" w:lineRule="auto"/>
              <w:rPr>
                <w:rFonts w:ascii="宋体" w:hAnsi="宋体" w:cs="宋体"/>
                <w:szCs w:val="21"/>
              </w:rPr>
            </w:pPr>
            <w:r w:rsidRPr="00D73F34">
              <w:rPr>
                <w:rFonts w:ascii="宋体" w:eastAsia="宋体" w:hAnsi="宋体" w:cs="宋体" w:hint="eastAsia"/>
                <w:bCs/>
                <w:sz w:val="21"/>
                <w:szCs w:val="21"/>
              </w:rPr>
              <w:t xml:space="preserve">自然日期、企业、部门、存货、存货分类、存货自定义分类、店铺、会员、交易时段、实付价格带、商品价格带、折扣带、促销活动、交易编号、电商订单号、零售单据号、来源 </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交易数量</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before="100" w:beforeAutospacing="1" w:after="100" w:afterAutospacing="1"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商品金额</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实销金额</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交易成本</w:t>
            </w:r>
          </w:p>
          <w:p w:rsidR="00D73F34" w:rsidRPr="00D73F34" w:rsidRDefault="00D73F34" w:rsidP="00D73F34">
            <w:pPr>
              <w:widowControl/>
              <w:spacing w:line="240" w:lineRule="auto"/>
              <w:jc w:val="left"/>
              <w:rPr>
                <w:rFonts w:ascii="宋体" w:hAnsi="宋体" w:cs="宋体"/>
                <w:bCs/>
                <w:kern w:val="0"/>
                <w:szCs w:val="21"/>
              </w:rPr>
            </w:pP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折扣额</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自然日期、企业、部门、存货、存货分类、存货自定义分类、店铺、会员、交易时段、折扣带、促销活动、交易编</w:t>
            </w:r>
            <w:r w:rsidRPr="00D73F34">
              <w:rPr>
                <w:rFonts w:ascii="宋体" w:hAnsi="宋体" w:cs="宋体" w:hint="eastAsia"/>
                <w:bCs/>
                <w:kern w:val="0"/>
                <w:szCs w:val="21"/>
              </w:rPr>
              <w:lastRenderedPageBreak/>
              <w:t>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lastRenderedPageBreak/>
              <w:t>交易商品款数</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交易商品SKU</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交易人数</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自然日期、企业、部门、存货、存货分类、存货自定义分类、店铺、会员、交易时段、实付价格带、商品价格带、折扣带、促销活动、交易编号、电商订单号、零售单据号、来源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退货次数</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自然日期、企业、部门、存货、存货分类、存货自定义分类、店铺、会员、交易时段、退货原因、交易编号、电商退款单号、零售退货单号、来源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退货数量</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自然日期、企业、部门、存货、存货分类、存货自定义分类、店铺、会员、交易时段、退货原因、交易编号、电商退款单号、零售退货单号、来源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退货金额</w:t>
            </w:r>
          </w:p>
          <w:p w:rsidR="00D73F34" w:rsidRPr="00D73F34" w:rsidRDefault="00D73F34" w:rsidP="00D73F34">
            <w:pPr>
              <w:widowControl/>
              <w:spacing w:line="240" w:lineRule="auto"/>
              <w:jc w:val="left"/>
              <w:rPr>
                <w:rFonts w:ascii="宋体" w:hAnsi="宋体" w:cs="宋体"/>
                <w:bCs/>
                <w:kern w:val="0"/>
                <w:szCs w:val="21"/>
              </w:rPr>
            </w:pP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自然日期、企业、部门、存货、存货分类、存货自定义分类、店铺、会员、交易时段、退货原因、交易编号、电商退款单号、零售退货单号、来源</w:t>
            </w:r>
          </w:p>
        </w:tc>
      </w:tr>
      <w:tr w:rsidR="00D73F34" w:rsidRPr="00D73F34" w:rsidTr="00D73F34">
        <w:tc>
          <w:tcPr>
            <w:tcW w:w="22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退货人数</w:t>
            </w:r>
          </w:p>
        </w:tc>
        <w:tc>
          <w:tcPr>
            <w:tcW w:w="5443" w:type="dxa"/>
            <w:tcBorders>
              <w:top w:val="nil"/>
              <w:left w:val="nil"/>
              <w:bottom w:val="single" w:sz="8" w:space="0" w:color="auto"/>
              <w:right w:val="single" w:sz="8" w:space="0" w:color="auto"/>
            </w:tcBorders>
            <w:tcMar>
              <w:top w:w="0" w:type="dxa"/>
              <w:left w:w="108" w:type="dxa"/>
              <w:bottom w:w="0" w:type="dxa"/>
              <w:right w:w="108" w:type="dxa"/>
            </w:tcMar>
            <w:hideMark/>
          </w:tcPr>
          <w:p w:rsidR="00D73F34" w:rsidRPr="00D73F34" w:rsidRDefault="00D73F34" w:rsidP="00D73F34">
            <w:pPr>
              <w:widowControl/>
              <w:spacing w:line="240" w:lineRule="auto"/>
              <w:jc w:val="left"/>
              <w:rPr>
                <w:rFonts w:ascii="宋体" w:hAnsi="宋体" w:cs="宋体"/>
                <w:bCs/>
                <w:kern w:val="0"/>
                <w:szCs w:val="21"/>
              </w:rPr>
            </w:pPr>
            <w:r w:rsidRPr="00D73F34">
              <w:rPr>
                <w:rFonts w:ascii="宋体" w:hAnsi="宋体" w:cs="宋体" w:hint="eastAsia"/>
                <w:bCs/>
                <w:kern w:val="0"/>
                <w:szCs w:val="21"/>
              </w:rPr>
              <w:t>自然日期、企业、部门、存货、存货分类、存货自定义分类、店铺、会员、交易时段、退货原因、交易编号、电商退款单号、零售退货单号、来源</w:t>
            </w:r>
          </w:p>
        </w:tc>
      </w:tr>
    </w:tbl>
    <w:p w:rsidR="00D73F34" w:rsidRPr="00D73F34" w:rsidRDefault="00D73F34" w:rsidP="00C50E53">
      <w:pPr>
        <w:pStyle w:val="a2"/>
        <w:ind w:firstLineChars="0"/>
        <w:rPr>
          <w:rFonts w:asciiTheme="minorEastAsia" w:eastAsiaTheme="minorEastAsia" w:hAnsiTheme="minorEastAsia"/>
        </w:rPr>
      </w:pPr>
    </w:p>
    <w:p w:rsidR="00C50E53" w:rsidRPr="00796FC8" w:rsidRDefault="00C50E53" w:rsidP="00143516">
      <w:pPr>
        <w:pStyle w:val="a2"/>
        <w:numPr>
          <w:ilvl w:val="0"/>
          <w:numId w:val="51"/>
        </w:numPr>
        <w:ind w:firstLineChars="0"/>
        <w:rPr>
          <w:b/>
        </w:rPr>
      </w:pPr>
      <w:r w:rsidRPr="00796FC8">
        <w:rPr>
          <w:rFonts w:hint="eastAsia"/>
          <w:b/>
        </w:rPr>
        <w:t>会员精准营销</w:t>
      </w:r>
    </w:p>
    <w:p w:rsidR="00C50E53" w:rsidRPr="00796FC8" w:rsidRDefault="00C50E53" w:rsidP="00F81BDB">
      <w:pPr>
        <w:numPr>
          <w:ilvl w:val="0"/>
          <w:numId w:val="101"/>
        </w:numPr>
        <w:spacing w:line="360" w:lineRule="auto"/>
        <w:rPr>
          <w:rFonts w:ascii="宋体" w:hAnsi="宋体"/>
        </w:rPr>
      </w:pPr>
      <w:r w:rsidRPr="00796FC8">
        <w:rPr>
          <w:rFonts w:hint="eastAsia"/>
        </w:rPr>
        <w:t>通过建立报表，为会员管理模块会员关怀消息推送提供会员的智能筛方案</w:t>
      </w:r>
    </w:p>
    <w:p w:rsidR="00C50E53" w:rsidRPr="00796FC8" w:rsidRDefault="00C50E53" w:rsidP="00F81BDB">
      <w:pPr>
        <w:pStyle w:val="afd"/>
        <w:widowControl/>
        <w:numPr>
          <w:ilvl w:val="0"/>
          <w:numId w:val="218"/>
        </w:numPr>
        <w:spacing w:line="360" w:lineRule="auto"/>
        <w:ind w:firstLineChars="0"/>
      </w:pPr>
      <w:r w:rsidRPr="00796FC8">
        <w:rPr>
          <w:rFonts w:hint="eastAsia"/>
        </w:rPr>
        <w:t>商业分析，支持定制会员筛选方案报表</w:t>
      </w:r>
    </w:p>
    <w:p w:rsidR="00C50E53" w:rsidRPr="00796FC8" w:rsidRDefault="00F722E4" w:rsidP="00F81BDB">
      <w:pPr>
        <w:pStyle w:val="afd"/>
        <w:widowControl/>
        <w:numPr>
          <w:ilvl w:val="0"/>
          <w:numId w:val="218"/>
        </w:numPr>
        <w:spacing w:line="360" w:lineRule="auto"/>
        <w:ind w:firstLineChars="0"/>
      </w:pPr>
      <w:r>
        <w:rPr>
          <w:color w:val="000000"/>
          <w:kern w:val="0"/>
        </w:rPr>
        <w:t>U8</w:t>
      </w:r>
      <w:r>
        <w:rPr>
          <w:color w:val="000000"/>
          <w:kern w:val="0"/>
          <w:vertAlign w:val="superscript"/>
        </w:rPr>
        <w:t>+</w:t>
      </w:r>
      <w:r w:rsidR="00C50E53" w:rsidRPr="00796FC8">
        <w:rPr>
          <w:rFonts w:hint="eastAsia"/>
        </w:rPr>
        <w:t>会员管理，通过选定筛选方案，借助分析报表运算得到筛选会员</w:t>
      </w:r>
    </w:p>
    <w:p w:rsidR="00C50E53" w:rsidRPr="00796FC8" w:rsidRDefault="00F722E4" w:rsidP="00F81BDB">
      <w:pPr>
        <w:pStyle w:val="afd"/>
        <w:widowControl/>
        <w:numPr>
          <w:ilvl w:val="0"/>
          <w:numId w:val="218"/>
        </w:numPr>
        <w:spacing w:line="360" w:lineRule="auto"/>
        <w:ind w:firstLineChars="0"/>
      </w:pPr>
      <w:r>
        <w:rPr>
          <w:color w:val="000000"/>
          <w:kern w:val="0"/>
        </w:rPr>
        <w:t>U8</w:t>
      </w:r>
      <w:r>
        <w:rPr>
          <w:color w:val="000000"/>
          <w:kern w:val="0"/>
          <w:vertAlign w:val="superscript"/>
        </w:rPr>
        <w:t>+</w:t>
      </w:r>
      <w:r w:rsidR="00C50E53" w:rsidRPr="00796FC8">
        <w:rPr>
          <w:rFonts w:hint="eastAsia"/>
        </w:rPr>
        <w:t>消息中心，得到会员列表，为选定会员发送定制信息</w:t>
      </w:r>
    </w:p>
    <w:p w:rsidR="00C50E53" w:rsidRPr="00796FC8" w:rsidRDefault="00C50E53" w:rsidP="00F81BDB">
      <w:pPr>
        <w:numPr>
          <w:ilvl w:val="0"/>
          <w:numId w:val="218"/>
        </w:numPr>
        <w:spacing w:line="360" w:lineRule="auto"/>
        <w:rPr>
          <w:rFonts w:ascii="宋体" w:hAnsi="宋体"/>
        </w:rPr>
      </w:pPr>
      <w:r w:rsidRPr="00796FC8">
        <w:rPr>
          <w:rFonts w:ascii="宋体" w:hAnsi="宋体" w:hint="eastAsia"/>
        </w:rPr>
        <w:t>商业分析，预制会员关怀筛选方案（报表）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3118"/>
      </w:tblGrid>
      <w:tr w:rsidR="00C50E53" w:rsidRPr="00796FC8" w:rsidTr="00010496">
        <w:tc>
          <w:tcPr>
            <w:tcW w:w="1985" w:type="dxa"/>
            <w:shd w:val="pct20" w:color="auto" w:fill="auto"/>
            <w:vAlign w:val="center"/>
          </w:tcPr>
          <w:p w:rsidR="00C50E53" w:rsidRPr="00796FC8" w:rsidRDefault="00C50E53" w:rsidP="0001049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一级报表文件夹</w:t>
            </w:r>
          </w:p>
        </w:tc>
        <w:tc>
          <w:tcPr>
            <w:tcW w:w="2552" w:type="dxa"/>
            <w:shd w:val="pct20" w:color="auto" w:fill="auto"/>
            <w:vAlign w:val="center"/>
          </w:tcPr>
          <w:p w:rsidR="00C50E53" w:rsidRPr="00796FC8" w:rsidRDefault="00C50E53" w:rsidP="0001049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二级报表文件夹</w:t>
            </w:r>
          </w:p>
        </w:tc>
        <w:tc>
          <w:tcPr>
            <w:tcW w:w="3118" w:type="dxa"/>
            <w:shd w:val="pct20" w:color="auto" w:fill="auto"/>
            <w:vAlign w:val="center"/>
          </w:tcPr>
          <w:p w:rsidR="00C50E53" w:rsidRPr="00796FC8" w:rsidRDefault="00C50E53" w:rsidP="0001049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报表</w:t>
            </w:r>
          </w:p>
        </w:tc>
      </w:tr>
      <w:tr w:rsidR="00C50E53" w:rsidRPr="00796FC8" w:rsidTr="00010496">
        <w:tc>
          <w:tcPr>
            <w:tcW w:w="1985" w:type="dxa"/>
            <w:vMerge w:val="restart"/>
            <w:vAlign w:val="center"/>
          </w:tcPr>
          <w:p w:rsidR="00C50E53" w:rsidRPr="00796FC8" w:rsidRDefault="00C50E53" w:rsidP="00010496">
            <w:pPr>
              <w:jc w:val="left"/>
              <w:rPr>
                <w:rFonts w:ascii="宋体" w:hAnsi="宋体" w:cs="宋体"/>
                <w:bCs/>
                <w:kern w:val="0"/>
                <w:szCs w:val="21"/>
              </w:rPr>
            </w:pPr>
            <w:r w:rsidRPr="00796FC8">
              <w:rPr>
                <w:rFonts w:ascii="宋体" w:hAnsi="宋体" w:cs="宋体" w:hint="eastAsia"/>
                <w:bCs/>
                <w:kern w:val="0"/>
                <w:szCs w:val="21"/>
              </w:rPr>
              <w:t>营销管理分析</w:t>
            </w:r>
          </w:p>
        </w:tc>
        <w:tc>
          <w:tcPr>
            <w:tcW w:w="2552" w:type="dxa"/>
            <w:vMerge w:val="restart"/>
            <w:vAlign w:val="center"/>
          </w:tcPr>
          <w:p w:rsidR="00C50E53" w:rsidRPr="00796FC8" w:rsidRDefault="00C50E53" w:rsidP="0001049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会员关怀筛选</w:t>
            </w:r>
          </w:p>
        </w:tc>
        <w:tc>
          <w:tcPr>
            <w:tcW w:w="3118" w:type="dxa"/>
            <w:vAlign w:val="center"/>
          </w:tcPr>
          <w:p w:rsidR="00C50E53" w:rsidRPr="00796FC8" w:rsidRDefault="00C50E53" w:rsidP="0001049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会员特征明细表</w:t>
            </w:r>
          </w:p>
        </w:tc>
      </w:tr>
      <w:tr w:rsidR="00C50E53" w:rsidRPr="00796FC8" w:rsidTr="00010496">
        <w:tc>
          <w:tcPr>
            <w:tcW w:w="1985" w:type="dxa"/>
            <w:vMerge/>
            <w:vAlign w:val="center"/>
          </w:tcPr>
          <w:p w:rsidR="00C50E53" w:rsidRPr="00796FC8" w:rsidRDefault="00C50E53" w:rsidP="00010496">
            <w:pPr>
              <w:jc w:val="left"/>
              <w:rPr>
                <w:rFonts w:ascii="宋体" w:hAnsi="宋体" w:cs="宋体"/>
                <w:bCs/>
                <w:kern w:val="0"/>
                <w:szCs w:val="21"/>
              </w:rPr>
            </w:pPr>
          </w:p>
        </w:tc>
        <w:tc>
          <w:tcPr>
            <w:tcW w:w="2552" w:type="dxa"/>
            <w:vMerge/>
            <w:vAlign w:val="center"/>
          </w:tcPr>
          <w:p w:rsidR="00C50E53" w:rsidRPr="00796FC8" w:rsidRDefault="00C50E53" w:rsidP="00010496">
            <w:pPr>
              <w:widowControl/>
              <w:spacing w:line="240" w:lineRule="auto"/>
              <w:jc w:val="left"/>
              <w:rPr>
                <w:rFonts w:ascii="宋体" w:hAnsi="宋体" w:cs="宋体"/>
                <w:bCs/>
                <w:kern w:val="0"/>
                <w:szCs w:val="21"/>
              </w:rPr>
            </w:pPr>
          </w:p>
        </w:tc>
        <w:tc>
          <w:tcPr>
            <w:tcW w:w="3118" w:type="dxa"/>
            <w:vAlign w:val="center"/>
          </w:tcPr>
          <w:p w:rsidR="00C50E53" w:rsidRPr="00796FC8" w:rsidRDefault="00C50E53" w:rsidP="0001049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会员消费商品地区明细表</w:t>
            </w:r>
          </w:p>
        </w:tc>
      </w:tr>
      <w:tr w:rsidR="00C50E53" w:rsidRPr="00796FC8" w:rsidTr="00010496">
        <w:tc>
          <w:tcPr>
            <w:tcW w:w="1985" w:type="dxa"/>
            <w:vMerge/>
            <w:vAlign w:val="center"/>
          </w:tcPr>
          <w:p w:rsidR="00C50E53" w:rsidRPr="00796FC8" w:rsidRDefault="00C50E53" w:rsidP="00010496">
            <w:pPr>
              <w:jc w:val="left"/>
              <w:rPr>
                <w:rFonts w:ascii="宋体" w:hAnsi="宋体" w:cs="宋体"/>
                <w:bCs/>
                <w:kern w:val="0"/>
                <w:szCs w:val="21"/>
              </w:rPr>
            </w:pPr>
          </w:p>
        </w:tc>
        <w:tc>
          <w:tcPr>
            <w:tcW w:w="2552" w:type="dxa"/>
            <w:vMerge/>
            <w:vAlign w:val="center"/>
          </w:tcPr>
          <w:p w:rsidR="00C50E53" w:rsidRPr="00796FC8" w:rsidRDefault="00C50E53" w:rsidP="00010496">
            <w:pPr>
              <w:widowControl/>
              <w:spacing w:line="240" w:lineRule="auto"/>
              <w:jc w:val="left"/>
              <w:rPr>
                <w:rFonts w:ascii="宋体" w:hAnsi="宋体" w:cs="宋体"/>
                <w:bCs/>
                <w:kern w:val="0"/>
                <w:szCs w:val="21"/>
              </w:rPr>
            </w:pPr>
          </w:p>
        </w:tc>
        <w:tc>
          <w:tcPr>
            <w:tcW w:w="3118" w:type="dxa"/>
            <w:vAlign w:val="center"/>
          </w:tcPr>
          <w:p w:rsidR="00C50E53" w:rsidRPr="00796FC8" w:rsidRDefault="00C50E53" w:rsidP="0001049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会员促销活动明细表</w:t>
            </w:r>
          </w:p>
        </w:tc>
      </w:tr>
    </w:tbl>
    <w:p w:rsidR="00C50E53" w:rsidRPr="00796FC8" w:rsidRDefault="00C50E53" w:rsidP="00F81BDB">
      <w:pPr>
        <w:pStyle w:val="afd"/>
        <w:widowControl/>
        <w:numPr>
          <w:ilvl w:val="0"/>
          <w:numId w:val="101"/>
        </w:numPr>
        <w:spacing w:line="360" w:lineRule="auto"/>
        <w:ind w:firstLineChars="0"/>
        <w:rPr>
          <w:rFonts w:ascii="宋体" w:hAnsi="宋体"/>
        </w:rPr>
      </w:pPr>
      <w:r w:rsidRPr="00796FC8">
        <w:rPr>
          <w:rFonts w:ascii="宋体" w:hAnsi="宋体" w:hint="eastAsia"/>
        </w:rPr>
        <w:t>支持通过会员消费行为和个人特征进行会员细分分析</w:t>
      </w:r>
    </w:p>
    <w:p w:rsidR="00C50E53" w:rsidRPr="00796FC8" w:rsidRDefault="00C50E53" w:rsidP="00F81BDB">
      <w:pPr>
        <w:pStyle w:val="afd"/>
        <w:widowControl/>
        <w:numPr>
          <w:ilvl w:val="0"/>
          <w:numId w:val="101"/>
        </w:numPr>
        <w:spacing w:line="360" w:lineRule="auto"/>
        <w:ind w:firstLineChars="0"/>
        <w:rPr>
          <w:rFonts w:ascii="宋体" w:hAnsi="宋体"/>
        </w:rPr>
      </w:pPr>
      <w:r w:rsidRPr="00796FC8">
        <w:rPr>
          <w:rFonts w:ascii="宋体" w:hAnsi="宋体" w:hint="eastAsia"/>
        </w:rPr>
        <w:t>预制会员细分分析建模——RFM</w:t>
      </w:r>
    </w:p>
    <w:p w:rsidR="00C50E53" w:rsidRPr="00796FC8" w:rsidRDefault="00C50E53" w:rsidP="00F81BDB">
      <w:pPr>
        <w:pStyle w:val="afd"/>
        <w:widowControl/>
        <w:numPr>
          <w:ilvl w:val="0"/>
          <w:numId w:val="243"/>
        </w:numPr>
        <w:spacing w:line="360" w:lineRule="auto"/>
        <w:ind w:firstLineChars="0"/>
        <w:rPr>
          <w:rFonts w:ascii="宋体" w:hAnsi="宋体"/>
        </w:rPr>
      </w:pPr>
      <w:r w:rsidRPr="00796FC8">
        <w:rPr>
          <w:rFonts w:ascii="宋体" w:hAnsi="宋体" w:hint="eastAsia"/>
        </w:rPr>
        <w:t>增加RFM模型，支持从最近消费日期、一段期间内的消费次数、消费金额等变量，将会员动态分类，有针对性的提供营销方案</w:t>
      </w:r>
    </w:p>
    <w:p w:rsidR="00C50E53" w:rsidRPr="00796FC8" w:rsidRDefault="00C50E53" w:rsidP="00F81BDB">
      <w:pPr>
        <w:pStyle w:val="afd"/>
        <w:widowControl/>
        <w:numPr>
          <w:ilvl w:val="0"/>
          <w:numId w:val="243"/>
        </w:numPr>
        <w:spacing w:line="360" w:lineRule="auto"/>
        <w:ind w:firstLineChars="0"/>
        <w:rPr>
          <w:rFonts w:ascii="宋体" w:hAnsi="宋体"/>
        </w:rPr>
      </w:pPr>
      <w:r w:rsidRPr="00796FC8">
        <w:rPr>
          <w:rFonts w:ascii="宋体" w:hAnsi="宋体" w:hint="eastAsia"/>
        </w:rPr>
        <w:t>增加RFM会员细分分析报表</w:t>
      </w:r>
    </w:p>
    <w:p w:rsidR="00C50E53" w:rsidRPr="00796FC8" w:rsidRDefault="00C50E53" w:rsidP="00143516">
      <w:pPr>
        <w:pStyle w:val="a2"/>
        <w:numPr>
          <w:ilvl w:val="0"/>
          <w:numId w:val="51"/>
        </w:numPr>
        <w:ind w:firstLineChars="0"/>
        <w:rPr>
          <w:b/>
        </w:rPr>
      </w:pPr>
      <w:r w:rsidRPr="00796FC8">
        <w:rPr>
          <w:rFonts w:hint="eastAsia"/>
          <w:b/>
        </w:rPr>
        <w:t>零售分析预制报表</w:t>
      </w:r>
    </w:p>
    <w:p w:rsidR="00C50E53" w:rsidRDefault="00C50E53" w:rsidP="00F81BDB">
      <w:pPr>
        <w:pStyle w:val="a2"/>
        <w:numPr>
          <w:ilvl w:val="0"/>
          <w:numId w:val="100"/>
        </w:numPr>
        <w:ind w:firstLineChars="0"/>
      </w:pPr>
      <w:r w:rsidRPr="00796FC8">
        <w:rPr>
          <w:rFonts w:hint="eastAsia"/>
        </w:rPr>
        <w:lastRenderedPageBreak/>
        <w:t>原营销分析主题下增加商品销售分析、店铺销售分析、会员管理分析等预制报表：</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552"/>
        <w:gridCol w:w="3118"/>
      </w:tblGrid>
      <w:tr w:rsidR="000C50F9" w:rsidRPr="00796FC8" w:rsidTr="00DB6416">
        <w:tc>
          <w:tcPr>
            <w:tcW w:w="1985" w:type="dxa"/>
            <w:shd w:val="pct20" w:color="auto" w:fill="auto"/>
            <w:vAlign w:val="center"/>
          </w:tcPr>
          <w:p w:rsidR="000C50F9" w:rsidRPr="00796FC8" w:rsidRDefault="000C50F9" w:rsidP="00DB641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一级报表文件夹</w:t>
            </w:r>
          </w:p>
        </w:tc>
        <w:tc>
          <w:tcPr>
            <w:tcW w:w="2552" w:type="dxa"/>
            <w:shd w:val="pct20" w:color="auto" w:fill="auto"/>
            <w:vAlign w:val="center"/>
          </w:tcPr>
          <w:p w:rsidR="000C50F9" w:rsidRPr="00796FC8" w:rsidRDefault="000C50F9" w:rsidP="00DB641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二级报表文件夹</w:t>
            </w:r>
          </w:p>
        </w:tc>
        <w:tc>
          <w:tcPr>
            <w:tcW w:w="3118" w:type="dxa"/>
            <w:shd w:val="pct20" w:color="auto" w:fill="auto"/>
            <w:vAlign w:val="center"/>
          </w:tcPr>
          <w:p w:rsidR="000C50F9" w:rsidRPr="00796FC8" w:rsidRDefault="000C50F9" w:rsidP="00DB6416">
            <w:pPr>
              <w:widowControl/>
              <w:spacing w:line="240" w:lineRule="auto"/>
              <w:jc w:val="center"/>
              <w:rPr>
                <w:rFonts w:ascii="宋体" w:hAnsi="宋体" w:cs="宋体"/>
                <w:b/>
                <w:bCs/>
                <w:kern w:val="0"/>
                <w:szCs w:val="21"/>
              </w:rPr>
            </w:pPr>
            <w:r w:rsidRPr="00796FC8">
              <w:rPr>
                <w:rFonts w:ascii="宋体" w:hAnsi="宋体" w:cs="宋体" w:hint="eastAsia"/>
                <w:b/>
                <w:bCs/>
                <w:kern w:val="0"/>
                <w:szCs w:val="21"/>
              </w:rPr>
              <w:t>报表</w:t>
            </w:r>
          </w:p>
        </w:tc>
      </w:tr>
      <w:tr w:rsidR="000C50F9" w:rsidRPr="00796FC8" w:rsidTr="00DB6416">
        <w:tc>
          <w:tcPr>
            <w:tcW w:w="1985" w:type="dxa"/>
            <w:vMerge w:val="restart"/>
            <w:vAlign w:val="center"/>
          </w:tcPr>
          <w:p w:rsidR="000C50F9" w:rsidRPr="00796FC8" w:rsidRDefault="000C50F9" w:rsidP="00DB6416">
            <w:pPr>
              <w:jc w:val="left"/>
              <w:rPr>
                <w:rFonts w:ascii="宋体" w:hAnsi="宋体" w:cs="宋体"/>
                <w:bCs/>
                <w:kern w:val="0"/>
                <w:szCs w:val="21"/>
              </w:rPr>
            </w:pPr>
            <w:r>
              <w:rPr>
                <w:rFonts w:ascii="宋体" w:hAnsi="宋体" w:cs="宋体" w:hint="eastAsia"/>
                <w:bCs/>
                <w:kern w:val="0"/>
                <w:szCs w:val="21"/>
              </w:rPr>
              <w:t>零售交易分析</w:t>
            </w:r>
          </w:p>
        </w:tc>
        <w:tc>
          <w:tcPr>
            <w:tcW w:w="2552" w:type="dxa"/>
            <w:vMerge w:val="restart"/>
            <w:vAlign w:val="center"/>
          </w:tcPr>
          <w:p w:rsidR="000C50F9" w:rsidRPr="00796FC8" w:rsidRDefault="000C50F9" w:rsidP="00DB6416">
            <w:pPr>
              <w:widowControl/>
              <w:spacing w:line="240" w:lineRule="auto"/>
              <w:jc w:val="left"/>
              <w:rPr>
                <w:rFonts w:ascii="宋体" w:hAnsi="宋体" w:cs="宋体"/>
                <w:bCs/>
                <w:kern w:val="0"/>
                <w:szCs w:val="21"/>
              </w:rPr>
            </w:pPr>
            <w:r>
              <w:rPr>
                <w:rFonts w:ascii="宋体" w:hAnsi="宋体" w:cs="宋体" w:hint="eastAsia"/>
                <w:bCs/>
                <w:kern w:val="0"/>
                <w:szCs w:val="21"/>
              </w:rPr>
              <w:t>店铺业绩分析</w:t>
            </w: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Pr>
                <w:rFonts w:ascii="宋体" w:hAnsi="宋体" w:cs="宋体" w:hint="eastAsia"/>
                <w:bCs/>
                <w:kern w:val="0"/>
                <w:szCs w:val="21"/>
              </w:rPr>
              <w:t>店铺销售利润</w:t>
            </w:r>
            <w:r w:rsidRPr="00796FC8">
              <w:rPr>
                <w:rFonts w:ascii="宋体" w:hAnsi="宋体" w:cs="宋体" w:hint="eastAsia"/>
                <w:bCs/>
                <w:kern w:val="0"/>
                <w:szCs w:val="21"/>
              </w:rPr>
              <w:t>排名分析</w:t>
            </w:r>
          </w:p>
        </w:tc>
      </w:tr>
      <w:tr w:rsidR="000C50F9" w:rsidRPr="00796FC8" w:rsidTr="00DB6416">
        <w:tc>
          <w:tcPr>
            <w:tcW w:w="1985" w:type="dxa"/>
            <w:vMerge/>
            <w:vAlign w:val="center"/>
          </w:tcPr>
          <w:p w:rsidR="000C50F9" w:rsidRPr="00796FC8" w:rsidRDefault="000C50F9" w:rsidP="00DB6416">
            <w:pPr>
              <w:jc w:val="left"/>
              <w:rPr>
                <w:rFonts w:ascii="宋体" w:hAnsi="宋体" w:cs="宋体"/>
                <w:bCs/>
                <w:kern w:val="0"/>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Pr>
                <w:rFonts w:ascii="宋体" w:hAnsi="宋体" w:cs="宋体" w:hint="eastAsia"/>
                <w:bCs/>
                <w:kern w:val="0"/>
                <w:szCs w:val="21"/>
              </w:rPr>
              <w:t>店铺销售同</w:t>
            </w:r>
            <w:r w:rsidRPr="00796FC8">
              <w:rPr>
                <w:rFonts w:ascii="宋体" w:hAnsi="宋体" w:cs="宋体" w:hint="eastAsia"/>
                <w:bCs/>
                <w:kern w:val="0"/>
                <w:szCs w:val="21"/>
              </w:rPr>
              <w:t>比趋势分析</w:t>
            </w:r>
          </w:p>
        </w:tc>
      </w:tr>
      <w:tr w:rsidR="000C50F9" w:rsidRPr="00796FC8" w:rsidTr="00DB6416">
        <w:tc>
          <w:tcPr>
            <w:tcW w:w="1985" w:type="dxa"/>
            <w:vMerge/>
            <w:vAlign w:val="center"/>
          </w:tcPr>
          <w:p w:rsidR="000C50F9" w:rsidRPr="00796FC8" w:rsidRDefault="000C50F9" w:rsidP="00DB6416">
            <w:pPr>
              <w:jc w:val="left"/>
              <w:rPr>
                <w:rFonts w:ascii="宋体" w:hAnsi="宋体" w:cs="宋体"/>
                <w:bCs/>
                <w:kern w:val="0"/>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Pr>
                <w:rFonts w:ascii="宋体" w:hAnsi="宋体" w:cs="宋体" w:hint="eastAsia"/>
                <w:bCs/>
                <w:kern w:val="0"/>
                <w:szCs w:val="21"/>
              </w:rPr>
              <w:t>店铺销售环</w:t>
            </w:r>
            <w:r w:rsidRPr="00796FC8">
              <w:rPr>
                <w:rFonts w:ascii="宋体" w:hAnsi="宋体" w:cs="宋体" w:hint="eastAsia"/>
                <w:bCs/>
                <w:kern w:val="0"/>
                <w:szCs w:val="21"/>
              </w:rPr>
              <w:t>比分析</w:t>
            </w:r>
          </w:p>
        </w:tc>
      </w:tr>
      <w:tr w:rsidR="000C50F9" w:rsidRPr="00796FC8" w:rsidTr="00DB6416">
        <w:tc>
          <w:tcPr>
            <w:tcW w:w="1985" w:type="dxa"/>
            <w:vMerge/>
            <w:vAlign w:val="center"/>
          </w:tcPr>
          <w:p w:rsidR="000C50F9" w:rsidRPr="00796FC8" w:rsidRDefault="000C50F9" w:rsidP="00DB6416">
            <w:pPr>
              <w:jc w:val="left"/>
              <w:rPr>
                <w:rFonts w:ascii="宋体" w:hAnsi="宋体" w:cs="宋体"/>
                <w:bCs/>
                <w:kern w:val="0"/>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kern w:val="0"/>
                <w:szCs w:val="21"/>
              </w:rPr>
            </w:pPr>
            <w:r w:rsidRPr="00796FC8">
              <w:rPr>
                <w:rFonts w:ascii="宋体" w:hAnsi="宋体" w:cs="宋体" w:hint="eastAsia"/>
                <w:kern w:val="0"/>
                <w:szCs w:val="21"/>
              </w:rPr>
              <w:t>店铺促销效果分析</w:t>
            </w:r>
          </w:p>
        </w:tc>
      </w:tr>
      <w:tr w:rsidR="000C50F9" w:rsidRPr="00796FC8" w:rsidTr="00DB6416">
        <w:trPr>
          <w:trHeight w:val="339"/>
        </w:trPr>
        <w:tc>
          <w:tcPr>
            <w:tcW w:w="1985" w:type="dxa"/>
            <w:vMerge/>
            <w:vAlign w:val="center"/>
          </w:tcPr>
          <w:p w:rsidR="000C50F9" w:rsidRPr="00796FC8" w:rsidRDefault="000C50F9" w:rsidP="00DB6416">
            <w:pPr>
              <w:jc w:val="left"/>
              <w:rPr>
                <w:rFonts w:ascii="宋体" w:hAnsi="宋体" w:cs="宋体"/>
                <w:bCs/>
                <w:kern w:val="0"/>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kern w:val="0"/>
                <w:szCs w:val="21"/>
              </w:rPr>
            </w:pPr>
            <w:r w:rsidRPr="00796FC8">
              <w:rPr>
                <w:rFonts w:ascii="宋体" w:hAnsi="宋体" w:cs="宋体" w:hint="eastAsia"/>
                <w:kern w:val="0"/>
                <w:szCs w:val="21"/>
              </w:rPr>
              <w:t>交易时段分析</w:t>
            </w:r>
          </w:p>
        </w:tc>
      </w:tr>
      <w:tr w:rsidR="000C50F9" w:rsidRPr="00796FC8" w:rsidTr="00DB6416">
        <w:tc>
          <w:tcPr>
            <w:tcW w:w="1985"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2552" w:type="dxa"/>
            <w:vMerge w:val="restart"/>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商品销售分析</w:t>
            </w: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商品品类销售分析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畅滞销商品分析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商品价格带分析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商品促销效果分析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新旧货销售分析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restart"/>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会员管理分析</w:t>
            </w: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会员年龄段-等级分布分析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客单价分析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新增会员消费分析</w:t>
            </w:r>
          </w:p>
        </w:tc>
      </w:tr>
      <w:tr w:rsidR="000C50F9" w:rsidRPr="00796FC8" w:rsidTr="00DB6416">
        <w:tc>
          <w:tcPr>
            <w:tcW w:w="1985" w:type="dxa"/>
            <w:vMerge/>
            <w:vAlign w:val="center"/>
          </w:tcPr>
          <w:p w:rsidR="000C50F9" w:rsidRPr="00796FC8" w:rsidRDefault="000C50F9" w:rsidP="00DB6416">
            <w:pPr>
              <w:widowControl/>
              <w:adjustRightInd w:val="0"/>
              <w:spacing w:before="40"/>
              <w:jc w:val="center"/>
              <w:textAlignment w:val="baseline"/>
              <w:rPr>
                <w:rFonts w:ascii="宋体" w:hAnsi="宋体"/>
                <w:szCs w:val="21"/>
              </w:rPr>
            </w:pPr>
          </w:p>
        </w:tc>
        <w:tc>
          <w:tcPr>
            <w:tcW w:w="2552" w:type="dxa"/>
            <w:vMerge/>
            <w:vAlign w:val="center"/>
          </w:tcPr>
          <w:p w:rsidR="000C50F9" w:rsidRPr="00796FC8" w:rsidRDefault="000C50F9" w:rsidP="00DB6416">
            <w:pPr>
              <w:widowControl/>
              <w:spacing w:line="240" w:lineRule="auto"/>
              <w:jc w:val="left"/>
              <w:rPr>
                <w:rFonts w:ascii="宋体" w:hAnsi="宋体" w:cs="宋体"/>
                <w:bCs/>
                <w:kern w:val="0"/>
                <w:szCs w:val="21"/>
              </w:rPr>
            </w:pPr>
          </w:p>
        </w:tc>
        <w:tc>
          <w:tcPr>
            <w:tcW w:w="3118" w:type="dxa"/>
            <w:vAlign w:val="center"/>
          </w:tcPr>
          <w:p w:rsidR="000C50F9" w:rsidRPr="00796FC8" w:rsidRDefault="000C50F9" w:rsidP="00DB6416">
            <w:pPr>
              <w:widowControl/>
              <w:spacing w:line="240" w:lineRule="auto"/>
              <w:jc w:val="left"/>
              <w:rPr>
                <w:rFonts w:ascii="宋体" w:hAnsi="宋体" w:cs="宋体"/>
                <w:bCs/>
                <w:kern w:val="0"/>
                <w:szCs w:val="21"/>
              </w:rPr>
            </w:pPr>
            <w:r w:rsidRPr="00796FC8">
              <w:rPr>
                <w:rFonts w:ascii="宋体" w:hAnsi="宋体" w:cs="宋体" w:hint="eastAsia"/>
                <w:bCs/>
                <w:kern w:val="0"/>
                <w:szCs w:val="21"/>
              </w:rPr>
              <w:t>会员细分分析（RFM模型）</w:t>
            </w:r>
          </w:p>
        </w:tc>
      </w:tr>
    </w:tbl>
    <w:p w:rsidR="000C50F9" w:rsidRPr="00796FC8" w:rsidRDefault="000C50F9" w:rsidP="000C50F9">
      <w:pPr>
        <w:pStyle w:val="a2"/>
        <w:ind w:left="840" w:firstLineChars="0" w:firstLine="0"/>
      </w:pPr>
    </w:p>
    <w:p w:rsidR="00C50E53" w:rsidRPr="00796FC8" w:rsidRDefault="00C50E53" w:rsidP="00143516">
      <w:pPr>
        <w:pStyle w:val="a2"/>
        <w:numPr>
          <w:ilvl w:val="0"/>
          <w:numId w:val="51"/>
        </w:numPr>
        <w:ind w:firstLineChars="0"/>
        <w:rPr>
          <w:b/>
        </w:rPr>
      </w:pPr>
      <w:r w:rsidRPr="00796FC8">
        <w:rPr>
          <w:rFonts w:hint="eastAsia"/>
          <w:b/>
        </w:rPr>
        <w:t>U8</w:t>
      </w:r>
      <w:r w:rsidR="00F722E4" w:rsidRPr="00F722E4">
        <w:rPr>
          <w:rFonts w:hint="eastAsia"/>
          <w:b/>
          <w:vertAlign w:val="superscript"/>
        </w:rPr>
        <w:t>+</w:t>
      </w:r>
      <w:r w:rsidRPr="00796FC8">
        <w:rPr>
          <w:rFonts w:hint="eastAsia"/>
          <w:b/>
        </w:rPr>
        <w:t>跨版本分析</w:t>
      </w:r>
    </w:p>
    <w:p w:rsidR="00C50E53" w:rsidRPr="00796FC8" w:rsidRDefault="00C50E53" w:rsidP="00F81BDB">
      <w:pPr>
        <w:pStyle w:val="a2"/>
        <w:numPr>
          <w:ilvl w:val="0"/>
          <w:numId w:val="100"/>
        </w:numPr>
        <w:ind w:firstLineChars="0"/>
      </w:pPr>
      <w:r w:rsidRPr="00796FC8">
        <w:rPr>
          <w:rFonts w:hint="eastAsia"/>
        </w:rPr>
        <w:t>企业目录配置支持增加</w:t>
      </w:r>
      <w:r w:rsidR="00F722E4">
        <w:rPr>
          <w:color w:val="000000"/>
          <w:kern w:val="0"/>
        </w:rPr>
        <w:t>U8</w:t>
      </w:r>
      <w:r w:rsidR="00F722E4">
        <w:rPr>
          <w:color w:val="000000"/>
          <w:kern w:val="0"/>
          <w:vertAlign w:val="superscript"/>
        </w:rPr>
        <w:t>+</w:t>
      </w:r>
      <w:r w:rsidR="00F722E4">
        <w:rPr>
          <w:rFonts w:ascii="宋体" w:hAnsi="宋体" w:cs="宋体" w:hint="eastAsia"/>
          <w:kern w:val="0"/>
          <w:sz w:val="24"/>
          <w:szCs w:val="24"/>
        </w:rPr>
        <w:t xml:space="preserve"> </w:t>
      </w:r>
      <w:r w:rsidRPr="00796FC8">
        <w:rPr>
          <w:rFonts w:hint="eastAsia"/>
        </w:rPr>
        <w:t>V10.0</w:t>
      </w:r>
      <w:r w:rsidRPr="00796FC8">
        <w:rPr>
          <w:rFonts w:hint="eastAsia"/>
        </w:rPr>
        <w:t>、</w:t>
      </w:r>
      <w:r w:rsidRPr="00796FC8">
        <w:rPr>
          <w:rFonts w:hint="eastAsia"/>
        </w:rPr>
        <w:t>V10.1</w:t>
      </w:r>
      <w:r w:rsidRPr="00796FC8">
        <w:rPr>
          <w:rFonts w:hint="eastAsia"/>
        </w:rPr>
        <w:t>、</w:t>
      </w:r>
      <w:r w:rsidRPr="00796FC8">
        <w:rPr>
          <w:rFonts w:hint="eastAsia"/>
        </w:rPr>
        <w:t>V11.0</w:t>
      </w:r>
      <w:r w:rsidRPr="00796FC8">
        <w:rPr>
          <w:rFonts w:hint="eastAsia"/>
        </w:rPr>
        <w:t>、</w:t>
      </w:r>
      <w:r w:rsidRPr="00796FC8">
        <w:rPr>
          <w:rFonts w:hint="eastAsia"/>
        </w:rPr>
        <w:t>V11.1</w:t>
      </w:r>
      <w:r w:rsidRPr="00796FC8">
        <w:rPr>
          <w:rFonts w:hint="eastAsia"/>
        </w:rPr>
        <w:t>、</w:t>
      </w:r>
      <w:r w:rsidRPr="00796FC8">
        <w:rPr>
          <w:rFonts w:hint="eastAsia"/>
        </w:rPr>
        <w:t>V12.0</w:t>
      </w:r>
      <w:r w:rsidRPr="00796FC8">
        <w:rPr>
          <w:rFonts w:hint="eastAsia"/>
        </w:rPr>
        <w:t>等多个不同版本的账套</w:t>
      </w:r>
    </w:p>
    <w:p w:rsidR="00C50E53" w:rsidRPr="00796FC8" w:rsidRDefault="00C50E53" w:rsidP="00F81BDB">
      <w:pPr>
        <w:pStyle w:val="a2"/>
        <w:numPr>
          <w:ilvl w:val="0"/>
          <w:numId w:val="100"/>
        </w:numPr>
        <w:ind w:firstLineChars="0"/>
      </w:pPr>
      <w:r w:rsidRPr="00796FC8">
        <w:rPr>
          <w:rFonts w:hint="eastAsia"/>
        </w:rPr>
        <w:t>支持同一账套的账套库不同版本的分析应用</w:t>
      </w:r>
    </w:p>
    <w:p w:rsidR="00C50E53" w:rsidRPr="00796FC8" w:rsidRDefault="00C50E53" w:rsidP="00F81BDB">
      <w:pPr>
        <w:pStyle w:val="a2"/>
        <w:numPr>
          <w:ilvl w:val="0"/>
          <w:numId w:val="100"/>
        </w:numPr>
        <w:ind w:firstLineChars="0"/>
      </w:pPr>
      <w:r w:rsidRPr="00796FC8">
        <w:rPr>
          <w:rFonts w:hint="eastAsia"/>
        </w:rPr>
        <w:t>支持不同版本</w:t>
      </w:r>
      <w:r w:rsidR="00F722E4">
        <w:rPr>
          <w:color w:val="000000"/>
          <w:kern w:val="0"/>
        </w:rPr>
        <w:t>U8</w:t>
      </w:r>
      <w:r w:rsidR="00F722E4">
        <w:rPr>
          <w:color w:val="000000"/>
          <w:kern w:val="0"/>
          <w:vertAlign w:val="superscript"/>
        </w:rPr>
        <w:t>+</w:t>
      </w:r>
      <w:r w:rsidRPr="00796FC8">
        <w:rPr>
          <w:rFonts w:hint="eastAsia"/>
        </w:rPr>
        <w:t>账套，同时在线抽取、分析</w:t>
      </w:r>
    </w:p>
    <w:p w:rsidR="00C50E53" w:rsidRPr="00796FC8" w:rsidRDefault="00C50E53" w:rsidP="00143516">
      <w:pPr>
        <w:pStyle w:val="a2"/>
        <w:numPr>
          <w:ilvl w:val="0"/>
          <w:numId w:val="51"/>
        </w:numPr>
        <w:ind w:firstLineChars="0"/>
        <w:rPr>
          <w:b/>
        </w:rPr>
      </w:pPr>
      <w:r w:rsidRPr="00796FC8">
        <w:rPr>
          <w:rFonts w:hint="eastAsia"/>
          <w:b/>
        </w:rPr>
        <w:t>商业分析平台分析功能增强</w:t>
      </w:r>
    </w:p>
    <w:p w:rsidR="00C50E53" w:rsidRPr="00796FC8" w:rsidRDefault="00C50E53" w:rsidP="00F81BDB">
      <w:pPr>
        <w:pStyle w:val="a2"/>
        <w:numPr>
          <w:ilvl w:val="0"/>
          <w:numId w:val="100"/>
        </w:numPr>
        <w:ind w:firstLineChars="0"/>
      </w:pPr>
      <w:r w:rsidRPr="00796FC8">
        <w:rPr>
          <w:rFonts w:hint="eastAsia"/>
        </w:rPr>
        <w:t>增加</w:t>
      </w:r>
      <w:r w:rsidRPr="00796FC8">
        <w:rPr>
          <w:rFonts w:hint="eastAsia"/>
        </w:rPr>
        <w:t>Win8</w:t>
      </w:r>
      <w:r w:rsidRPr="00796FC8">
        <w:rPr>
          <w:rFonts w:hint="eastAsia"/>
        </w:rPr>
        <w:t>风格开始桌面</w:t>
      </w:r>
    </w:p>
    <w:p w:rsidR="00C50E53" w:rsidRPr="00796FC8" w:rsidRDefault="00C50E53" w:rsidP="00F81BDB">
      <w:pPr>
        <w:pStyle w:val="a2"/>
        <w:numPr>
          <w:ilvl w:val="0"/>
          <w:numId w:val="244"/>
        </w:numPr>
        <w:ind w:firstLineChars="0"/>
      </w:pPr>
      <w:r w:rsidRPr="00796FC8">
        <w:rPr>
          <w:rFonts w:hint="eastAsia"/>
        </w:rPr>
        <w:t>门户选项增加</w:t>
      </w:r>
      <w:r w:rsidRPr="00796FC8">
        <w:rPr>
          <w:rFonts w:hint="eastAsia"/>
        </w:rPr>
        <w:t>Win8</w:t>
      </w:r>
      <w:r w:rsidRPr="00796FC8">
        <w:rPr>
          <w:rFonts w:hint="eastAsia"/>
        </w:rPr>
        <w:t>风格开始桌面的选项</w:t>
      </w:r>
    </w:p>
    <w:p w:rsidR="00C50E53" w:rsidRPr="00796FC8" w:rsidRDefault="00C50E53" w:rsidP="00F81BDB">
      <w:pPr>
        <w:pStyle w:val="a2"/>
        <w:numPr>
          <w:ilvl w:val="0"/>
          <w:numId w:val="244"/>
        </w:numPr>
        <w:ind w:firstLineChars="0"/>
      </w:pPr>
      <w:r w:rsidRPr="00796FC8">
        <w:rPr>
          <w:rFonts w:hint="eastAsia"/>
        </w:rPr>
        <w:t>支持</w:t>
      </w:r>
      <w:r w:rsidRPr="00796FC8">
        <w:rPr>
          <w:rFonts w:hint="eastAsia"/>
        </w:rPr>
        <w:t>Win8</w:t>
      </w:r>
      <w:r w:rsidRPr="00796FC8">
        <w:rPr>
          <w:rFonts w:hint="eastAsia"/>
        </w:rPr>
        <w:t>桌面中磁贴的属性设置，包括磁贴对应报表或文件夹，以及磁贴样式</w:t>
      </w:r>
    </w:p>
    <w:p w:rsidR="00C50E53" w:rsidRPr="00796FC8" w:rsidRDefault="00C50E53" w:rsidP="00F81BDB">
      <w:pPr>
        <w:pStyle w:val="a2"/>
        <w:numPr>
          <w:ilvl w:val="0"/>
          <w:numId w:val="100"/>
        </w:numPr>
        <w:ind w:firstLineChars="0"/>
      </w:pPr>
      <w:r w:rsidRPr="00796FC8">
        <w:rPr>
          <w:rFonts w:hint="eastAsia"/>
        </w:rPr>
        <w:t>平台增加</w:t>
      </w:r>
      <w:r w:rsidRPr="00796FC8">
        <w:rPr>
          <w:rFonts w:hint="eastAsia"/>
        </w:rPr>
        <w:t>Word</w:t>
      </w:r>
      <w:r w:rsidRPr="00796FC8">
        <w:rPr>
          <w:rFonts w:hint="eastAsia"/>
        </w:rPr>
        <w:t>、</w:t>
      </w:r>
      <w:r w:rsidRPr="00796FC8">
        <w:rPr>
          <w:rFonts w:hint="eastAsia"/>
        </w:rPr>
        <w:t>Excel</w:t>
      </w:r>
      <w:r w:rsidRPr="00796FC8">
        <w:rPr>
          <w:rFonts w:hint="eastAsia"/>
        </w:rPr>
        <w:t>、</w:t>
      </w:r>
      <w:r w:rsidRPr="00796FC8">
        <w:rPr>
          <w:rFonts w:hint="eastAsia"/>
        </w:rPr>
        <w:t>Html</w:t>
      </w:r>
      <w:r w:rsidRPr="00796FC8">
        <w:rPr>
          <w:rFonts w:hint="eastAsia"/>
        </w:rPr>
        <w:t>新类型文件</w:t>
      </w:r>
    </w:p>
    <w:p w:rsidR="00C50E53" w:rsidRPr="00796FC8" w:rsidRDefault="00C50E53" w:rsidP="00F81BDB">
      <w:pPr>
        <w:pStyle w:val="a2"/>
        <w:numPr>
          <w:ilvl w:val="0"/>
          <w:numId w:val="245"/>
        </w:numPr>
        <w:ind w:firstLineChars="0"/>
      </w:pPr>
      <w:r w:rsidRPr="00796FC8">
        <w:rPr>
          <w:rFonts w:hint="eastAsia"/>
        </w:rPr>
        <w:t>门户新建功能中增加新建挂接</w:t>
      </w:r>
      <w:r w:rsidRPr="00796FC8">
        <w:rPr>
          <w:rFonts w:hint="eastAsia"/>
        </w:rPr>
        <w:t>Word</w:t>
      </w:r>
      <w:r w:rsidRPr="00796FC8">
        <w:rPr>
          <w:rFonts w:hint="eastAsia"/>
        </w:rPr>
        <w:t>、</w:t>
      </w:r>
      <w:r w:rsidRPr="00796FC8">
        <w:rPr>
          <w:rFonts w:hint="eastAsia"/>
        </w:rPr>
        <w:t>Excel</w:t>
      </w:r>
      <w:r w:rsidRPr="00796FC8">
        <w:rPr>
          <w:rFonts w:hint="eastAsia"/>
        </w:rPr>
        <w:t>、</w:t>
      </w:r>
      <w:r w:rsidRPr="00796FC8">
        <w:rPr>
          <w:rFonts w:hint="eastAsia"/>
        </w:rPr>
        <w:t>Html</w:t>
      </w:r>
      <w:r w:rsidRPr="00796FC8">
        <w:rPr>
          <w:rFonts w:hint="eastAsia"/>
        </w:rPr>
        <w:t>类型文件</w:t>
      </w:r>
    </w:p>
    <w:p w:rsidR="00C50E53" w:rsidRPr="00796FC8" w:rsidRDefault="00C50E53" w:rsidP="00F81BDB">
      <w:pPr>
        <w:pStyle w:val="a2"/>
        <w:numPr>
          <w:ilvl w:val="0"/>
          <w:numId w:val="245"/>
        </w:numPr>
        <w:ind w:firstLineChars="0"/>
      </w:pPr>
      <w:r w:rsidRPr="00796FC8">
        <w:rPr>
          <w:rFonts w:hint="eastAsia"/>
        </w:rPr>
        <w:t>新类型文件统一受平台权限控制</w:t>
      </w:r>
    </w:p>
    <w:p w:rsidR="00C50E53" w:rsidRPr="00796FC8" w:rsidRDefault="00C50E53" w:rsidP="00F81BDB">
      <w:pPr>
        <w:pStyle w:val="a2"/>
        <w:numPr>
          <w:ilvl w:val="0"/>
          <w:numId w:val="245"/>
        </w:numPr>
        <w:ind w:firstLineChars="0"/>
      </w:pPr>
      <w:r w:rsidRPr="00796FC8">
        <w:rPr>
          <w:rFonts w:hint="eastAsia"/>
        </w:rPr>
        <w:t>支持新类型文件的基本属性设置</w:t>
      </w:r>
    </w:p>
    <w:p w:rsidR="00C50E53" w:rsidRPr="00796FC8" w:rsidRDefault="00C50E53" w:rsidP="00F81BDB">
      <w:pPr>
        <w:pStyle w:val="a2"/>
        <w:numPr>
          <w:ilvl w:val="0"/>
          <w:numId w:val="245"/>
        </w:numPr>
        <w:ind w:firstLineChars="0"/>
      </w:pPr>
      <w:r w:rsidRPr="00796FC8">
        <w:rPr>
          <w:rFonts w:hint="eastAsia"/>
        </w:rPr>
        <w:t>平台的组织功能可应用到新类型文件</w:t>
      </w:r>
    </w:p>
    <w:p w:rsidR="00C50E53" w:rsidRPr="00796FC8" w:rsidRDefault="00C50E53" w:rsidP="00F81BDB">
      <w:pPr>
        <w:pStyle w:val="a2"/>
        <w:numPr>
          <w:ilvl w:val="0"/>
          <w:numId w:val="100"/>
        </w:numPr>
        <w:ind w:firstLineChars="0"/>
      </w:pPr>
      <w:r w:rsidRPr="00796FC8">
        <w:rPr>
          <w:rFonts w:hint="eastAsia"/>
        </w:rPr>
        <w:t>增加日历、报表列表分析要素</w:t>
      </w:r>
    </w:p>
    <w:p w:rsidR="00C50E53" w:rsidRPr="000B529B" w:rsidRDefault="000B529B" w:rsidP="000B529B">
      <w:pPr>
        <w:pStyle w:val="3"/>
        <w:spacing w:line="360" w:lineRule="auto"/>
        <w:rPr>
          <w:rFonts w:ascii="宋体" w:hAnsi="宋体"/>
          <w:b/>
          <w:bCs/>
          <w:sz w:val="24"/>
        </w:rPr>
      </w:pPr>
      <w:bookmarkStart w:id="921" w:name="_Toc398120407"/>
      <w:r>
        <w:rPr>
          <w:rFonts w:ascii="宋体" w:hAnsi="宋体" w:hint="eastAsia"/>
          <w:b/>
          <w:bCs/>
          <w:sz w:val="24"/>
        </w:rPr>
        <w:t>4.9.2</w:t>
      </w:r>
      <w:r w:rsidR="00C50E53" w:rsidRPr="000B529B">
        <w:rPr>
          <w:rFonts w:ascii="宋体" w:hAnsi="宋体" w:hint="eastAsia"/>
          <w:b/>
          <w:bCs/>
          <w:sz w:val="24"/>
        </w:rPr>
        <w:t>改进功能</w:t>
      </w:r>
      <w:bookmarkEnd w:id="921"/>
    </w:p>
    <w:p w:rsidR="00C50E53" w:rsidRPr="00796FC8" w:rsidRDefault="00C50E53" w:rsidP="00F81BDB">
      <w:pPr>
        <w:numPr>
          <w:ilvl w:val="0"/>
          <w:numId w:val="102"/>
        </w:numPr>
        <w:rPr>
          <w:b/>
        </w:rPr>
      </w:pPr>
      <w:r w:rsidRPr="00796FC8">
        <w:rPr>
          <w:rFonts w:hint="eastAsia"/>
          <w:b/>
        </w:rPr>
        <w:t>权限管理</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新增用户四个权限组默认权限均为“继承角色”</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权限管理功能页面“继承角色”功能易用性改进</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系统管理员、总经理、财务总监、销售总监等预制角色预制权限方案</w:t>
      </w:r>
    </w:p>
    <w:p w:rsidR="00C50E53" w:rsidRPr="00796FC8" w:rsidRDefault="00C50E53" w:rsidP="00F81BDB">
      <w:pPr>
        <w:numPr>
          <w:ilvl w:val="0"/>
          <w:numId w:val="102"/>
        </w:numPr>
        <w:rPr>
          <w:b/>
        </w:rPr>
      </w:pPr>
      <w:r w:rsidRPr="00796FC8">
        <w:rPr>
          <w:rFonts w:hint="eastAsia"/>
          <w:b/>
        </w:rPr>
        <w:lastRenderedPageBreak/>
        <w:t>增加报表项目对应科目维度</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财务分析模型中，报表项目维度增加对应科目编码、对应科目名称维度</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报表项目对应科目支持结合财务报表项目度量分析</w:t>
      </w:r>
    </w:p>
    <w:p w:rsidR="00C50E53" w:rsidRPr="00796FC8" w:rsidRDefault="00C50E53" w:rsidP="00F81BDB">
      <w:pPr>
        <w:numPr>
          <w:ilvl w:val="0"/>
          <w:numId w:val="102"/>
        </w:numPr>
        <w:rPr>
          <w:b/>
        </w:rPr>
      </w:pPr>
      <w:r w:rsidRPr="00796FC8">
        <w:rPr>
          <w:rFonts w:hint="eastAsia"/>
          <w:b/>
        </w:rPr>
        <w:t>支持套件分析</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销售、零售模型中抽取普通件和套件交易数据</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在供应链分析模型/库存数据/库存出库中增加度量：库存出库数量（套件+普通间）。</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在供应链分析模型/存货核算/核算出库中增加度量：存货出库金额（套件+普通间）。</w:t>
      </w:r>
    </w:p>
    <w:p w:rsidR="00C50E53" w:rsidRPr="00796FC8" w:rsidRDefault="00C50E53" w:rsidP="00F81BDB">
      <w:pPr>
        <w:numPr>
          <w:ilvl w:val="0"/>
          <w:numId w:val="101"/>
        </w:numPr>
        <w:spacing w:line="360" w:lineRule="auto"/>
        <w:rPr>
          <w:rFonts w:ascii="宋体" w:hAnsi="宋体"/>
        </w:rPr>
      </w:pPr>
      <w:r w:rsidRPr="00796FC8">
        <w:rPr>
          <w:rFonts w:ascii="宋体" w:hAnsi="宋体" w:hint="eastAsia"/>
        </w:rPr>
        <w:t>在原有维对象基础上增加存货维对象：是否PTO，是否内销</w:t>
      </w:r>
    </w:p>
    <w:p w:rsidR="00C50E53" w:rsidRPr="00796FC8" w:rsidRDefault="00C50E53" w:rsidP="00F81BDB">
      <w:pPr>
        <w:numPr>
          <w:ilvl w:val="0"/>
          <w:numId w:val="102"/>
        </w:numPr>
        <w:rPr>
          <w:b/>
        </w:rPr>
      </w:pPr>
      <w:r w:rsidRPr="00796FC8">
        <w:rPr>
          <w:rFonts w:hint="eastAsia"/>
          <w:b/>
        </w:rPr>
        <w:t>加强财务分析、采购分析、库存分析</w:t>
      </w:r>
    </w:p>
    <w:p w:rsidR="00C50E53" w:rsidRPr="00796FC8" w:rsidRDefault="00C50E53" w:rsidP="00F81BDB">
      <w:pPr>
        <w:pStyle w:val="afd"/>
        <w:numPr>
          <w:ilvl w:val="0"/>
          <w:numId w:val="246"/>
        </w:numPr>
        <w:ind w:firstLineChars="0"/>
        <w:rPr>
          <w:rFonts w:ascii="Times New Roman" w:hAnsi="Times New Roman"/>
        </w:rPr>
      </w:pPr>
      <w:r w:rsidRPr="00796FC8">
        <w:rPr>
          <w:rFonts w:hint="eastAsia"/>
        </w:rPr>
        <w:t>财务分析增加预算执行分析、资金情况分析预制报表</w:t>
      </w:r>
    </w:p>
    <w:p w:rsidR="00C50E53" w:rsidRPr="00796FC8" w:rsidRDefault="00C50E53" w:rsidP="00F81BDB">
      <w:pPr>
        <w:pStyle w:val="afd"/>
        <w:numPr>
          <w:ilvl w:val="0"/>
          <w:numId w:val="246"/>
        </w:numPr>
        <w:ind w:firstLineChars="0"/>
        <w:rPr>
          <w:rFonts w:ascii="Times New Roman" w:hAnsi="Times New Roman"/>
        </w:rPr>
      </w:pPr>
      <w:r w:rsidRPr="00796FC8">
        <w:rPr>
          <w:rFonts w:hint="eastAsia"/>
        </w:rPr>
        <w:t>财务分析改进财务首页</w:t>
      </w:r>
    </w:p>
    <w:p w:rsidR="00C50E53" w:rsidRPr="00796FC8" w:rsidRDefault="00C50E53" w:rsidP="00F81BDB">
      <w:pPr>
        <w:pStyle w:val="afd"/>
        <w:numPr>
          <w:ilvl w:val="0"/>
          <w:numId w:val="246"/>
        </w:numPr>
        <w:ind w:firstLineChars="0"/>
        <w:rPr>
          <w:rFonts w:ascii="Times New Roman" w:hAnsi="Times New Roman"/>
        </w:rPr>
      </w:pPr>
      <w:r w:rsidRPr="00796FC8">
        <w:rPr>
          <w:rFonts w:hint="eastAsia"/>
        </w:rPr>
        <w:t>增加杜邦分析模型预制</w:t>
      </w:r>
    </w:p>
    <w:p w:rsidR="00C50E53" w:rsidRPr="00796FC8" w:rsidRDefault="00C50E53" w:rsidP="00F81BDB">
      <w:pPr>
        <w:pStyle w:val="afd"/>
        <w:numPr>
          <w:ilvl w:val="0"/>
          <w:numId w:val="246"/>
        </w:numPr>
        <w:ind w:firstLineChars="0"/>
        <w:rPr>
          <w:rFonts w:ascii="Times New Roman" w:hAnsi="Times New Roman"/>
        </w:rPr>
      </w:pPr>
      <w:r w:rsidRPr="00796FC8">
        <w:rPr>
          <w:rFonts w:hint="eastAsia"/>
        </w:rPr>
        <w:t>增加采购分析预制报表：比如，采购订单到货率、采购订单执行情况等</w:t>
      </w:r>
    </w:p>
    <w:p w:rsidR="00C50E53" w:rsidRPr="00796FC8" w:rsidRDefault="00C50E53" w:rsidP="00F81BDB">
      <w:pPr>
        <w:pStyle w:val="afd"/>
        <w:numPr>
          <w:ilvl w:val="0"/>
          <w:numId w:val="246"/>
        </w:numPr>
        <w:ind w:firstLineChars="0"/>
        <w:rPr>
          <w:rFonts w:ascii="Times New Roman" w:hAnsi="Times New Roman"/>
        </w:rPr>
      </w:pPr>
      <w:r w:rsidRPr="00796FC8">
        <w:rPr>
          <w:rFonts w:hint="eastAsia"/>
        </w:rPr>
        <w:t>增加库存分析预制报表</w:t>
      </w:r>
    </w:p>
    <w:p w:rsidR="00C50E53" w:rsidRPr="00796FC8" w:rsidRDefault="00C50E53" w:rsidP="00F81BDB">
      <w:pPr>
        <w:numPr>
          <w:ilvl w:val="0"/>
          <w:numId w:val="102"/>
        </w:numPr>
        <w:rPr>
          <w:b/>
        </w:rPr>
      </w:pPr>
      <w:r w:rsidRPr="00796FC8">
        <w:rPr>
          <w:rFonts w:hint="eastAsia"/>
          <w:b/>
        </w:rPr>
        <w:t>导入导出工具功能加强</w:t>
      </w:r>
    </w:p>
    <w:p w:rsidR="00135DAD" w:rsidRDefault="00C50E53" w:rsidP="00F81BDB">
      <w:pPr>
        <w:pStyle w:val="afd"/>
        <w:numPr>
          <w:ilvl w:val="0"/>
          <w:numId w:val="247"/>
        </w:numPr>
        <w:ind w:firstLineChars="0"/>
      </w:pPr>
      <w:r w:rsidRPr="00796FC8">
        <w:rPr>
          <w:rFonts w:hint="eastAsia"/>
        </w:rPr>
        <w:t>支持模型的导入、导出</w:t>
      </w:r>
    </w:p>
    <w:p w:rsidR="009D7979" w:rsidRPr="009D7979" w:rsidRDefault="009D7979" w:rsidP="00F81BDB">
      <w:pPr>
        <w:numPr>
          <w:ilvl w:val="0"/>
          <w:numId w:val="102"/>
        </w:numPr>
        <w:rPr>
          <w:b/>
        </w:rPr>
      </w:pPr>
      <w:r w:rsidRPr="009D7979">
        <w:rPr>
          <w:rFonts w:hint="eastAsia"/>
          <w:b/>
        </w:rPr>
        <w:t>平台报表块元素功能改进</w:t>
      </w:r>
    </w:p>
    <w:p w:rsidR="009D7979" w:rsidRPr="009D7979" w:rsidRDefault="009D7979" w:rsidP="00F81BDB">
      <w:pPr>
        <w:pStyle w:val="afd"/>
        <w:numPr>
          <w:ilvl w:val="0"/>
          <w:numId w:val="247"/>
        </w:numPr>
        <w:ind w:firstLineChars="0"/>
      </w:pPr>
      <w:r w:rsidRPr="009D7979">
        <w:rPr>
          <w:rFonts w:hint="eastAsia"/>
        </w:rPr>
        <w:t>报表查询过滤条件支持不输入过滤值，不输入代表全部</w:t>
      </w:r>
    </w:p>
    <w:p w:rsidR="009D7979" w:rsidRPr="009D7979" w:rsidRDefault="009D7979" w:rsidP="00F81BDB">
      <w:pPr>
        <w:pStyle w:val="afd"/>
        <w:numPr>
          <w:ilvl w:val="0"/>
          <w:numId w:val="247"/>
        </w:numPr>
        <w:ind w:firstLineChars="0"/>
      </w:pPr>
      <w:r w:rsidRPr="009D7979">
        <w:rPr>
          <w:rFonts w:hint="eastAsia"/>
        </w:rPr>
        <w:t>块与块之间钻取扩展支持</w:t>
      </w:r>
      <w:r w:rsidRPr="009D7979">
        <w:t>&gt;</w:t>
      </w:r>
      <w:r w:rsidRPr="009D7979">
        <w:rPr>
          <w:rFonts w:hint="eastAsia"/>
        </w:rPr>
        <w:t>、</w:t>
      </w:r>
      <w:r w:rsidRPr="009D7979">
        <w:t>&gt;=</w:t>
      </w:r>
      <w:r w:rsidRPr="009D7979">
        <w:rPr>
          <w:rFonts w:hint="eastAsia"/>
        </w:rPr>
        <w:t>、</w:t>
      </w:r>
      <w:r w:rsidRPr="009D7979">
        <w:t>&lt;</w:t>
      </w:r>
      <w:r w:rsidRPr="009D7979">
        <w:rPr>
          <w:rFonts w:hint="eastAsia"/>
        </w:rPr>
        <w:t>、</w:t>
      </w:r>
      <w:r w:rsidRPr="009D7979">
        <w:t>&lt;=</w:t>
      </w:r>
      <w:r w:rsidRPr="009D7979">
        <w:rPr>
          <w:rFonts w:hint="eastAsia"/>
        </w:rPr>
        <w:t>、</w:t>
      </w:r>
      <w:r w:rsidRPr="009D7979">
        <w:t>in</w:t>
      </w:r>
      <w:r w:rsidRPr="009D7979">
        <w:rPr>
          <w:rFonts w:hint="eastAsia"/>
        </w:rPr>
        <w:t>等运算符</w:t>
      </w:r>
    </w:p>
    <w:p w:rsidR="009D7979" w:rsidRPr="009D7979" w:rsidRDefault="009D7979" w:rsidP="00F81BDB">
      <w:pPr>
        <w:pStyle w:val="afd"/>
        <w:numPr>
          <w:ilvl w:val="0"/>
          <w:numId w:val="247"/>
        </w:numPr>
        <w:ind w:firstLineChars="0"/>
      </w:pPr>
      <w:r w:rsidRPr="009D7979">
        <w:rPr>
          <w:rFonts w:hint="eastAsia"/>
        </w:rPr>
        <w:t>块与块之间相对位置支持输入负数</w:t>
      </w:r>
    </w:p>
    <w:p w:rsidR="009D7979" w:rsidRPr="009D7979" w:rsidRDefault="009D7979" w:rsidP="00F81BDB">
      <w:pPr>
        <w:pStyle w:val="afd"/>
        <w:numPr>
          <w:ilvl w:val="0"/>
          <w:numId w:val="247"/>
        </w:numPr>
        <w:ind w:firstLineChars="0"/>
      </w:pPr>
      <w:r w:rsidRPr="009D7979">
        <w:rPr>
          <w:rFonts w:hint="eastAsia"/>
        </w:rPr>
        <w:t>统计图增加</w:t>
      </w:r>
      <w:r w:rsidRPr="009D7979">
        <w:t>tip</w:t>
      </w:r>
      <w:r w:rsidRPr="009D7979">
        <w:rPr>
          <w:rFonts w:hint="eastAsia"/>
        </w:rPr>
        <w:t>框中的数值格式的属性设置</w:t>
      </w:r>
    </w:p>
    <w:p w:rsidR="009D7979" w:rsidRPr="009D7979" w:rsidRDefault="009D7979" w:rsidP="00F81BDB">
      <w:pPr>
        <w:pStyle w:val="afd"/>
        <w:numPr>
          <w:ilvl w:val="0"/>
          <w:numId w:val="247"/>
        </w:numPr>
        <w:ind w:firstLineChars="0"/>
      </w:pPr>
      <w:r w:rsidRPr="009D7979">
        <w:rPr>
          <w:rFonts w:hint="eastAsia"/>
        </w:rPr>
        <w:t>折线图支持多维度分析</w:t>
      </w:r>
    </w:p>
    <w:p w:rsidR="009D7979" w:rsidRPr="009D7979" w:rsidRDefault="009D7979" w:rsidP="00F81BDB">
      <w:pPr>
        <w:pStyle w:val="afd"/>
        <w:numPr>
          <w:ilvl w:val="0"/>
          <w:numId w:val="247"/>
        </w:numPr>
        <w:ind w:firstLineChars="0"/>
      </w:pPr>
      <w:r w:rsidRPr="009D7979">
        <w:rPr>
          <w:rFonts w:hint="eastAsia"/>
        </w:rPr>
        <w:t>列表框支持多选</w:t>
      </w:r>
    </w:p>
    <w:p w:rsidR="009D7979" w:rsidRPr="009D7979" w:rsidRDefault="009D7979" w:rsidP="00F81BDB">
      <w:pPr>
        <w:pStyle w:val="afd"/>
        <w:numPr>
          <w:ilvl w:val="0"/>
          <w:numId w:val="247"/>
        </w:numPr>
        <w:ind w:firstLineChars="0"/>
      </w:pPr>
      <w:r w:rsidRPr="009D7979">
        <w:rPr>
          <w:rFonts w:hint="eastAsia"/>
        </w:rPr>
        <w:t>列表框支持默认值（当年，上年，当月，上月，当季，上季，当周，上周，当日，上日等）</w:t>
      </w:r>
    </w:p>
    <w:p w:rsidR="009D7979" w:rsidRPr="009D7979" w:rsidRDefault="009D7979" w:rsidP="00F81BDB">
      <w:pPr>
        <w:pStyle w:val="afd"/>
        <w:numPr>
          <w:ilvl w:val="0"/>
          <w:numId w:val="247"/>
        </w:numPr>
        <w:ind w:firstLineChars="0"/>
      </w:pPr>
      <w:r w:rsidRPr="009D7979">
        <w:rPr>
          <w:rFonts w:hint="eastAsia"/>
        </w:rPr>
        <w:t>交叉表增加自动行展开选项</w:t>
      </w:r>
    </w:p>
    <w:p w:rsidR="009D7979" w:rsidRDefault="009D7979" w:rsidP="00F81BDB">
      <w:pPr>
        <w:pStyle w:val="afd"/>
        <w:numPr>
          <w:ilvl w:val="0"/>
          <w:numId w:val="247"/>
        </w:numPr>
        <w:ind w:firstLineChars="0"/>
      </w:pPr>
      <w:r w:rsidRPr="009D7979">
        <w:rPr>
          <w:rFonts w:hint="eastAsia"/>
        </w:rPr>
        <w:t>垂直表和交叉表支持层次关系，用于交叉表和垂直表的覆盖关系</w:t>
      </w:r>
    </w:p>
    <w:p w:rsidR="003470B8" w:rsidRPr="003470B8" w:rsidRDefault="003470B8" w:rsidP="00F81BDB">
      <w:pPr>
        <w:pStyle w:val="afd"/>
        <w:numPr>
          <w:ilvl w:val="0"/>
          <w:numId w:val="247"/>
        </w:numPr>
        <w:ind w:firstLineChars="0"/>
      </w:pPr>
      <w:r w:rsidRPr="003470B8">
        <w:rPr>
          <w:rFonts w:hint="eastAsia"/>
        </w:rPr>
        <w:t>交叉表中数据区域支持报表链接</w:t>
      </w:r>
    </w:p>
    <w:p w:rsidR="00D551A1" w:rsidRPr="00BA7259" w:rsidRDefault="00D551A1" w:rsidP="00D551A1">
      <w:pPr>
        <w:pStyle w:val="20"/>
        <w:keepNext w:val="0"/>
        <w:keepLines w:val="0"/>
        <w:spacing w:line="360" w:lineRule="auto"/>
        <w:rPr>
          <w:rFonts w:ascii="宋体" w:hAnsi="宋体"/>
          <w:sz w:val="28"/>
        </w:rPr>
      </w:pPr>
      <w:bookmarkStart w:id="922" w:name="_Toc398120408"/>
      <w:bookmarkEnd w:id="914"/>
      <w:r w:rsidRPr="00BA7259">
        <w:rPr>
          <w:rFonts w:ascii="宋体" w:hAnsi="宋体" w:hint="eastAsia"/>
          <w:sz w:val="28"/>
        </w:rPr>
        <w:t>4.1</w:t>
      </w:r>
      <w:r w:rsidR="00231682">
        <w:rPr>
          <w:rFonts w:ascii="宋体" w:hAnsi="宋体" w:hint="eastAsia"/>
          <w:sz w:val="28"/>
        </w:rPr>
        <w:t>0</w:t>
      </w:r>
      <w:r w:rsidRPr="00BA7259">
        <w:rPr>
          <w:rFonts w:ascii="宋体" w:hAnsi="宋体" w:hint="eastAsia"/>
          <w:sz w:val="28"/>
        </w:rPr>
        <w:t xml:space="preserve"> U8</w:t>
      </w:r>
      <w:r w:rsidR="00F722E4" w:rsidRPr="00F722E4">
        <w:rPr>
          <w:rFonts w:ascii="宋体" w:hAnsi="宋体" w:hint="eastAsia"/>
          <w:sz w:val="28"/>
          <w:vertAlign w:val="superscript"/>
        </w:rPr>
        <w:t>+</w:t>
      </w:r>
      <w:r w:rsidRPr="00BA7259">
        <w:rPr>
          <w:rFonts w:ascii="宋体" w:hAnsi="宋体" w:hint="eastAsia"/>
          <w:sz w:val="28"/>
        </w:rPr>
        <w:t>远程</w:t>
      </w:r>
      <w:bookmarkEnd w:id="922"/>
    </w:p>
    <w:p w:rsidR="007A4262" w:rsidRPr="00BA7259" w:rsidRDefault="007A4262" w:rsidP="007A4262">
      <w:pPr>
        <w:pStyle w:val="3"/>
        <w:rPr>
          <w:rFonts w:ascii="宋体" w:hAnsi="宋体"/>
          <w:b/>
          <w:bCs/>
          <w:sz w:val="24"/>
        </w:rPr>
      </w:pPr>
      <w:bookmarkStart w:id="923" w:name="_Toc398120409"/>
      <w:r w:rsidRPr="00BA7259">
        <w:rPr>
          <w:rFonts w:ascii="宋体" w:hAnsi="宋体" w:hint="eastAsia"/>
          <w:b/>
          <w:bCs/>
          <w:sz w:val="24"/>
        </w:rPr>
        <w:t>4.1</w:t>
      </w:r>
      <w:r w:rsidR="00231682">
        <w:rPr>
          <w:rFonts w:ascii="宋体" w:hAnsi="宋体" w:hint="eastAsia"/>
          <w:b/>
          <w:bCs/>
          <w:sz w:val="24"/>
        </w:rPr>
        <w:t>0</w:t>
      </w:r>
      <w:r w:rsidRPr="00BA7259">
        <w:rPr>
          <w:rFonts w:ascii="宋体" w:hAnsi="宋体" w:hint="eastAsia"/>
          <w:b/>
          <w:bCs/>
          <w:sz w:val="24"/>
        </w:rPr>
        <w:t>.1新增功能</w:t>
      </w:r>
      <w:bookmarkEnd w:id="923"/>
    </w:p>
    <w:p w:rsidR="000604B4" w:rsidRPr="008B0145" w:rsidRDefault="000604B4" w:rsidP="00F81BDB">
      <w:pPr>
        <w:numPr>
          <w:ilvl w:val="0"/>
          <w:numId w:val="253"/>
        </w:numPr>
        <w:rPr>
          <w:b/>
          <w:bCs/>
        </w:rPr>
      </w:pPr>
      <w:r w:rsidRPr="008B0145">
        <w:rPr>
          <w:rFonts w:hint="eastAsia"/>
          <w:b/>
          <w:bCs/>
        </w:rPr>
        <w:t>对</w:t>
      </w:r>
      <w:r w:rsidRPr="008B0145">
        <w:rPr>
          <w:b/>
          <w:bCs/>
        </w:rPr>
        <w:t>终端服务优化</w:t>
      </w:r>
    </w:p>
    <w:p w:rsidR="000604B4" w:rsidRPr="008B0145" w:rsidRDefault="000604B4" w:rsidP="00270A30">
      <w:pPr>
        <w:numPr>
          <w:ilvl w:val="0"/>
          <w:numId w:val="9"/>
        </w:numPr>
      </w:pPr>
      <w:r w:rsidRPr="008B0145">
        <w:rPr>
          <w:rFonts w:hint="eastAsia"/>
        </w:rPr>
        <w:t>远程接入服务实时监听远程桌面的开启，防止</w:t>
      </w:r>
      <w:r>
        <w:rPr>
          <w:rFonts w:hint="eastAsia"/>
        </w:rPr>
        <w:t>人为</w:t>
      </w:r>
      <w:r w:rsidRPr="008B0145">
        <w:rPr>
          <w:rFonts w:hint="eastAsia"/>
        </w:rPr>
        <w:t>或其他软件关掉远程桌面导致远程接入不能使用。</w:t>
      </w:r>
    </w:p>
    <w:p w:rsidR="000604B4" w:rsidRPr="008B0145" w:rsidRDefault="000604B4" w:rsidP="00270A30">
      <w:pPr>
        <w:numPr>
          <w:ilvl w:val="0"/>
          <w:numId w:val="9"/>
        </w:numPr>
      </w:pPr>
      <w:r w:rsidRPr="008B0145">
        <w:rPr>
          <w:rFonts w:hint="eastAsia"/>
        </w:rPr>
        <w:t>安装时对终端服务端口进行检测，如果使用默认的</w:t>
      </w:r>
      <w:r w:rsidRPr="008B0145">
        <w:rPr>
          <w:rFonts w:hint="eastAsia"/>
        </w:rPr>
        <w:t>3389</w:t>
      </w:r>
      <w:r w:rsidRPr="008B0145">
        <w:rPr>
          <w:rFonts w:hint="eastAsia"/>
        </w:rPr>
        <w:t>，会提示用户修改，以增强</w:t>
      </w:r>
      <w:r>
        <w:rPr>
          <w:rFonts w:hint="eastAsia"/>
        </w:rPr>
        <w:lastRenderedPageBreak/>
        <w:t>系统安全</w:t>
      </w:r>
      <w:r w:rsidRPr="008B0145">
        <w:rPr>
          <w:rFonts w:hint="eastAsia"/>
        </w:rPr>
        <w:t>。</w:t>
      </w:r>
      <w:r>
        <w:rPr>
          <w:rFonts w:hint="eastAsia"/>
        </w:rPr>
        <w:t>如把端口改成</w:t>
      </w:r>
      <w:r>
        <w:rPr>
          <w:rFonts w:hint="eastAsia"/>
        </w:rPr>
        <w:t>8899</w:t>
      </w:r>
      <w:r>
        <w:rPr>
          <w:rFonts w:hint="eastAsia"/>
        </w:rPr>
        <w:t>，再远程桌面连服务器时要用如下格式</w:t>
      </w:r>
      <w:r>
        <w:rPr>
          <w:rFonts w:hint="eastAsia"/>
        </w:rPr>
        <w:t xml:space="preserve">192.168.1.6:8899 </w:t>
      </w:r>
      <w:r>
        <w:rPr>
          <w:rFonts w:hint="eastAsia"/>
        </w:rPr>
        <w:t>。</w:t>
      </w:r>
    </w:p>
    <w:p w:rsidR="000604B4" w:rsidRPr="008B0145" w:rsidRDefault="000604B4" w:rsidP="00270A30">
      <w:pPr>
        <w:numPr>
          <w:ilvl w:val="0"/>
          <w:numId w:val="9"/>
        </w:numPr>
      </w:pPr>
      <w:r w:rsidRPr="008B0145">
        <w:t>安装远程时自动</w:t>
      </w:r>
      <w:r w:rsidRPr="008B0145">
        <w:rPr>
          <w:rFonts w:hint="eastAsia"/>
        </w:rPr>
        <w:t>指定终端授权服务器，</w:t>
      </w:r>
      <w:r>
        <w:rPr>
          <w:rFonts w:hint="eastAsia"/>
        </w:rPr>
        <w:t>解决</w:t>
      </w:r>
      <w:r w:rsidRPr="008B0145">
        <w:rPr>
          <w:rFonts w:hint="eastAsia"/>
        </w:rPr>
        <w:t>安装终端服务后不能使用远程桌面的问题。</w:t>
      </w:r>
    </w:p>
    <w:p w:rsidR="000604B4" w:rsidRPr="008B0145" w:rsidRDefault="000604B4" w:rsidP="00F81BDB">
      <w:pPr>
        <w:numPr>
          <w:ilvl w:val="0"/>
          <w:numId w:val="253"/>
        </w:numPr>
        <w:rPr>
          <w:b/>
          <w:bCs/>
        </w:rPr>
      </w:pPr>
      <w:r w:rsidRPr="008B0145">
        <w:rPr>
          <w:rFonts w:hint="eastAsia"/>
          <w:b/>
          <w:bCs/>
        </w:rPr>
        <w:t>远程</w:t>
      </w:r>
      <w:r w:rsidRPr="008B0145">
        <w:rPr>
          <w:b/>
          <w:bCs/>
        </w:rPr>
        <w:t>会话优化</w:t>
      </w:r>
    </w:p>
    <w:p w:rsidR="000604B4" w:rsidRDefault="000604B4" w:rsidP="00270A30">
      <w:pPr>
        <w:numPr>
          <w:ilvl w:val="0"/>
          <w:numId w:val="9"/>
        </w:numPr>
        <w:spacing w:line="360" w:lineRule="auto"/>
      </w:pPr>
      <w:r>
        <w:t>设置禁止远程会话屏保锁定</w:t>
      </w:r>
      <w:r>
        <w:rPr>
          <w:rFonts w:hint="eastAsia"/>
        </w:rPr>
        <w:t>，</w:t>
      </w:r>
      <w:r>
        <w:t>解决长时间不操作需要输入系统密码问题</w:t>
      </w:r>
      <w:r w:rsidRPr="00BA7259">
        <w:rPr>
          <w:rFonts w:hint="eastAsia"/>
        </w:rPr>
        <w:t>。</w:t>
      </w:r>
    </w:p>
    <w:p w:rsidR="000604B4" w:rsidRPr="008B0145" w:rsidRDefault="000604B4" w:rsidP="00270A30">
      <w:pPr>
        <w:numPr>
          <w:ilvl w:val="0"/>
          <w:numId w:val="9"/>
        </w:numPr>
      </w:pPr>
      <w:r w:rsidRPr="008B0145">
        <w:rPr>
          <w:rFonts w:hint="eastAsia"/>
        </w:rPr>
        <w:t>有断开或异常的远程会话，系统</w:t>
      </w:r>
      <w:r>
        <w:rPr>
          <w:rFonts w:hint="eastAsia"/>
        </w:rPr>
        <w:t>默认</w:t>
      </w:r>
      <w:r>
        <w:rPr>
          <w:rFonts w:hint="eastAsia"/>
        </w:rPr>
        <w:t>2</w:t>
      </w:r>
      <w:r>
        <w:rPr>
          <w:rFonts w:hint="eastAsia"/>
        </w:rPr>
        <w:t>分钟</w:t>
      </w:r>
      <w:r w:rsidRPr="008B0145">
        <w:rPr>
          <w:rFonts w:hint="eastAsia"/>
        </w:rPr>
        <w:t>自动注销</w:t>
      </w:r>
      <w:r>
        <w:rPr>
          <w:rFonts w:hint="eastAsia"/>
        </w:rPr>
        <w:t>异常会话</w:t>
      </w:r>
      <w:r w:rsidRPr="008B0145">
        <w:rPr>
          <w:rFonts w:hint="eastAsia"/>
        </w:rPr>
        <w:t>，不影响直接远程桌面登录的会话。</w:t>
      </w:r>
    </w:p>
    <w:p w:rsidR="000604B4" w:rsidRPr="008B0145" w:rsidRDefault="000604B4" w:rsidP="00F81BDB">
      <w:pPr>
        <w:numPr>
          <w:ilvl w:val="0"/>
          <w:numId w:val="253"/>
        </w:numPr>
        <w:rPr>
          <w:b/>
          <w:bCs/>
        </w:rPr>
      </w:pPr>
      <w:r w:rsidRPr="008B0145">
        <w:rPr>
          <w:rFonts w:hint="eastAsia"/>
          <w:b/>
          <w:bCs/>
        </w:rPr>
        <w:t>服务端部署优化</w:t>
      </w:r>
    </w:p>
    <w:p w:rsidR="000604B4" w:rsidRDefault="000604B4" w:rsidP="00270A30">
      <w:pPr>
        <w:numPr>
          <w:ilvl w:val="0"/>
          <w:numId w:val="9"/>
        </w:numPr>
      </w:pPr>
      <w:r>
        <w:rPr>
          <w:rFonts w:hint="eastAsia"/>
        </w:rPr>
        <w:t>安装过程会自动把</w:t>
      </w:r>
      <w:r>
        <w:rPr>
          <w:rFonts w:hint="eastAsia"/>
        </w:rPr>
        <w:t>web</w:t>
      </w:r>
      <w:r>
        <w:rPr>
          <w:rFonts w:hint="eastAsia"/>
        </w:rPr>
        <w:t>服务添加到系统防火墙例外，在保证系统安全的同时又能使软件正常访问。</w:t>
      </w:r>
    </w:p>
    <w:p w:rsidR="000604B4" w:rsidRPr="008B0145" w:rsidRDefault="000604B4" w:rsidP="00270A30">
      <w:pPr>
        <w:numPr>
          <w:ilvl w:val="0"/>
          <w:numId w:val="9"/>
        </w:numPr>
      </w:pPr>
      <w:r>
        <w:rPr>
          <w:rFonts w:hint="eastAsia"/>
        </w:rPr>
        <w:t>安装时如果修改了</w:t>
      </w:r>
      <w:r>
        <w:rPr>
          <w:rFonts w:hint="eastAsia"/>
        </w:rPr>
        <w:t>3</w:t>
      </w:r>
      <w:r>
        <w:t>389</w:t>
      </w:r>
      <w:r>
        <w:t>端口</w:t>
      </w:r>
      <w:r>
        <w:rPr>
          <w:rFonts w:hint="eastAsia"/>
        </w:rPr>
        <w:t>，</w:t>
      </w:r>
      <w:r>
        <w:t>会把修改后的端口添加到系统防火墙例外</w:t>
      </w:r>
      <w:r>
        <w:rPr>
          <w:rFonts w:hint="eastAsia"/>
        </w:rPr>
        <w:t>。</w:t>
      </w:r>
    </w:p>
    <w:p w:rsidR="000604B4" w:rsidRPr="008B0145" w:rsidRDefault="000604B4" w:rsidP="00F81BDB">
      <w:pPr>
        <w:numPr>
          <w:ilvl w:val="0"/>
          <w:numId w:val="253"/>
        </w:numPr>
        <w:rPr>
          <w:b/>
          <w:bCs/>
        </w:rPr>
      </w:pPr>
      <w:r w:rsidRPr="008B0145">
        <w:rPr>
          <w:rFonts w:hint="eastAsia"/>
          <w:b/>
          <w:bCs/>
        </w:rPr>
        <w:t>提升在</w:t>
      </w:r>
      <w:r w:rsidRPr="008B0145">
        <w:rPr>
          <w:rFonts w:hint="eastAsia"/>
          <w:b/>
          <w:bCs/>
        </w:rPr>
        <w:t>IE</w:t>
      </w:r>
      <w:r w:rsidRPr="008B0145">
        <w:rPr>
          <w:b/>
          <w:bCs/>
        </w:rPr>
        <w:t>10</w:t>
      </w:r>
      <w:r w:rsidRPr="008B0145">
        <w:rPr>
          <w:rFonts w:hint="eastAsia"/>
          <w:b/>
          <w:bCs/>
        </w:rPr>
        <w:t>、</w:t>
      </w:r>
      <w:r w:rsidRPr="008B0145">
        <w:rPr>
          <w:b/>
          <w:bCs/>
        </w:rPr>
        <w:t>IE11</w:t>
      </w:r>
      <w:r w:rsidRPr="008B0145">
        <w:rPr>
          <w:b/>
          <w:bCs/>
        </w:rPr>
        <w:t>下的兼容性</w:t>
      </w:r>
    </w:p>
    <w:p w:rsidR="000604B4" w:rsidRDefault="000604B4" w:rsidP="00270A30">
      <w:pPr>
        <w:numPr>
          <w:ilvl w:val="0"/>
          <w:numId w:val="9"/>
        </w:numPr>
      </w:pPr>
      <w:r w:rsidRPr="008B0145">
        <w:rPr>
          <w:rFonts w:hint="eastAsia"/>
        </w:rPr>
        <w:t>不用特殊配置，</w:t>
      </w:r>
      <w:r w:rsidRPr="008B0145">
        <w:rPr>
          <w:rFonts w:hint="eastAsia"/>
        </w:rPr>
        <w:t>IE</w:t>
      </w:r>
      <w:r w:rsidRPr="008B0145">
        <w:rPr>
          <w:rFonts w:hint="eastAsia"/>
        </w:rPr>
        <w:t>高版本</w:t>
      </w:r>
      <w:r>
        <w:rPr>
          <w:rFonts w:hint="eastAsia"/>
        </w:rPr>
        <w:t>默认</w:t>
      </w:r>
      <w:r w:rsidRPr="008B0145">
        <w:rPr>
          <w:rFonts w:hint="eastAsia"/>
        </w:rPr>
        <w:t>可正常使用控制台功能。</w:t>
      </w:r>
    </w:p>
    <w:p w:rsidR="000604B4" w:rsidRPr="008B0145" w:rsidRDefault="000604B4" w:rsidP="00270A30">
      <w:pPr>
        <w:numPr>
          <w:ilvl w:val="0"/>
          <w:numId w:val="9"/>
        </w:numPr>
      </w:pPr>
      <w:r>
        <w:t>客户端</w:t>
      </w:r>
      <w:r>
        <w:rPr>
          <w:rFonts w:hint="eastAsia"/>
        </w:rPr>
        <w:t>默认</w:t>
      </w:r>
      <w:r>
        <w:t>兼容</w:t>
      </w:r>
      <w:r>
        <w:rPr>
          <w:rFonts w:hint="eastAsia"/>
        </w:rPr>
        <w:t>IE10</w:t>
      </w:r>
      <w:r>
        <w:rPr>
          <w:rFonts w:hint="eastAsia"/>
        </w:rPr>
        <w:t>、</w:t>
      </w:r>
      <w:r>
        <w:rPr>
          <w:rFonts w:hint="eastAsia"/>
        </w:rPr>
        <w:t>IE</w:t>
      </w:r>
      <w:r>
        <w:t>11</w:t>
      </w:r>
      <w:r>
        <w:rPr>
          <w:rFonts w:hint="eastAsia"/>
        </w:rPr>
        <w:t>。</w:t>
      </w:r>
    </w:p>
    <w:p w:rsidR="000604B4" w:rsidRPr="008B0145" w:rsidRDefault="000604B4" w:rsidP="00F81BDB">
      <w:pPr>
        <w:numPr>
          <w:ilvl w:val="0"/>
          <w:numId w:val="253"/>
        </w:numPr>
        <w:rPr>
          <w:b/>
          <w:bCs/>
        </w:rPr>
      </w:pPr>
      <w:r w:rsidRPr="008B0145">
        <w:rPr>
          <w:rFonts w:hint="eastAsia"/>
          <w:b/>
          <w:bCs/>
        </w:rPr>
        <w:t>客户端</w:t>
      </w:r>
      <w:r>
        <w:rPr>
          <w:rFonts w:hint="eastAsia"/>
          <w:b/>
          <w:bCs/>
        </w:rPr>
        <w:t>使用</w:t>
      </w:r>
      <w:r w:rsidRPr="008B0145">
        <w:rPr>
          <w:b/>
          <w:bCs/>
        </w:rPr>
        <w:t>优化</w:t>
      </w:r>
    </w:p>
    <w:p w:rsidR="000604B4" w:rsidRPr="008B0145" w:rsidRDefault="000604B4" w:rsidP="00270A30">
      <w:pPr>
        <w:numPr>
          <w:ilvl w:val="0"/>
          <w:numId w:val="9"/>
        </w:numPr>
      </w:pPr>
      <w:r w:rsidRPr="008B0145">
        <w:t>新增自动登录功能，从网页</w:t>
      </w:r>
      <w:r>
        <w:t>登录后</w:t>
      </w:r>
      <w:r>
        <w:rPr>
          <w:rFonts w:hint="eastAsia"/>
        </w:rPr>
        <w:t>，</w:t>
      </w:r>
      <w:r w:rsidRPr="008B0145">
        <w:t>第一次</w:t>
      </w:r>
      <w:r>
        <w:t>点击</w:t>
      </w:r>
      <w:r w:rsidR="00F722E4">
        <w:rPr>
          <w:color w:val="000000"/>
          <w:kern w:val="0"/>
        </w:rPr>
        <w:t>U8</w:t>
      </w:r>
      <w:r w:rsidR="00F722E4">
        <w:rPr>
          <w:color w:val="000000"/>
          <w:kern w:val="0"/>
          <w:vertAlign w:val="superscript"/>
        </w:rPr>
        <w:t>+</w:t>
      </w:r>
      <w:r>
        <w:rPr>
          <w:rFonts w:hint="eastAsia"/>
        </w:rPr>
        <w:t>，</w:t>
      </w:r>
      <w:r>
        <w:t>可以把网页登录的信息传给</w:t>
      </w:r>
      <w:r w:rsidR="00F722E4">
        <w:rPr>
          <w:color w:val="000000"/>
          <w:kern w:val="0"/>
        </w:rPr>
        <w:t>U8</w:t>
      </w:r>
      <w:r w:rsidR="00F722E4">
        <w:rPr>
          <w:color w:val="000000"/>
          <w:kern w:val="0"/>
          <w:vertAlign w:val="superscript"/>
        </w:rPr>
        <w:t>+</w:t>
      </w:r>
      <w:r>
        <w:rPr>
          <w:rFonts w:hint="eastAsia"/>
        </w:rPr>
        <w:t>实现</w:t>
      </w:r>
      <w:r>
        <w:t>自动登录</w:t>
      </w:r>
      <w:r>
        <w:rPr>
          <w:rFonts w:hint="eastAsia"/>
        </w:rPr>
        <w:t>，</w:t>
      </w:r>
      <w:r>
        <w:t>关掉</w:t>
      </w:r>
      <w:r w:rsidR="00F722E4">
        <w:rPr>
          <w:color w:val="000000"/>
          <w:kern w:val="0"/>
        </w:rPr>
        <w:t>U8</w:t>
      </w:r>
      <w:r w:rsidR="00F722E4">
        <w:rPr>
          <w:color w:val="000000"/>
          <w:kern w:val="0"/>
          <w:vertAlign w:val="superscript"/>
        </w:rPr>
        <w:t>+</w:t>
      </w:r>
      <w:r>
        <w:t>重新点击</w:t>
      </w:r>
      <w:r w:rsidR="00F722E4">
        <w:rPr>
          <w:color w:val="000000"/>
          <w:kern w:val="0"/>
        </w:rPr>
        <w:t>U8</w:t>
      </w:r>
      <w:r w:rsidR="00F722E4">
        <w:rPr>
          <w:color w:val="000000"/>
          <w:kern w:val="0"/>
          <w:vertAlign w:val="superscript"/>
        </w:rPr>
        <w:t>+</w:t>
      </w:r>
      <w:r>
        <w:rPr>
          <w:rFonts w:hint="eastAsia"/>
        </w:rPr>
        <w:t>，</w:t>
      </w:r>
      <w:r>
        <w:t>会正常弹出</w:t>
      </w:r>
      <w:r w:rsidR="00F722E4">
        <w:rPr>
          <w:color w:val="000000"/>
          <w:kern w:val="0"/>
        </w:rPr>
        <w:t>U8</w:t>
      </w:r>
      <w:r w:rsidR="00F722E4">
        <w:rPr>
          <w:color w:val="000000"/>
          <w:kern w:val="0"/>
          <w:vertAlign w:val="superscript"/>
        </w:rPr>
        <w:t>+</w:t>
      </w:r>
      <w:r>
        <w:t>登录界面</w:t>
      </w:r>
      <w:r>
        <w:rPr>
          <w:rFonts w:hint="eastAsia"/>
        </w:rPr>
        <w:t>，</w:t>
      </w:r>
      <w:r>
        <w:t>方便切换帐套</w:t>
      </w:r>
      <w:r>
        <w:rPr>
          <w:rFonts w:hint="eastAsia"/>
        </w:rPr>
        <w:t>、</w:t>
      </w:r>
      <w:r>
        <w:t>年度等</w:t>
      </w:r>
      <w:r>
        <w:rPr>
          <w:rFonts w:hint="eastAsia"/>
        </w:rPr>
        <w:t>。</w:t>
      </w:r>
    </w:p>
    <w:p w:rsidR="000604B4" w:rsidRPr="008B0145" w:rsidRDefault="000604B4" w:rsidP="00270A30">
      <w:pPr>
        <w:numPr>
          <w:ilvl w:val="0"/>
          <w:numId w:val="9"/>
        </w:numPr>
      </w:pPr>
      <w:r w:rsidRPr="008B0145">
        <w:t>网页里新</w:t>
      </w:r>
      <w:r w:rsidRPr="008B0145">
        <w:rPr>
          <w:rFonts w:hint="eastAsia"/>
        </w:rPr>
        <w:t>增</w:t>
      </w:r>
      <w:r w:rsidRPr="008B0145">
        <w:t>帮助链接</w:t>
      </w:r>
      <w:r>
        <w:rPr>
          <w:rFonts w:hint="eastAsia"/>
        </w:rPr>
        <w:t>，</w:t>
      </w:r>
      <w:r>
        <w:t>方便用户快速上手使用</w:t>
      </w:r>
      <w:r>
        <w:rPr>
          <w:rFonts w:hint="eastAsia"/>
        </w:rPr>
        <w:t>。</w:t>
      </w:r>
    </w:p>
    <w:p w:rsidR="000604B4" w:rsidRPr="008B0145" w:rsidRDefault="000604B4" w:rsidP="00270A30">
      <w:pPr>
        <w:numPr>
          <w:ilvl w:val="0"/>
          <w:numId w:val="9"/>
        </w:numPr>
      </w:pPr>
      <w:r>
        <w:t>网页和程序切换不同的语言</w:t>
      </w:r>
      <w:r>
        <w:rPr>
          <w:rFonts w:hint="eastAsia"/>
        </w:rPr>
        <w:t>，</w:t>
      </w:r>
      <w:r>
        <w:t>会正常显示对应语言</w:t>
      </w:r>
      <w:r>
        <w:rPr>
          <w:rFonts w:hint="eastAsia"/>
        </w:rPr>
        <w:t>，</w:t>
      </w:r>
      <w:r>
        <w:t>不会出现乱码问题</w:t>
      </w:r>
      <w:r>
        <w:rPr>
          <w:rFonts w:hint="eastAsia"/>
        </w:rPr>
        <w:t>。</w:t>
      </w:r>
    </w:p>
    <w:p w:rsidR="000604B4" w:rsidRDefault="000604B4" w:rsidP="00270A30">
      <w:pPr>
        <w:numPr>
          <w:ilvl w:val="0"/>
          <w:numId w:val="9"/>
        </w:numPr>
      </w:pPr>
      <w:r w:rsidRPr="008B0145">
        <w:t>支持多浏览器</w:t>
      </w:r>
      <w:r w:rsidRPr="008B0145">
        <w:rPr>
          <w:rFonts w:hint="eastAsia"/>
        </w:rPr>
        <w:t>，</w:t>
      </w:r>
      <w:r w:rsidRPr="008B0145">
        <w:t>如</w:t>
      </w:r>
      <w:r w:rsidRPr="008B0145">
        <w:rPr>
          <w:rFonts w:hint="eastAsia"/>
        </w:rPr>
        <w:t>360</w:t>
      </w:r>
      <w:r w:rsidRPr="008B0145">
        <w:rPr>
          <w:rFonts w:hint="eastAsia"/>
        </w:rPr>
        <w:t>浏览器、谷歌浏览器、火狐浏览器</w:t>
      </w:r>
      <w:r>
        <w:rPr>
          <w:rFonts w:hint="eastAsia"/>
        </w:rPr>
        <w:t>等主流浏览器。</w:t>
      </w:r>
    </w:p>
    <w:p w:rsidR="000604B4" w:rsidRPr="008B0145" w:rsidRDefault="000604B4" w:rsidP="00270A30">
      <w:pPr>
        <w:numPr>
          <w:ilvl w:val="0"/>
          <w:numId w:val="9"/>
        </w:numPr>
      </w:pPr>
      <w:r>
        <w:t>优化本地输入法</w:t>
      </w:r>
      <w:r>
        <w:rPr>
          <w:rFonts w:hint="eastAsia"/>
        </w:rPr>
        <w:t>，</w:t>
      </w:r>
      <w:r>
        <w:t>兼容更多的输入法</w:t>
      </w:r>
      <w:r>
        <w:rPr>
          <w:rFonts w:hint="eastAsia"/>
        </w:rPr>
        <w:t>，</w:t>
      </w:r>
      <w:r>
        <w:t>提高输入效率</w:t>
      </w:r>
      <w:r>
        <w:rPr>
          <w:rFonts w:hint="eastAsia"/>
        </w:rPr>
        <w:t>。</w:t>
      </w:r>
    </w:p>
    <w:p w:rsidR="000604B4" w:rsidRPr="008B0145" w:rsidRDefault="000604B4" w:rsidP="00F81BDB">
      <w:pPr>
        <w:numPr>
          <w:ilvl w:val="0"/>
          <w:numId w:val="253"/>
        </w:numPr>
        <w:rPr>
          <w:b/>
          <w:bCs/>
        </w:rPr>
      </w:pPr>
      <w:r w:rsidRPr="008B0145">
        <w:rPr>
          <w:rFonts w:hint="eastAsia"/>
          <w:b/>
          <w:bCs/>
        </w:rPr>
        <w:t>客户端部署</w:t>
      </w:r>
      <w:r w:rsidRPr="008B0145">
        <w:rPr>
          <w:b/>
          <w:bCs/>
        </w:rPr>
        <w:t>优化</w:t>
      </w:r>
    </w:p>
    <w:p w:rsidR="000604B4" w:rsidRPr="008B0145" w:rsidRDefault="000604B4" w:rsidP="00270A30">
      <w:pPr>
        <w:numPr>
          <w:ilvl w:val="0"/>
          <w:numId w:val="9"/>
        </w:numPr>
      </w:pPr>
      <w:r w:rsidRPr="008B0145">
        <w:t>精简安装包到</w:t>
      </w:r>
      <w:r w:rsidRPr="008B0145">
        <w:rPr>
          <w:rFonts w:hint="eastAsia"/>
        </w:rPr>
        <w:t>2M</w:t>
      </w:r>
      <w:r w:rsidRPr="008B0145">
        <w:rPr>
          <w:rFonts w:hint="eastAsia"/>
        </w:rPr>
        <w:t>左右，支持覆盖安装</w:t>
      </w:r>
      <w:r>
        <w:rPr>
          <w:rFonts w:hint="eastAsia"/>
        </w:rPr>
        <w:t>，杜绝卸载不干净的问题，部署更轻巧。</w:t>
      </w:r>
    </w:p>
    <w:p w:rsidR="000604B4" w:rsidRDefault="000604B4" w:rsidP="00270A30">
      <w:pPr>
        <w:numPr>
          <w:ilvl w:val="0"/>
          <w:numId w:val="9"/>
        </w:numPr>
      </w:pPr>
      <w:r>
        <w:t>客户端托盘新增设置开机</w:t>
      </w:r>
      <w:r>
        <w:rPr>
          <w:rFonts w:hint="eastAsia"/>
        </w:rPr>
        <w:t>时启动。</w:t>
      </w:r>
    </w:p>
    <w:p w:rsidR="000604B4" w:rsidRPr="008B0145" w:rsidRDefault="000604B4" w:rsidP="00270A30">
      <w:pPr>
        <w:numPr>
          <w:ilvl w:val="0"/>
          <w:numId w:val="9"/>
        </w:numPr>
      </w:pPr>
      <w:r>
        <w:t>新增</w:t>
      </w:r>
      <w:r w:rsidRPr="008B0145">
        <w:t>客户端自动升级功能</w:t>
      </w:r>
      <w:r>
        <w:rPr>
          <w:rFonts w:hint="eastAsia"/>
        </w:rPr>
        <w:t>，</w:t>
      </w:r>
      <w:r>
        <w:t>客户端访问时跟服务端版本进行对比</w:t>
      </w:r>
      <w:r>
        <w:rPr>
          <w:rFonts w:hint="eastAsia"/>
        </w:rPr>
        <w:t>，</w:t>
      </w:r>
      <w:r>
        <w:t>如果不同会提示更新</w:t>
      </w:r>
      <w:r>
        <w:rPr>
          <w:rFonts w:hint="eastAsia"/>
        </w:rPr>
        <w:t>，</w:t>
      </w:r>
      <w:r>
        <w:t>点击更新会自动从当前访问的服务器下载安装</w:t>
      </w:r>
      <w:r>
        <w:rPr>
          <w:rFonts w:hint="eastAsia"/>
        </w:rPr>
        <w:t>。</w:t>
      </w:r>
    </w:p>
    <w:p w:rsidR="000604B4" w:rsidRPr="008B0145" w:rsidRDefault="000604B4" w:rsidP="00F81BDB">
      <w:pPr>
        <w:numPr>
          <w:ilvl w:val="0"/>
          <w:numId w:val="253"/>
        </w:numPr>
        <w:rPr>
          <w:b/>
          <w:bCs/>
        </w:rPr>
      </w:pPr>
      <w:r w:rsidRPr="008B0145">
        <w:rPr>
          <w:rFonts w:hint="eastAsia"/>
          <w:b/>
          <w:bCs/>
        </w:rPr>
        <w:t>打印</w:t>
      </w:r>
      <w:r w:rsidRPr="008B0145">
        <w:rPr>
          <w:b/>
          <w:bCs/>
        </w:rPr>
        <w:t>优化</w:t>
      </w:r>
    </w:p>
    <w:p w:rsidR="000604B4" w:rsidRPr="008B0145" w:rsidRDefault="000604B4" w:rsidP="00270A30">
      <w:pPr>
        <w:numPr>
          <w:ilvl w:val="0"/>
          <w:numId w:val="9"/>
        </w:numPr>
      </w:pPr>
      <w:r w:rsidRPr="008B0145">
        <w:rPr>
          <w:rFonts w:hint="eastAsia"/>
        </w:rPr>
        <w:t>客户端运行时自动检测</w:t>
      </w:r>
      <w:r>
        <w:rPr>
          <w:rFonts w:hint="eastAsia"/>
        </w:rPr>
        <w:t>本地</w:t>
      </w:r>
      <w:r w:rsidRPr="008B0145">
        <w:rPr>
          <w:rFonts w:hint="eastAsia"/>
        </w:rPr>
        <w:t>是否包含打印程序，如果没有，自动下载安装</w:t>
      </w:r>
      <w:r>
        <w:rPr>
          <w:rFonts w:hint="eastAsia"/>
        </w:rPr>
        <w:t>，这样既保证了客户端的轻巧部署，快速访问远程应用，又让客户端后台自动支持了虚拟打印功能。</w:t>
      </w:r>
    </w:p>
    <w:p w:rsidR="000604B4" w:rsidRPr="008B0145" w:rsidRDefault="000604B4" w:rsidP="00270A30">
      <w:pPr>
        <w:numPr>
          <w:ilvl w:val="0"/>
          <w:numId w:val="9"/>
        </w:numPr>
      </w:pPr>
      <w:r w:rsidRPr="008B0145">
        <w:rPr>
          <w:rFonts w:hint="eastAsia"/>
        </w:rPr>
        <w:t>服务端安装时自动安装打印服务端</w:t>
      </w:r>
      <w:r>
        <w:rPr>
          <w:rFonts w:hint="eastAsia"/>
        </w:rPr>
        <w:t>，使服务端默认支持虚拟打印功能。</w:t>
      </w:r>
    </w:p>
    <w:p w:rsidR="007A4262" w:rsidRPr="000604B4" w:rsidRDefault="000604B4" w:rsidP="00270A30">
      <w:pPr>
        <w:numPr>
          <w:ilvl w:val="0"/>
          <w:numId w:val="9"/>
        </w:numPr>
      </w:pPr>
      <w:r w:rsidRPr="008B0145">
        <w:rPr>
          <w:rFonts w:hint="eastAsia"/>
        </w:rPr>
        <w:t>新增</w:t>
      </w:r>
      <w:r w:rsidRPr="008B0145">
        <w:rPr>
          <w:rFonts w:hint="eastAsia"/>
        </w:rPr>
        <w:t>rasprinter</w:t>
      </w:r>
      <w:r w:rsidRPr="008B0145">
        <w:rPr>
          <w:rFonts w:hint="eastAsia"/>
        </w:rPr>
        <w:t>打印支持彩色</w:t>
      </w:r>
      <w:r>
        <w:rPr>
          <w:rFonts w:hint="eastAsia"/>
        </w:rPr>
        <w:t>，提升打印效果</w:t>
      </w:r>
      <w:r w:rsidR="007A4262" w:rsidRPr="000604B4">
        <w:rPr>
          <w:rFonts w:hint="eastAsia"/>
        </w:rPr>
        <w:t>。</w:t>
      </w:r>
    </w:p>
    <w:p w:rsidR="00CF49CE" w:rsidRPr="00BA7259" w:rsidRDefault="00CF49CE" w:rsidP="00CF49CE">
      <w:pPr>
        <w:pStyle w:val="20"/>
        <w:keepNext w:val="0"/>
        <w:keepLines w:val="0"/>
        <w:spacing w:line="360" w:lineRule="auto"/>
        <w:rPr>
          <w:rFonts w:ascii="宋体" w:hAnsi="宋体"/>
          <w:sz w:val="28"/>
        </w:rPr>
      </w:pPr>
      <w:bookmarkStart w:id="924" w:name="_Toc343501670"/>
      <w:bookmarkStart w:id="925" w:name="_Toc398120410"/>
      <w:bookmarkStart w:id="926" w:name="_Toc338421737"/>
      <w:r w:rsidRPr="00BA7259">
        <w:rPr>
          <w:rFonts w:ascii="宋体" w:hAnsi="宋体" w:hint="eastAsia"/>
          <w:sz w:val="28"/>
        </w:rPr>
        <w:t>4.1</w:t>
      </w:r>
      <w:r w:rsidR="00231682">
        <w:rPr>
          <w:rFonts w:ascii="宋体" w:hAnsi="宋体" w:hint="eastAsia"/>
          <w:sz w:val="28"/>
        </w:rPr>
        <w:t>1</w:t>
      </w:r>
      <w:r w:rsidRPr="00BA7259">
        <w:rPr>
          <w:rFonts w:ascii="宋体" w:hAnsi="宋体" w:hint="eastAsia"/>
          <w:sz w:val="28"/>
        </w:rPr>
        <w:t xml:space="preserve"> iSD用友绿色服务桌面</w:t>
      </w:r>
      <w:bookmarkEnd w:id="924"/>
      <w:bookmarkEnd w:id="925"/>
    </w:p>
    <w:p w:rsidR="004052CD" w:rsidRPr="004A27CE" w:rsidRDefault="004052CD" w:rsidP="004052CD">
      <w:pPr>
        <w:spacing w:line="360" w:lineRule="auto"/>
        <w:ind w:firstLineChars="200" w:firstLine="420"/>
        <w:rPr>
          <w:rFonts w:ascii="宋体" w:hAnsi="宋体"/>
          <w:color w:val="000000"/>
        </w:rPr>
      </w:pPr>
      <w:r w:rsidRPr="004A27CE">
        <w:rPr>
          <w:rFonts w:ascii="宋体" w:hAnsi="宋体" w:hint="eastAsia"/>
          <w:color w:val="000000"/>
        </w:rPr>
        <w:lastRenderedPageBreak/>
        <w:t>iSD绿色服务桌面是</w:t>
      </w:r>
      <w:r>
        <w:rPr>
          <w:rFonts w:ascii="宋体" w:hAnsi="宋体" w:hint="eastAsia"/>
          <w:color w:val="000000"/>
        </w:rPr>
        <w:t>用友优普</w:t>
      </w:r>
      <w:r>
        <w:rPr>
          <w:rFonts w:ascii="宋体" w:hAnsi="宋体"/>
          <w:color w:val="000000"/>
        </w:rPr>
        <w:t>信息技术有限公司</w:t>
      </w:r>
      <w:r w:rsidRPr="004A27CE">
        <w:rPr>
          <w:rFonts w:ascii="宋体" w:hAnsi="宋体" w:hint="eastAsia"/>
          <w:color w:val="000000"/>
        </w:rPr>
        <w:t>为客户提供的能轻松享受用友云服务的统一平台。iSD基于Windows操作系统，集合了日常状态检测、事件即时支持、工具快速修复等支撑企业信息化的全面的服务内容。同时与用友“云”端紧密结合，提供更丰富更广泛的应用，以及更广阔的沟通分享平台。</w:t>
      </w:r>
    </w:p>
    <w:p w:rsidR="004052CD" w:rsidRPr="004A27CE" w:rsidRDefault="004052CD" w:rsidP="004052CD">
      <w:pPr>
        <w:spacing w:line="360" w:lineRule="auto"/>
        <w:ind w:firstLineChars="200" w:firstLine="420"/>
        <w:rPr>
          <w:rFonts w:ascii="宋体" w:hAnsi="宋体"/>
          <w:color w:val="000000"/>
        </w:rPr>
      </w:pPr>
      <w:r w:rsidRPr="004A27CE">
        <w:rPr>
          <w:rFonts w:ascii="宋体" w:hAnsi="宋体" w:hint="eastAsia"/>
          <w:color w:val="000000"/>
        </w:rPr>
        <w:t>iSD用友绿色服务桌面，建立了客户与厂商的直连服务通道，是客户获取用友“云服务”的重要途径。</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27" w:name="_Toc363036258"/>
      <w:bookmarkStart w:id="928" w:name="_Toc398120411"/>
      <w:bookmarkStart w:id="929" w:name="_Toc343501671"/>
      <w:r>
        <w:rPr>
          <w:rFonts w:ascii="宋体" w:hAnsi="宋体" w:hint="eastAsia"/>
          <w:b/>
          <w:bCs/>
          <w:color w:val="000000"/>
          <w:sz w:val="24"/>
          <w:szCs w:val="21"/>
        </w:rPr>
        <w:t>4.11</w:t>
      </w:r>
      <w:r w:rsidRPr="004A27CE">
        <w:rPr>
          <w:rFonts w:ascii="宋体" w:hAnsi="宋体" w:hint="eastAsia"/>
          <w:b/>
          <w:bCs/>
          <w:color w:val="000000"/>
          <w:sz w:val="24"/>
          <w:szCs w:val="21"/>
        </w:rPr>
        <w:t>.1桌面</w:t>
      </w:r>
      <w:r w:rsidRPr="004A27CE">
        <w:rPr>
          <w:rFonts w:ascii="宋体" w:hAnsi="宋体"/>
          <w:b/>
          <w:bCs/>
          <w:color w:val="000000"/>
          <w:sz w:val="24"/>
          <w:szCs w:val="21"/>
        </w:rPr>
        <w:t>主体</w:t>
      </w:r>
      <w:bookmarkEnd w:id="927"/>
      <w:bookmarkEnd w:id="928"/>
    </w:p>
    <w:p w:rsidR="004052CD" w:rsidRPr="004A27CE" w:rsidRDefault="004052CD" w:rsidP="00F81BDB">
      <w:pPr>
        <w:numPr>
          <w:ilvl w:val="0"/>
          <w:numId w:val="133"/>
        </w:numPr>
        <w:spacing w:line="360" w:lineRule="auto"/>
        <w:rPr>
          <w:color w:val="000000"/>
        </w:rPr>
      </w:pPr>
      <w:r w:rsidRPr="004A27CE">
        <w:rPr>
          <w:rFonts w:hint="eastAsia"/>
          <w:color w:val="000000"/>
        </w:rPr>
        <w:t>首页</w:t>
      </w:r>
    </w:p>
    <w:p w:rsidR="004052CD" w:rsidRPr="004A27CE"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围绕“服务”的主题，</w:t>
      </w:r>
      <w:r w:rsidRPr="004A27CE">
        <w:rPr>
          <w:rFonts w:ascii="宋体" w:hAnsi="宋体" w:hint="eastAsia"/>
          <w:bCs/>
          <w:color w:val="000000"/>
          <w:szCs w:val="21"/>
        </w:rPr>
        <w:t>简洁清新的界面</w:t>
      </w:r>
      <w:r w:rsidRPr="004A27CE">
        <w:rPr>
          <w:rFonts w:ascii="宋体" w:hAnsi="宋体"/>
          <w:bCs/>
          <w:color w:val="000000"/>
          <w:szCs w:val="21"/>
        </w:rPr>
        <w:t>方式呈现</w:t>
      </w:r>
      <w:r w:rsidRPr="004A27CE">
        <w:rPr>
          <w:rFonts w:ascii="宋体" w:hAnsi="宋体" w:hint="eastAsia"/>
          <w:bCs/>
          <w:color w:val="000000"/>
          <w:szCs w:val="21"/>
        </w:rPr>
        <w:t>各个服务</w:t>
      </w:r>
      <w:r w:rsidRPr="004A27CE">
        <w:rPr>
          <w:rFonts w:ascii="宋体" w:hAnsi="宋体"/>
          <w:bCs/>
          <w:color w:val="000000"/>
          <w:szCs w:val="21"/>
        </w:rPr>
        <w:t>内容</w:t>
      </w:r>
      <w:r>
        <w:rPr>
          <w:rFonts w:ascii="宋体" w:hAnsi="宋体" w:hint="eastAsia"/>
          <w:bCs/>
          <w:color w:val="000000"/>
          <w:szCs w:val="21"/>
        </w:rPr>
        <w:t>，</w:t>
      </w:r>
      <w:r w:rsidRPr="001C4CAA">
        <w:rPr>
          <w:rFonts w:ascii="宋体" w:hAnsi="宋体" w:hint="eastAsia"/>
          <w:bCs/>
          <w:color w:val="000000"/>
          <w:szCs w:val="21"/>
        </w:rPr>
        <w:t>突出</w:t>
      </w:r>
      <w:r>
        <w:rPr>
          <w:rFonts w:ascii="宋体" w:hAnsi="宋体" w:hint="eastAsia"/>
          <w:bCs/>
          <w:color w:val="000000"/>
          <w:szCs w:val="21"/>
        </w:rPr>
        <w:t>在线</w:t>
      </w:r>
      <w:r>
        <w:rPr>
          <w:rFonts w:ascii="宋体" w:hAnsi="宋体"/>
          <w:bCs/>
          <w:color w:val="000000"/>
          <w:szCs w:val="21"/>
        </w:rPr>
        <w:t>客服、提交问题、</w:t>
      </w:r>
      <w:r>
        <w:rPr>
          <w:rFonts w:ascii="宋体" w:hAnsi="宋体" w:hint="eastAsia"/>
          <w:bCs/>
          <w:color w:val="000000"/>
          <w:szCs w:val="21"/>
        </w:rPr>
        <w:t>400热线等核心服务途径</w:t>
      </w:r>
      <w:r w:rsidRPr="004A27CE">
        <w:rPr>
          <w:rFonts w:ascii="宋体" w:hAnsi="宋体" w:hint="eastAsia"/>
          <w:bCs/>
          <w:color w:val="000000"/>
          <w:szCs w:val="21"/>
        </w:rPr>
        <w:t>。</w:t>
      </w:r>
      <w:r>
        <w:rPr>
          <w:rFonts w:ascii="宋体" w:hAnsi="宋体" w:hint="eastAsia"/>
          <w:bCs/>
          <w:color w:val="000000"/>
          <w:szCs w:val="21"/>
        </w:rPr>
        <w:t>通过</w:t>
      </w:r>
      <w:r>
        <w:rPr>
          <w:rFonts w:ascii="宋体" w:hAnsi="宋体"/>
          <w:bCs/>
          <w:color w:val="000000"/>
          <w:szCs w:val="21"/>
        </w:rPr>
        <w:t>首页的</w:t>
      </w:r>
      <w:r>
        <w:rPr>
          <w:rFonts w:ascii="宋体" w:hAnsi="宋体" w:hint="eastAsia"/>
          <w:bCs/>
          <w:color w:val="000000"/>
          <w:szCs w:val="21"/>
        </w:rPr>
        <w:t>快速</w:t>
      </w:r>
      <w:r>
        <w:rPr>
          <w:rFonts w:ascii="宋体" w:hAnsi="宋体"/>
          <w:bCs/>
          <w:color w:val="000000"/>
          <w:szCs w:val="21"/>
        </w:rPr>
        <w:t>提问可以根据当时的具体情况引导用户找到最合适的服务途径。</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显示公司名称、</w:t>
      </w:r>
      <w:r w:rsidRPr="004A27CE">
        <w:rPr>
          <w:rFonts w:ascii="宋体" w:hAnsi="宋体"/>
          <w:bCs/>
          <w:color w:val="000000"/>
          <w:szCs w:val="21"/>
        </w:rPr>
        <w:t>服务识别码、服务有效期等</w:t>
      </w:r>
      <w:r w:rsidRPr="004A27CE">
        <w:rPr>
          <w:rFonts w:ascii="宋体" w:hAnsi="宋体" w:hint="eastAsia"/>
          <w:bCs/>
          <w:color w:val="000000"/>
          <w:szCs w:val="21"/>
        </w:rPr>
        <w:t>企业相关</w:t>
      </w:r>
      <w:r w:rsidRPr="004A27CE">
        <w:rPr>
          <w:rFonts w:ascii="宋体" w:hAnsi="宋体"/>
          <w:bCs/>
          <w:color w:val="000000"/>
          <w:szCs w:val="21"/>
        </w:rPr>
        <w:t>信息</w:t>
      </w:r>
      <w:r>
        <w:rPr>
          <w:rFonts w:ascii="宋体" w:hAnsi="宋体" w:hint="eastAsia"/>
          <w:bCs/>
          <w:color w:val="000000"/>
          <w:szCs w:val="21"/>
        </w:rPr>
        <w:t>以及服务提供商信息</w:t>
      </w:r>
      <w:r w:rsidRPr="004A27CE">
        <w:rPr>
          <w:rFonts w:ascii="宋体" w:hAnsi="宋体" w:hint="eastAsia"/>
          <w:bCs/>
          <w:color w:val="000000"/>
          <w:szCs w:val="21"/>
        </w:rPr>
        <w:t>，</w:t>
      </w:r>
      <w:r w:rsidRPr="004A27CE">
        <w:rPr>
          <w:rFonts w:ascii="宋体" w:hAnsi="宋体"/>
          <w:bCs/>
          <w:color w:val="000000"/>
          <w:szCs w:val="21"/>
        </w:rPr>
        <w:t>并公示管理员信息以便</w:t>
      </w:r>
      <w:r w:rsidRPr="004A27CE">
        <w:rPr>
          <w:rFonts w:ascii="宋体" w:hAnsi="宋体" w:hint="eastAsia"/>
          <w:bCs/>
          <w:color w:val="000000"/>
          <w:szCs w:val="21"/>
        </w:rPr>
        <w:t>操作人员遇到问题</w:t>
      </w:r>
      <w:r w:rsidRPr="004A27CE">
        <w:rPr>
          <w:rFonts w:ascii="宋体" w:hAnsi="宋体"/>
          <w:bCs/>
          <w:color w:val="000000"/>
          <w:szCs w:val="21"/>
        </w:rPr>
        <w:t>联系管理员</w:t>
      </w:r>
      <w:r w:rsidRPr="004A27CE">
        <w:rPr>
          <w:rFonts w:ascii="宋体" w:hAnsi="宋体" w:hint="eastAsia"/>
          <w:bCs/>
          <w:color w:val="000000"/>
          <w:szCs w:val="21"/>
        </w:rPr>
        <w:t>。</w:t>
      </w:r>
    </w:p>
    <w:p w:rsidR="004052CD"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对于自己曾经</w:t>
      </w:r>
      <w:r>
        <w:rPr>
          <w:rFonts w:ascii="宋体" w:hAnsi="宋体"/>
          <w:bCs/>
          <w:color w:val="000000"/>
          <w:szCs w:val="21"/>
        </w:rPr>
        <w:t>提过的问题，</w:t>
      </w:r>
      <w:r>
        <w:rPr>
          <w:rFonts w:ascii="宋体" w:hAnsi="宋体" w:hint="eastAsia"/>
          <w:bCs/>
          <w:color w:val="000000"/>
          <w:szCs w:val="21"/>
        </w:rPr>
        <w:t>其</w:t>
      </w:r>
      <w:r>
        <w:rPr>
          <w:rFonts w:ascii="宋体" w:hAnsi="宋体"/>
          <w:bCs/>
          <w:color w:val="000000"/>
          <w:szCs w:val="21"/>
        </w:rPr>
        <w:t>解决进度及</w:t>
      </w:r>
      <w:r>
        <w:rPr>
          <w:rFonts w:ascii="宋体" w:hAnsi="宋体" w:hint="eastAsia"/>
          <w:bCs/>
          <w:color w:val="000000"/>
          <w:szCs w:val="21"/>
        </w:rPr>
        <w:t>结果</w:t>
      </w:r>
      <w:r>
        <w:rPr>
          <w:rFonts w:ascii="宋体" w:hAnsi="宋体"/>
          <w:bCs/>
          <w:color w:val="000000"/>
          <w:szCs w:val="21"/>
        </w:rPr>
        <w:t>可在</w:t>
      </w:r>
      <w:r>
        <w:rPr>
          <w:rFonts w:ascii="宋体" w:hAnsi="宋体" w:hint="eastAsia"/>
          <w:bCs/>
          <w:color w:val="000000"/>
          <w:szCs w:val="21"/>
        </w:rPr>
        <w:t>“我的</w:t>
      </w:r>
      <w:r>
        <w:rPr>
          <w:rFonts w:ascii="宋体" w:hAnsi="宋体"/>
          <w:bCs/>
          <w:color w:val="000000"/>
          <w:szCs w:val="21"/>
        </w:rPr>
        <w:t>服务记录”</w:t>
      </w:r>
      <w:r>
        <w:rPr>
          <w:rFonts w:ascii="宋体" w:hAnsi="宋体" w:hint="eastAsia"/>
          <w:bCs/>
          <w:color w:val="000000"/>
          <w:szCs w:val="21"/>
        </w:rPr>
        <w:t>中</w:t>
      </w:r>
      <w:r>
        <w:rPr>
          <w:rFonts w:ascii="宋体" w:hAnsi="宋体"/>
          <w:bCs/>
          <w:color w:val="000000"/>
          <w:szCs w:val="21"/>
        </w:rPr>
        <w:t>查看</w:t>
      </w:r>
      <w:r>
        <w:rPr>
          <w:rFonts w:ascii="宋体" w:hAnsi="宋体" w:hint="eastAsia"/>
          <w:bCs/>
          <w:color w:val="000000"/>
          <w:szCs w:val="21"/>
        </w:rPr>
        <w:t>。当问题</w:t>
      </w:r>
      <w:r>
        <w:rPr>
          <w:rFonts w:ascii="宋体" w:hAnsi="宋体"/>
          <w:bCs/>
          <w:color w:val="000000"/>
          <w:szCs w:val="21"/>
        </w:rPr>
        <w:t>提交流程</w:t>
      </w:r>
      <w:r>
        <w:rPr>
          <w:rFonts w:ascii="宋体" w:hAnsi="宋体" w:hint="eastAsia"/>
          <w:bCs/>
          <w:color w:val="000000"/>
          <w:szCs w:val="21"/>
        </w:rPr>
        <w:t>设置</w:t>
      </w:r>
      <w:r>
        <w:rPr>
          <w:rFonts w:ascii="宋体" w:hAnsi="宋体"/>
          <w:bCs/>
          <w:color w:val="000000"/>
          <w:szCs w:val="21"/>
        </w:rPr>
        <w:t>为</w:t>
      </w:r>
      <w:r>
        <w:rPr>
          <w:rFonts w:ascii="宋体" w:hAnsi="宋体" w:hint="eastAsia"/>
          <w:bCs/>
          <w:color w:val="000000"/>
          <w:szCs w:val="21"/>
        </w:rPr>
        <w:t>“先提交</w:t>
      </w:r>
      <w:r>
        <w:rPr>
          <w:rFonts w:ascii="宋体" w:hAnsi="宋体"/>
          <w:bCs/>
          <w:color w:val="000000"/>
          <w:szCs w:val="21"/>
        </w:rPr>
        <w:t>给管理员”</w:t>
      </w:r>
      <w:r>
        <w:rPr>
          <w:rFonts w:ascii="宋体" w:hAnsi="宋体" w:hint="eastAsia"/>
          <w:bCs/>
          <w:color w:val="000000"/>
          <w:szCs w:val="21"/>
        </w:rPr>
        <w:t>时</w:t>
      </w:r>
      <w:r>
        <w:rPr>
          <w:rFonts w:ascii="宋体" w:hAnsi="宋体"/>
          <w:bCs/>
          <w:color w:val="000000"/>
          <w:szCs w:val="21"/>
        </w:rPr>
        <w:t>，</w:t>
      </w:r>
      <w:r>
        <w:rPr>
          <w:rFonts w:ascii="宋体" w:hAnsi="宋体" w:hint="eastAsia"/>
          <w:bCs/>
          <w:color w:val="000000"/>
          <w:szCs w:val="21"/>
        </w:rPr>
        <w:t>如果</w:t>
      </w:r>
      <w:r>
        <w:rPr>
          <w:rFonts w:ascii="宋体" w:hAnsi="宋体"/>
          <w:bCs/>
          <w:color w:val="000000"/>
          <w:szCs w:val="21"/>
        </w:rPr>
        <w:t>是企业内的管理员，还可以看到内部员工</w:t>
      </w:r>
      <w:r>
        <w:rPr>
          <w:rFonts w:ascii="宋体" w:hAnsi="宋体" w:hint="eastAsia"/>
          <w:bCs/>
          <w:color w:val="000000"/>
          <w:szCs w:val="21"/>
        </w:rPr>
        <w:t>提交</w:t>
      </w:r>
      <w:r>
        <w:rPr>
          <w:rFonts w:ascii="宋体" w:hAnsi="宋体"/>
          <w:bCs/>
          <w:color w:val="000000"/>
          <w:szCs w:val="21"/>
        </w:rPr>
        <w:t>给自己的问题</w:t>
      </w:r>
      <w:r>
        <w:rPr>
          <w:rFonts w:ascii="宋体" w:hAnsi="宋体" w:hint="eastAsia"/>
          <w:bCs/>
          <w:color w:val="000000"/>
          <w:szCs w:val="21"/>
        </w:rPr>
        <w:t>。</w:t>
      </w:r>
    </w:p>
    <w:p w:rsidR="004052CD"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其他应用</w:t>
      </w:r>
      <w:r>
        <w:rPr>
          <w:rFonts w:ascii="宋体" w:hAnsi="宋体"/>
          <w:bCs/>
          <w:color w:val="000000"/>
          <w:szCs w:val="21"/>
        </w:rPr>
        <w:t>可在</w:t>
      </w:r>
      <w:r>
        <w:rPr>
          <w:rFonts w:ascii="宋体" w:hAnsi="宋体" w:hint="eastAsia"/>
          <w:bCs/>
          <w:color w:val="000000"/>
          <w:szCs w:val="21"/>
        </w:rPr>
        <w:t>“常用</w:t>
      </w:r>
      <w:r>
        <w:rPr>
          <w:rFonts w:ascii="宋体" w:hAnsi="宋体"/>
          <w:bCs/>
          <w:color w:val="000000"/>
          <w:szCs w:val="21"/>
        </w:rPr>
        <w:t>自助</w:t>
      </w:r>
      <w:r>
        <w:rPr>
          <w:rFonts w:ascii="宋体" w:hAnsi="宋体" w:hint="eastAsia"/>
          <w:bCs/>
          <w:color w:val="000000"/>
          <w:szCs w:val="21"/>
        </w:rPr>
        <w:t>服务</w:t>
      </w:r>
      <w:r>
        <w:rPr>
          <w:rFonts w:ascii="宋体" w:hAnsi="宋体"/>
          <w:bCs/>
          <w:color w:val="000000"/>
          <w:szCs w:val="21"/>
        </w:rPr>
        <w:t>”</w:t>
      </w:r>
      <w:r>
        <w:rPr>
          <w:rFonts w:ascii="宋体" w:hAnsi="宋体" w:hint="eastAsia"/>
          <w:bCs/>
          <w:color w:val="000000"/>
          <w:szCs w:val="21"/>
        </w:rPr>
        <w:t>中</w:t>
      </w:r>
      <w:r>
        <w:rPr>
          <w:rFonts w:ascii="宋体" w:hAnsi="宋体"/>
          <w:bCs/>
          <w:color w:val="000000"/>
          <w:szCs w:val="21"/>
        </w:rPr>
        <w:t>快捷启动，</w:t>
      </w:r>
      <w:r>
        <w:rPr>
          <w:rFonts w:ascii="宋体" w:hAnsi="宋体" w:hint="eastAsia"/>
          <w:bCs/>
          <w:color w:val="000000"/>
          <w:szCs w:val="21"/>
        </w:rPr>
        <w:t>首页没有</w:t>
      </w:r>
      <w:r>
        <w:rPr>
          <w:rFonts w:ascii="宋体" w:hAnsi="宋体"/>
          <w:bCs/>
          <w:color w:val="000000"/>
          <w:szCs w:val="21"/>
        </w:rPr>
        <w:t>显示</w:t>
      </w:r>
      <w:r>
        <w:rPr>
          <w:rFonts w:ascii="宋体" w:hAnsi="宋体" w:hint="eastAsia"/>
          <w:bCs/>
          <w:color w:val="000000"/>
          <w:szCs w:val="21"/>
        </w:rPr>
        <w:t>的</w:t>
      </w:r>
      <w:r>
        <w:rPr>
          <w:rFonts w:ascii="宋体" w:hAnsi="宋体"/>
          <w:bCs/>
          <w:color w:val="000000"/>
          <w:szCs w:val="21"/>
        </w:rPr>
        <w:t>应用可以通过【</w:t>
      </w:r>
      <w:r>
        <w:rPr>
          <w:rFonts w:ascii="宋体" w:hAnsi="宋体" w:hint="eastAsia"/>
          <w:bCs/>
          <w:color w:val="000000"/>
          <w:szCs w:val="21"/>
        </w:rPr>
        <w:t>更多</w:t>
      </w:r>
      <w:r>
        <w:rPr>
          <w:rFonts w:ascii="宋体" w:hAnsi="宋体"/>
          <w:bCs/>
          <w:color w:val="000000"/>
          <w:szCs w:val="21"/>
        </w:rPr>
        <w:t>】</w:t>
      </w:r>
      <w:r>
        <w:rPr>
          <w:rFonts w:ascii="宋体" w:hAnsi="宋体" w:hint="eastAsia"/>
          <w:bCs/>
          <w:color w:val="000000"/>
          <w:szCs w:val="21"/>
        </w:rPr>
        <w:t>设置出来</w:t>
      </w:r>
      <w:r>
        <w:rPr>
          <w:rFonts w:ascii="宋体" w:hAnsi="宋体"/>
          <w:bCs/>
          <w:color w:val="000000"/>
          <w:szCs w:val="21"/>
        </w:rPr>
        <w:t>或启动。</w:t>
      </w:r>
    </w:p>
    <w:p w:rsidR="004052CD" w:rsidRPr="004A27CE"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广告</w:t>
      </w:r>
      <w:r>
        <w:rPr>
          <w:rFonts w:ascii="宋体" w:hAnsi="宋体"/>
          <w:bCs/>
          <w:color w:val="000000"/>
          <w:szCs w:val="21"/>
        </w:rPr>
        <w:t>区域滚动显示当前</w:t>
      </w:r>
      <w:r>
        <w:rPr>
          <w:rFonts w:ascii="宋体" w:hAnsi="宋体" w:hint="eastAsia"/>
          <w:bCs/>
          <w:color w:val="000000"/>
          <w:szCs w:val="21"/>
        </w:rPr>
        <w:t>推广</w:t>
      </w:r>
      <w:r>
        <w:rPr>
          <w:rFonts w:ascii="宋体" w:hAnsi="宋体"/>
          <w:bCs/>
          <w:color w:val="000000"/>
          <w:szCs w:val="21"/>
        </w:rPr>
        <w:t>的服务业务或活动。</w:t>
      </w:r>
    </w:p>
    <w:p w:rsidR="004052CD" w:rsidRPr="004A27CE" w:rsidRDefault="004052CD" w:rsidP="00F81BDB">
      <w:pPr>
        <w:numPr>
          <w:ilvl w:val="0"/>
          <w:numId w:val="133"/>
        </w:numPr>
        <w:spacing w:line="360" w:lineRule="auto"/>
        <w:rPr>
          <w:color w:val="000000"/>
        </w:rPr>
      </w:pPr>
      <w:r>
        <w:rPr>
          <w:rFonts w:hint="eastAsia"/>
          <w:color w:val="000000"/>
        </w:rPr>
        <w:t>系统</w:t>
      </w:r>
      <w:r w:rsidRPr="004A27CE">
        <w:rPr>
          <w:rFonts w:hint="eastAsia"/>
          <w:color w:val="000000"/>
        </w:rPr>
        <w:t>设置</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可进行</w:t>
      </w:r>
      <w:r w:rsidRPr="004A27CE">
        <w:rPr>
          <w:rFonts w:ascii="宋体" w:hAnsi="宋体"/>
          <w:bCs/>
          <w:color w:val="000000"/>
          <w:szCs w:val="21"/>
        </w:rPr>
        <w:t>开机时启动</w:t>
      </w:r>
      <w:r w:rsidRPr="004A27CE">
        <w:rPr>
          <w:rFonts w:ascii="宋体" w:hAnsi="宋体" w:hint="eastAsia"/>
          <w:bCs/>
          <w:color w:val="000000"/>
          <w:szCs w:val="21"/>
        </w:rPr>
        <w:t>服务桌面</w:t>
      </w:r>
      <w:r w:rsidRPr="004A27CE">
        <w:rPr>
          <w:rFonts w:ascii="宋体" w:hAnsi="宋体"/>
          <w:bCs/>
          <w:color w:val="000000"/>
          <w:szCs w:val="21"/>
        </w:rPr>
        <w:t>、关闭时</w:t>
      </w:r>
      <w:r w:rsidRPr="004A27CE">
        <w:rPr>
          <w:rFonts w:ascii="宋体" w:hAnsi="宋体" w:hint="eastAsia"/>
          <w:bCs/>
          <w:color w:val="000000"/>
          <w:szCs w:val="21"/>
        </w:rPr>
        <w:t>最小化</w:t>
      </w:r>
      <w:r w:rsidRPr="004A27CE">
        <w:rPr>
          <w:rFonts w:ascii="宋体" w:hAnsi="宋体"/>
          <w:bCs/>
          <w:color w:val="000000"/>
          <w:szCs w:val="21"/>
        </w:rPr>
        <w:t>等基本设置。</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需要</w:t>
      </w:r>
      <w:r w:rsidRPr="004A27CE">
        <w:rPr>
          <w:rFonts w:ascii="宋体" w:hAnsi="宋体"/>
          <w:bCs/>
          <w:color w:val="000000"/>
          <w:szCs w:val="21"/>
        </w:rPr>
        <w:t>指定</w:t>
      </w:r>
      <w:r w:rsidR="00F722E4">
        <w:rPr>
          <w:color w:val="000000"/>
          <w:kern w:val="0"/>
        </w:rPr>
        <w:t>U8</w:t>
      </w:r>
      <w:r w:rsidR="00F722E4">
        <w:rPr>
          <w:color w:val="000000"/>
          <w:kern w:val="0"/>
          <w:vertAlign w:val="superscript"/>
        </w:rPr>
        <w:t>+</w:t>
      </w:r>
      <w:r w:rsidRPr="004A27CE">
        <w:rPr>
          <w:rFonts w:ascii="宋体" w:hAnsi="宋体"/>
          <w:bCs/>
          <w:color w:val="000000"/>
          <w:szCs w:val="21"/>
        </w:rPr>
        <w:t>应用服务器，以获取加密狗信息</w:t>
      </w:r>
      <w:r w:rsidRPr="004A27CE">
        <w:rPr>
          <w:rFonts w:ascii="宋体" w:hAnsi="宋体" w:hint="eastAsia"/>
          <w:bCs/>
          <w:color w:val="000000"/>
          <w:szCs w:val="21"/>
        </w:rPr>
        <w:t>及</w:t>
      </w:r>
      <w:r w:rsidRPr="004A27CE">
        <w:rPr>
          <w:rFonts w:ascii="宋体" w:hAnsi="宋体"/>
          <w:bCs/>
          <w:color w:val="000000"/>
          <w:szCs w:val="21"/>
        </w:rPr>
        <w:t>服务识别码</w:t>
      </w:r>
      <w:r w:rsidRPr="004A27CE">
        <w:rPr>
          <w:rFonts w:ascii="宋体" w:hAnsi="宋体" w:hint="eastAsia"/>
          <w:bCs/>
          <w:color w:val="000000"/>
          <w:szCs w:val="21"/>
        </w:rPr>
        <w:t>信息</w:t>
      </w:r>
      <w:r w:rsidRPr="004A27CE">
        <w:rPr>
          <w:rFonts w:ascii="宋体" w:hAnsi="宋体"/>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如果</w:t>
      </w:r>
      <w:r w:rsidRPr="004A27CE">
        <w:rPr>
          <w:rFonts w:ascii="宋体" w:hAnsi="宋体"/>
          <w:bCs/>
          <w:color w:val="000000"/>
          <w:szCs w:val="21"/>
        </w:rPr>
        <w:t>本机不能直接</w:t>
      </w:r>
      <w:r w:rsidRPr="004A27CE">
        <w:rPr>
          <w:rFonts w:ascii="宋体" w:hAnsi="宋体" w:hint="eastAsia"/>
          <w:bCs/>
          <w:color w:val="000000"/>
          <w:szCs w:val="21"/>
        </w:rPr>
        <w:t>连接</w:t>
      </w:r>
      <w:r w:rsidRPr="004A27CE">
        <w:rPr>
          <w:rFonts w:ascii="宋体" w:hAnsi="宋体"/>
          <w:bCs/>
          <w:color w:val="000000"/>
          <w:szCs w:val="21"/>
        </w:rPr>
        <w:t>到</w:t>
      </w:r>
      <w:r w:rsidRPr="004A27CE">
        <w:rPr>
          <w:rFonts w:ascii="宋体" w:hAnsi="宋体" w:hint="eastAsia"/>
          <w:bCs/>
          <w:color w:val="000000"/>
          <w:szCs w:val="21"/>
        </w:rPr>
        <w:t>用友“云”端，</w:t>
      </w:r>
      <w:r w:rsidRPr="004A27CE">
        <w:rPr>
          <w:rFonts w:ascii="宋体" w:hAnsi="宋体"/>
          <w:bCs/>
          <w:color w:val="000000"/>
          <w:szCs w:val="21"/>
        </w:rPr>
        <w:t>还可以</w:t>
      </w:r>
      <w:r w:rsidRPr="004A27CE">
        <w:rPr>
          <w:rFonts w:ascii="宋体" w:hAnsi="宋体" w:hint="eastAsia"/>
          <w:bCs/>
          <w:color w:val="000000"/>
          <w:szCs w:val="21"/>
        </w:rPr>
        <w:t>进行</w:t>
      </w:r>
      <w:r w:rsidRPr="004A27CE">
        <w:rPr>
          <w:rFonts w:ascii="宋体" w:hAnsi="宋体"/>
          <w:bCs/>
          <w:color w:val="000000"/>
          <w:szCs w:val="21"/>
        </w:rPr>
        <w:t>代理服务器设置。</w:t>
      </w:r>
    </w:p>
    <w:p w:rsidR="004052CD" w:rsidRPr="004A27CE" w:rsidRDefault="004052CD" w:rsidP="00F81BDB">
      <w:pPr>
        <w:numPr>
          <w:ilvl w:val="0"/>
          <w:numId w:val="133"/>
        </w:numPr>
        <w:spacing w:line="360" w:lineRule="auto"/>
        <w:rPr>
          <w:color w:val="000000"/>
        </w:rPr>
      </w:pPr>
      <w:r>
        <w:rPr>
          <w:rFonts w:hint="eastAsia"/>
          <w:color w:val="000000"/>
        </w:rPr>
        <w:t>管理员</w:t>
      </w:r>
      <w:r w:rsidRPr="004A27CE">
        <w:rPr>
          <w:rFonts w:hint="eastAsia"/>
          <w:color w:val="000000"/>
        </w:rPr>
        <w:t>设置</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客户</w:t>
      </w:r>
      <w:r>
        <w:rPr>
          <w:rFonts w:ascii="宋体" w:hAnsi="宋体"/>
          <w:bCs/>
          <w:color w:val="000000"/>
          <w:szCs w:val="21"/>
        </w:rPr>
        <w:t>公司的管理员</w:t>
      </w:r>
      <w:r>
        <w:rPr>
          <w:rFonts w:ascii="宋体" w:hAnsi="宋体" w:hint="eastAsia"/>
          <w:bCs/>
          <w:color w:val="000000"/>
          <w:szCs w:val="21"/>
        </w:rPr>
        <w:t>或</w:t>
      </w:r>
      <w:r w:rsidR="00F722E4">
        <w:rPr>
          <w:color w:val="000000"/>
          <w:kern w:val="0"/>
        </w:rPr>
        <w:t>U8</w:t>
      </w:r>
      <w:r w:rsidR="00F722E4">
        <w:rPr>
          <w:color w:val="000000"/>
          <w:kern w:val="0"/>
          <w:vertAlign w:val="superscript"/>
        </w:rPr>
        <w:t>+</w:t>
      </w:r>
      <w:r>
        <w:rPr>
          <w:rFonts w:ascii="宋体" w:hAnsi="宋体"/>
          <w:bCs/>
          <w:color w:val="000000"/>
          <w:szCs w:val="21"/>
        </w:rPr>
        <w:t>系统的admin账号可以</w:t>
      </w:r>
      <w:r>
        <w:rPr>
          <w:rFonts w:ascii="宋体" w:hAnsi="宋体" w:hint="eastAsia"/>
          <w:bCs/>
          <w:color w:val="000000"/>
          <w:szCs w:val="21"/>
        </w:rPr>
        <w:t>进入</w:t>
      </w:r>
      <w:r w:rsidRPr="004A27CE">
        <w:rPr>
          <w:rFonts w:ascii="宋体" w:hAnsi="宋体" w:hint="eastAsia"/>
          <w:bCs/>
          <w:color w:val="000000"/>
          <w:szCs w:val="21"/>
        </w:rPr>
        <w:t>，</w:t>
      </w:r>
      <w:r w:rsidRPr="004A27CE">
        <w:rPr>
          <w:rFonts w:ascii="宋体" w:hAnsi="宋体"/>
          <w:bCs/>
          <w:color w:val="000000"/>
          <w:szCs w:val="21"/>
        </w:rPr>
        <w:t>可查看</w:t>
      </w:r>
      <w:r w:rsidRPr="004A27CE">
        <w:rPr>
          <w:rFonts w:ascii="宋体" w:hAnsi="宋体" w:hint="eastAsia"/>
          <w:bCs/>
          <w:color w:val="000000"/>
          <w:szCs w:val="21"/>
        </w:rPr>
        <w:t>本</w:t>
      </w:r>
      <w:r w:rsidRPr="004A27CE">
        <w:rPr>
          <w:rFonts w:ascii="宋体" w:hAnsi="宋体"/>
          <w:bCs/>
          <w:color w:val="000000"/>
          <w:szCs w:val="21"/>
        </w:rPr>
        <w:t>公司</w:t>
      </w:r>
      <w:r w:rsidRPr="004A27CE">
        <w:rPr>
          <w:rFonts w:ascii="宋体" w:hAnsi="宋体" w:hint="eastAsia"/>
          <w:bCs/>
          <w:color w:val="000000"/>
          <w:szCs w:val="21"/>
        </w:rPr>
        <w:t>(按</w:t>
      </w:r>
      <w:r w:rsidRPr="004A27CE">
        <w:rPr>
          <w:rFonts w:ascii="宋体" w:hAnsi="宋体"/>
          <w:bCs/>
          <w:color w:val="000000"/>
          <w:szCs w:val="21"/>
        </w:rPr>
        <w:t>服务识别码区分</w:t>
      </w:r>
      <w:r w:rsidRPr="004A27CE">
        <w:rPr>
          <w:rFonts w:ascii="宋体" w:hAnsi="宋体" w:hint="eastAsia"/>
          <w:bCs/>
          <w:color w:val="000000"/>
          <w:szCs w:val="21"/>
        </w:rPr>
        <w:t>)下</w:t>
      </w:r>
      <w:r w:rsidRPr="004A27CE">
        <w:rPr>
          <w:rFonts w:ascii="宋体" w:hAnsi="宋体"/>
          <w:bCs/>
          <w:color w:val="000000"/>
          <w:szCs w:val="21"/>
        </w:rPr>
        <w:t>所有</w:t>
      </w:r>
      <w:r w:rsidRPr="004A27CE">
        <w:rPr>
          <w:rFonts w:ascii="宋体" w:hAnsi="宋体" w:hint="eastAsia"/>
          <w:bCs/>
          <w:color w:val="000000"/>
          <w:szCs w:val="21"/>
        </w:rPr>
        <w:t>注册</w:t>
      </w:r>
      <w:r w:rsidRPr="004A27CE">
        <w:rPr>
          <w:rFonts w:ascii="宋体" w:hAnsi="宋体"/>
          <w:bCs/>
          <w:color w:val="000000"/>
          <w:szCs w:val="21"/>
        </w:rPr>
        <w:t>用户</w:t>
      </w:r>
      <w:r w:rsidRPr="004A27CE">
        <w:rPr>
          <w:rFonts w:ascii="宋体" w:hAnsi="宋体" w:hint="eastAsia"/>
          <w:bCs/>
          <w:color w:val="000000"/>
          <w:szCs w:val="21"/>
        </w:rPr>
        <w:t>的</w:t>
      </w:r>
      <w:r w:rsidRPr="004A27CE">
        <w:rPr>
          <w:rFonts w:ascii="宋体" w:hAnsi="宋体"/>
          <w:bCs/>
          <w:color w:val="000000"/>
          <w:szCs w:val="21"/>
        </w:rPr>
        <w:t>基本信息，</w:t>
      </w:r>
      <w:r w:rsidRPr="004A27CE">
        <w:rPr>
          <w:rFonts w:ascii="宋体" w:hAnsi="宋体" w:hint="eastAsia"/>
          <w:bCs/>
          <w:color w:val="000000"/>
          <w:szCs w:val="21"/>
        </w:rPr>
        <w:t>并</w:t>
      </w:r>
      <w:r w:rsidRPr="004A27CE">
        <w:rPr>
          <w:rFonts w:ascii="宋体" w:hAnsi="宋体"/>
          <w:bCs/>
          <w:color w:val="000000"/>
          <w:szCs w:val="21"/>
        </w:rPr>
        <w:t>可以</w:t>
      </w:r>
      <w:r w:rsidRPr="004A27CE">
        <w:rPr>
          <w:rFonts w:ascii="宋体" w:hAnsi="宋体" w:hint="eastAsia"/>
          <w:bCs/>
          <w:color w:val="000000"/>
          <w:szCs w:val="21"/>
        </w:rPr>
        <w:t>设置</w:t>
      </w:r>
      <w:r w:rsidRPr="004A27CE">
        <w:rPr>
          <w:rFonts w:ascii="宋体" w:hAnsi="宋体"/>
          <w:bCs/>
          <w:color w:val="000000"/>
          <w:szCs w:val="21"/>
        </w:rPr>
        <w:t>各个用户是否有权使用</w:t>
      </w:r>
      <w:r>
        <w:rPr>
          <w:rFonts w:ascii="宋体" w:hAnsi="宋体" w:hint="eastAsia"/>
          <w:bCs/>
          <w:color w:val="000000"/>
          <w:szCs w:val="21"/>
        </w:rPr>
        <w:t>在线客服</w:t>
      </w:r>
      <w:r w:rsidRPr="004A27CE">
        <w:rPr>
          <w:rFonts w:ascii="宋体" w:hAnsi="宋体" w:hint="eastAsia"/>
          <w:bCs/>
          <w:color w:val="000000"/>
          <w:szCs w:val="21"/>
        </w:rPr>
        <w:t>，</w:t>
      </w:r>
      <w:r w:rsidRPr="004A27CE">
        <w:rPr>
          <w:rFonts w:ascii="宋体" w:hAnsi="宋体"/>
          <w:bCs/>
          <w:color w:val="000000"/>
          <w:szCs w:val="21"/>
        </w:rPr>
        <w:t>还可以把某个用户</w:t>
      </w:r>
      <w:r w:rsidRPr="004A27CE">
        <w:rPr>
          <w:rFonts w:ascii="宋体" w:hAnsi="宋体" w:hint="eastAsia"/>
          <w:bCs/>
          <w:color w:val="000000"/>
          <w:szCs w:val="21"/>
        </w:rPr>
        <w:t>清除</w:t>
      </w:r>
      <w:r w:rsidRPr="004A27CE">
        <w:rPr>
          <w:rFonts w:ascii="宋体" w:hAnsi="宋体"/>
          <w:bCs/>
          <w:color w:val="000000"/>
          <w:szCs w:val="21"/>
        </w:rPr>
        <w:t>出本公司。</w:t>
      </w:r>
    </w:p>
    <w:p w:rsidR="004052CD"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可以设置</w:t>
      </w:r>
      <w:r>
        <w:rPr>
          <w:rFonts w:ascii="宋体" w:hAnsi="宋体"/>
          <w:bCs/>
          <w:color w:val="000000"/>
          <w:szCs w:val="21"/>
        </w:rPr>
        <w:t>或修改本公司的iSD管理员</w:t>
      </w:r>
      <w:r>
        <w:rPr>
          <w:rFonts w:ascii="宋体" w:hAnsi="宋体" w:hint="eastAsia"/>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可以指定</w:t>
      </w:r>
      <w:r>
        <w:rPr>
          <w:rFonts w:ascii="宋体" w:hAnsi="宋体"/>
          <w:bCs/>
          <w:color w:val="000000"/>
          <w:szCs w:val="21"/>
        </w:rPr>
        <w:t>本公司</w:t>
      </w:r>
      <w:r>
        <w:rPr>
          <w:rFonts w:ascii="宋体" w:hAnsi="宋体" w:hint="eastAsia"/>
          <w:bCs/>
          <w:color w:val="000000"/>
          <w:szCs w:val="21"/>
        </w:rPr>
        <w:t>普通</w:t>
      </w:r>
      <w:r>
        <w:rPr>
          <w:rFonts w:ascii="宋体" w:hAnsi="宋体"/>
          <w:bCs/>
          <w:color w:val="000000"/>
          <w:szCs w:val="21"/>
        </w:rPr>
        <w:t>员工提交问题的处理流程，是直接到用友还是</w:t>
      </w:r>
      <w:r>
        <w:rPr>
          <w:rFonts w:ascii="宋体" w:hAnsi="宋体" w:hint="eastAsia"/>
          <w:bCs/>
          <w:color w:val="000000"/>
          <w:szCs w:val="21"/>
        </w:rPr>
        <w:t>先</w:t>
      </w:r>
      <w:r>
        <w:rPr>
          <w:rFonts w:ascii="宋体" w:hAnsi="宋体"/>
          <w:bCs/>
          <w:color w:val="000000"/>
          <w:szCs w:val="21"/>
        </w:rPr>
        <w:t>提交</w:t>
      </w:r>
      <w:r>
        <w:rPr>
          <w:rFonts w:ascii="宋体" w:hAnsi="宋体" w:hint="eastAsia"/>
          <w:bCs/>
          <w:color w:val="000000"/>
          <w:szCs w:val="21"/>
        </w:rPr>
        <w:t>给</w:t>
      </w:r>
      <w:r>
        <w:rPr>
          <w:rFonts w:ascii="宋体" w:hAnsi="宋体"/>
          <w:bCs/>
          <w:color w:val="000000"/>
          <w:szCs w:val="21"/>
        </w:rPr>
        <w:t>企业内管理员。</w:t>
      </w:r>
    </w:p>
    <w:p w:rsidR="004052CD" w:rsidRPr="00031A11" w:rsidRDefault="004052CD" w:rsidP="00F81BDB">
      <w:pPr>
        <w:numPr>
          <w:ilvl w:val="0"/>
          <w:numId w:val="132"/>
        </w:numPr>
        <w:spacing w:line="360" w:lineRule="auto"/>
        <w:rPr>
          <w:rFonts w:ascii="宋体" w:hAnsi="宋体"/>
          <w:bCs/>
          <w:color w:val="000000"/>
          <w:szCs w:val="21"/>
        </w:rPr>
      </w:pPr>
      <w:r w:rsidRPr="00031A11">
        <w:rPr>
          <w:rFonts w:ascii="宋体" w:hAnsi="宋体" w:hint="eastAsia"/>
          <w:bCs/>
          <w:color w:val="000000"/>
          <w:szCs w:val="21"/>
        </w:rPr>
        <w:t>需要</w:t>
      </w:r>
      <w:r w:rsidRPr="00031A11">
        <w:rPr>
          <w:rFonts w:ascii="宋体" w:hAnsi="宋体"/>
          <w:bCs/>
          <w:color w:val="000000"/>
          <w:szCs w:val="21"/>
        </w:rPr>
        <w:t>有</w:t>
      </w:r>
      <w:r w:rsidRPr="00031A11">
        <w:rPr>
          <w:rFonts w:ascii="宋体" w:hAnsi="宋体" w:hint="eastAsia"/>
          <w:bCs/>
          <w:color w:val="000000"/>
          <w:szCs w:val="21"/>
        </w:rPr>
        <w:t>服务识别</w:t>
      </w:r>
      <w:r w:rsidRPr="00031A11">
        <w:rPr>
          <w:rFonts w:ascii="宋体" w:hAnsi="宋体"/>
          <w:bCs/>
          <w:color w:val="000000"/>
          <w:szCs w:val="21"/>
        </w:rPr>
        <w:t>码才能</w:t>
      </w:r>
      <w:r w:rsidRPr="00031A11">
        <w:rPr>
          <w:rFonts w:ascii="宋体" w:hAnsi="宋体" w:hint="eastAsia"/>
          <w:bCs/>
          <w:color w:val="000000"/>
          <w:szCs w:val="21"/>
        </w:rPr>
        <w:t>使用</w:t>
      </w:r>
      <w:r w:rsidR="00F722E4">
        <w:rPr>
          <w:color w:val="000000"/>
          <w:kern w:val="0"/>
        </w:rPr>
        <w:t>U8</w:t>
      </w:r>
      <w:r w:rsidR="00F722E4">
        <w:rPr>
          <w:color w:val="000000"/>
          <w:kern w:val="0"/>
          <w:vertAlign w:val="superscript"/>
        </w:rPr>
        <w:t>+</w:t>
      </w:r>
      <w:r w:rsidRPr="00031A11">
        <w:rPr>
          <w:rFonts w:ascii="宋体" w:hAnsi="宋体"/>
          <w:bCs/>
          <w:color w:val="000000"/>
          <w:szCs w:val="21"/>
        </w:rPr>
        <w:t>服务管理</w:t>
      </w:r>
      <w:r w:rsidRPr="00031A11">
        <w:rPr>
          <w:rFonts w:ascii="宋体" w:hAnsi="宋体" w:hint="eastAsia"/>
          <w:bCs/>
          <w:color w:val="000000"/>
          <w:szCs w:val="21"/>
        </w:rPr>
        <w:t>。</w:t>
      </w:r>
    </w:p>
    <w:p w:rsidR="004052CD" w:rsidRPr="004A27CE" w:rsidRDefault="004052CD" w:rsidP="00F81BDB">
      <w:pPr>
        <w:numPr>
          <w:ilvl w:val="0"/>
          <w:numId w:val="133"/>
        </w:numPr>
        <w:spacing w:line="360" w:lineRule="auto"/>
        <w:rPr>
          <w:color w:val="000000"/>
        </w:rPr>
      </w:pPr>
      <w:r w:rsidRPr="004A27CE">
        <w:rPr>
          <w:rFonts w:hint="eastAsia"/>
          <w:color w:val="000000"/>
        </w:rPr>
        <w:t>自动</w:t>
      </w:r>
      <w:r w:rsidRPr="004A27CE">
        <w:rPr>
          <w:color w:val="000000"/>
        </w:rPr>
        <w:t>更新</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lastRenderedPageBreak/>
        <w:t>iSD可通过工具</w:t>
      </w:r>
      <w:r w:rsidRPr="004A27CE">
        <w:rPr>
          <w:rFonts w:ascii="宋体" w:hAnsi="宋体"/>
          <w:bCs/>
          <w:color w:val="000000"/>
          <w:szCs w:val="21"/>
        </w:rPr>
        <w:t>本身的自更新功能来实现版本升级，也可以通过补丁中心的补丁更新来</w:t>
      </w:r>
      <w:r w:rsidRPr="004A27CE">
        <w:rPr>
          <w:rFonts w:ascii="宋体" w:hAnsi="宋体" w:hint="eastAsia"/>
          <w:bCs/>
          <w:color w:val="000000"/>
          <w:szCs w:val="21"/>
        </w:rPr>
        <w:t>下载</w:t>
      </w:r>
      <w:r w:rsidRPr="004A27CE">
        <w:rPr>
          <w:rFonts w:ascii="宋体" w:hAnsi="宋体"/>
          <w:bCs/>
          <w:color w:val="000000"/>
          <w:szCs w:val="21"/>
        </w:rPr>
        <w:t>和更新</w:t>
      </w:r>
      <w:r w:rsidRPr="004A27CE">
        <w:rPr>
          <w:rFonts w:ascii="宋体" w:hAnsi="宋体" w:hint="eastAsia"/>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sidRPr="00953C99">
        <w:rPr>
          <w:rFonts w:ascii="宋体" w:hAnsi="宋体" w:hint="eastAsia"/>
          <w:bCs/>
          <w:color w:val="000000"/>
          <w:szCs w:val="21"/>
        </w:rPr>
        <w:t>iSD</w:t>
      </w:r>
      <w:r w:rsidRPr="00953C99">
        <w:rPr>
          <w:rFonts w:ascii="宋体" w:hAnsi="宋体"/>
          <w:bCs/>
          <w:color w:val="000000"/>
          <w:szCs w:val="21"/>
        </w:rPr>
        <w:t>本身</w:t>
      </w:r>
      <w:r w:rsidRPr="00953C99">
        <w:rPr>
          <w:rFonts w:ascii="宋体" w:hAnsi="宋体" w:hint="eastAsia"/>
          <w:bCs/>
          <w:color w:val="000000"/>
          <w:szCs w:val="21"/>
        </w:rPr>
        <w:t>可通过官方网站获取最新安装包</w:t>
      </w:r>
      <w:r>
        <w:rPr>
          <w:rFonts w:ascii="宋体" w:hAnsi="宋体" w:hint="eastAsia"/>
          <w:bCs/>
          <w:color w:val="000000"/>
          <w:szCs w:val="21"/>
        </w:rPr>
        <w:t>，</w:t>
      </w:r>
      <w:r>
        <w:rPr>
          <w:rFonts w:ascii="宋体" w:hAnsi="宋体"/>
          <w:bCs/>
          <w:color w:val="000000"/>
          <w:szCs w:val="21"/>
        </w:rPr>
        <w:t>进行安装或更新。</w:t>
      </w:r>
    </w:p>
    <w:p w:rsidR="004052CD" w:rsidRPr="004A27CE" w:rsidRDefault="004052CD" w:rsidP="00F81BDB">
      <w:pPr>
        <w:numPr>
          <w:ilvl w:val="0"/>
          <w:numId w:val="133"/>
        </w:numPr>
        <w:spacing w:line="360" w:lineRule="auto"/>
        <w:rPr>
          <w:color w:val="000000"/>
        </w:rPr>
      </w:pPr>
      <w:r w:rsidRPr="004A27CE">
        <w:rPr>
          <w:rFonts w:hint="eastAsia"/>
          <w:color w:val="000000"/>
        </w:rPr>
        <w:t>其他</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iSD</w:t>
      </w:r>
      <w:r w:rsidRPr="004A27CE">
        <w:rPr>
          <w:rFonts w:ascii="宋体" w:hAnsi="宋体"/>
          <w:bCs/>
          <w:color w:val="000000"/>
          <w:szCs w:val="21"/>
        </w:rPr>
        <w:t>V2.5</w:t>
      </w:r>
      <w:r w:rsidRPr="004A27CE">
        <w:rPr>
          <w:rFonts w:ascii="宋体" w:hAnsi="宋体" w:hint="eastAsia"/>
          <w:bCs/>
          <w:color w:val="000000"/>
          <w:szCs w:val="21"/>
        </w:rPr>
        <w:t>及</w:t>
      </w:r>
      <w:r w:rsidRPr="004A27CE">
        <w:rPr>
          <w:rFonts w:ascii="宋体" w:hAnsi="宋体"/>
          <w:bCs/>
          <w:color w:val="000000"/>
          <w:szCs w:val="21"/>
        </w:rPr>
        <w:t>以后版本</w:t>
      </w:r>
      <w:r w:rsidRPr="004A27CE">
        <w:rPr>
          <w:rFonts w:ascii="宋体" w:hAnsi="宋体" w:hint="eastAsia"/>
          <w:bCs/>
          <w:color w:val="000000"/>
          <w:szCs w:val="21"/>
        </w:rPr>
        <w:t>，</w:t>
      </w:r>
      <w:r w:rsidR="00F722E4">
        <w:rPr>
          <w:color w:val="000000"/>
          <w:kern w:val="0"/>
        </w:rPr>
        <w:t>U8</w:t>
      </w:r>
      <w:r w:rsidR="00F722E4">
        <w:rPr>
          <w:color w:val="000000"/>
          <w:kern w:val="0"/>
          <w:vertAlign w:val="superscript"/>
        </w:rPr>
        <w:t>+</w:t>
      </w:r>
      <w:r w:rsidRPr="004A27CE">
        <w:rPr>
          <w:rFonts w:ascii="宋体" w:hAnsi="宋体"/>
          <w:bCs/>
          <w:color w:val="000000"/>
          <w:szCs w:val="21"/>
        </w:rPr>
        <w:t>的补丁</w:t>
      </w:r>
      <w:r w:rsidRPr="004A27CE">
        <w:rPr>
          <w:rFonts w:ascii="宋体" w:hAnsi="宋体" w:hint="eastAsia"/>
          <w:bCs/>
          <w:color w:val="000000"/>
          <w:szCs w:val="21"/>
        </w:rPr>
        <w:t>不能直接</w:t>
      </w:r>
      <w:r w:rsidRPr="004A27CE">
        <w:rPr>
          <w:rFonts w:ascii="宋体" w:hAnsi="宋体"/>
          <w:bCs/>
          <w:color w:val="000000"/>
          <w:szCs w:val="21"/>
        </w:rPr>
        <w:t>单独</w:t>
      </w:r>
      <w:r w:rsidRPr="004A27CE">
        <w:rPr>
          <w:rFonts w:ascii="宋体" w:hAnsi="宋体" w:hint="eastAsia"/>
          <w:bCs/>
          <w:color w:val="000000"/>
          <w:szCs w:val="21"/>
        </w:rPr>
        <w:t>安装</w:t>
      </w:r>
      <w:r w:rsidRPr="004A27CE">
        <w:rPr>
          <w:rFonts w:ascii="宋体" w:hAnsi="宋体"/>
          <w:bCs/>
          <w:color w:val="000000"/>
          <w:szCs w:val="21"/>
        </w:rPr>
        <w:t>，必须通过</w:t>
      </w:r>
      <w:r w:rsidRPr="004A27CE">
        <w:rPr>
          <w:rFonts w:ascii="宋体" w:hAnsi="宋体" w:hint="eastAsia"/>
          <w:bCs/>
          <w:color w:val="000000"/>
          <w:szCs w:val="21"/>
        </w:rPr>
        <w:t>iSD</w:t>
      </w:r>
      <w:r w:rsidRPr="004A27CE">
        <w:rPr>
          <w:rFonts w:ascii="宋体" w:hAnsi="宋体"/>
          <w:bCs/>
          <w:color w:val="000000"/>
          <w:szCs w:val="21"/>
        </w:rPr>
        <w:t>补丁中心</w:t>
      </w:r>
      <w:r w:rsidRPr="004A27CE">
        <w:rPr>
          <w:rFonts w:ascii="宋体" w:hAnsi="宋体" w:hint="eastAsia"/>
          <w:bCs/>
          <w:color w:val="000000"/>
          <w:szCs w:val="21"/>
        </w:rPr>
        <w:t>进行</w:t>
      </w:r>
      <w:r w:rsidRPr="004A27CE">
        <w:rPr>
          <w:rFonts w:ascii="宋体" w:hAnsi="宋体"/>
          <w:bCs/>
          <w:color w:val="000000"/>
          <w:szCs w:val="21"/>
        </w:rPr>
        <w:t>更新</w:t>
      </w:r>
      <w:r w:rsidRPr="004A27CE">
        <w:rPr>
          <w:rFonts w:ascii="宋体" w:hAnsi="宋体" w:hint="eastAsia"/>
          <w:bCs/>
          <w:color w:val="000000"/>
          <w:szCs w:val="21"/>
        </w:rPr>
        <w:t>。</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30" w:name="_Toc363036259"/>
      <w:bookmarkStart w:id="931" w:name="_Toc398120412"/>
      <w:r>
        <w:rPr>
          <w:rFonts w:ascii="宋体" w:hAnsi="宋体" w:hint="eastAsia"/>
          <w:b/>
          <w:bCs/>
          <w:color w:val="000000"/>
          <w:sz w:val="24"/>
          <w:szCs w:val="21"/>
        </w:rPr>
        <w:t>4.11</w:t>
      </w:r>
      <w:r w:rsidRPr="004A27CE">
        <w:rPr>
          <w:rFonts w:ascii="宋体" w:hAnsi="宋体" w:hint="eastAsia"/>
          <w:b/>
          <w:bCs/>
          <w:color w:val="000000"/>
          <w:sz w:val="24"/>
          <w:szCs w:val="21"/>
        </w:rPr>
        <w:t>.2用友服务</w:t>
      </w:r>
      <w:bookmarkEnd w:id="929"/>
      <w:bookmarkEnd w:id="930"/>
      <w:bookmarkEnd w:id="931"/>
    </w:p>
    <w:p w:rsidR="004052CD" w:rsidRPr="004A27CE" w:rsidRDefault="004052CD" w:rsidP="00F81BDB">
      <w:pPr>
        <w:numPr>
          <w:ilvl w:val="0"/>
          <w:numId w:val="135"/>
        </w:numPr>
        <w:spacing w:line="360" w:lineRule="auto"/>
        <w:rPr>
          <w:color w:val="000000"/>
        </w:rPr>
      </w:pPr>
      <w:r w:rsidRPr="004A27CE">
        <w:rPr>
          <w:rFonts w:hint="eastAsia"/>
          <w:color w:val="000000"/>
        </w:rPr>
        <w:t>用友产品注册</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企业新购或变更用友产品后，可在此功能点做用友产品注册。将正确的企业信息、产品许可信息注册提交给用友，以便享受实名服务。</w:t>
      </w:r>
    </w:p>
    <w:p w:rsidR="004052CD" w:rsidRPr="00031A11" w:rsidRDefault="004052CD" w:rsidP="00F81BDB">
      <w:pPr>
        <w:numPr>
          <w:ilvl w:val="0"/>
          <w:numId w:val="132"/>
        </w:numPr>
        <w:spacing w:line="360" w:lineRule="auto"/>
        <w:rPr>
          <w:rFonts w:ascii="宋体" w:hAnsi="宋体"/>
          <w:bCs/>
          <w:color w:val="000000"/>
          <w:szCs w:val="21"/>
        </w:rPr>
      </w:pPr>
      <w:r w:rsidRPr="00031A11">
        <w:rPr>
          <w:rFonts w:ascii="宋体" w:hAnsi="宋体" w:hint="eastAsia"/>
          <w:bCs/>
          <w:color w:val="000000"/>
          <w:szCs w:val="21"/>
        </w:rPr>
        <w:t>绝大多数iSD的应用，需注册加密狗后才能使用。</w:t>
      </w:r>
    </w:p>
    <w:p w:rsidR="004052CD" w:rsidRPr="00031A11" w:rsidRDefault="004052CD" w:rsidP="00F81BDB">
      <w:pPr>
        <w:numPr>
          <w:ilvl w:val="0"/>
          <w:numId w:val="132"/>
        </w:numPr>
        <w:spacing w:line="360" w:lineRule="auto"/>
        <w:rPr>
          <w:rFonts w:ascii="宋体" w:hAnsi="宋体"/>
          <w:bCs/>
          <w:color w:val="000000"/>
          <w:szCs w:val="21"/>
        </w:rPr>
      </w:pPr>
      <w:r w:rsidRPr="00031A11">
        <w:rPr>
          <w:rFonts w:ascii="宋体" w:hAnsi="宋体" w:hint="eastAsia"/>
          <w:bCs/>
          <w:color w:val="000000"/>
          <w:szCs w:val="21"/>
        </w:rPr>
        <w:t>拨打400热线</w:t>
      </w:r>
      <w:r w:rsidRPr="00031A11">
        <w:rPr>
          <w:rFonts w:ascii="宋体" w:hAnsi="宋体"/>
          <w:bCs/>
          <w:color w:val="000000"/>
          <w:szCs w:val="21"/>
        </w:rPr>
        <w:t>需要的服务识别码密码，</w:t>
      </w:r>
      <w:r>
        <w:rPr>
          <w:rFonts w:ascii="宋体" w:hAnsi="宋体" w:hint="eastAsia"/>
          <w:bCs/>
          <w:color w:val="000000"/>
          <w:szCs w:val="21"/>
        </w:rPr>
        <w:t>可以</w:t>
      </w:r>
      <w:r>
        <w:rPr>
          <w:rFonts w:ascii="宋体" w:hAnsi="宋体"/>
          <w:bCs/>
          <w:color w:val="000000"/>
          <w:szCs w:val="21"/>
        </w:rPr>
        <w:t>在此修改或找回。</w:t>
      </w:r>
    </w:p>
    <w:p w:rsidR="004052CD" w:rsidRPr="004A27CE" w:rsidRDefault="004052CD" w:rsidP="00F81BDB">
      <w:pPr>
        <w:numPr>
          <w:ilvl w:val="0"/>
          <w:numId w:val="135"/>
        </w:numPr>
        <w:spacing w:line="360" w:lineRule="auto"/>
        <w:rPr>
          <w:color w:val="000000"/>
        </w:rPr>
      </w:pPr>
      <w:r>
        <w:rPr>
          <w:rFonts w:hint="eastAsia"/>
          <w:color w:val="000000"/>
        </w:rPr>
        <w:t>在线客服</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原</w:t>
      </w:r>
      <w:r>
        <w:rPr>
          <w:rFonts w:ascii="宋体" w:hAnsi="宋体" w:hint="eastAsia"/>
          <w:bCs/>
          <w:color w:val="000000"/>
          <w:szCs w:val="21"/>
        </w:rPr>
        <w:t>云支持服务改名</w:t>
      </w:r>
      <w:r>
        <w:rPr>
          <w:rFonts w:ascii="宋体" w:hAnsi="宋体"/>
          <w:bCs/>
          <w:color w:val="000000"/>
          <w:szCs w:val="21"/>
        </w:rPr>
        <w:t>为</w:t>
      </w:r>
      <w:r>
        <w:rPr>
          <w:rFonts w:ascii="宋体" w:hAnsi="宋体" w:hint="eastAsia"/>
          <w:bCs/>
          <w:color w:val="000000"/>
          <w:szCs w:val="21"/>
        </w:rPr>
        <w:t>在线</w:t>
      </w:r>
      <w:r>
        <w:rPr>
          <w:rFonts w:ascii="宋体" w:hAnsi="宋体"/>
          <w:bCs/>
          <w:color w:val="000000"/>
          <w:szCs w:val="21"/>
        </w:rPr>
        <w:t>客服</w:t>
      </w:r>
      <w:r w:rsidRPr="004A27CE">
        <w:rPr>
          <w:rFonts w:ascii="宋体" w:hAnsi="宋体"/>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sidRPr="004A27CE">
        <w:rPr>
          <w:rFonts w:hint="eastAsia"/>
        </w:rPr>
        <w:t>用户可以先通过【</w:t>
      </w:r>
      <w:r w:rsidRPr="004A27CE">
        <w:t>机器人应答</w:t>
      </w:r>
      <w:r w:rsidRPr="004A27CE">
        <w:rPr>
          <w:rFonts w:hint="eastAsia"/>
        </w:rPr>
        <w:t>】寻求常见</w:t>
      </w:r>
      <w:r w:rsidRPr="004A27CE">
        <w:t>问题的</w:t>
      </w:r>
      <w:r w:rsidRPr="004A27CE">
        <w:rPr>
          <w:rFonts w:hint="eastAsia"/>
        </w:rPr>
        <w:t>解答。</w:t>
      </w:r>
    </w:p>
    <w:p w:rsidR="004052CD" w:rsidRPr="004A27CE" w:rsidRDefault="004052CD" w:rsidP="00F81BDB">
      <w:pPr>
        <w:numPr>
          <w:ilvl w:val="0"/>
          <w:numId w:val="132"/>
        </w:numPr>
        <w:spacing w:line="360" w:lineRule="auto"/>
        <w:rPr>
          <w:rFonts w:ascii="宋体" w:hAnsi="宋体"/>
          <w:bCs/>
          <w:color w:val="000000"/>
          <w:szCs w:val="21"/>
        </w:rPr>
      </w:pPr>
      <w:r w:rsidRPr="004A27CE">
        <w:rPr>
          <w:rFonts w:hint="eastAsia"/>
        </w:rPr>
        <w:t>如果</w:t>
      </w:r>
      <w:r w:rsidRPr="004A27CE">
        <w:t>机器人</w:t>
      </w:r>
      <w:r w:rsidRPr="004A27CE">
        <w:rPr>
          <w:rFonts w:hint="eastAsia"/>
        </w:rPr>
        <w:t>不能</w:t>
      </w:r>
      <w:r w:rsidRPr="004A27CE">
        <w:t>满意解答</w:t>
      </w:r>
      <w:r w:rsidRPr="004A27CE">
        <w:rPr>
          <w:rFonts w:hint="eastAsia"/>
        </w:rPr>
        <w:t>，用户可通过【</w:t>
      </w:r>
      <w:r w:rsidRPr="004A27CE">
        <w:t>在线交谈</w:t>
      </w:r>
      <w:r w:rsidRPr="004A27CE">
        <w:rPr>
          <w:rFonts w:hint="eastAsia"/>
        </w:rPr>
        <w:t>】与软件厂商的服务工程师取得即时联系，通过文字</w:t>
      </w:r>
      <w:r w:rsidRPr="004A27CE">
        <w:t>沟通</w:t>
      </w:r>
      <w:r w:rsidRPr="004A27CE">
        <w:rPr>
          <w:rFonts w:hint="eastAsia"/>
        </w:rPr>
        <w:t>、传送图片和文件、远程协助等方式反馈软件使用问题，并得到最快速的响应和处理。</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如果客服都</w:t>
      </w:r>
      <w:r w:rsidRPr="004A27CE">
        <w:rPr>
          <w:rFonts w:ascii="宋体" w:hAnsi="宋体"/>
          <w:bCs/>
          <w:color w:val="000000"/>
          <w:szCs w:val="21"/>
        </w:rPr>
        <w:t>忙碌或脱机</w:t>
      </w:r>
      <w:r w:rsidRPr="004A27CE">
        <w:rPr>
          <w:rFonts w:ascii="宋体" w:hAnsi="宋体" w:hint="eastAsia"/>
          <w:bCs/>
          <w:color w:val="000000"/>
          <w:szCs w:val="21"/>
        </w:rPr>
        <w:t>，</w:t>
      </w:r>
      <w:r w:rsidRPr="004A27CE">
        <w:rPr>
          <w:rFonts w:ascii="宋体" w:hAnsi="宋体"/>
          <w:bCs/>
          <w:color w:val="000000"/>
          <w:szCs w:val="21"/>
        </w:rPr>
        <w:t>用户也可以</w:t>
      </w:r>
      <w:r>
        <w:rPr>
          <w:rFonts w:ascii="宋体" w:hAnsi="宋体" w:hint="eastAsia"/>
          <w:bCs/>
          <w:color w:val="000000"/>
          <w:szCs w:val="21"/>
        </w:rPr>
        <w:t>在【</w:t>
      </w:r>
      <w:r w:rsidRPr="004A27CE">
        <w:rPr>
          <w:rFonts w:ascii="宋体" w:hAnsi="宋体"/>
          <w:bCs/>
          <w:color w:val="000000"/>
          <w:szCs w:val="21"/>
        </w:rPr>
        <w:t>留言</w:t>
      </w:r>
      <w:r>
        <w:rPr>
          <w:rFonts w:ascii="宋体" w:hAnsi="宋体" w:hint="eastAsia"/>
          <w:bCs/>
          <w:color w:val="000000"/>
          <w:szCs w:val="21"/>
        </w:rPr>
        <w:t>提问</w:t>
      </w:r>
      <w:r w:rsidRPr="004A27CE">
        <w:rPr>
          <w:rFonts w:ascii="宋体" w:hAnsi="宋体"/>
          <w:bCs/>
          <w:color w:val="000000"/>
          <w:szCs w:val="21"/>
        </w:rPr>
        <w:t>】</w:t>
      </w:r>
      <w:r w:rsidRPr="004A27CE">
        <w:rPr>
          <w:rFonts w:ascii="宋体" w:hAnsi="宋体" w:hint="eastAsia"/>
          <w:bCs/>
          <w:color w:val="000000"/>
          <w:szCs w:val="21"/>
        </w:rPr>
        <w:t>中描述遇到</w:t>
      </w:r>
      <w:r w:rsidRPr="004A27CE">
        <w:rPr>
          <w:rFonts w:ascii="宋体" w:hAnsi="宋体"/>
          <w:bCs/>
          <w:color w:val="000000"/>
          <w:szCs w:val="21"/>
        </w:rPr>
        <w:t>的问题</w:t>
      </w:r>
      <w:r w:rsidRPr="004A27CE">
        <w:rPr>
          <w:rFonts w:ascii="宋体" w:hAnsi="宋体" w:hint="eastAsia"/>
          <w:bCs/>
          <w:color w:val="000000"/>
          <w:szCs w:val="21"/>
        </w:rPr>
        <w:t>，客服</w:t>
      </w:r>
      <w:r w:rsidRPr="004A27CE">
        <w:rPr>
          <w:rFonts w:ascii="宋体" w:hAnsi="宋体"/>
          <w:bCs/>
          <w:color w:val="000000"/>
          <w:szCs w:val="21"/>
        </w:rPr>
        <w:t>顾问</w:t>
      </w:r>
      <w:r w:rsidRPr="004A27CE">
        <w:rPr>
          <w:rFonts w:ascii="宋体" w:hAnsi="宋体" w:hint="eastAsia"/>
          <w:bCs/>
          <w:color w:val="000000"/>
          <w:szCs w:val="21"/>
        </w:rPr>
        <w:t>将会</w:t>
      </w:r>
      <w:r w:rsidRPr="004A27CE">
        <w:rPr>
          <w:rFonts w:ascii="宋体" w:hAnsi="宋体"/>
          <w:bCs/>
          <w:color w:val="000000"/>
          <w:szCs w:val="21"/>
        </w:rPr>
        <w:t>尽快回复</w:t>
      </w:r>
      <w:r>
        <w:rPr>
          <w:rFonts w:ascii="宋体" w:hAnsi="宋体" w:hint="eastAsia"/>
          <w:bCs/>
          <w:color w:val="000000"/>
          <w:szCs w:val="21"/>
        </w:rPr>
        <w:t>处理</w:t>
      </w:r>
      <w:r w:rsidRPr="004A27CE">
        <w:rPr>
          <w:rFonts w:ascii="宋体" w:hAnsi="宋体"/>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在线客服</w:t>
      </w:r>
      <w:r w:rsidRPr="004A27CE">
        <w:rPr>
          <w:rFonts w:ascii="宋体" w:hAnsi="宋体"/>
          <w:bCs/>
          <w:color w:val="000000"/>
          <w:szCs w:val="21"/>
        </w:rPr>
        <w:t>的</w:t>
      </w:r>
      <w:r w:rsidRPr="004A27CE">
        <w:rPr>
          <w:rFonts w:ascii="宋体" w:hAnsi="宋体" w:hint="eastAsia"/>
          <w:bCs/>
          <w:color w:val="000000"/>
          <w:szCs w:val="21"/>
        </w:rPr>
        <w:t>后台坐席端支持统计</w:t>
      </w:r>
      <w:r w:rsidRPr="004A27CE">
        <w:rPr>
          <w:rFonts w:ascii="宋体" w:hAnsi="宋体"/>
          <w:bCs/>
          <w:color w:val="000000"/>
          <w:szCs w:val="21"/>
        </w:rPr>
        <w:t>报表：</w:t>
      </w:r>
      <w:r w:rsidRPr="004A27CE">
        <w:rPr>
          <w:rFonts w:ascii="宋体" w:hAnsi="宋体" w:hint="eastAsia"/>
          <w:bCs/>
          <w:color w:val="000000"/>
          <w:szCs w:val="21"/>
        </w:rPr>
        <w:t>云服务支持汇总表、云服务支持机构对照表、云服务支持地区对照表、云服务支持服务年（月）报表、云服务技能组服务统计表。</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需要</w:t>
      </w:r>
      <w:r w:rsidRPr="004A27CE">
        <w:rPr>
          <w:rFonts w:ascii="宋体" w:hAnsi="宋体"/>
          <w:bCs/>
          <w:color w:val="000000"/>
          <w:szCs w:val="21"/>
        </w:rPr>
        <w:t>在服务有效期内才能使用</w:t>
      </w:r>
      <w:r>
        <w:rPr>
          <w:rFonts w:ascii="宋体" w:hAnsi="宋体" w:hint="eastAsia"/>
          <w:bCs/>
          <w:color w:val="000000"/>
          <w:szCs w:val="21"/>
        </w:rPr>
        <w:t>在线客服</w:t>
      </w:r>
      <w:r w:rsidRPr="004A27CE">
        <w:rPr>
          <w:rFonts w:ascii="宋体" w:hAnsi="宋体"/>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一些功能</w:t>
      </w:r>
      <w:r w:rsidRPr="004A27CE">
        <w:rPr>
          <w:rFonts w:ascii="宋体" w:hAnsi="宋体"/>
          <w:bCs/>
          <w:color w:val="000000"/>
          <w:szCs w:val="21"/>
        </w:rPr>
        <w:t>改进：</w:t>
      </w:r>
    </w:p>
    <w:p w:rsidR="004052CD" w:rsidRPr="004A27CE" w:rsidRDefault="004052CD" w:rsidP="00F81BDB">
      <w:pPr>
        <w:numPr>
          <w:ilvl w:val="1"/>
          <w:numId w:val="132"/>
        </w:numPr>
        <w:spacing w:line="360" w:lineRule="auto"/>
        <w:rPr>
          <w:rFonts w:ascii="宋体" w:hAnsi="宋体"/>
          <w:bCs/>
          <w:color w:val="000000"/>
          <w:szCs w:val="21"/>
        </w:rPr>
      </w:pPr>
      <w:r w:rsidRPr="004A27CE">
        <w:rPr>
          <w:rFonts w:ascii="宋体" w:hAnsi="宋体" w:hint="eastAsia"/>
          <w:bCs/>
          <w:color w:val="000000"/>
          <w:szCs w:val="21"/>
        </w:rPr>
        <w:t>在线</w:t>
      </w:r>
      <w:r w:rsidRPr="004A27CE">
        <w:rPr>
          <w:rFonts w:ascii="宋体" w:hAnsi="宋体"/>
          <w:bCs/>
          <w:color w:val="000000"/>
          <w:szCs w:val="21"/>
        </w:rPr>
        <w:t>交谈过程中</w:t>
      </w:r>
      <w:r>
        <w:rPr>
          <w:rFonts w:ascii="宋体" w:hAnsi="宋体" w:hint="eastAsia"/>
          <w:bCs/>
          <w:color w:val="000000"/>
          <w:szCs w:val="21"/>
        </w:rPr>
        <w:t>支持语音</w:t>
      </w:r>
      <w:r>
        <w:rPr>
          <w:rFonts w:ascii="宋体" w:hAnsi="宋体"/>
          <w:bCs/>
          <w:color w:val="000000"/>
          <w:szCs w:val="21"/>
        </w:rPr>
        <w:t>录音</w:t>
      </w:r>
    </w:p>
    <w:p w:rsidR="004052CD" w:rsidRPr="004A27CE" w:rsidRDefault="004052CD" w:rsidP="00F81BDB">
      <w:pPr>
        <w:numPr>
          <w:ilvl w:val="1"/>
          <w:numId w:val="132"/>
        </w:numPr>
        <w:spacing w:line="360" w:lineRule="auto"/>
        <w:rPr>
          <w:rFonts w:ascii="宋体" w:hAnsi="宋体"/>
          <w:bCs/>
          <w:color w:val="000000"/>
          <w:szCs w:val="21"/>
        </w:rPr>
      </w:pPr>
      <w:r>
        <w:rPr>
          <w:rFonts w:ascii="宋体" w:hAnsi="宋体" w:hint="eastAsia"/>
          <w:bCs/>
          <w:color w:val="000000"/>
          <w:szCs w:val="21"/>
        </w:rPr>
        <w:t>支持</w:t>
      </w:r>
      <w:r>
        <w:rPr>
          <w:rFonts w:ascii="宋体" w:hAnsi="宋体"/>
          <w:bCs/>
          <w:color w:val="000000"/>
          <w:szCs w:val="21"/>
        </w:rPr>
        <w:t>在</w:t>
      </w:r>
      <w:r>
        <w:rPr>
          <w:rFonts w:ascii="宋体" w:hAnsi="宋体" w:hint="eastAsia"/>
          <w:bCs/>
          <w:color w:val="000000"/>
          <w:szCs w:val="21"/>
        </w:rPr>
        <w:t>服务</w:t>
      </w:r>
      <w:r>
        <w:rPr>
          <w:rFonts w:ascii="宋体" w:hAnsi="宋体"/>
          <w:bCs/>
          <w:color w:val="000000"/>
          <w:szCs w:val="21"/>
        </w:rPr>
        <w:t>记录</w:t>
      </w:r>
      <w:r>
        <w:rPr>
          <w:rFonts w:ascii="宋体" w:hAnsi="宋体" w:hint="eastAsia"/>
          <w:bCs/>
          <w:color w:val="000000"/>
          <w:szCs w:val="21"/>
        </w:rPr>
        <w:t>列表中导出对话</w:t>
      </w:r>
      <w:r>
        <w:rPr>
          <w:rFonts w:ascii="宋体" w:hAnsi="宋体"/>
          <w:bCs/>
          <w:color w:val="000000"/>
          <w:szCs w:val="21"/>
        </w:rPr>
        <w:t>记录</w:t>
      </w:r>
    </w:p>
    <w:p w:rsidR="004052CD" w:rsidRDefault="004052CD" w:rsidP="00F81BDB">
      <w:pPr>
        <w:numPr>
          <w:ilvl w:val="1"/>
          <w:numId w:val="132"/>
        </w:numPr>
        <w:spacing w:line="360" w:lineRule="auto"/>
        <w:rPr>
          <w:rFonts w:ascii="宋体" w:hAnsi="宋体"/>
          <w:bCs/>
          <w:color w:val="000000"/>
          <w:szCs w:val="21"/>
        </w:rPr>
      </w:pPr>
      <w:r>
        <w:rPr>
          <w:rFonts w:ascii="宋体" w:hAnsi="宋体" w:hint="eastAsia"/>
          <w:bCs/>
          <w:color w:val="000000"/>
          <w:szCs w:val="21"/>
        </w:rPr>
        <w:t>正常</w:t>
      </w:r>
      <w:r>
        <w:rPr>
          <w:rFonts w:ascii="宋体" w:hAnsi="宋体"/>
          <w:bCs/>
          <w:color w:val="000000"/>
          <w:szCs w:val="21"/>
        </w:rPr>
        <w:t>或异常退出</w:t>
      </w:r>
      <w:r>
        <w:rPr>
          <w:rFonts w:ascii="宋体" w:hAnsi="宋体" w:hint="eastAsia"/>
          <w:bCs/>
          <w:color w:val="000000"/>
          <w:szCs w:val="21"/>
        </w:rPr>
        <w:t>在线</w:t>
      </w:r>
      <w:r>
        <w:rPr>
          <w:rFonts w:ascii="宋体" w:hAnsi="宋体"/>
          <w:bCs/>
          <w:color w:val="000000"/>
          <w:szCs w:val="21"/>
        </w:rPr>
        <w:t>交谈后，引导提示语更加</w:t>
      </w:r>
      <w:r>
        <w:rPr>
          <w:rFonts w:ascii="宋体" w:hAnsi="宋体" w:hint="eastAsia"/>
          <w:bCs/>
          <w:color w:val="000000"/>
          <w:szCs w:val="21"/>
        </w:rPr>
        <w:t>贴心</w:t>
      </w:r>
    </w:p>
    <w:p w:rsidR="004052CD" w:rsidRPr="004A27CE" w:rsidRDefault="004052CD" w:rsidP="00F81BDB">
      <w:pPr>
        <w:numPr>
          <w:ilvl w:val="0"/>
          <w:numId w:val="135"/>
        </w:numPr>
        <w:spacing w:line="360" w:lineRule="auto"/>
        <w:rPr>
          <w:color w:val="000000"/>
        </w:rPr>
      </w:pPr>
      <w:r>
        <w:rPr>
          <w:rFonts w:hint="eastAsia"/>
          <w:color w:val="000000"/>
        </w:rPr>
        <w:t>提交</w:t>
      </w:r>
      <w:r>
        <w:rPr>
          <w:color w:val="000000"/>
        </w:rPr>
        <w:t>问题</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原</w:t>
      </w:r>
      <w:r w:rsidRPr="004A27CE">
        <w:rPr>
          <w:rFonts w:ascii="宋体" w:hAnsi="宋体"/>
          <w:bCs/>
          <w:color w:val="000000"/>
          <w:szCs w:val="21"/>
        </w:rPr>
        <w:t>在线问答</w:t>
      </w:r>
      <w:r>
        <w:rPr>
          <w:rFonts w:ascii="宋体" w:hAnsi="宋体" w:hint="eastAsia"/>
          <w:bCs/>
          <w:color w:val="000000"/>
          <w:szCs w:val="21"/>
        </w:rPr>
        <w:t>改名</w:t>
      </w:r>
      <w:r>
        <w:rPr>
          <w:rFonts w:ascii="宋体" w:hAnsi="宋体"/>
          <w:bCs/>
          <w:color w:val="000000"/>
          <w:szCs w:val="21"/>
        </w:rPr>
        <w:t>为提交问题</w:t>
      </w:r>
      <w:r w:rsidRPr="004A27CE">
        <w:rPr>
          <w:rFonts w:ascii="宋体" w:hAnsi="宋体"/>
          <w:bCs/>
          <w:color w:val="000000"/>
          <w:szCs w:val="21"/>
        </w:rPr>
        <w:t>。</w:t>
      </w:r>
    </w:p>
    <w:p w:rsidR="004052CD" w:rsidRDefault="004052CD" w:rsidP="00F81BDB">
      <w:pPr>
        <w:numPr>
          <w:ilvl w:val="0"/>
          <w:numId w:val="132"/>
        </w:numPr>
        <w:spacing w:line="360" w:lineRule="auto"/>
      </w:pPr>
      <w:r w:rsidRPr="00A43DB3">
        <w:rPr>
          <w:rFonts w:hint="eastAsia"/>
        </w:rPr>
        <w:t>用户在使用</w:t>
      </w:r>
      <w:r w:rsidR="00F722E4">
        <w:rPr>
          <w:color w:val="000000"/>
          <w:kern w:val="0"/>
        </w:rPr>
        <w:t>U8</w:t>
      </w:r>
      <w:r w:rsidR="00F722E4">
        <w:rPr>
          <w:color w:val="000000"/>
          <w:kern w:val="0"/>
          <w:vertAlign w:val="superscript"/>
        </w:rPr>
        <w:t>+</w:t>
      </w:r>
      <w:r w:rsidRPr="00A43DB3">
        <w:rPr>
          <w:rFonts w:hint="eastAsia"/>
        </w:rPr>
        <w:t>的过程中遇到问题，</w:t>
      </w:r>
      <w:r w:rsidRPr="004A27CE">
        <w:rPr>
          <w:rFonts w:hint="eastAsia"/>
        </w:rPr>
        <w:t>可以</w:t>
      </w:r>
      <w:r>
        <w:rPr>
          <w:rFonts w:hint="eastAsia"/>
        </w:rPr>
        <w:t>根据</w:t>
      </w:r>
      <w:r w:rsidRPr="004A27CE">
        <w:rPr>
          <w:rFonts w:hint="eastAsia"/>
        </w:rPr>
        <w:t>问题的分类进行问题选择，提交自己的问题，所提</w:t>
      </w:r>
      <w:r>
        <w:rPr>
          <w:rFonts w:hint="eastAsia"/>
        </w:rPr>
        <w:t>交的问题会在第一时间提交给用友的支持服务的专员，他们将根据用户</w:t>
      </w:r>
      <w:r w:rsidRPr="004A27CE">
        <w:rPr>
          <w:rFonts w:hint="eastAsia"/>
        </w:rPr>
        <w:t>所提交的问题进行分析后，给用户正确的解答。</w:t>
      </w:r>
    </w:p>
    <w:p w:rsidR="004052CD" w:rsidRPr="004A27CE" w:rsidRDefault="004052CD" w:rsidP="00F81BDB">
      <w:pPr>
        <w:numPr>
          <w:ilvl w:val="0"/>
          <w:numId w:val="132"/>
        </w:numPr>
        <w:spacing w:line="360" w:lineRule="auto"/>
      </w:pPr>
      <w:r w:rsidRPr="00A43DB3">
        <w:rPr>
          <w:rFonts w:hint="eastAsia"/>
        </w:rPr>
        <w:lastRenderedPageBreak/>
        <w:t>也可以设置问题先提交到企业内管理员，由管理员集中处理，对员工的问题反馈更加迅速和贴切，同时也有助于积累形成企业内部知识库。</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需要</w:t>
      </w:r>
      <w:r w:rsidRPr="004A27CE">
        <w:rPr>
          <w:rFonts w:ascii="宋体" w:hAnsi="宋体"/>
          <w:bCs/>
          <w:color w:val="000000"/>
          <w:szCs w:val="21"/>
        </w:rPr>
        <w:t>在服务有效期内才能</w:t>
      </w:r>
      <w:r>
        <w:rPr>
          <w:rFonts w:ascii="宋体" w:hAnsi="宋体" w:hint="eastAsia"/>
          <w:bCs/>
          <w:color w:val="000000"/>
          <w:szCs w:val="21"/>
        </w:rPr>
        <w:t>向用友提交问题</w:t>
      </w:r>
      <w:r w:rsidRPr="004A27CE">
        <w:rPr>
          <w:rFonts w:ascii="宋体" w:hAnsi="宋体"/>
          <w:bCs/>
          <w:color w:val="000000"/>
          <w:szCs w:val="21"/>
        </w:rPr>
        <w:t>。</w:t>
      </w:r>
    </w:p>
    <w:p w:rsidR="004052CD" w:rsidRPr="004A27CE" w:rsidRDefault="004052CD" w:rsidP="00F81BDB">
      <w:pPr>
        <w:numPr>
          <w:ilvl w:val="0"/>
          <w:numId w:val="135"/>
        </w:numPr>
        <w:spacing w:line="360" w:lineRule="auto"/>
        <w:rPr>
          <w:color w:val="000000"/>
        </w:rPr>
      </w:pPr>
      <w:bookmarkStart w:id="932" w:name="_Toc304492260"/>
      <w:bookmarkStart w:id="933" w:name="_Toc304494161"/>
      <w:bookmarkStart w:id="934" w:name="_Toc304494559"/>
      <w:bookmarkStart w:id="935" w:name="_Toc304494617"/>
      <w:r w:rsidRPr="004A27CE">
        <w:rPr>
          <w:rFonts w:hint="eastAsia"/>
          <w:color w:val="000000"/>
        </w:rPr>
        <w:t>服务进程查询</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客户通过拨打4006600588、申请现场派单、</w:t>
      </w:r>
      <w:r>
        <w:rPr>
          <w:rFonts w:ascii="宋体" w:hAnsi="宋体" w:hint="eastAsia"/>
          <w:bCs/>
          <w:color w:val="000000"/>
          <w:szCs w:val="21"/>
        </w:rPr>
        <w:t>在线客服</w:t>
      </w:r>
      <w:r w:rsidRPr="004A27CE">
        <w:rPr>
          <w:rFonts w:ascii="宋体" w:hAnsi="宋体" w:hint="eastAsia"/>
          <w:bCs/>
          <w:color w:val="000000"/>
          <w:szCs w:val="21"/>
        </w:rPr>
        <w:t>反馈、提交问题等方式发出的服务请求，可在iSD的服务进程查询中查看其处理流程和当前所处环节，以便及时了解服务请求的处理进度。</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需要</w:t>
      </w:r>
      <w:r w:rsidRPr="004A27CE">
        <w:rPr>
          <w:rFonts w:ascii="宋体" w:hAnsi="宋体"/>
          <w:bCs/>
          <w:color w:val="000000"/>
          <w:szCs w:val="21"/>
        </w:rPr>
        <w:t>有</w:t>
      </w:r>
      <w:r w:rsidRPr="004A27CE">
        <w:rPr>
          <w:rFonts w:ascii="宋体" w:hAnsi="宋体" w:hint="eastAsia"/>
          <w:bCs/>
          <w:color w:val="000000"/>
          <w:szCs w:val="21"/>
        </w:rPr>
        <w:t>服务识别</w:t>
      </w:r>
      <w:r w:rsidRPr="004A27CE">
        <w:rPr>
          <w:rFonts w:ascii="宋体" w:hAnsi="宋体"/>
          <w:bCs/>
          <w:color w:val="000000"/>
          <w:szCs w:val="21"/>
        </w:rPr>
        <w:t>码才能</w:t>
      </w:r>
      <w:r w:rsidRPr="004A27CE">
        <w:rPr>
          <w:rFonts w:ascii="宋体" w:hAnsi="宋体" w:hint="eastAsia"/>
          <w:bCs/>
          <w:color w:val="000000"/>
          <w:szCs w:val="21"/>
        </w:rPr>
        <w:t>使用服务进程查询。</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iSD提供三种查询：400及现场派单进程查询、</w:t>
      </w:r>
      <w:r>
        <w:rPr>
          <w:rFonts w:ascii="宋体" w:hAnsi="宋体" w:hint="eastAsia"/>
          <w:bCs/>
          <w:color w:val="000000"/>
          <w:szCs w:val="21"/>
        </w:rPr>
        <w:t>提交</w:t>
      </w:r>
      <w:r>
        <w:rPr>
          <w:rFonts w:ascii="宋体" w:hAnsi="宋体"/>
          <w:bCs/>
          <w:color w:val="000000"/>
          <w:szCs w:val="21"/>
        </w:rPr>
        <w:t>问题</w:t>
      </w:r>
      <w:r w:rsidRPr="004A27CE">
        <w:rPr>
          <w:rFonts w:ascii="宋体" w:hAnsi="宋体" w:hint="eastAsia"/>
          <w:bCs/>
          <w:color w:val="000000"/>
          <w:szCs w:val="21"/>
        </w:rPr>
        <w:t>进程查询、</w:t>
      </w:r>
      <w:r>
        <w:rPr>
          <w:rFonts w:ascii="宋体" w:hAnsi="宋体" w:hint="eastAsia"/>
          <w:bCs/>
          <w:color w:val="000000"/>
          <w:szCs w:val="21"/>
        </w:rPr>
        <w:t>在线客服</w:t>
      </w:r>
      <w:r w:rsidRPr="004A27CE">
        <w:rPr>
          <w:rFonts w:ascii="宋体" w:hAnsi="宋体" w:hint="eastAsia"/>
          <w:bCs/>
          <w:color w:val="000000"/>
          <w:szCs w:val="21"/>
        </w:rPr>
        <w:t>进程查询。每种查询下，都能够分别查询正在处理的事件和已处理的事件。</w:t>
      </w:r>
      <w:r>
        <w:rPr>
          <w:rFonts w:ascii="宋体" w:hAnsi="宋体" w:hint="eastAsia"/>
          <w:bCs/>
          <w:color w:val="000000"/>
          <w:szCs w:val="21"/>
        </w:rPr>
        <w:t>管理员</w:t>
      </w:r>
      <w:r>
        <w:rPr>
          <w:rFonts w:ascii="宋体" w:hAnsi="宋体"/>
          <w:bCs/>
          <w:color w:val="000000"/>
          <w:szCs w:val="21"/>
        </w:rPr>
        <w:t>还可以查看企业内部员工提交给自己的问题</w:t>
      </w:r>
      <w:r>
        <w:rPr>
          <w:rFonts w:ascii="宋体" w:hAnsi="宋体" w:hint="eastAsia"/>
          <w:bCs/>
          <w:color w:val="000000"/>
          <w:szCs w:val="21"/>
        </w:rPr>
        <w:t>。</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36" w:name="_Toc343501672"/>
      <w:bookmarkStart w:id="937" w:name="_Toc363036260"/>
      <w:bookmarkStart w:id="938" w:name="_Toc398120413"/>
      <w:r>
        <w:rPr>
          <w:rFonts w:ascii="宋体" w:hAnsi="宋体" w:hint="eastAsia"/>
          <w:b/>
          <w:bCs/>
          <w:color w:val="000000"/>
          <w:sz w:val="24"/>
          <w:szCs w:val="21"/>
        </w:rPr>
        <w:t>4.11</w:t>
      </w:r>
      <w:r w:rsidRPr="004A27CE">
        <w:rPr>
          <w:rFonts w:ascii="宋体" w:hAnsi="宋体" w:hint="eastAsia"/>
          <w:b/>
          <w:bCs/>
          <w:color w:val="000000"/>
          <w:sz w:val="24"/>
          <w:szCs w:val="21"/>
        </w:rPr>
        <w:t>.</w:t>
      </w:r>
      <w:r w:rsidRPr="004A27CE">
        <w:rPr>
          <w:rFonts w:ascii="宋体" w:hAnsi="宋体"/>
          <w:b/>
          <w:bCs/>
          <w:color w:val="000000"/>
          <w:sz w:val="24"/>
          <w:szCs w:val="21"/>
        </w:rPr>
        <w:t>3</w:t>
      </w:r>
      <w:r w:rsidRPr="004A27CE">
        <w:rPr>
          <w:rFonts w:ascii="宋体" w:hAnsi="宋体" w:hint="eastAsia"/>
          <w:b/>
          <w:bCs/>
          <w:color w:val="000000"/>
          <w:sz w:val="24"/>
          <w:szCs w:val="21"/>
        </w:rPr>
        <w:t>知识中心</w:t>
      </w:r>
      <w:bookmarkEnd w:id="936"/>
      <w:bookmarkEnd w:id="937"/>
      <w:bookmarkEnd w:id="938"/>
    </w:p>
    <w:p w:rsidR="004052CD" w:rsidRPr="004A27CE" w:rsidRDefault="004052CD" w:rsidP="004052CD">
      <w:pPr>
        <w:pStyle w:val="a2"/>
        <w:spacing w:line="360" w:lineRule="auto"/>
        <w:rPr>
          <w:color w:val="000000"/>
        </w:rPr>
      </w:pPr>
      <w:r w:rsidRPr="004A27CE">
        <w:rPr>
          <w:rFonts w:hint="eastAsia"/>
          <w:color w:val="000000"/>
        </w:rPr>
        <w:t>iSD</w:t>
      </w:r>
      <w:r w:rsidRPr="004A27CE">
        <w:rPr>
          <w:rFonts w:hint="eastAsia"/>
          <w:color w:val="000000"/>
        </w:rPr>
        <w:t>整合了公司服务、产品、行业知识以及普及型功能课程资源，面向客户提供自助的公共服务，为客户带来新的服务体验。具体内容有：</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U8参数指南</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U8应用指南</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U8行业案例</w:t>
      </w:r>
    </w:p>
    <w:p w:rsidR="004052CD"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产品手册</w:t>
      </w:r>
    </w:p>
    <w:p w:rsidR="004052CD"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产品培训</w:t>
      </w:r>
    </w:p>
    <w:p w:rsidR="004052CD" w:rsidRPr="004A27CE"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行业插件</w:t>
      </w:r>
    </w:p>
    <w:p w:rsidR="004052CD" w:rsidRPr="004A27CE" w:rsidRDefault="004052CD" w:rsidP="004052CD">
      <w:pPr>
        <w:pStyle w:val="a2"/>
        <w:spacing w:line="360" w:lineRule="auto"/>
        <w:rPr>
          <w:color w:val="000000"/>
        </w:rPr>
      </w:pPr>
      <w:r w:rsidRPr="004A27CE">
        <w:rPr>
          <w:rFonts w:hint="eastAsia"/>
          <w:color w:val="000000"/>
        </w:rPr>
        <w:t>iSD</w:t>
      </w:r>
      <w:r w:rsidRPr="004A27CE">
        <w:rPr>
          <w:rFonts w:hint="eastAsia"/>
          <w:color w:val="000000"/>
        </w:rPr>
        <w:t>界面上提供知识中心的快捷搜索功能，</w:t>
      </w:r>
      <w:r w:rsidRPr="004A27CE">
        <w:rPr>
          <w:rFonts w:hint="eastAsia"/>
          <w:color w:val="000000"/>
          <w:szCs w:val="21"/>
        </w:rPr>
        <w:t>可快速搜索有关</w:t>
      </w:r>
      <w:r w:rsidRPr="004A27CE">
        <w:rPr>
          <w:color w:val="000000"/>
          <w:szCs w:val="21"/>
        </w:rPr>
        <w:t>的</w:t>
      </w:r>
      <w:r w:rsidRPr="004A27CE">
        <w:rPr>
          <w:rFonts w:hint="eastAsia"/>
          <w:color w:val="000000"/>
          <w:szCs w:val="21"/>
        </w:rPr>
        <w:t>U8</w:t>
      </w:r>
      <w:r w:rsidRPr="004A27CE">
        <w:rPr>
          <w:rFonts w:hint="eastAsia"/>
          <w:color w:val="000000"/>
          <w:szCs w:val="21"/>
        </w:rPr>
        <w:t>参数指南、应用指南、行业案例</w:t>
      </w:r>
      <w:r>
        <w:rPr>
          <w:rFonts w:hint="eastAsia"/>
          <w:color w:val="000000"/>
          <w:szCs w:val="21"/>
        </w:rPr>
        <w:t>、产品</w:t>
      </w:r>
      <w:r>
        <w:rPr>
          <w:color w:val="000000"/>
          <w:szCs w:val="21"/>
        </w:rPr>
        <w:t>手册、产品培训、行业插件</w:t>
      </w:r>
      <w:r w:rsidRPr="004A27CE">
        <w:rPr>
          <w:rFonts w:hint="eastAsia"/>
          <w:color w:val="000000"/>
          <w:szCs w:val="21"/>
        </w:rPr>
        <w:t>和</w:t>
      </w:r>
      <w:r w:rsidRPr="004A27CE">
        <w:rPr>
          <w:color w:val="000000"/>
          <w:szCs w:val="21"/>
        </w:rPr>
        <w:t>补丁</w:t>
      </w:r>
      <w:r w:rsidRPr="004A27CE">
        <w:rPr>
          <w:rFonts w:hint="eastAsia"/>
          <w:color w:val="000000"/>
          <w:szCs w:val="21"/>
        </w:rPr>
        <w:t>信息知识</w:t>
      </w:r>
      <w:r w:rsidRPr="004A27CE">
        <w:rPr>
          <w:rFonts w:hint="eastAsia"/>
          <w:color w:val="000000"/>
        </w:rPr>
        <w:t>。</w:t>
      </w:r>
    </w:p>
    <w:p w:rsidR="004052CD" w:rsidRPr="004A27CE" w:rsidRDefault="004052CD" w:rsidP="004052CD">
      <w:pPr>
        <w:pStyle w:val="a2"/>
        <w:spacing w:line="360" w:lineRule="auto"/>
        <w:rPr>
          <w:color w:val="000000"/>
        </w:rPr>
      </w:pPr>
      <w:r w:rsidRPr="004A27CE">
        <w:rPr>
          <w:rFonts w:hint="eastAsia"/>
          <w:color w:val="000000"/>
        </w:rPr>
        <w:t>需要</w:t>
      </w:r>
      <w:r w:rsidRPr="004A27CE">
        <w:rPr>
          <w:color w:val="000000"/>
        </w:rPr>
        <w:t>有有效加密狗才能使用知识中心</w:t>
      </w:r>
      <w:r>
        <w:rPr>
          <w:rFonts w:hint="eastAsia"/>
          <w:color w:val="000000"/>
        </w:rPr>
        <w:t>的产品</w:t>
      </w:r>
      <w:r>
        <w:rPr>
          <w:color w:val="000000"/>
        </w:rPr>
        <w:t>手册</w:t>
      </w:r>
      <w:r>
        <w:rPr>
          <w:rFonts w:hint="eastAsia"/>
          <w:color w:val="000000"/>
        </w:rPr>
        <w:t>，</w:t>
      </w:r>
      <w:r>
        <w:rPr>
          <w:color w:val="000000"/>
        </w:rPr>
        <w:t>知识中心的其他应用</w:t>
      </w:r>
      <w:r>
        <w:rPr>
          <w:rFonts w:hint="eastAsia"/>
          <w:color w:val="000000"/>
        </w:rPr>
        <w:t>无需</w:t>
      </w:r>
      <w:r>
        <w:rPr>
          <w:color w:val="000000"/>
        </w:rPr>
        <w:t>加密狗、</w:t>
      </w:r>
      <w:r w:rsidRPr="004A27CE">
        <w:rPr>
          <w:rFonts w:ascii="宋体" w:hAnsi="宋体"/>
          <w:bCs/>
          <w:color w:val="000000"/>
          <w:szCs w:val="21"/>
        </w:rPr>
        <w:t>只需登录iSD即可使用</w:t>
      </w:r>
      <w:r w:rsidRPr="004A27CE">
        <w:rPr>
          <w:color w:val="000000"/>
        </w:rPr>
        <w:t>。</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39" w:name="_Toc343501673"/>
      <w:bookmarkStart w:id="940" w:name="_Toc363036261"/>
      <w:bookmarkStart w:id="941" w:name="_Toc398120414"/>
      <w:r>
        <w:rPr>
          <w:rFonts w:ascii="宋体" w:hAnsi="宋体" w:hint="eastAsia"/>
          <w:b/>
          <w:bCs/>
          <w:color w:val="000000"/>
          <w:sz w:val="24"/>
          <w:szCs w:val="21"/>
        </w:rPr>
        <w:t>4.11</w:t>
      </w:r>
      <w:r w:rsidRPr="004A27CE">
        <w:rPr>
          <w:rFonts w:ascii="宋体" w:hAnsi="宋体" w:hint="eastAsia"/>
          <w:b/>
          <w:bCs/>
          <w:color w:val="000000"/>
          <w:sz w:val="24"/>
          <w:szCs w:val="21"/>
        </w:rPr>
        <w:t>.</w:t>
      </w:r>
      <w:r w:rsidRPr="004A27CE">
        <w:rPr>
          <w:rFonts w:ascii="宋体" w:hAnsi="宋体"/>
          <w:b/>
          <w:bCs/>
          <w:color w:val="000000"/>
          <w:sz w:val="24"/>
          <w:szCs w:val="21"/>
        </w:rPr>
        <w:t>4</w:t>
      </w:r>
      <w:r w:rsidRPr="004A27CE">
        <w:rPr>
          <w:rFonts w:ascii="宋体" w:hAnsi="宋体" w:hint="eastAsia"/>
          <w:b/>
          <w:bCs/>
          <w:color w:val="000000"/>
          <w:sz w:val="24"/>
          <w:szCs w:val="21"/>
        </w:rPr>
        <w:t>用</w:t>
      </w:r>
      <w:bookmarkEnd w:id="932"/>
      <w:bookmarkEnd w:id="933"/>
      <w:bookmarkEnd w:id="934"/>
      <w:bookmarkEnd w:id="935"/>
      <w:r w:rsidRPr="004A27CE">
        <w:rPr>
          <w:rFonts w:ascii="宋体" w:hAnsi="宋体" w:hint="eastAsia"/>
          <w:b/>
          <w:bCs/>
          <w:color w:val="000000"/>
          <w:sz w:val="24"/>
          <w:szCs w:val="21"/>
        </w:rPr>
        <w:t>友工具</w:t>
      </w:r>
      <w:bookmarkEnd w:id="939"/>
      <w:bookmarkEnd w:id="940"/>
      <w:bookmarkEnd w:id="941"/>
    </w:p>
    <w:p w:rsidR="004052CD" w:rsidRPr="004A27CE" w:rsidRDefault="004052CD" w:rsidP="00F81BDB">
      <w:pPr>
        <w:numPr>
          <w:ilvl w:val="0"/>
          <w:numId w:val="134"/>
        </w:numPr>
        <w:spacing w:line="360" w:lineRule="auto"/>
        <w:rPr>
          <w:color w:val="000000"/>
        </w:rPr>
      </w:pPr>
      <w:r w:rsidRPr="004A27CE">
        <w:rPr>
          <w:rFonts w:hint="eastAsia"/>
          <w:color w:val="000000"/>
        </w:rPr>
        <w:t>客户端体检</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检测</w:t>
      </w:r>
      <w:r w:rsidR="00797EE9">
        <w:rPr>
          <w:color w:val="000000"/>
          <w:kern w:val="0"/>
        </w:rPr>
        <w:t>U8</w:t>
      </w:r>
      <w:r w:rsidR="00797EE9">
        <w:rPr>
          <w:color w:val="000000"/>
          <w:kern w:val="0"/>
          <w:vertAlign w:val="superscript"/>
        </w:rPr>
        <w:t>+</w:t>
      </w:r>
      <w:r w:rsidRPr="004A27CE">
        <w:rPr>
          <w:rFonts w:ascii="宋体" w:hAnsi="宋体" w:hint="eastAsia"/>
          <w:bCs/>
          <w:color w:val="000000"/>
          <w:szCs w:val="21"/>
        </w:rPr>
        <w:t>客户端整体健康状况。</w:t>
      </w:r>
      <w:r w:rsidR="00797EE9">
        <w:rPr>
          <w:color w:val="000000"/>
          <w:kern w:val="0"/>
        </w:rPr>
        <w:t>U8</w:t>
      </w:r>
      <w:r w:rsidR="00797EE9">
        <w:rPr>
          <w:color w:val="000000"/>
          <w:kern w:val="0"/>
          <w:vertAlign w:val="superscript"/>
        </w:rPr>
        <w:t>+</w:t>
      </w:r>
      <w:r w:rsidRPr="004A27CE">
        <w:rPr>
          <w:rFonts w:ascii="宋体" w:hAnsi="宋体"/>
          <w:bCs/>
          <w:color w:val="000000"/>
          <w:szCs w:val="21"/>
        </w:rPr>
        <w:t>客户端机器配置</w:t>
      </w:r>
      <w:r w:rsidRPr="004A27CE">
        <w:rPr>
          <w:rFonts w:ascii="宋体" w:hAnsi="宋体" w:hint="eastAsia"/>
          <w:bCs/>
          <w:color w:val="000000"/>
          <w:szCs w:val="21"/>
        </w:rPr>
        <w:t>是否</w:t>
      </w:r>
      <w:r w:rsidRPr="004A27CE">
        <w:rPr>
          <w:rFonts w:ascii="宋体" w:hAnsi="宋体"/>
          <w:bCs/>
          <w:color w:val="000000"/>
          <w:szCs w:val="21"/>
        </w:rPr>
        <w:t>满足</w:t>
      </w:r>
      <w:r w:rsidR="00797EE9">
        <w:rPr>
          <w:color w:val="000000"/>
          <w:kern w:val="0"/>
        </w:rPr>
        <w:t>U8</w:t>
      </w:r>
      <w:r w:rsidR="00797EE9">
        <w:rPr>
          <w:color w:val="000000"/>
          <w:kern w:val="0"/>
          <w:vertAlign w:val="superscript"/>
        </w:rPr>
        <w:t>+</w:t>
      </w:r>
      <w:r w:rsidRPr="004A27CE">
        <w:rPr>
          <w:rFonts w:ascii="宋体" w:hAnsi="宋体" w:hint="eastAsia"/>
          <w:bCs/>
          <w:color w:val="000000"/>
          <w:szCs w:val="21"/>
        </w:rPr>
        <w:t>运行</w:t>
      </w:r>
      <w:r w:rsidRPr="004A27CE">
        <w:rPr>
          <w:rFonts w:ascii="宋体" w:hAnsi="宋体"/>
          <w:bCs/>
          <w:color w:val="000000"/>
          <w:szCs w:val="21"/>
        </w:rPr>
        <w:t>基本要求；</w:t>
      </w:r>
      <w:r w:rsidR="00797EE9">
        <w:rPr>
          <w:color w:val="000000"/>
          <w:kern w:val="0"/>
        </w:rPr>
        <w:t>U8</w:t>
      </w:r>
      <w:r w:rsidR="00797EE9">
        <w:rPr>
          <w:color w:val="000000"/>
          <w:kern w:val="0"/>
          <w:vertAlign w:val="superscript"/>
        </w:rPr>
        <w:t>+</w:t>
      </w:r>
      <w:r w:rsidRPr="004A27CE">
        <w:rPr>
          <w:rFonts w:ascii="宋体" w:hAnsi="宋体"/>
          <w:bCs/>
          <w:color w:val="000000"/>
          <w:szCs w:val="21"/>
        </w:rPr>
        <w:t>客户端</w:t>
      </w:r>
      <w:r w:rsidRPr="004A27CE">
        <w:rPr>
          <w:rFonts w:ascii="宋体" w:hAnsi="宋体" w:hint="eastAsia"/>
          <w:bCs/>
          <w:color w:val="000000"/>
          <w:szCs w:val="21"/>
        </w:rPr>
        <w:t>操作系统安全</w:t>
      </w:r>
      <w:r w:rsidRPr="004A27CE">
        <w:rPr>
          <w:rFonts w:ascii="宋体" w:hAnsi="宋体"/>
          <w:bCs/>
          <w:color w:val="000000"/>
          <w:szCs w:val="21"/>
        </w:rPr>
        <w:t>设置</w:t>
      </w:r>
      <w:r w:rsidRPr="004A27CE">
        <w:rPr>
          <w:rFonts w:ascii="宋体" w:hAnsi="宋体" w:hint="eastAsia"/>
          <w:bCs/>
          <w:color w:val="000000"/>
          <w:szCs w:val="21"/>
        </w:rPr>
        <w:t>是否满足</w:t>
      </w:r>
      <w:r w:rsidRPr="004A27CE">
        <w:rPr>
          <w:rFonts w:ascii="宋体" w:hAnsi="宋体"/>
          <w:bCs/>
          <w:color w:val="000000"/>
          <w:szCs w:val="21"/>
        </w:rPr>
        <w:t>客户端连接服务器的要求；</w:t>
      </w:r>
      <w:r w:rsidRPr="004A27CE">
        <w:rPr>
          <w:rFonts w:ascii="宋体" w:hAnsi="宋体" w:hint="eastAsia"/>
          <w:bCs/>
          <w:color w:val="000000"/>
          <w:szCs w:val="21"/>
        </w:rPr>
        <w:t>客户</w:t>
      </w:r>
      <w:r w:rsidRPr="004A27CE">
        <w:rPr>
          <w:rFonts w:ascii="宋体" w:hAnsi="宋体"/>
          <w:bCs/>
          <w:color w:val="000000"/>
          <w:szCs w:val="21"/>
        </w:rPr>
        <w:t>局域网网络基本</w:t>
      </w:r>
      <w:r w:rsidRPr="004A27CE">
        <w:rPr>
          <w:rFonts w:ascii="宋体" w:hAnsi="宋体" w:hint="eastAsia"/>
          <w:bCs/>
          <w:color w:val="000000"/>
          <w:szCs w:val="21"/>
        </w:rPr>
        <w:t>情况。</w:t>
      </w:r>
    </w:p>
    <w:p w:rsidR="004052CD" w:rsidRPr="004A27CE" w:rsidRDefault="004052CD" w:rsidP="00F81BDB">
      <w:pPr>
        <w:numPr>
          <w:ilvl w:val="0"/>
          <w:numId w:val="134"/>
        </w:numPr>
        <w:spacing w:line="360" w:lineRule="auto"/>
        <w:rPr>
          <w:color w:val="000000"/>
        </w:rPr>
      </w:pPr>
      <w:r w:rsidRPr="004A27CE">
        <w:rPr>
          <w:rFonts w:hint="eastAsia"/>
          <w:color w:val="000000"/>
        </w:rPr>
        <w:t>U8</w:t>
      </w:r>
      <w:r>
        <w:rPr>
          <w:rFonts w:hint="eastAsia"/>
          <w:color w:val="000000"/>
        </w:rPr>
        <w:t>账套</w:t>
      </w:r>
      <w:r w:rsidRPr="004A27CE">
        <w:rPr>
          <w:rFonts w:hint="eastAsia"/>
          <w:color w:val="000000"/>
        </w:rPr>
        <w:t>体检</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检测U8</w:t>
      </w:r>
      <w:r>
        <w:rPr>
          <w:rFonts w:ascii="宋体" w:hAnsi="宋体" w:hint="eastAsia"/>
          <w:bCs/>
          <w:color w:val="000000"/>
          <w:szCs w:val="21"/>
        </w:rPr>
        <w:t>账套</w:t>
      </w:r>
      <w:r w:rsidRPr="004A27CE">
        <w:rPr>
          <w:rFonts w:ascii="宋体" w:hAnsi="宋体" w:hint="eastAsia"/>
          <w:bCs/>
          <w:color w:val="000000"/>
          <w:szCs w:val="21"/>
        </w:rPr>
        <w:t>整体健康状况。如</w:t>
      </w:r>
      <w:r w:rsidRPr="004A27CE">
        <w:rPr>
          <w:rFonts w:ascii="宋体" w:hAnsi="宋体"/>
          <w:bCs/>
          <w:color w:val="000000"/>
          <w:szCs w:val="21"/>
        </w:rPr>
        <w:t>系统环境、建账、</w:t>
      </w:r>
      <w:r w:rsidRPr="004A27CE">
        <w:rPr>
          <w:rFonts w:ascii="宋体" w:hAnsi="宋体" w:hint="eastAsia"/>
          <w:bCs/>
          <w:color w:val="000000"/>
          <w:szCs w:val="21"/>
        </w:rPr>
        <w:t>数据库</w:t>
      </w:r>
      <w:r w:rsidRPr="004A27CE">
        <w:rPr>
          <w:rFonts w:ascii="宋体" w:hAnsi="宋体"/>
          <w:bCs/>
          <w:color w:val="000000"/>
          <w:szCs w:val="21"/>
        </w:rPr>
        <w:t>运行、安全</w:t>
      </w:r>
      <w:r w:rsidRPr="004A27CE">
        <w:rPr>
          <w:rFonts w:ascii="宋体" w:hAnsi="宋体" w:hint="eastAsia"/>
          <w:bCs/>
          <w:color w:val="000000"/>
          <w:szCs w:val="21"/>
        </w:rPr>
        <w:t>等，</w:t>
      </w:r>
      <w:r w:rsidRPr="004A27CE">
        <w:rPr>
          <w:rFonts w:ascii="宋体" w:hAnsi="宋体"/>
          <w:bCs/>
          <w:color w:val="000000"/>
          <w:szCs w:val="21"/>
        </w:rPr>
        <w:t>并给出评</w:t>
      </w:r>
      <w:r w:rsidRPr="004A27CE">
        <w:rPr>
          <w:rFonts w:ascii="宋体" w:hAnsi="宋体"/>
          <w:bCs/>
          <w:color w:val="000000"/>
          <w:szCs w:val="21"/>
        </w:rPr>
        <w:lastRenderedPageBreak/>
        <w:t>价建议。</w:t>
      </w:r>
    </w:p>
    <w:p w:rsidR="004052CD" w:rsidRPr="004A27CE" w:rsidRDefault="004052CD" w:rsidP="00F81BDB">
      <w:pPr>
        <w:numPr>
          <w:ilvl w:val="0"/>
          <w:numId w:val="134"/>
        </w:numPr>
        <w:spacing w:line="360" w:lineRule="auto"/>
        <w:rPr>
          <w:color w:val="000000"/>
        </w:rPr>
      </w:pPr>
      <w:r w:rsidRPr="004A27CE">
        <w:rPr>
          <w:rFonts w:hint="eastAsia"/>
          <w:color w:val="000000"/>
        </w:rPr>
        <w:t>最大单据检测</w:t>
      </w:r>
    </w:p>
    <w:p w:rsidR="004052CD"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检查供应链、财务、生产制造系统单据号流水是否正常，如跳号、断号、单据号生成异常等现象，实现提前预防。</w:t>
      </w:r>
    </w:p>
    <w:p w:rsidR="004052CD" w:rsidRPr="004A27CE" w:rsidRDefault="004052CD" w:rsidP="00F81BDB">
      <w:pPr>
        <w:numPr>
          <w:ilvl w:val="0"/>
          <w:numId w:val="134"/>
        </w:numPr>
        <w:spacing w:line="360" w:lineRule="auto"/>
        <w:rPr>
          <w:color w:val="000000"/>
        </w:rPr>
      </w:pPr>
      <w:r>
        <w:rPr>
          <w:rFonts w:hint="eastAsia"/>
          <w:color w:val="000000"/>
        </w:rPr>
        <w:t>U8</w:t>
      </w:r>
      <w:r>
        <w:rPr>
          <w:rFonts w:hint="eastAsia"/>
          <w:color w:val="000000"/>
        </w:rPr>
        <w:t>安全</w:t>
      </w:r>
      <w:r>
        <w:rPr>
          <w:color w:val="000000"/>
        </w:rPr>
        <w:t>套件</w:t>
      </w:r>
    </w:p>
    <w:p w:rsidR="004052CD" w:rsidRPr="00445D79" w:rsidRDefault="004052CD" w:rsidP="00F81BDB">
      <w:pPr>
        <w:numPr>
          <w:ilvl w:val="0"/>
          <w:numId w:val="132"/>
        </w:numPr>
        <w:spacing w:line="360" w:lineRule="auto"/>
        <w:rPr>
          <w:rFonts w:ascii="宋体" w:hAnsi="宋体"/>
          <w:bCs/>
          <w:color w:val="000000"/>
          <w:szCs w:val="21"/>
        </w:rPr>
      </w:pPr>
      <w:r>
        <w:rPr>
          <w:rFonts w:ascii="宋体" w:hAnsi="宋体" w:hint="eastAsia"/>
          <w:bCs/>
          <w:color w:val="000000"/>
          <w:szCs w:val="21"/>
        </w:rPr>
        <w:t>按</w:t>
      </w:r>
      <w:r>
        <w:rPr>
          <w:rFonts w:ascii="宋体" w:hAnsi="宋体"/>
          <w:bCs/>
          <w:color w:val="000000"/>
          <w:szCs w:val="21"/>
        </w:rPr>
        <w:t>提示下载</w:t>
      </w:r>
      <w:r>
        <w:rPr>
          <w:rFonts w:ascii="宋体" w:hAnsi="宋体" w:hint="eastAsia"/>
          <w:bCs/>
          <w:color w:val="000000"/>
          <w:szCs w:val="21"/>
        </w:rPr>
        <w:t>安装</w:t>
      </w:r>
      <w:r>
        <w:rPr>
          <w:rFonts w:ascii="宋体" w:hAnsi="宋体"/>
          <w:bCs/>
          <w:color w:val="000000"/>
          <w:szCs w:val="21"/>
        </w:rPr>
        <w:t>后，</w:t>
      </w:r>
      <w:r>
        <w:rPr>
          <w:rFonts w:ascii="宋体" w:hAnsi="宋体" w:hint="eastAsia"/>
          <w:bCs/>
          <w:color w:val="000000"/>
          <w:szCs w:val="21"/>
        </w:rPr>
        <w:t>启动可显示本机基本</w:t>
      </w:r>
      <w:r>
        <w:rPr>
          <w:rFonts w:ascii="宋体" w:hAnsi="宋体"/>
          <w:bCs/>
          <w:color w:val="000000"/>
          <w:szCs w:val="21"/>
        </w:rPr>
        <w:t>性能状况，并</w:t>
      </w:r>
      <w:r>
        <w:rPr>
          <w:rFonts w:ascii="宋体" w:hAnsi="宋体" w:hint="eastAsia"/>
          <w:bCs/>
          <w:color w:val="000000"/>
          <w:szCs w:val="21"/>
        </w:rPr>
        <w:t>提供一些</w:t>
      </w:r>
      <w:r>
        <w:rPr>
          <w:rFonts w:ascii="宋体" w:hAnsi="宋体"/>
          <w:bCs/>
          <w:color w:val="000000"/>
          <w:szCs w:val="21"/>
        </w:rPr>
        <w:t>免费或付费的</w:t>
      </w:r>
      <w:r>
        <w:rPr>
          <w:rFonts w:ascii="宋体" w:hAnsi="宋体" w:hint="eastAsia"/>
          <w:bCs/>
          <w:color w:val="000000"/>
          <w:szCs w:val="21"/>
        </w:rPr>
        <w:t>安全</w:t>
      </w:r>
      <w:r>
        <w:rPr>
          <w:rFonts w:ascii="宋体" w:hAnsi="宋体"/>
          <w:bCs/>
          <w:color w:val="000000"/>
          <w:szCs w:val="21"/>
        </w:rPr>
        <w:t>防护工具，</w:t>
      </w:r>
      <w:r>
        <w:rPr>
          <w:rFonts w:ascii="宋体" w:hAnsi="宋体" w:hint="eastAsia"/>
          <w:bCs/>
          <w:color w:val="000000"/>
          <w:szCs w:val="21"/>
        </w:rPr>
        <w:t>更加</w:t>
      </w:r>
      <w:r>
        <w:rPr>
          <w:rFonts w:ascii="宋体" w:hAnsi="宋体"/>
          <w:bCs/>
          <w:color w:val="000000"/>
          <w:szCs w:val="21"/>
        </w:rPr>
        <w:t>全面地保护</w:t>
      </w:r>
      <w:r>
        <w:rPr>
          <w:rFonts w:ascii="宋体" w:hAnsi="宋体" w:hint="eastAsia"/>
          <w:bCs/>
          <w:color w:val="000000"/>
          <w:szCs w:val="21"/>
        </w:rPr>
        <w:t>U8</w:t>
      </w:r>
      <w:r>
        <w:rPr>
          <w:rFonts w:ascii="宋体" w:hAnsi="宋体"/>
          <w:bCs/>
          <w:color w:val="000000"/>
          <w:szCs w:val="21"/>
        </w:rPr>
        <w:t>运行的软件环境</w:t>
      </w:r>
      <w:r w:rsidRPr="00445D79">
        <w:rPr>
          <w:rFonts w:ascii="宋体" w:hAnsi="宋体" w:hint="eastAsia"/>
          <w:bCs/>
          <w:color w:val="000000"/>
          <w:szCs w:val="21"/>
        </w:rPr>
        <w:t>。</w:t>
      </w:r>
    </w:p>
    <w:p w:rsidR="004052CD" w:rsidRPr="004A27CE" w:rsidRDefault="004052CD" w:rsidP="004052CD">
      <w:pPr>
        <w:spacing w:line="360" w:lineRule="auto"/>
        <w:rPr>
          <w:rFonts w:ascii="宋体" w:hAnsi="宋体"/>
          <w:bCs/>
          <w:color w:val="000000"/>
          <w:szCs w:val="21"/>
        </w:rPr>
      </w:pPr>
      <w:r w:rsidRPr="004A27CE">
        <w:rPr>
          <w:rFonts w:hint="eastAsia"/>
          <w:color w:val="000000"/>
        </w:rPr>
        <w:t>需要</w:t>
      </w:r>
      <w:r w:rsidRPr="004A27CE">
        <w:rPr>
          <w:color w:val="000000"/>
        </w:rPr>
        <w:t>有有效加密狗才能使用</w:t>
      </w:r>
      <w:r w:rsidRPr="004A27CE">
        <w:rPr>
          <w:rFonts w:hint="eastAsia"/>
          <w:color w:val="000000"/>
        </w:rPr>
        <w:t>用友</w:t>
      </w:r>
      <w:r w:rsidRPr="004A27CE">
        <w:rPr>
          <w:color w:val="000000"/>
        </w:rPr>
        <w:t>工具。</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42" w:name="_Toc363036262"/>
      <w:bookmarkStart w:id="943" w:name="_Toc398120415"/>
      <w:bookmarkStart w:id="944" w:name="_Toc304494570"/>
      <w:bookmarkStart w:id="945" w:name="_Toc304494628"/>
      <w:bookmarkStart w:id="946" w:name="_Toc304492285"/>
      <w:bookmarkStart w:id="947" w:name="_Toc304494175"/>
      <w:bookmarkStart w:id="948" w:name="_Toc339465570"/>
      <w:bookmarkStart w:id="949" w:name="_Toc343501674"/>
      <w:r>
        <w:rPr>
          <w:rFonts w:ascii="宋体" w:hAnsi="宋体" w:hint="eastAsia"/>
          <w:b/>
          <w:bCs/>
          <w:color w:val="000000"/>
          <w:sz w:val="24"/>
          <w:szCs w:val="21"/>
        </w:rPr>
        <w:t>4.11</w:t>
      </w:r>
      <w:r w:rsidRPr="004A27CE">
        <w:rPr>
          <w:rFonts w:ascii="宋体" w:hAnsi="宋体" w:hint="eastAsia"/>
          <w:b/>
          <w:bCs/>
          <w:color w:val="000000"/>
          <w:sz w:val="24"/>
          <w:szCs w:val="21"/>
        </w:rPr>
        <w:t>.5补丁</w:t>
      </w:r>
      <w:r w:rsidRPr="004A27CE">
        <w:rPr>
          <w:rFonts w:ascii="宋体" w:hAnsi="宋体"/>
          <w:b/>
          <w:bCs/>
          <w:color w:val="000000"/>
          <w:sz w:val="24"/>
          <w:szCs w:val="21"/>
        </w:rPr>
        <w:t>中心</w:t>
      </w:r>
      <w:bookmarkEnd w:id="942"/>
      <w:bookmarkEnd w:id="943"/>
    </w:p>
    <w:p w:rsidR="004052CD" w:rsidRPr="004A27CE" w:rsidRDefault="004052CD" w:rsidP="004052CD">
      <w:pPr>
        <w:pStyle w:val="a2"/>
        <w:spacing w:line="360" w:lineRule="auto"/>
      </w:pPr>
      <w:r w:rsidRPr="004A27CE">
        <w:rPr>
          <w:rFonts w:hint="eastAsia"/>
          <w:color w:val="000000"/>
          <w:szCs w:val="21"/>
        </w:rPr>
        <w:t>整合</w:t>
      </w:r>
      <w:r w:rsidRPr="004A27CE">
        <w:rPr>
          <w:color w:val="000000"/>
          <w:szCs w:val="21"/>
        </w:rPr>
        <w:t>了用友补丁更新客户端</w:t>
      </w:r>
      <w:r w:rsidRPr="004A27CE">
        <w:rPr>
          <w:rFonts w:hint="eastAsia"/>
          <w:color w:val="000000"/>
          <w:szCs w:val="21"/>
        </w:rPr>
        <w:t>，配合</w:t>
      </w:r>
      <w:r w:rsidRPr="004A27CE">
        <w:rPr>
          <w:color w:val="000000"/>
          <w:szCs w:val="21"/>
        </w:rPr>
        <w:t>用友补丁更新服务端</w:t>
      </w:r>
      <w:r w:rsidRPr="004A27CE">
        <w:rPr>
          <w:rFonts w:hint="eastAsia"/>
          <w:color w:val="000000"/>
          <w:szCs w:val="21"/>
        </w:rPr>
        <w:t>，</w:t>
      </w:r>
      <w:r w:rsidRPr="004A27CE">
        <w:rPr>
          <w:rFonts w:hint="eastAsia"/>
        </w:rPr>
        <w:t>为用户提供一个方便、智能的软件更新平台。通过补丁更新工具可以更新</w:t>
      </w:r>
      <w:r w:rsidR="00797EE9">
        <w:rPr>
          <w:color w:val="000000"/>
          <w:kern w:val="0"/>
        </w:rPr>
        <w:t>U8</w:t>
      </w:r>
      <w:r w:rsidR="00797EE9">
        <w:rPr>
          <w:color w:val="000000"/>
          <w:kern w:val="0"/>
          <w:vertAlign w:val="superscript"/>
        </w:rPr>
        <w:t>+</w:t>
      </w:r>
      <w:r w:rsidRPr="004A27CE">
        <w:rPr>
          <w:rFonts w:hint="eastAsia"/>
        </w:rPr>
        <w:t>产品的补丁，以及查看补丁安装情况和</w:t>
      </w:r>
      <w:r w:rsidRPr="004A27CE">
        <w:t>补丁信息</w:t>
      </w:r>
      <w:r w:rsidRPr="004A27CE">
        <w:rPr>
          <w:rFonts w:hint="eastAsia"/>
        </w:rPr>
        <w:t>，</w:t>
      </w:r>
      <w:r w:rsidRPr="004A27CE">
        <w:t>具体有：</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补丁更新</w:t>
      </w:r>
      <w:r w:rsidRPr="004A27CE">
        <w:rPr>
          <w:rFonts w:ascii="宋体" w:hAnsi="宋体"/>
          <w:bCs/>
          <w:color w:val="000000"/>
          <w:szCs w:val="21"/>
        </w:rPr>
        <w:t>设置</w:t>
      </w:r>
      <w:r w:rsidRPr="004A27CE">
        <w:rPr>
          <w:rFonts w:ascii="宋体" w:hAnsi="宋体" w:hint="eastAsia"/>
          <w:bCs/>
          <w:color w:val="000000"/>
          <w:szCs w:val="21"/>
        </w:rPr>
        <w:t>、补丁</w:t>
      </w:r>
      <w:r w:rsidRPr="004A27CE">
        <w:rPr>
          <w:rFonts w:ascii="宋体" w:hAnsi="宋体"/>
          <w:bCs/>
          <w:color w:val="000000"/>
          <w:szCs w:val="21"/>
        </w:rPr>
        <w:t>服务器设置、</w:t>
      </w:r>
      <w:r w:rsidRPr="004A27CE">
        <w:rPr>
          <w:rFonts w:ascii="宋体" w:hAnsi="宋体" w:hint="eastAsia"/>
          <w:bCs/>
          <w:color w:val="000000"/>
          <w:szCs w:val="21"/>
        </w:rPr>
        <w:t>下载设置，</w:t>
      </w:r>
      <w:r w:rsidRPr="004A27CE">
        <w:rPr>
          <w:rFonts w:ascii="宋体" w:hAnsi="宋体"/>
          <w:bCs/>
          <w:color w:val="000000"/>
          <w:szCs w:val="21"/>
        </w:rPr>
        <w:t>用于</w:t>
      </w:r>
      <w:r w:rsidRPr="004A27CE">
        <w:rPr>
          <w:rFonts w:ascii="宋体" w:hAnsi="宋体" w:hint="eastAsia"/>
          <w:bCs/>
          <w:color w:val="000000"/>
          <w:szCs w:val="21"/>
        </w:rPr>
        <w:t>设置</w:t>
      </w:r>
      <w:r w:rsidRPr="004A27CE">
        <w:rPr>
          <w:rFonts w:ascii="宋体" w:hAnsi="宋体"/>
          <w:bCs/>
          <w:color w:val="000000"/>
          <w:szCs w:val="21"/>
        </w:rPr>
        <w:t>补丁获取</w:t>
      </w:r>
      <w:r w:rsidRPr="004A27CE">
        <w:rPr>
          <w:rFonts w:ascii="宋体" w:hAnsi="宋体" w:hint="eastAsia"/>
          <w:bCs/>
          <w:color w:val="000000"/>
          <w:szCs w:val="21"/>
        </w:rPr>
        <w:t>、</w:t>
      </w:r>
      <w:r w:rsidRPr="004A27CE">
        <w:rPr>
          <w:rFonts w:ascii="宋体" w:hAnsi="宋体"/>
          <w:bCs/>
          <w:color w:val="000000"/>
          <w:szCs w:val="21"/>
        </w:rPr>
        <w:t>更新方式</w:t>
      </w:r>
      <w:r w:rsidRPr="004A27CE">
        <w:rPr>
          <w:rFonts w:ascii="宋体" w:hAnsi="宋体" w:hint="eastAsia"/>
          <w:bCs/>
          <w:color w:val="000000"/>
          <w:szCs w:val="21"/>
        </w:rPr>
        <w:t>等</w:t>
      </w:r>
      <w:r w:rsidRPr="004A27CE">
        <w:rPr>
          <w:rFonts w:ascii="宋体" w:hAnsi="宋体"/>
          <w:bCs/>
          <w:color w:val="000000"/>
          <w:szCs w:val="21"/>
        </w:rPr>
        <w:t>有关参数。</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查看</w:t>
      </w:r>
      <w:r w:rsidRPr="004A27CE">
        <w:rPr>
          <w:rFonts w:ascii="宋体" w:hAnsi="宋体"/>
          <w:bCs/>
          <w:color w:val="000000"/>
          <w:szCs w:val="21"/>
        </w:rPr>
        <w:t>已安装产品、</w:t>
      </w:r>
      <w:r w:rsidRPr="004A27CE">
        <w:rPr>
          <w:rFonts w:ascii="宋体" w:hAnsi="宋体" w:hint="eastAsia"/>
          <w:bCs/>
          <w:color w:val="000000"/>
          <w:szCs w:val="21"/>
        </w:rPr>
        <w:t>已安装</w:t>
      </w:r>
      <w:r w:rsidRPr="004A27CE">
        <w:rPr>
          <w:rFonts w:ascii="宋体" w:hAnsi="宋体"/>
          <w:bCs/>
          <w:color w:val="000000"/>
          <w:szCs w:val="21"/>
        </w:rPr>
        <w:t>补丁、</w:t>
      </w:r>
      <w:r w:rsidRPr="004A27CE">
        <w:rPr>
          <w:rFonts w:ascii="宋体" w:hAnsi="宋体" w:hint="eastAsia"/>
          <w:bCs/>
          <w:color w:val="000000"/>
          <w:szCs w:val="21"/>
        </w:rPr>
        <w:t>已下载</w:t>
      </w:r>
      <w:r w:rsidRPr="004A27CE">
        <w:rPr>
          <w:rFonts w:ascii="宋体" w:hAnsi="宋体"/>
          <w:bCs/>
          <w:color w:val="000000"/>
          <w:szCs w:val="21"/>
        </w:rPr>
        <w:t>未安装补丁</w:t>
      </w:r>
      <w:r w:rsidRPr="004A27CE">
        <w:rPr>
          <w:rFonts w:ascii="宋体" w:hAnsi="宋体" w:hint="eastAsia"/>
          <w:bCs/>
          <w:color w:val="000000"/>
          <w:szCs w:val="21"/>
        </w:rPr>
        <w:t>，以便随时</w:t>
      </w:r>
      <w:r w:rsidRPr="004A27CE">
        <w:rPr>
          <w:rFonts w:ascii="宋体" w:hAnsi="宋体"/>
          <w:bCs/>
          <w:color w:val="000000"/>
          <w:szCs w:val="21"/>
        </w:rPr>
        <w:t>了解本机的补丁安装</w:t>
      </w:r>
      <w:r w:rsidRPr="004A27CE">
        <w:rPr>
          <w:rFonts w:ascii="宋体" w:hAnsi="宋体" w:hint="eastAsia"/>
          <w:bCs/>
          <w:color w:val="000000"/>
          <w:szCs w:val="21"/>
        </w:rPr>
        <w:t>情况；已</w:t>
      </w:r>
      <w:r w:rsidRPr="004A27CE">
        <w:rPr>
          <w:rFonts w:ascii="宋体" w:hAnsi="宋体"/>
          <w:bCs/>
          <w:color w:val="000000"/>
          <w:szCs w:val="21"/>
        </w:rPr>
        <w:t>安装补丁</w:t>
      </w:r>
      <w:r w:rsidRPr="004A27CE">
        <w:rPr>
          <w:rFonts w:ascii="宋体" w:hAnsi="宋体" w:hint="eastAsia"/>
          <w:bCs/>
          <w:color w:val="000000"/>
          <w:szCs w:val="21"/>
        </w:rPr>
        <w:t>可</w:t>
      </w:r>
      <w:r w:rsidRPr="004A27CE">
        <w:rPr>
          <w:rFonts w:ascii="宋体" w:hAnsi="宋体"/>
          <w:bCs/>
          <w:color w:val="000000"/>
          <w:szCs w:val="21"/>
        </w:rPr>
        <w:t>在补丁服务端自动</w:t>
      </w:r>
      <w:r w:rsidRPr="004A27CE">
        <w:rPr>
          <w:rFonts w:ascii="宋体" w:hAnsi="宋体" w:hint="eastAsia"/>
          <w:bCs/>
          <w:color w:val="000000"/>
          <w:szCs w:val="21"/>
        </w:rPr>
        <w:t>备份</w:t>
      </w:r>
      <w:r w:rsidRPr="004A27CE">
        <w:rPr>
          <w:rFonts w:ascii="宋体" w:hAnsi="宋体"/>
          <w:bCs/>
          <w:color w:val="000000"/>
          <w:szCs w:val="21"/>
        </w:rPr>
        <w:t>补丁及安装情况</w:t>
      </w:r>
      <w:r w:rsidRPr="004A27CE">
        <w:rPr>
          <w:rFonts w:ascii="宋体" w:hAnsi="宋体" w:hint="eastAsia"/>
          <w:bCs/>
          <w:color w:val="000000"/>
          <w:szCs w:val="21"/>
        </w:rPr>
        <w:t>。</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查看</w:t>
      </w:r>
      <w:r w:rsidR="00797EE9">
        <w:rPr>
          <w:color w:val="000000"/>
          <w:kern w:val="0"/>
        </w:rPr>
        <w:t>U8</w:t>
      </w:r>
      <w:r w:rsidR="00797EE9">
        <w:rPr>
          <w:color w:val="000000"/>
          <w:kern w:val="0"/>
          <w:vertAlign w:val="superscript"/>
        </w:rPr>
        <w:t>+</w:t>
      </w:r>
      <w:r w:rsidRPr="004A27CE">
        <w:rPr>
          <w:rFonts w:ascii="宋体" w:hAnsi="宋体"/>
          <w:bCs/>
          <w:color w:val="000000"/>
          <w:szCs w:val="21"/>
        </w:rPr>
        <w:t>补丁信息</w:t>
      </w:r>
      <w:r w:rsidRPr="004A27CE">
        <w:rPr>
          <w:rFonts w:ascii="宋体" w:hAnsi="宋体" w:hint="eastAsia"/>
          <w:bCs/>
          <w:color w:val="000000"/>
          <w:szCs w:val="21"/>
        </w:rPr>
        <w:t>，及时了解</w:t>
      </w:r>
      <w:r w:rsidR="00797EE9">
        <w:rPr>
          <w:color w:val="000000"/>
          <w:kern w:val="0"/>
        </w:rPr>
        <w:t>U8</w:t>
      </w:r>
      <w:r w:rsidR="00797EE9">
        <w:rPr>
          <w:color w:val="000000"/>
          <w:kern w:val="0"/>
          <w:vertAlign w:val="superscript"/>
        </w:rPr>
        <w:t>+</w:t>
      </w:r>
      <w:r w:rsidRPr="004A27CE">
        <w:rPr>
          <w:rFonts w:ascii="宋体" w:hAnsi="宋体" w:hint="eastAsia"/>
          <w:bCs/>
          <w:color w:val="000000"/>
          <w:szCs w:val="21"/>
        </w:rPr>
        <w:t>产品进行了哪些优化，促进软件良性运行。</w:t>
      </w:r>
    </w:p>
    <w:p w:rsidR="004052CD" w:rsidRPr="004A27CE" w:rsidRDefault="004052CD" w:rsidP="00F81BDB">
      <w:pPr>
        <w:numPr>
          <w:ilvl w:val="0"/>
          <w:numId w:val="132"/>
        </w:numPr>
        <w:spacing w:line="360" w:lineRule="auto"/>
        <w:rPr>
          <w:rFonts w:ascii="宋体" w:hAnsi="宋体"/>
          <w:bCs/>
          <w:color w:val="000000"/>
          <w:szCs w:val="21"/>
        </w:rPr>
      </w:pPr>
      <w:r w:rsidRPr="004A27CE">
        <w:rPr>
          <w:rFonts w:ascii="宋体" w:hAnsi="宋体" w:hint="eastAsia"/>
          <w:bCs/>
          <w:color w:val="000000"/>
          <w:szCs w:val="21"/>
        </w:rPr>
        <w:t>不需要</w:t>
      </w:r>
      <w:r w:rsidRPr="004A27CE">
        <w:rPr>
          <w:rFonts w:ascii="宋体" w:hAnsi="宋体"/>
          <w:bCs/>
          <w:color w:val="000000"/>
          <w:szCs w:val="21"/>
        </w:rPr>
        <w:t>有加密狗，只需登录iSD即可使用补丁中心。</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50" w:name="_Toc363036263"/>
      <w:bookmarkStart w:id="951" w:name="_Toc398120416"/>
      <w:r>
        <w:rPr>
          <w:rFonts w:ascii="宋体" w:hAnsi="宋体" w:hint="eastAsia"/>
          <w:b/>
          <w:bCs/>
          <w:color w:val="000000"/>
          <w:sz w:val="24"/>
          <w:szCs w:val="21"/>
        </w:rPr>
        <w:t>4.11</w:t>
      </w:r>
      <w:r w:rsidRPr="004A27CE">
        <w:rPr>
          <w:rFonts w:ascii="宋体" w:hAnsi="宋体" w:hint="eastAsia"/>
          <w:b/>
          <w:bCs/>
          <w:color w:val="000000"/>
          <w:sz w:val="24"/>
          <w:szCs w:val="21"/>
        </w:rPr>
        <w:t>.6消息盒子</w:t>
      </w:r>
      <w:bookmarkEnd w:id="944"/>
      <w:bookmarkEnd w:id="945"/>
      <w:bookmarkEnd w:id="946"/>
      <w:bookmarkEnd w:id="947"/>
      <w:bookmarkEnd w:id="948"/>
      <w:bookmarkEnd w:id="949"/>
      <w:bookmarkEnd w:id="950"/>
      <w:bookmarkEnd w:id="951"/>
    </w:p>
    <w:p w:rsidR="004052CD" w:rsidRPr="004A27CE" w:rsidRDefault="004052CD" w:rsidP="004052CD">
      <w:pPr>
        <w:pStyle w:val="a2"/>
        <w:spacing w:line="360" w:lineRule="auto"/>
        <w:rPr>
          <w:color w:val="000000"/>
          <w:szCs w:val="21"/>
        </w:rPr>
      </w:pPr>
      <w:r w:rsidRPr="004A27CE">
        <w:rPr>
          <w:color w:val="000000"/>
          <w:szCs w:val="21"/>
        </w:rPr>
        <w:t>iSD</w:t>
      </w:r>
      <w:r w:rsidRPr="004A27CE">
        <w:rPr>
          <w:rFonts w:hint="eastAsia"/>
          <w:color w:val="000000"/>
          <w:szCs w:val="21"/>
        </w:rPr>
        <w:t>提供消息盒子的功能，通过用友广播，可接收用友云端发布的预警、主动服务类广播信息。收到的</w:t>
      </w:r>
      <w:r w:rsidRPr="004A27CE">
        <w:rPr>
          <w:color w:val="000000"/>
          <w:szCs w:val="21"/>
        </w:rPr>
        <w:t>广播消息将在系统右下角自动弹出，点击可查看</w:t>
      </w:r>
      <w:r w:rsidRPr="004A27CE">
        <w:rPr>
          <w:rFonts w:hint="eastAsia"/>
          <w:color w:val="000000"/>
          <w:szCs w:val="21"/>
        </w:rPr>
        <w:t>详情</w:t>
      </w:r>
      <w:r w:rsidRPr="004A27CE">
        <w:rPr>
          <w:color w:val="000000"/>
          <w:szCs w:val="21"/>
        </w:rPr>
        <w:t>。</w:t>
      </w:r>
    </w:p>
    <w:p w:rsidR="004052CD" w:rsidRPr="004A27CE" w:rsidRDefault="004052CD" w:rsidP="004052CD">
      <w:pPr>
        <w:pStyle w:val="3"/>
        <w:keepNext w:val="0"/>
        <w:keepLines w:val="0"/>
        <w:spacing w:after="0" w:line="360" w:lineRule="auto"/>
        <w:rPr>
          <w:rFonts w:ascii="宋体" w:hAnsi="宋体"/>
          <w:b/>
          <w:bCs/>
          <w:color w:val="000000"/>
          <w:sz w:val="24"/>
          <w:szCs w:val="21"/>
        </w:rPr>
      </w:pPr>
      <w:bookmarkStart w:id="952" w:name="_Toc343501675"/>
      <w:bookmarkStart w:id="953" w:name="_Toc363036264"/>
      <w:bookmarkStart w:id="954" w:name="_Toc398120417"/>
      <w:r>
        <w:rPr>
          <w:rFonts w:ascii="宋体" w:hAnsi="宋体" w:hint="eastAsia"/>
          <w:b/>
          <w:bCs/>
          <w:color w:val="000000"/>
          <w:sz w:val="24"/>
          <w:szCs w:val="21"/>
        </w:rPr>
        <w:t>4.11</w:t>
      </w:r>
      <w:r w:rsidRPr="004A27CE">
        <w:rPr>
          <w:rFonts w:ascii="宋体" w:hAnsi="宋体" w:hint="eastAsia"/>
          <w:b/>
          <w:bCs/>
          <w:color w:val="000000"/>
          <w:sz w:val="24"/>
          <w:szCs w:val="21"/>
        </w:rPr>
        <w:t>.7</w:t>
      </w:r>
      <w:bookmarkEnd w:id="952"/>
      <w:bookmarkEnd w:id="953"/>
      <w:r>
        <w:rPr>
          <w:rFonts w:ascii="宋体" w:hAnsi="宋体" w:hint="eastAsia"/>
          <w:b/>
          <w:bCs/>
          <w:color w:val="000000"/>
          <w:sz w:val="24"/>
          <w:szCs w:val="21"/>
        </w:rPr>
        <w:t>投诉建议</w:t>
      </w:r>
      <w:bookmarkEnd w:id="954"/>
    </w:p>
    <w:p w:rsidR="00CF49CE" w:rsidRPr="00BA7259" w:rsidRDefault="004052CD" w:rsidP="004052CD">
      <w:pPr>
        <w:pStyle w:val="a2"/>
        <w:spacing w:line="360" w:lineRule="auto"/>
      </w:pPr>
      <w:r w:rsidRPr="004A27CE">
        <w:rPr>
          <w:rFonts w:hint="eastAsia"/>
          <w:color w:val="000000"/>
        </w:rPr>
        <w:t>客户在体验云服务时，若您对</w:t>
      </w:r>
      <w:r w:rsidRPr="004A27CE">
        <w:rPr>
          <w:rFonts w:hint="eastAsia"/>
          <w:color w:val="000000"/>
        </w:rPr>
        <w:t>iSD</w:t>
      </w:r>
      <w:r w:rsidRPr="004A27CE">
        <w:rPr>
          <w:rFonts w:hint="eastAsia"/>
          <w:color w:val="000000"/>
        </w:rPr>
        <w:t>有好的建议或创新想法，可通过“我想提建议”进行反馈，我们会给予回复，也会把好的建议体现到</w:t>
      </w:r>
      <w:r w:rsidRPr="004A27CE">
        <w:rPr>
          <w:rFonts w:hint="eastAsia"/>
          <w:color w:val="000000"/>
        </w:rPr>
        <w:t>iSD</w:t>
      </w:r>
      <w:r w:rsidRPr="004A27CE">
        <w:rPr>
          <w:rFonts w:hint="eastAsia"/>
          <w:color w:val="000000"/>
        </w:rPr>
        <w:t>下个版本中</w:t>
      </w:r>
      <w:r w:rsidR="00CF49CE" w:rsidRPr="00BA7259">
        <w:rPr>
          <w:rFonts w:hint="eastAsia"/>
        </w:rPr>
        <w:t>。</w:t>
      </w:r>
    </w:p>
    <w:p w:rsidR="00182C2B" w:rsidRPr="00BA7259" w:rsidRDefault="00182C2B" w:rsidP="00182C2B">
      <w:pPr>
        <w:pStyle w:val="20"/>
        <w:keepNext w:val="0"/>
        <w:keepLines w:val="0"/>
        <w:spacing w:line="360" w:lineRule="auto"/>
        <w:rPr>
          <w:rFonts w:ascii="宋体" w:hAnsi="宋体"/>
          <w:sz w:val="28"/>
        </w:rPr>
      </w:pPr>
      <w:bookmarkStart w:id="955" w:name="_Toc398120418"/>
      <w:r w:rsidRPr="00BA7259">
        <w:rPr>
          <w:rFonts w:ascii="宋体" w:hAnsi="宋体" w:hint="eastAsia"/>
          <w:sz w:val="28"/>
        </w:rPr>
        <w:t>4.</w:t>
      </w:r>
      <w:r w:rsidR="00257D38" w:rsidRPr="00BA7259">
        <w:rPr>
          <w:rFonts w:ascii="宋体" w:hAnsi="宋体" w:hint="eastAsia"/>
          <w:sz w:val="28"/>
        </w:rPr>
        <w:t>1</w:t>
      </w:r>
      <w:r w:rsidR="00231682">
        <w:rPr>
          <w:rFonts w:ascii="宋体" w:hAnsi="宋体" w:hint="eastAsia"/>
          <w:sz w:val="28"/>
        </w:rPr>
        <w:t>2</w:t>
      </w:r>
      <w:r w:rsidRPr="00BA7259">
        <w:rPr>
          <w:rFonts w:ascii="宋体" w:hAnsi="宋体" w:hint="eastAsia"/>
          <w:sz w:val="28"/>
        </w:rPr>
        <w:t xml:space="preserve"> U8</w:t>
      </w:r>
      <w:r w:rsidR="00797EE9" w:rsidRPr="00797EE9">
        <w:rPr>
          <w:rFonts w:ascii="宋体" w:hAnsi="宋体" w:hint="eastAsia"/>
          <w:sz w:val="28"/>
          <w:vertAlign w:val="superscript"/>
        </w:rPr>
        <w:t>+</w:t>
      </w:r>
      <w:r w:rsidRPr="00BA7259">
        <w:rPr>
          <w:rFonts w:ascii="宋体" w:hAnsi="宋体" w:hint="eastAsia"/>
          <w:sz w:val="28"/>
        </w:rPr>
        <w:t>移动应用</w:t>
      </w:r>
      <w:bookmarkEnd w:id="955"/>
    </w:p>
    <w:p w:rsidR="00622952" w:rsidRPr="004A27CE" w:rsidRDefault="00622952" w:rsidP="00622952">
      <w:pPr>
        <w:pStyle w:val="3"/>
        <w:spacing w:line="360" w:lineRule="auto"/>
        <w:rPr>
          <w:rFonts w:ascii="宋体" w:hAnsi="宋体"/>
          <w:b/>
          <w:bCs/>
          <w:color w:val="000000"/>
          <w:sz w:val="24"/>
        </w:rPr>
      </w:pPr>
      <w:bookmarkStart w:id="956" w:name="_Toc398120419"/>
      <w:r w:rsidRPr="004A27CE">
        <w:rPr>
          <w:rFonts w:ascii="宋体" w:hAnsi="宋体" w:hint="eastAsia"/>
          <w:b/>
          <w:bCs/>
          <w:color w:val="000000"/>
          <w:sz w:val="24"/>
        </w:rPr>
        <w:t>4.1</w:t>
      </w:r>
      <w:r>
        <w:rPr>
          <w:rFonts w:ascii="宋体" w:hAnsi="宋体" w:hint="eastAsia"/>
          <w:b/>
          <w:bCs/>
          <w:color w:val="000000"/>
          <w:sz w:val="24"/>
        </w:rPr>
        <w:t>2</w:t>
      </w:r>
      <w:r w:rsidRPr="004A27CE">
        <w:rPr>
          <w:rFonts w:ascii="宋体" w:hAnsi="宋体" w:hint="eastAsia"/>
          <w:b/>
          <w:bCs/>
          <w:color w:val="000000"/>
          <w:sz w:val="24"/>
        </w:rPr>
        <w:t>.1 U8</w:t>
      </w:r>
      <w:r w:rsidRPr="00797EE9">
        <w:rPr>
          <w:rFonts w:ascii="宋体" w:hAnsi="宋体" w:hint="eastAsia"/>
          <w:b/>
          <w:bCs/>
          <w:color w:val="000000"/>
          <w:sz w:val="24"/>
          <w:vertAlign w:val="superscript"/>
        </w:rPr>
        <w:t xml:space="preserve">+ </w:t>
      </w:r>
      <w:r>
        <w:rPr>
          <w:rFonts w:ascii="宋体" w:hAnsi="宋体" w:hint="eastAsia"/>
          <w:b/>
          <w:bCs/>
          <w:color w:val="000000"/>
          <w:sz w:val="24"/>
        </w:rPr>
        <w:t>移动</w:t>
      </w:r>
      <w:r w:rsidRPr="004A27CE">
        <w:rPr>
          <w:rFonts w:ascii="宋体" w:hAnsi="宋体" w:hint="eastAsia"/>
          <w:b/>
          <w:bCs/>
          <w:color w:val="000000"/>
          <w:sz w:val="24"/>
        </w:rPr>
        <w:t>销售</w:t>
      </w:r>
      <w:bookmarkEnd w:id="956"/>
    </w:p>
    <w:p w:rsidR="00622952" w:rsidRPr="004A27CE"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.1.1新增功能</w:t>
      </w:r>
    </w:p>
    <w:p w:rsidR="00622952" w:rsidRPr="004A27CE" w:rsidRDefault="00622952" w:rsidP="00F81BDB">
      <w:pPr>
        <w:numPr>
          <w:ilvl w:val="0"/>
          <w:numId w:val="113"/>
        </w:numPr>
        <w:spacing w:line="360" w:lineRule="auto"/>
        <w:rPr>
          <w:rFonts w:ascii="宋体" w:hAnsi="宋体"/>
          <w:b/>
          <w:bCs/>
          <w:color w:val="000000"/>
        </w:rPr>
      </w:pPr>
      <w:r>
        <w:rPr>
          <w:rFonts w:ascii="宋体" w:hAnsi="宋体" w:hint="eastAsia"/>
          <w:b/>
          <w:bCs/>
          <w:color w:val="000000"/>
        </w:rPr>
        <w:t>发货</w:t>
      </w:r>
      <w:r w:rsidRPr="004A27CE">
        <w:rPr>
          <w:rFonts w:ascii="宋体" w:hAnsi="宋体" w:hint="eastAsia"/>
          <w:b/>
          <w:bCs/>
          <w:color w:val="000000"/>
        </w:rPr>
        <w:t>单</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lastRenderedPageBreak/>
        <w:t>可以查看发货单列表；</w:t>
      </w:r>
    </w:p>
    <w:p w:rsidR="00622952" w:rsidRPr="009D39F0" w:rsidRDefault="00622952" w:rsidP="00F81BDB">
      <w:pPr>
        <w:numPr>
          <w:ilvl w:val="0"/>
          <w:numId w:val="73"/>
        </w:numPr>
        <w:spacing w:line="360" w:lineRule="auto"/>
        <w:rPr>
          <w:rFonts w:ascii="宋体" w:hAnsi="宋体"/>
          <w:bCs/>
          <w:color w:val="000000"/>
        </w:rPr>
      </w:pPr>
      <w:r w:rsidRPr="009D39F0">
        <w:rPr>
          <w:rFonts w:ascii="宋体" w:hAnsi="宋体" w:hint="eastAsia"/>
          <w:bCs/>
          <w:color w:val="000000"/>
        </w:rPr>
        <w:t>支持按关键字搜索发货单</w:t>
      </w:r>
      <w:r>
        <w:rPr>
          <w:rFonts w:ascii="宋体" w:hAnsi="宋体" w:hint="eastAsia"/>
          <w:bCs/>
          <w:color w:val="000000"/>
        </w:rPr>
        <w:t>；</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在</w:t>
      </w:r>
      <w:r>
        <w:rPr>
          <w:rFonts w:ascii="宋体" w:hAnsi="宋体" w:hint="eastAsia"/>
          <w:bCs/>
          <w:color w:val="000000"/>
        </w:rPr>
        <w:t>发货</w:t>
      </w:r>
      <w:r w:rsidRPr="004A27CE">
        <w:rPr>
          <w:rFonts w:ascii="宋体" w:hAnsi="宋体" w:hint="eastAsia"/>
          <w:bCs/>
          <w:color w:val="000000"/>
        </w:rPr>
        <w:t>单列表上</w:t>
      </w:r>
      <w:r>
        <w:rPr>
          <w:rFonts w:ascii="宋体" w:hAnsi="宋体" w:hint="eastAsia"/>
          <w:bCs/>
          <w:color w:val="000000"/>
        </w:rPr>
        <w:t>可以新</w:t>
      </w:r>
      <w:r w:rsidRPr="004A27CE">
        <w:rPr>
          <w:rFonts w:ascii="宋体" w:hAnsi="宋体" w:hint="eastAsia"/>
          <w:bCs/>
          <w:color w:val="000000"/>
        </w:rPr>
        <w:t>增</w:t>
      </w:r>
      <w:r>
        <w:rPr>
          <w:rFonts w:ascii="宋体" w:hAnsi="宋体" w:hint="eastAsia"/>
          <w:bCs/>
          <w:color w:val="000000"/>
        </w:rPr>
        <w:t>发货</w:t>
      </w:r>
      <w:r w:rsidRPr="004A27CE">
        <w:rPr>
          <w:rFonts w:ascii="宋体" w:hAnsi="宋体" w:hint="eastAsia"/>
          <w:bCs/>
          <w:color w:val="000000"/>
        </w:rPr>
        <w:t>单，点击“+”按钮即可新增</w:t>
      </w:r>
      <w:r>
        <w:rPr>
          <w:rFonts w:ascii="宋体" w:hAnsi="宋体" w:hint="eastAsia"/>
          <w:bCs/>
          <w:color w:val="000000"/>
        </w:rPr>
        <w:t>发货单；</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w:t>
      </w:r>
      <w:r w:rsidRPr="004A27CE">
        <w:rPr>
          <w:rFonts w:ascii="宋体" w:hAnsi="宋体" w:hint="eastAsia"/>
          <w:bCs/>
          <w:color w:val="000000"/>
        </w:rPr>
        <w:t>单录入商品行</w:t>
      </w:r>
      <w:r>
        <w:rPr>
          <w:rFonts w:ascii="宋体" w:hAnsi="宋体" w:hint="eastAsia"/>
          <w:bCs/>
          <w:color w:val="000000"/>
        </w:rPr>
        <w:t>时，</w:t>
      </w:r>
      <w:r w:rsidRPr="004A27CE">
        <w:rPr>
          <w:rFonts w:ascii="宋体" w:hAnsi="宋体" w:hint="eastAsia"/>
          <w:bCs/>
          <w:color w:val="000000"/>
        </w:rPr>
        <w:t>支持商品条码扫描录入方式，支持录入自由项信息</w:t>
      </w:r>
      <w:r>
        <w:rPr>
          <w:rFonts w:ascii="宋体" w:hAnsi="宋体" w:hint="eastAsia"/>
          <w:bCs/>
          <w:color w:val="000000"/>
        </w:rPr>
        <w:t>，商品选择时支持多选；</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支持</w:t>
      </w:r>
      <w:r>
        <w:rPr>
          <w:rFonts w:ascii="宋体" w:hAnsi="宋体" w:hint="eastAsia"/>
          <w:bCs/>
          <w:color w:val="000000"/>
        </w:rPr>
        <w:t>发货单编辑；</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发货单</w:t>
      </w:r>
      <w:r w:rsidRPr="004A27CE">
        <w:rPr>
          <w:rFonts w:ascii="宋体" w:hAnsi="宋体" w:hint="eastAsia"/>
          <w:bCs/>
          <w:color w:val="000000"/>
        </w:rPr>
        <w:t>头和</w:t>
      </w:r>
      <w:r>
        <w:rPr>
          <w:rFonts w:ascii="宋体" w:hAnsi="宋体" w:hint="eastAsia"/>
          <w:bCs/>
          <w:color w:val="000000"/>
        </w:rPr>
        <w:t>发货单明细字段支持动态显示设置；</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发货单</w:t>
      </w:r>
      <w:r w:rsidRPr="004A27CE">
        <w:rPr>
          <w:rFonts w:ascii="宋体" w:hAnsi="宋体" w:hint="eastAsia"/>
          <w:bCs/>
          <w:color w:val="000000"/>
        </w:rPr>
        <w:t>查看时支持查看</w:t>
      </w:r>
      <w:r>
        <w:rPr>
          <w:rFonts w:ascii="宋体" w:hAnsi="宋体" w:hint="eastAsia"/>
          <w:bCs/>
          <w:color w:val="000000"/>
        </w:rPr>
        <w:t>发货</w:t>
      </w:r>
      <w:r w:rsidRPr="004A27CE">
        <w:rPr>
          <w:rFonts w:ascii="宋体" w:hAnsi="宋体" w:hint="eastAsia"/>
          <w:bCs/>
          <w:color w:val="000000"/>
        </w:rPr>
        <w:t>单附件，支持的格式包括</w:t>
      </w:r>
    </w:p>
    <w:p w:rsidR="00622952" w:rsidRPr="004A27CE" w:rsidRDefault="00622952" w:rsidP="00622952">
      <w:pPr>
        <w:spacing w:line="360" w:lineRule="auto"/>
        <w:ind w:left="823"/>
        <w:rPr>
          <w:rFonts w:ascii="宋体" w:hAnsi="宋体"/>
          <w:bCs/>
          <w:color w:val="000000"/>
        </w:rPr>
      </w:pPr>
      <w:r w:rsidRPr="004A27CE">
        <w:rPr>
          <w:rFonts w:ascii="宋体" w:hAnsi="宋体" w:hint="eastAsia"/>
          <w:bCs/>
          <w:color w:val="000000"/>
        </w:rPr>
        <w:t>文件格式：pdf、doc、ppt、xls、txt、html</w:t>
      </w:r>
    </w:p>
    <w:p w:rsidR="00622952" w:rsidRDefault="00622952" w:rsidP="00622952">
      <w:pPr>
        <w:spacing w:line="360" w:lineRule="auto"/>
        <w:ind w:left="823"/>
        <w:rPr>
          <w:rFonts w:ascii="宋体" w:hAnsi="宋体"/>
          <w:bCs/>
          <w:color w:val="000000"/>
        </w:rPr>
      </w:pPr>
      <w:r w:rsidRPr="004A27CE">
        <w:rPr>
          <w:rFonts w:ascii="宋体" w:hAnsi="宋体" w:hint="eastAsia"/>
          <w:bCs/>
          <w:color w:val="000000"/>
        </w:rPr>
        <w:t>图片格式：png、jpeg、jpg、bmp</w:t>
      </w:r>
      <w:r>
        <w:rPr>
          <w:rFonts w:ascii="宋体" w:hAnsi="宋体" w:hint="eastAsia"/>
          <w:bCs/>
          <w:color w:val="000000"/>
        </w:rPr>
        <w:t>；</w:t>
      </w:r>
    </w:p>
    <w:p w:rsidR="00622952" w:rsidRPr="001D4AE2" w:rsidRDefault="00622952" w:rsidP="00F81BDB">
      <w:pPr>
        <w:numPr>
          <w:ilvl w:val="0"/>
          <w:numId w:val="73"/>
        </w:numPr>
        <w:spacing w:line="360" w:lineRule="auto"/>
        <w:rPr>
          <w:rFonts w:ascii="宋体" w:hAnsi="宋体"/>
          <w:bCs/>
          <w:color w:val="000000"/>
        </w:rPr>
      </w:pPr>
      <w:r w:rsidRPr="009D39F0">
        <w:rPr>
          <w:rFonts w:ascii="宋体" w:hAnsi="宋体" w:hint="eastAsia"/>
          <w:bCs/>
          <w:color w:val="000000"/>
        </w:rPr>
        <w:t>录入、查看都支持自定义项</w:t>
      </w:r>
      <w:r>
        <w:rPr>
          <w:rFonts w:ascii="宋体" w:hAnsi="宋体" w:hint="eastAsia"/>
          <w:bCs/>
          <w:color w:val="000000"/>
        </w:rPr>
        <w:t>。</w:t>
      </w:r>
    </w:p>
    <w:p w:rsidR="00622952" w:rsidRPr="004A27CE" w:rsidRDefault="00622952" w:rsidP="00F81BDB">
      <w:pPr>
        <w:numPr>
          <w:ilvl w:val="0"/>
          <w:numId w:val="113"/>
        </w:numPr>
        <w:spacing w:line="360" w:lineRule="auto"/>
        <w:rPr>
          <w:rFonts w:ascii="宋体" w:hAnsi="宋体"/>
          <w:b/>
          <w:bCs/>
          <w:color w:val="000000"/>
        </w:rPr>
      </w:pPr>
      <w:r>
        <w:rPr>
          <w:rFonts w:ascii="宋体" w:hAnsi="宋体" w:hint="eastAsia"/>
          <w:b/>
          <w:bCs/>
          <w:color w:val="000000"/>
        </w:rPr>
        <w:t>退货</w:t>
      </w:r>
      <w:r w:rsidRPr="004A27CE">
        <w:rPr>
          <w:rFonts w:ascii="宋体" w:hAnsi="宋体" w:hint="eastAsia"/>
          <w:b/>
          <w:bCs/>
          <w:color w:val="000000"/>
        </w:rPr>
        <w:t>单</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可以查看退货单列表；</w:t>
      </w:r>
    </w:p>
    <w:p w:rsidR="00622952" w:rsidRPr="001D4AE2" w:rsidRDefault="00622952" w:rsidP="00F81BDB">
      <w:pPr>
        <w:numPr>
          <w:ilvl w:val="0"/>
          <w:numId w:val="73"/>
        </w:numPr>
        <w:spacing w:line="360" w:lineRule="auto"/>
        <w:rPr>
          <w:rFonts w:ascii="宋体" w:hAnsi="宋体"/>
          <w:bCs/>
          <w:color w:val="000000"/>
        </w:rPr>
      </w:pPr>
      <w:r w:rsidRPr="001D4AE2">
        <w:rPr>
          <w:rFonts w:ascii="宋体" w:hAnsi="宋体" w:hint="eastAsia"/>
          <w:bCs/>
          <w:color w:val="000000"/>
        </w:rPr>
        <w:t>支持按关键字搜索退货单</w:t>
      </w:r>
      <w:r>
        <w:rPr>
          <w:rFonts w:ascii="宋体" w:hAnsi="宋体" w:hint="eastAsia"/>
          <w:bCs/>
          <w:color w:val="000000"/>
        </w:rPr>
        <w:t>；</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在</w:t>
      </w:r>
      <w:r>
        <w:rPr>
          <w:rFonts w:ascii="宋体" w:hAnsi="宋体" w:hint="eastAsia"/>
          <w:bCs/>
          <w:color w:val="000000"/>
        </w:rPr>
        <w:t>退货</w:t>
      </w:r>
      <w:r w:rsidRPr="004A27CE">
        <w:rPr>
          <w:rFonts w:ascii="宋体" w:hAnsi="宋体" w:hint="eastAsia"/>
          <w:bCs/>
          <w:color w:val="000000"/>
        </w:rPr>
        <w:t>单列表上</w:t>
      </w:r>
      <w:r>
        <w:rPr>
          <w:rFonts w:ascii="宋体" w:hAnsi="宋体" w:hint="eastAsia"/>
          <w:bCs/>
          <w:color w:val="000000"/>
        </w:rPr>
        <w:t>可以</w:t>
      </w:r>
      <w:r w:rsidRPr="004A27CE">
        <w:rPr>
          <w:rFonts w:ascii="宋体" w:hAnsi="宋体" w:hint="eastAsia"/>
          <w:bCs/>
          <w:color w:val="000000"/>
        </w:rPr>
        <w:t>新</w:t>
      </w:r>
      <w:r>
        <w:rPr>
          <w:rFonts w:ascii="宋体" w:hAnsi="宋体" w:hint="eastAsia"/>
          <w:bCs/>
          <w:color w:val="000000"/>
        </w:rPr>
        <w:t>增退货单</w:t>
      </w:r>
      <w:r w:rsidRPr="004A27CE">
        <w:rPr>
          <w:rFonts w:ascii="宋体" w:hAnsi="宋体" w:hint="eastAsia"/>
          <w:bCs/>
          <w:color w:val="000000"/>
        </w:rPr>
        <w:t>，点击“+”按钮即可新增</w:t>
      </w:r>
      <w:r>
        <w:rPr>
          <w:rFonts w:ascii="宋体" w:hAnsi="宋体" w:hint="eastAsia"/>
          <w:bCs/>
          <w:color w:val="000000"/>
        </w:rPr>
        <w:t>退货单；</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退货单新增时录入商品行支持商品条码扫描录入方式，支持录入自由项信息，支持存货多选；</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支持</w:t>
      </w:r>
      <w:r>
        <w:rPr>
          <w:rFonts w:ascii="宋体" w:hAnsi="宋体" w:hint="eastAsia"/>
          <w:bCs/>
          <w:color w:val="000000"/>
        </w:rPr>
        <w:t>退货单编辑；</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w:t>
      </w:r>
      <w:r w:rsidRPr="004A27CE">
        <w:rPr>
          <w:rFonts w:ascii="宋体" w:hAnsi="宋体" w:hint="eastAsia"/>
          <w:bCs/>
          <w:color w:val="000000"/>
        </w:rPr>
        <w:t>单头和</w:t>
      </w:r>
      <w:r>
        <w:rPr>
          <w:rFonts w:ascii="宋体" w:hAnsi="宋体" w:hint="eastAsia"/>
          <w:bCs/>
          <w:color w:val="000000"/>
        </w:rPr>
        <w:t>退货单明细字段支持动态显示设置；</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w:t>
      </w:r>
      <w:r w:rsidRPr="004A27CE">
        <w:rPr>
          <w:rFonts w:ascii="宋体" w:hAnsi="宋体" w:hint="eastAsia"/>
          <w:bCs/>
          <w:color w:val="000000"/>
        </w:rPr>
        <w:t>单查看时支持查看</w:t>
      </w:r>
      <w:r>
        <w:rPr>
          <w:rFonts w:ascii="宋体" w:hAnsi="宋体" w:hint="eastAsia"/>
          <w:bCs/>
          <w:color w:val="000000"/>
        </w:rPr>
        <w:t>退货</w:t>
      </w:r>
      <w:r w:rsidRPr="004A27CE">
        <w:rPr>
          <w:rFonts w:ascii="宋体" w:hAnsi="宋体" w:hint="eastAsia"/>
          <w:bCs/>
          <w:color w:val="000000"/>
        </w:rPr>
        <w:t>单附件，支持的格式包括</w:t>
      </w:r>
    </w:p>
    <w:p w:rsidR="00622952" w:rsidRPr="004A27CE" w:rsidRDefault="00622952" w:rsidP="00622952">
      <w:pPr>
        <w:spacing w:line="360" w:lineRule="auto"/>
        <w:ind w:left="823"/>
        <w:rPr>
          <w:rFonts w:ascii="宋体" w:hAnsi="宋体"/>
          <w:bCs/>
          <w:color w:val="000000"/>
        </w:rPr>
      </w:pPr>
      <w:r w:rsidRPr="004A27CE">
        <w:rPr>
          <w:rFonts w:ascii="宋体" w:hAnsi="宋体" w:hint="eastAsia"/>
          <w:bCs/>
          <w:color w:val="000000"/>
        </w:rPr>
        <w:t>文件格式：pdf、doc、ppt、xls、txt、html</w:t>
      </w:r>
    </w:p>
    <w:p w:rsidR="00622952" w:rsidRDefault="00622952" w:rsidP="00622952">
      <w:pPr>
        <w:spacing w:line="360" w:lineRule="auto"/>
        <w:ind w:left="823"/>
        <w:rPr>
          <w:rFonts w:ascii="宋体" w:hAnsi="宋体"/>
          <w:bCs/>
          <w:color w:val="000000"/>
        </w:rPr>
      </w:pPr>
      <w:r w:rsidRPr="004A27CE">
        <w:rPr>
          <w:rFonts w:ascii="宋体" w:hAnsi="宋体" w:hint="eastAsia"/>
          <w:bCs/>
          <w:color w:val="000000"/>
        </w:rPr>
        <w:t>图片格式：png、jpeg、jpg、bmp</w:t>
      </w:r>
      <w:r>
        <w:rPr>
          <w:rFonts w:ascii="宋体" w:hAnsi="宋体" w:hint="eastAsia"/>
          <w:bCs/>
          <w:color w:val="000000"/>
        </w:rPr>
        <w:t>；</w:t>
      </w:r>
    </w:p>
    <w:p w:rsidR="00622952" w:rsidRPr="00B03A36" w:rsidRDefault="00622952" w:rsidP="00143516">
      <w:pPr>
        <w:numPr>
          <w:ilvl w:val="0"/>
          <w:numId w:val="24"/>
        </w:numPr>
        <w:spacing w:line="360" w:lineRule="auto"/>
        <w:rPr>
          <w:rFonts w:ascii="宋体" w:hAnsi="宋体"/>
          <w:bCs/>
          <w:color w:val="000000"/>
        </w:rPr>
      </w:pPr>
      <w:r w:rsidRPr="001D4AE2">
        <w:rPr>
          <w:rFonts w:ascii="宋体" w:hAnsi="宋体" w:hint="eastAsia"/>
          <w:bCs/>
          <w:color w:val="000000"/>
        </w:rPr>
        <w:t>录入查看都支持自定义项</w:t>
      </w:r>
      <w:r>
        <w:rPr>
          <w:rFonts w:ascii="宋体" w:hAnsi="宋体" w:hint="eastAsia"/>
          <w:bCs/>
          <w:color w:val="000000"/>
        </w:rPr>
        <w:t>。</w:t>
      </w:r>
    </w:p>
    <w:p w:rsidR="00622952" w:rsidRPr="00822A37"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.1.2改进功能</w:t>
      </w:r>
    </w:p>
    <w:p w:rsidR="00622952" w:rsidRPr="00822A37" w:rsidRDefault="00622952" w:rsidP="00F81BDB">
      <w:pPr>
        <w:numPr>
          <w:ilvl w:val="0"/>
          <w:numId w:val="114"/>
        </w:numPr>
        <w:spacing w:line="360" w:lineRule="auto"/>
        <w:rPr>
          <w:rFonts w:ascii="宋体" w:hAnsi="宋体"/>
          <w:b/>
          <w:bCs/>
          <w:color w:val="000000"/>
        </w:rPr>
      </w:pPr>
      <w:r>
        <w:rPr>
          <w:rFonts w:ascii="宋体" w:hAnsi="宋体" w:hint="eastAsia"/>
          <w:b/>
          <w:bCs/>
          <w:color w:val="000000"/>
        </w:rPr>
        <w:t>用户交互体验改进</w:t>
      </w:r>
    </w:p>
    <w:p w:rsidR="00622952" w:rsidRPr="00822A37" w:rsidRDefault="00622952" w:rsidP="00F81BDB">
      <w:pPr>
        <w:numPr>
          <w:ilvl w:val="0"/>
          <w:numId w:val="73"/>
        </w:numPr>
        <w:spacing w:line="360" w:lineRule="auto"/>
        <w:rPr>
          <w:rFonts w:ascii="宋体" w:hAnsi="宋体"/>
          <w:bCs/>
          <w:color w:val="000000"/>
        </w:rPr>
      </w:pPr>
      <w:r>
        <w:rPr>
          <w:rFonts w:ascii="宋体" w:hAnsi="宋体" w:hint="eastAsia"/>
          <w:bCs/>
          <w:color w:val="000000"/>
        </w:rPr>
        <w:t>App所有页面对易用性及友好性进行了调整。</w:t>
      </w:r>
    </w:p>
    <w:p w:rsidR="00622952" w:rsidRPr="004A27CE" w:rsidRDefault="00622952" w:rsidP="00622952">
      <w:pPr>
        <w:pStyle w:val="3"/>
        <w:spacing w:line="360" w:lineRule="auto"/>
        <w:rPr>
          <w:rFonts w:ascii="宋体" w:hAnsi="宋体"/>
          <w:b/>
          <w:bCs/>
          <w:color w:val="000000"/>
          <w:sz w:val="24"/>
        </w:rPr>
      </w:pPr>
      <w:bookmarkStart w:id="957" w:name="_Toc398120420"/>
      <w:r w:rsidRPr="004A27CE">
        <w:rPr>
          <w:rFonts w:ascii="宋体" w:hAnsi="宋体" w:hint="eastAsia"/>
          <w:b/>
          <w:bCs/>
          <w:color w:val="000000"/>
          <w:sz w:val="24"/>
        </w:rPr>
        <w:t>4.1</w:t>
      </w:r>
      <w:r>
        <w:rPr>
          <w:rFonts w:ascii="宋体" w:hAnsi="宋体" w:hint="eastAsia"/>
          <w:b/>
          <w:bCs/>
          <w:color w:val="000000"/>
          <w:sz w:val="24"/>
        </w:rPr>
        <w:t>2</w:t>
      </w:r>
      <w:r w:rsidRPr="004A27CE">
        <w:rPr>
          <w:rFonts w:ascii="宋体" w:hAnsi="宋体" w:hint="eastAsia"/>
          <w:b/>
          <w:bCs/>
          <w:color w:val="000000"/>
          <w:sz w:val="24"/>
        </w:rPr>
        <w:t>.2 U8</w:t>
      </w:r>
      <w:r>
        <w:rPr>
          <w:rFonts w:ascii="宋体" w:hAnsi="宋体" w:hint="eastAsia"/>
          <w:b/>
          <w:bCs/>
          <w:color w:val="000000"/>
          <w:sz w:val="24"/>
        </w:rPr>
        <w:t>+ 移动营销</w:t>
      </w:r>
      <w:bookmarkEnd w:id="957"/>
    </w:p>
    <w:p w:rsidR="00622952" w:rsidRPr="00822A37"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.2.1新增功能</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客户</w:t>
      </w:r>
    </w:p>
    <w:p w:rsidR="00622952" w:rsidRDefault="00622952" w:rsidP="00F81BDB">
      <w:pPr>
        <w:numPr>
          <w:ilvl w:val="0"/>
          <w:numId w:val="73"/>
        </w:numPr>
        <w:spacing w:line="360" w:lineRule="auto"/>
        <w:rPr>
          <w:rFonts w:ascii="宋体" w:hAnsi="宋体"/>
          <w:bCs/>
          <w:color w:val="000000"/>
        </w:rPr>
      </w:pPr>
      <w:r w:rsidRPr="007C3F04">
        <w:rPr>
          <w:rFonts w:ascii="宋体" w:hAnsi="宋体" w:hint="eastAsia"/>
          <w:bCs/>
          <w:color w:val="000000"/>
        </w:rPr>
        <w:lastRenderedPageBreak/>
        <w:t>客户列表上显示相关联系人名称及电话号码信息</w:t>
      </w:r>
      <w:r>
        <w:rPr>
          <w:rFonts w:ascii="宋体" w:hAnsi="宋体" w:hint="eastAsia"/>
          <w:bCs/>
          <w:color w:val="000000"/>
        </w:rPr>
        <w:t>；</w:t>
      </w:r>
    </w:p>
    <w:p w:rsidR="00622952" w:rsidRPr="00273C00"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联系人</w:t>
      </w:r>
    </w:p>
    <w:p w:rsidR="00622952" w:rsidRPr="009D39F0" w:rsidRDefault="00622952" w:rsidP="00F81BDB">
      <w:pPr>
        <w:numPr>
          <w:ilvl w:val="0"/>
          <w:numId w:val="73"/>
        </w:numPr>
        <w:spacing w:line="360" w:lineRule="auto"/>
        <w:rPr>
          <w:rFonts w:ascii="宋体" w:hAnsi="宋体"/>
          <w:bCs/>
          <w:color w:val="000000"/>
        </w:rPr>
      </w:pPr>
      <w:r w:rsidRPr="007C3F04">
        <w:rPr>
          <w:rFonts w:ascii="宋体" w:hAnsi="宋体" w:hint="eastAsia"/>
          <w:bCs/>
          <w:color w:val="000000"/>
        </w:rPr>
        <w:t>联系人列表上显示其职务信息，且支持拨打手机，发短信，发邮件的功能</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发货</w:t>
      </w:r>
      <w:r w:rsidRPr="004A27CE">
        <w:rPr>
          <w:rFonts w:ascii="宋体" w:hAnsi="宋体" w:hint="eastAsia"/>
          <w:b/>
          <w:bCs/>
          <w:color w:val="000000"/>
        </w:rPr>
        <w:t>单</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可以查看发货单列表；</w:t>
      </w:r>
    </w:p>
    <w:p w:rsidR="00622952" w:rsidRPr="009D39F0" w:rsidRDefault="00622952" w:rsidP="00F81BDB">
      <w:pPr>
        <w:numPr>
          <w:ilvl w:val="0"/>
          <w:numId w:val="73"/>
        </w:numPr>
        <w:spacing w:line="360" w:lineRule="auto"/>
        <w:rPr>
          <w:rFonts w:ascii="宋体" w:hAnsi="宋体"/>
          <w:bCs/>
          <w:color w:val="000000"/>
        </w:rPr>
      </w:pPr>
      <w:r w:rsidRPr="009D39F0">
        <w:rPr>
          <w:rFonts w:ascii="宋体" w:hAnsi="宋体" w:hint="eastAsia"/>
          <w:bCs/>
          <w:color w:val="000000"/>
        </w:rPr>
        <w:t>支持按关键字搜索发货单</w:t>
      </w:r>
      <w:r>
        <w:rPr>
          <w:rFonts w:ascii="宋体" w:hAnsi="宋体" w:hint="eastAsia"/>
          <w:bCs/>
          <w:color w:val="000000"/>
        </w:rPr>
        <w:t>；</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在</w:t>
      </w:r>
      <w:r>
        <w:rPr>
          <w:rFonts w:ascii="宋体" w:hAnsi="宋体" w:hint="eastAsia"/>
          <w:bCs/>
          <w:color w:val="000000"/>
        </w:rPr>
        <w:t>发货</w:t>
      </w:r>
      <w:r w:rsidRPr="004A27CE">
        <w:rPr>
          <w:rFonts w:ascii="宋体" w:hAnsi="宋体" w:hint="eastAsia"/>
          <w:bCs/>
          <w:color w:val="000000"/>
        </w:rPr>
        <w:t>单列表上</w:t>
      </w:r>
      <w:r>
        <w:rPr>
          <w:rFonts w:ascii="宋体" w:hAnsi="宋体" w:hint="eastAsia"/>
          <w:bCs/>
          <w:color w:val="000000"/>
        </w:rPr>
        <w:t>可以新</w:t>
      </w:r>
      <w:r w:rsidRPr="004A27CE">
        <w:rPr>
          <w:rFonts w:ascii="宋体" w:hAnsi="宋体" w:hint="eastAsia"/>
          <w:bCs/>
          <w:color w:val="000000"/>
        </w:rPr>
        <w:t>增</w:t>
      </w:r>
      <w:r>
        <w:rPr>
          <w:rFonts w:ascii="宋体" w:hAnsi="宋体" w:hint="eastAsia"/>
          <w:bCs/>
          <w:color w:val="000000"/>
        </w:rPr>
        <w:t>发货</w:t>
      </w:r>
      <w:r w:rsidRPr="004A27CE">
        <w:rPr>
          <w:rFonts w:ascii="宋体" w:hAnsi="宋体" w:hint="eastAsia"/>
          <w:bCs/>
          <w:color w:val="000000"/>
        </w:rPr>
        <w:t>单，点击“+”按钮即可新增</w:t>
      </w:r>
      <w:r>
        <w:rPr>
          <w:rFonts w:ascii="宋体" w:hAnsi="宋体" w:hint="eastAsia"/>
          <w:bCs/>
          <w:color w:val="000000"/>
        </w:rPr>
        <w:t>发货单；</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w:t>
      </w:r>
      <w:r w:rsidRPr="004A27CE">
        <w:rPr>
          <w:rFonts w:ascii="宋体" w:hAnsi="宋体" w:hint="eastAsia"/>
          <w:bCs/>
          <w:color w:val="000000"/>
        </w:rPr>
        <w:t>单录入商品行</w:t>
      </w:r>
      <w:r>
        <w:rPr>
          <w:rFonts w:ascii="宋体" w:hAnsi="宋体" w:hint="eastAsia"/>
          <w:bCs/>
          <w:color w:val="000000"/>
        </w:rPr>
        <w:t>时，</w:t>
      </w:r>
      <w:r w:rsidRPr="004A27CE">
        <w:rPr>
          <w:rFonts w:ascii="宋体" w:hAnsi="宋体" w:hint="eastAsia"/>
          <w:bCs/>
          <w:color w:val="000000"/>
        </w:rPr>
        <w:t>支持商品条码扫描录入方式，支持录入自由项信息</w:t>
      </w:r>
      <w:r>
        <w:rPr>
          <w:rFonts w:ascii="宋体" w:hAnsi="宋体" w:hint="eastAsia"/>
          <w:bCs/>
          <w:color w:val="000000"/>
        </w:rPr>
        <w:t>，商品选择时支持多选；</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支持</w:t>
      </w:r>
      <w:r>
        <w:rPr>
          <w:rFonts w:ascii="宋体" w:hAnsi="宋体" w:hint="eastAsia"/>
          <w:bCs/>
          <w:color w:val="000000"/>
        </w:rPr>
        <w:t>发货单编辑；</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发货单</w:t>
      </w:r>
      <w:r w:rsidRPr="004A27CE">
        <w:rPr>
          <w:rFonts w:ascii="宋体" w:hAnsi="宋体" w:hint="eastAsia"/>
          <w:bCs/>
          <w:color w:val="000000"/>
        </w:rPr>
        <w:t>头和</w:t>
      </w:r>
      <w:r>
        <w:rPr>
          <w:rFonts w:ascii="宋体" w:hAnsi="宋体" w:hint="eastAsia"/>
          <w:bCs/>
          <w:color w:val="000000"/>
        </w:rPr>
        <w:t>发货单明细字段支持动态显示设置；</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发货单</w:t>
      </w:r>
      <w:r w:rsidRPr="004A27CE">
        <w:rPr>
          <w:rFonts w:ascii="宋体" w:hAnsi="宋体" w:hint="eastAsia"/>
          <w:bCs/>
          <w:color w:val="000000"/>
        </w:rPr>
        <w:t>查看时支持查看</w:t>
      </w:r>
      <w:r>
        <w:rPr>
          <w:rFonts w:ascii="宋体" w:hAnsi="宋体" w:hint="eastAsia"/>
          <w:bCs/>
          <w:color w:val="000000"/>
        </w:rPr>
        <w:t>发货</w:t>
      </w:r>
      <w:r w:rsidRPr="004A27CE">
        <w:rPr>
          <w:rFonts w:ascii="宋体" w:hAnsi="宋体" w:hint="eastAsia"/>
          <w:bCs/>
          <w:color w:val="000000"/>
        </w:rPr>
        <w:t>单附件，支持的格式包括</w:t>
      </w:r>
    </w:p>
    <w:p w:rsidR="00622952" w:rsidRPr="004A27CE" w:rsidRDefault="00622952" w:rsidP="00622952">
      <w:pPr>
        <w:spacing w:line="360" w:lineRule="auto"/>
        <w:ind w:left="823"/>
        <w:rPr>
          <w:rFonts w:ascii="宋体" w:hAnsi="宋体"/>
          <w:bCs/>
          <w:color w:val="000000"/>
        </w:rPr>
      </w:pPr>
      <w:r w:rsidRPr="004A27CE">
        <w:rPr>
          <w:rFonts w:ascii="宋体" w:hAnsi="宋体" w:hint="eastAsia"/>
          <w:bCs/>
          <w:color w:val="000000"/>
        </w:rPr>
        <w:t>文件格式：pdf、doc、ppt、xls、txt、html</w:t>
      </w:r>
    </w:p>
    <w:p w:rsidR="00622952" w:rsidRDefault="00622952" w:rsidP="00622952">
      <w:pPr>
        <w:spacing w:line="360" w:lineRule="auto"/>
        <w:ind w:left="823"/>
        <w:rPr>
          <w:rFonts w:ascii="宋体" w:hAnsi="宋体"/>
          <w:bCs/>
          <w:color w:val="000000"/>
        </w:rPr>
      </w:pPr>
      <w:r w:rsidRPr="004A27CE">
        <w:rPr>
          <w:rFonts w:ascii="宋体" w:hAnsi="宋体" w:hint="eastAsia"/>
          <w:bCs/>
          <w:color w:val="000000"/>
        </w:rPr>
        <w:t>图片格式：png、jpeg、jpg、bmp</w:t>
      </w:r>
      <w:r>
        <w:rPr>
          <w:rFonts w:ascii="宋体" w:hAnsi="宋体" w:hint="eastAsia"/>
          <w:bCs/>
          <w:color w:val="000000"/>
        </w:rPr>
        <w:t>；</w:t>
      </w:r>
    </w:p>
    <w:p w:rsidR="00622952" w:rsidRPr="009D39F0" w:rsidRDefault="00622952" w:rsidP="00F81BDB">
      <w:pPr>
        <w:numPr>
          <w:ilvl w:val="0"/>
          <w:numId w:val="73"/>
        </w:numPr>
        <w:spacing w:line="360" w:lineRule="auto"/>
        <w:rPr>
          <w:rFonts w:ascii="宋体" w:hAnsi="宋体"/>
          <w:bCs/>
          <w:color w:val="000000"/>
        </w:rPr>
      </w:pPr>
      <w:r w:rsidRPr="009D39F0">
        <w:rPr>
          <w:rFonts w:ascii="宋体" w:hAnsi="宋体" w:hint="eastAsia"/>
          <w:bCs/>
          <w:color w:val="000000"/>
        </w:rPr>
        <w:t>录入、查看都支持自定义项</w:t>
      </w:r>
      <w:r>
        <w:rPr>
          <w:rFonts w:ascii="宋体" w:hAnsi="宋体" w:hint="eastAsia"/>
          <w:bCs/>
          <w:color w:val="000000"/>
        </w:rPr>
        <w:t>。</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退货</w:t>
      </w:r>
      <w:r w:rsidRPr="004A27CE">
        <w:rPr>
          <w:rFonts w:ascii="宋体" w:hAnsi="宋体" w:hint="eastAsia"/>
          <w:b/>
          <w:bCs/>
          <w:color w:val="000000"/>
        </w:rPr>
        <w:t>单</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可以查看退货单列表。</w:t>
      </w:r>
    </w:p>
    <w:p w:rsidR="00622952" w:rsidRPr="001D4AE2" w:rsidRDefault="00622952" w:rsidP="00F81BDB">
      <w:pPr>
        <w:numPr>
          <w:ilvl w:val="0"/>
          <w:numId w:val="73"/>
        </w:numPr>
        <w:spacing w:line="360" w:lineRule="auto"/>
        <w:rPr>
          <w:rFonts w:ascii="宋体" w:hAnsi="宋体"/>
          <w:bCs/>
          <w:color w:val="000000"/>
        </w:rPr>
      </w:pPr>
      <w:r w:rsidRPr="001D4AE2">
        <w:rPr>
          <w:rFonts w:ascii="宋体" w:hAnsi="宋体" w:hint="eastAsia"/>
          <w:bCs/>
          <w:color w:val="000000"/>
        </w:rPr>
        <w:t>支持按关键字搜索退货单</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在</w:t>
      </w:r>
      <w:r>
        <w:rPr>
          <w:rFonts w:ascii="宋体" w:hAnsi="宋体" w:hint="eastAsia"/>
          <w:bCs/>
          <w:color w:val="000000"/>
        </w:rPr>
        <w:t>退货</w:t>
      </w:r>
      <w:r w:rsidRPr="004A27CE">
        <w:rPr>
          <w:rFonts w:ascii="宋体" w:hAnsi="宋体" w:hint="eastAsia"/>
          <w:bCs/>
          <w:color w:val="000000"/>
        </w:rPr>
        <w:t>单列表上</w:t>
      </w:r>
      <w:r>
        <w:rPr>
          <w:rFonts w:ascii="宋体" w:hAnsi="宋体" w:hint="eastAsia"/>
          <w:bCs/>
          <w:color w:val="000000"/>
        </w:rPr>
        <w:t>可以</w:t>
      </w:r>
      <w:r w:rsidRPr="004A27CE">
        <w:rPr>
          <w:rFonts w:ascii="宋体" w:hAnsi="宋体" w:hint="eastAsia"/>
          <w:bCs/>
          <w:color w:val="000000"/>
        </w:rPr>
        <w:t>新</w:t>
      </w:r>
      <w:r>
        <w:rPr>
          <w:rFonts w:ascii="宋体" w:hAnsi="宋体" w:hint="eastAsia"/>
          <w:bCs/>
          <w:color w:val="000000"/>
        </w:rPr>
        <w:t>增退货单</w:t>
      </w:r>
      <w:r w:rsidRPr="004A27CE">
        <w:rPr>
          <w:rFonts w:ascii="宋体" w:hAnsi="宋体" w:hint="eastAsia"/>
          <w:bCs/>
          <w:color w:val="000000"/>
        </w:rPr>
        <w:t>，点击“+”按钮即可新增</w:t>
      </w:r>
      <w:r>
        <w:rPr>
          <w:rFonts w:ascii="宋体" w:hAnsi="宋体" w:hint="eastAsia"/>
          <w:bCs/>
          <w:color w:val="000000"/>
        </w:rPr>
        <w:t>退货单</w:t>
      </w:r>
      <w:r w:rsidRPr="004A27CE">
        <w:rPr>
          <w:rFonts w:ascii="宋体" w:hAnsi="宋体" w:hint="eastAsia"/>
          <w:bCs/>
          <w:color w:val="000000"/>
        </w:rPr>
        <w:t>。</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w:t>
      </w:r>
      <w:r w:rsidRPr="004A27CE">
        <w:rPr>
          <w:rFonts w:ascii="宋体" w:hAnsi="宋体" w:hint="eastAsia"/>
          <w:bCs/>
          <w:color w:val="000000"/>
        </w:rPr>
        <w:t>单新增时录入商品行支持商品条码扫描录入方式，支持录入自由项信息</w:t>
      </w:r>
      <w:r>
        <w:rPr>
          <w:rFonts w:ascii="宋体" w:hAnsi="宋体" w:hint="eastAsia"/>
          <w:bCs/>
          <w:color w:val="000000"/>
        </w:rPr>
        <w:t>，支持存货多选</w:t>
      </w:r>
      <w:r w:rsidRPr="004A27CE">
        <w:rPr>
          <w:rFonts w:ascii="宋体" w:hAnsi="宋体" w:hint="eastAsia"/>
          <w:bCs/>
          <w:color w:val="000000"/>
        </w:rPr>
        <w:t>。</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支持</w:t>
      </w:r>
      <w:r>
        <w:rPr>
          <w:rFonts w:ascii="宋体" w:hAnsi="宋体" w:hint="eastAsia"/>
          <w:bCs/>
          <w:color w:val="000000"/>
        </w:rPr>
        <w:t>退货单</w:t>
      </w:r>
      <w:r w:rsidRPr="004A27CE">
        <w:rPr>
          <w:rFonts w:ascii="宋体" w:hAnsi="宋体" w:hint="eastAsia"/>
          <w:bCs/>
          <w:color w:val="000000"/>
        </w:rPr>
        <w:t>编辑。</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w:t>
      </w:r>
      <w:r w:rsidRPr="004A27CE">
        <w:rPr>
          <w:rFonts w:ascii="宋体" w:hAnsi="宋体" w:hint="eastAsia"/>
          <w:bCs/>
          <w:color w:val="000000"/>
        </w:rPr>
        <w:t>单头和</w:t>
      </w:r>
      <w:r>
        <w:rPr>
          <w:rFonts w:ascii="宋体" w:hAnsi="宋体" w:hint="eastAsia"/>
          <w:bCs/>
          <w:color w:val="000000"/>
        </w:rPr>
        <w:t>退货</w:t>
      </w:r>
      <w:r w:rsidRPr="004A27CE">
        <w:rPr>
          <w:rFonts w:ascii="宋体" w:hAnsi="宋体" w:hint="eastAsia"/>
          <w:bCs/>
          <w:color w:val="000000"/>
        </w:rPr>
        <w:t>单明细字段支持动态显示设置。</w:t>
      </w:r>
    </w:p>
    <w:p w:rsidR="00622952" w:rsidRPr="004A27CE" w:rsidRDefault="00622952" w:rsidP="00F81BDB">
      <w:pPr>
        <w:numPr>
          <w:ilvl w:val="0"/>
          <w:numId w:val="73"/>
        </w:numPr>
        <w:spacing w:line="360" w:lineRule="auto"/>
        <w:rPr>
          <w:rFonts w:ascii="宋体" w:hAnsi="宋体"/>
          <w:bCs/>
          <w:color w:val="000000"/>
        </w:rPr>
      </w:pPr>
      <w:r>
        <w:rPr>
          <w:rFonts w:ascii="宋体" w:hAnsi="宋体" w:hint="eastAsia"/>
          <w:bCs/>
          <w:color w:val="000000"/>
        </w:rPr>
        <w:t>退货</w:t>
      </w:r>
      <w:r w:rsidRPr="004A27CE">
        <w:rPr>
          <w:rFonts w:ascii="宋体" w:hAnsi="宋体" w:hint="eastAsia"/>
          <w:bCs/>
          <w:color w:val="000000"/>
        </w:rPr>
        <w:t>单查看时支持查看</w:t>
      </w:r>
      <w:r>
        <w:rPr>
          <w:rFonts w:ascii="宋体" w:hAnsi="宋体" w:hint="eastAsia"/>
          <w:bCs/>
          <w:color w:val="000000"/>
        </w:rPr>
        <w:t>退货</w:t>
      </w:r>
      <w:r w:rsidRPr="004A27CE">
        <w:rPr>
          <w:rFonts w:ascii="宋体" w:hAnsi="宋体" w:hint="eastAsia"/>
          <w:bCs/>
          <w:color w:val="000000"/>
        </w:rPr>
        <w:t>单附件，支持的格式包括</w:t>
      </w:r>
    </w:p>
    <w:p w:rsidR="00622952" w:rsidRPr="004A27CE" w:rsidRDefault="00622952" w:rsidP="00622952">
      <w:pPr>
        <w:spacing w:line="360" w:lineRule="auto"/>
        <w:ind w:left="823"/>
        <w:rPr>
          <w:rFonts w:ascii="宋体" w:hAnsi="宋体"/>
          <w:bCs/>
          <w:color w:val="000000"/>
        </w:rPr>
      </w:pPr>
      <w:r w:rsidRPr="004A27CE">
        <w:rPr>
          <w:rFonts w:ascii="宋体" w:hAnsi="宋体" w:hint="eastAsia"/>
          <w:bCs/>
          <w:color w:val="000000"/>
        </w:rPr>
        <w:t>文件格式：pdf、doc、ppt、xls、txt、html</w:t>
      </w:r>
    </w:p>
    <w:p w:rsidR="00622952" w:rsidRDefault="00622952" w:rsidP="00622952">
      <w:pPr>
        <w:spacing w:line="360" w:lineRule="auto"/>
        <w:ind w:left="823"/>
        <w:rPr>
          <w:rFonts w:ascii="宋体" w:hAnsi="宋体"/>
          <w:bCs/>
          <w:color w:val="000000"/>
        </w:rPr>
      </w:pPr>
      <w:r w:rsidRPr="004A27CE">
        <w:rPr>
          <w:rFonts w:ascii="宋体" w:hAnsi="宋体" w:hint="eastAsia"/>
          <w:bCs/>
          <w:color w:val="000000"/>
        </w:rPr>
        <w:t>图片格式：png、jpeg、jpg、bmp。</w:t>
      </w:r>
    </w:p>
    <w:p w:rsidR="00622952" w:rsidRPr="007033D9" w:rsidRDefault="00622952" w:rsidP="00143516">
      <w:pPr>
        <w:numPr>
          <w:ilvl w:val="0"/>
          <w:numId w:val="24"/>
        </w:numPr>
        <w:spacing w:line="360" w:lineRule="auto"/>
        <w:rPr>
          <w:rFonts w:ascii="宋体" w:hAnsi="宋体"/>
          <w:bCs/>
          <w:color w:val="000000"/>
        </w:rPr>
      </w:pPr>
      <w:r w:rsidRPr="001D4AE2">
        <w:rPr>
          <w:rFonts w:ascii="宋体" w:hAnsi="宋体" w:hint="eastAsia"/>
          <w:bCs/>
          <w:color w:val="000000"/>
        </w:rPr>
        <w:t>录入查看都支持自定义项</w:t>
      </w:r>
      <w:r>
        <w:rPr>
          <w:rFonts w:ascii="宋体" w:hAnsi="宋体" w:hint="eastAsia"/>
          <w:bCs/>
          <w:color w:val="000000"/>
        </w:rPr>
        <w:t>。</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自定义对象支持</w:t>
      </w:r>
    </w:p>
    <w:p w:rsidR="00622952" w:rsidRPr="00265E94" w:rsidRDefault="00622952" w:rsidP="00F81BDB">
      <w:pPr>
        <w:numPr>
          <w:ilvl w:val="0"/>
          <w:numId w:val="73"/>
        </w:numPr>
        <w:spacing w:line="360" w:lineRule="auto"/>
        <w:rPr>
          <w:rFonts w:ascii="宋体" w:hAnsi="宋体"/>
          <w:bCs/>
          <w:color w:val="000000"/>
        </w:rPr>
      </w:pPr>
      <w:r w:rsidRPr="00265E94">
        <w:rPr>
          <w:rFonts w:ascii="宋体" w:hAnsi="宋体" w:hint="eastAsia"/>
          <w:bCs/>
          <w:color w:val="000000"/>
        </w:rPr>
        <w:t>在CRM系统中的自定义对象能够发布到移动端app中。</w:t>
      </w:r>
    </w:p>
    <w:p w:rsidR="00622952" w:rsidRPr="00265E94" w:rsidRDefault="00622952" w:rsidP="00F81BDB">
      <w:pPr>
        <w:numPr>
          <w:ilvl w:val="0"/>
          <w:numId w:val="73"/>
        </w:numPr>
        <w:spacing w:line="360" w:lineRule="auto"/>
        <w:rPr>
          <w:rFonts w:ascii="宋体" w:hAnsi="宋体"/>
          <w:bCs/>
          <w:color w:val="000000"/>
        </w:rPr>
      </w:pPr>
      <w:r w:rsidRPr="00265E94">
        <w:rPr>
          <w:rFonts w:ascii="宋体" w:hAnsi="宋体" w:hint="eastAsia"/>
          <w:bCs/>
          <w:color w:val="000000"/>
        </w:rPr>
        <w:t>自定义对象发布到移动端后能够进行查看、新增、编辑。</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能够新增保存自定义对象，自定义对象表头\表体新增页面支持动态配置显示。</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能够查看</w:t>
      </w:r>
      <w:r w:rsidRPr="00265E94">
        <w:rPr>
          <w:rFonts w:ascii="宋体" w:hAnsi="宋体" w:hint="eastAsia"/>
          <w:bCs/>
          <w:color w:val="000000"/>
        </w:rPr>
        <w:t>自定义对象</w:t>
      </w:r>
      <w:r>
        <w:rPr>
          <w:rFonts w:ascii="宋体" w:hAnsi="宋体" w:hint="eastAsia"/>
          <w:bCs/>
          <w:color w:val="000000"/>
        </w:rPr>
        <w:t>及其相关对象，自定义对象显示页面能够动态配置显示</w:t>
      </w:r>
      <w:r w:rsidRPr="00265E94">
        <w:rPr>
          <w:rFonts w:ascii="宋体" w:hAnsi="宋体" w:hint="eastAsia"/>
          <w:bCs/>
          <w:color w:val="000000"/>
        </w:rPr>
        <w:t>。</w:t>
      </w:r>
    </w:p>
    <w:p w:rsidR="00622952" w:rsidRPr="00265E94" w:rsidRDefault="00622952" w:rsidP="00F81BDB">
      <w:pPr>
        <w:numPr>
          <w:ilvl w:val="0"/>
          <w:numId w:val="73"/>
        </w:numPr>
        <w:spacing w:line="360" w:lineRule="auto"/>
        <w:rPr>
          <w:rFonts w:ascii="宋体" w:hAnsi="宋体"/>
          <w:bCs/>
          <w:color w:val="000000"/>
        </w:rPr>
      </w:pPr>
      <w:r>
        <w:rPr>
          <w:rFonts w:ascii="宋体" w:hAnsi="宋体" w:hint="eastAsia"/>
          <w:bCs/>
          <w:color w:val="000000"/>
        </w:rPr>
        <w:lastRenderedPageBreak/>
        <w:t>支持自定义对象附件的查看、添加，附件包括语音和图片等。</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支持查看</w:t>
      </w:r>
      <w:r w:rsidRPr="00265E94">
        <w:rPr>
          <w:rFonts w:ascii="宋体" w:hAnsi="宋体" w:hint="eastAsia"/>
          <w:bCs/>
          <w:color w:val="000000"/>
        </w:rPr>
        <w:t>自定义对象</w:t>
      </w:r>
      <w:r>
        <w:rPr>
          <w:rFonts w:ascii="宋体" w:hAnsi="宋体" w:hint="eastAsia"/>
          <w:bCs/>
          <w:color w:val="000000"/>
        </w:rPr>
        <w:t>时关联</w:t>
      </w:r>
      <w:r w:rsidRPr="00265E94">
        <w:rPr>
          <w:rFonts w:ascii="宋体" w:hAnsi="宋体" w:hint="eastAsia"/>
          <w:bCs/>
          <w:color w:val="000000"/>
        </w:rPr>
        <w:t>创建对象</w:t>
      </w:r>
      <w:r>
        <w:rPr>
          <w:rFonts w:ascii="宋体" w:hAnsi="宋体" w:hint="eastAsia"/>
          <w:bCs/>
          <w:color w:val="000000"/>
        </w:rPr>
        <w:t>。</w:t>
      </w:r>
    </w:p>
    <w:p w:rsidR="00622952" w:rsidRPr="00D70970" w:rsidRDefault="00622952" w:rsidP="00F81BDB">
      <w:pPr>
        <w:numPr>
          <w:ilvl w:val="0"/>
          <w:numId w:val="73"/>
        </w:numPr>
        <w:spacing w:line="360" w:lineRule="auto"/>
        <w:rPr>
          <w:rFonts w:ascii="宋体" w:hAnsi="宋体"/>
          <w:bCs/>
          <w:color w:val="000000"/>
        </w:rPr>
      </w:pPr>
      <w:r>
        <w:rPr>
          <w:rFonts w:ascii="宋体" w:hAnsi="宋体" w:hint="eastAsia"/>
          <w:bCs/>
          <w:color w:val="000000"/>
        </w:rPr>
        <w:t>长按自定义对象列表能够删除或者编辑自定义对象。</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系统对象支持关联创建自定义对象</w:t>
      </w:r>
    </w:p>
    <w:p w:rsidR="00622952" w:rsidRPr="0047332B" w:rsidRDefault="00622952" w:rsidP="00F81BDB">
      <w:pPr>
        <w:numPr>
          <w:ilvl w:val="0"/>
          <w:numId w:val="73"/>
        </w:numPr>
        <w:spacing w:line="360" w:lineRule="auto"/>
        <w:rPr>
          <w:rFonts w:ascii="宋体" w:hAnsi="宋体"/>
          <w:bCs/>
          <w:color w:val="000000"/>
        </w:rPr>
      </w:pPr>
      <w:r>
        <w:rPr>
          <w:rFonts w:ascii="宋体" w:hAnsi="宋体" w:hint="eastAsia"/>
          <w:bCs/>
          <w:color w:val="000000"/>
        </w:rPr>
        <w:t>客户、联系人、销售机会、线索、行动等关联创建时，可以新增创建自定义对象。</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系统对象支持自定义属性</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客户、联系人、销售机会、线索、行动等系统对象支持CRM的自定义属性。</w:t>
      </w:r>
    </w:p>
    <w:p w:rsidR="00622952" w:rsidRPr="0047332B" w:rsidRDefault="00622952" w:rsidP="00143516">
      <w:pPr>
        <w:numPr>
          <w:ilvl w:val="0"/>
          <w:numId w:val="24"/>
        </w:numPr>
        <w:spacing w:line="360" w:lineRule="auto"/>
        <w:rPr>
          <w:color w:val="000000"/>
          <w:szCs w:val="21"/>
        </w:rPr>
      </w:pPr>
      <w:r>
        <w:rPr>
          <w:rFonts w:hint="eastAsia"/>
          <w:color w:val="000000"/>
          <w:szCs w:val="21"/>
        </w:rPr>
        <w:t>系统对象新增自定义属性后能够同步到显示配置模板，通过显示配置模板能够配置移动端前端显示。</w:t>
      </w:r>
    </w:p>
    <w:p w:rsidR="00622952" w:rsidRPr="004A27CE" w:rsidRDefault="00622952" w:rsidP="00F81BDB">
      <w:pPr>
        <w:numPr>
          <w:ilvl w:val="0"/>
          <w:numId w:val="230"/>
        </w:numPr>
        <w:spacing w:line="360" w:lineRule="auto"/>
        <w:rPr>
          <w:rFonts w:ascii="宋体" w:hAnsi="宋体"/>
          <w:b/>
          <w:bCs/>
          <w:color w:val="000000"/>
        </w:rPr>
      </w:pPr>
      <w:r>
        <w:rPr>
          <w:rFonts w:ascii="宋体" w:hAnsi="宋体" w:hint="eastAsia"/>
          <w:b/>
          <w:bCs/>
          <w:color w:val="000000"/>
        </w:rPr>
        <w:t>模块管理</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支持移动端的对象的管理，可以添加、删除移动端的显示对象。</w:t>
      </w:r>
    </w:p>
    <w:p w:rsidR="00622952" w:rsidRDefault="00622952" w:rsidP="00F81BDB">
      <w:pPr>
        <w:numPr>
          <w:ilvl w:val="0"/>
          <w:numId w:val="73"/>
        </w:numPr>
        <w:spacing w:line="360" w:lineRule="auto"/>
        <w:rPr>
          <w:rFonts w:ascii="宋体" w:hAnsi="宋体"/>
          <w:bCs/>
          <w:color w:val="000000"/>
        </w:rPr>
      </w:pPr>
      <w:r>
        <w:rPr>
          <w:rFonts w:ascii="宋体" w:hAnsi="宋体" w:hint="eastAsia"/>
          <w:bCs/>
          <w:color w:val="000000"/>
        </w:rPr>
        <w:t>用户登录成功后，用户首页按照功能权限及选择的对象模块初始显示。</w:t>
      </w:r>
    </w:p>
    <w:p w:rsidR="00622952" w:rsidRPr="00153C0C" w:rsidRDefault="00622952" w:rsidP="00F81BDB">
      <w:pPr>
        <w:numPr>
          <w:ilvl w:val="0"/>
          <w:numId w:val="73"/>
        </w:numPr>
        <w:spacing w:line="360" w:lineRule="auto"/>
        <w:rPr>
          <w:rFonts w:ascii="宋体" w:hAnsi="宋体"/>
          <w:bCs/>
          <w:color w:val="000000"/>
        </w:rPr>
      </w:pPr>
      <w:r>
        <w:rPr>
          <w:rFonts w:ascii="宋体" w:hAnsi="宋体" w:hint="eastAsia"/>
          <w:bCs/>
          <w:color w:val="000000"/>
        </w:rPr>
        <w:t>可以根据用户的业务关注度对各功能模块调整排序。</w:t>
      </w:r>
    </w:p>
    <w:p w:rsidR="00622952" w:rsidRPr="004A27CE"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.2.2改进功能</w:t>
      </w:r>
    </w:p>
    <w:p w:rsidR="00622952" w:rsidRPr="00822A37" w:rsidRDefault="00622952" w:rsidP="00F81BDB">
      <w:pPr>
        <w:numPr>
          <w:ilvl w:val="0"/>
          <w:numId w:val="231"/>
        </w:numPr>
        <w:spacing w:line="360" w:lineRule="auto"/>
        <w:rPr>
          <w:rFonts w:ascii="宋体" w:hAnsi="宋体"/>
          <w:b/>
          <w:bCs/>
          <w:color w:val="000000"/>
        </w:rPr>
      </w:pPr>
      <w:r>
        <w:rPr>
          <w:rFonts w:ascii="宋体" w:hAnsi="宋体" w:hint="eastAsia"/>
          <w:b/>
          <w:bCs/>
          <w:color w:val="000000"/>
        </w:rPr>
        <w:t>用户交互体验改进</w:t>
      </w:r>
    </w:p>
    <w:p w:rsidR="00622952" w:rsidRPr="00E55417" w:rsidRDefault="00622952" w:rsidP="00F81BDB">
      <w:pPr>
        <w:numPr>
          <w:ilvl w:val="0"/>
          <w:numId w:val="73"/>
        </w:numPr>
        <w:spacing w:line="360" w:lineRule="auto"/>
        <w:rPr>
          <w:rFonts w:ascii="宋体" w:hAnsi="宋体"/>
          <w:bCs/>
          <w:color w:val="000000"/>
        </w:rPr>
      </w:pPr>
      <w:r>
        <w:rPr>
          <w:rFonts w:ascii="宋体" w:hAnsi="宋体" w:hint="eastAsia"/>
          <w:bCs/>
          <w:color w:val="000000"/>
        </w:rPr>
        <w:t>App所有页面对易用性及友好性进行了调整。</w:t>
      </w:r>
    </w:p>
    <w:p w:rsidR="00622952" w:rsidRPr="004A27CE" w:rsidRDefault="00622952" w:rsidP="00622952">
      <w:pPr>
        <w:pStyle w:val="3"/>
        <w:spacing w:line="360" w:lineRule="auto"/>
        <w:rPr>
          <w:rFonts w:ascii="宋体" w:hAnsi="宋体"/>
          <w:b/>
          <w:bCs/>
          <w:color w:val="000000"/>
          <w:sz w:val="24"/>
        </w:rPr>
      </w:pPr>
      <w:bookmarkStart w:id="958" w:name="_Toc398120421"/>
      <w:r w:rsidRPr="004A27CE">
        <w:rPr>
          <w:rFonts w:ascii="宋体" w:hAnsi="宋体" w:hint="eastAsia"/>
          <w:b/>
          <w:bCs/>
          <w:color w:val="000000"/>
          <w:sz w:val="24"/>
        </w:rPr>
        <w:t>4.1</w:t>
      </w:r>
      <w:r>
        <w:rPr>
          <w:rFonts w:ascii="宋体" w:hAnsi="宋体" w:hint="eastAsia"/>
          <w:b/>
          <w:bCs/>
          <w:color w:val="000000"/>
          <w:sz w:val="24"/>
        </w:rPr>
        <w:t>2</w:t>
      </w:r>
      <w:r w:rsidRPr="004A27CE">
        <w:rPr>
          <w:rFonts w:ascii="宋体" w:hAnsi="宋体" w:hint="eastAsia"/>
          <w:b/>
          <w:bCs/>
          <w:color w:val="000000"/>
          <w:sz w:val="24"/>
        </w:rPr>
        <w:t>.3 U8</w:t>
      </w:r>
      <w:r w:rsidRPr="00797EE9">
        <w:rPr>
          <w:rFonts w:ascii="宋体" w:hAnsi="宋体" w:hint="eastAsia"/>
          <w:b/>
          <w:bCs/>
          <w:color w:val="000000"/>
          <w:sz w:val="24"/>
          <w:vertAlign w:val="superscript"/>
        </w:rPr>
        <w:t>+</w:t>
      </w:r>
      <w:r>
        <w:rPr>
          <w:rFonts w:ascii="宋体" w:hAnsi="宋体" w:hint="eastAsia"/>
          <w:b/>
          <w:bCs/>
          <w:color w:val="000000"/>
          <w:sz w:val="24"/>
        </w:rPr>
        <w:t xml:space="preserve"> 移动</w:t>
      </w:r>
      <w:r w:rsidRPr="004A27CE">
        <w:rPr>
          <w:rFonts w:ascii="宋体" w:hAnsi="宋体" w:hint="eastAsia"/>
          <w:b/>
          <w:bCs/>
          <w:color w:val="000000"/>
          <w:sz w:val="24"/>
        </w:rPr>
        <w:t>审批</w:t>
      </w:r>
      <w:bookmarkEnd w:id="958"/>
    </w:p>
    <w:p w:rsidR="00622952" w:rsidRPr="004A27CE"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4.12.3.1改进功能</w:t>
      </w:r>
    </w:p>
    <w:p w:rsidR="00622952" w:rsidRPr="00822A37" w:rsidRDefault="00622952" w:rsidP="00F81BDB">
      <w:pPr>
        <w:numPr>
          <w:ilvl w:val="0"/>
          <w:numId w:val="232"/>
        </w:numPr>
        <w:spacing w:line="360" w:lineRule="auto"/>
        <w:rPr>
          <w:rFonts w:ascii="宋体" w:hAnsi="宋体"/>
          <w:b/>
          <w:bCs/>
          <w:color w:val="000000"/>
        </w:rPr>
      </w:pPr>
      <w:r>
        <w:rPr>
          <w:rFonts w:ascii="宋体" w:hAnsi="宋体" w:hint="eastAsia"/>
          <w:b/>
          <w:bCs/>
          <w:color w:val="000000"/>
        </w:rPr>
        <w:t>用户交互体验改进</w:t>
      </w:r>
    </w:p>
    <w:p w:rsidR="00622952" w:rsidRPr="003A680B" w:rsidRDefault="00622952" w:rsidP="00F81BDB">
      <w:pPr>
        <w:numPr>
          <w:ilvl w:val="0"/>
          <w:numId w:val="73"/>
        </w:numPr>
        <w:spacing w:line="360" w:lineRule="auto"/>
        <w:rPr>
          <w:rFonts w:ascii="宋体" w:hAnsi="宋体"/>
          <w:bCs/>
          <w:color w:val="000000"/>
        </w:rPr>
      </w:pPr>
      <w:r>
        <w:rPr>
          <w:rFonts w:ascii="宋体" w:hAnsi="宋体" w:hint="eastAsia"/>
          <w:bCs/>
          <w:color w:val="000000"/>
        </w:rPr>
        <w:t>App所有页面对易用性及友好性进行了调整。</w:t>
      </w:r>
    </w:p>
    <w:p w:rsidR="00622952" w:rsidRPr="00410108" w:rsidRDefault="00622952" w:rsidP="00F81BDB">
      <w:pPr>
        <w:numPr>
          <w:ilvl w:val="0"/>
          <w:numId w:val="232"/>
        </w:numPr>
        <w:spacing w:line="360" w:lineRule="auto"/>
        <w:rPr>
          <w:rFonts w:ascii="宋体" w:hAnsi="宋体"/>
          <w:b/>
          <w:bCs/>
          <w:color w:val="000000"/>
        </w:rPr>
      </w:pPr>
      <w:r>
        <w:rPr>
          <w:rFonts w:ascii="宋体" w:hAnsi="宋体" w:hint="eastAsia"/>
          <w:b/>
          <w:bCs/>
          <w:color w:val="000000"/>
        </w:rPr>
        <w:t>扩展支持更多审批单据</w:t>
      </w:r>
    </w:p>
    <w:p w:rsidR="00622952" w:rsidRPr="004A27CE" w:rsidRDefault="00622952" w:rsidP="00F81BDB">
      <w:pPr>
        <w:numPr>
          <w:ilvl w:val="0"/>
          <w:numId w:val="73"/>
        </w:numPr>
        <w:spacing w:line="360" w:lineRule="auto"/>
        <w:rPr>
          <w:rFonts w:ascii="宋体" w:hAnsi="宋体"/>
          <w:bCs/>
          <w:color w:val="000000"/>
        </w:rPr>
      </w:pPr>
      <w:r w:rsidRPr="004A27CE">
        <w:rPr>
          <w:rFonts w:ascii="宋体" w:hAnsi="宋体" w:hint="eastAsia"/>
          <w:bCs/>
          <w:color w:val="000000"/>
        </w:rPr>
        <w:t>审批支持</w:t>
      </w:r>
      <w:r>
        <w:rPr>
          <w:rFonts w:ascii="宋体" w:hAnsi="宋体" w:hint="eastAsia"/>
          <w:bCs/>
          <w:color w:val="000000"/>
        </w:rPr>
        <w:t>53</w:t>
      </w:r>
      <w:r w:rsidRPr="004A27CE">
        <w:rPr>
          <w:rFonts w:ascii="宋体" w:hAnsi="宋体" w:hint="eastAsia"/>
          <w:bCs/>
          <w:color w:val="000000"/>
        </w:rPr>
        <w:t>张单据的动态显示配置。</w:t>
      </w:r>
    </w:p>
    <w:p w:rsidR="00622952" w:rsidRDefault="00622952" w:rsidP="00622952">
      <w:pPr>
        <w:spacing w:line="360" w:lineRule="auto"/>
        <w:ind w:left="823"/>
        <w:rPr>
          <w:rFonts w:ascii="宋体" w:hAnsi="宋体"/>
          <w:bCs/>
          <w:color w:val="000000"/>
        </w:rPr>
      </w:pPr>
      <w:r w:rsidRPr="004A27CE">
        <w:rPr>
          <w:rFonts w:ascii="宋体" w:hAnsi="宋体" w:hint="eastAsia"/>
          <w:bCs/>
          <w:color w:val="000000"/>
        </w:rPr>
        <w:t>支持显示配置审批的清单列表：</w:t>
      </w:r>
      <w:bookmarkStart w:id="959" w:name="_Toc352571069"/>
    </w:p>
    <w:tbl>
      <w:tblPr>
        <w:tblW w:w="526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8"/>
        <w:gridCol w:w="3412"/>
      </w:tblGrid>
      <w:tr w:rsidR="00622952" w:rsidRPr="00BC67AC" w:rsidTr="004F0133">
        <w:trPr>
          <w:trHeight w:val="570"/>
        </w:trPr>
        <w:tc>
          <w:tcPr>
            <w:tcW w:w="1848" w:type="dxa"/>
            <w:noWrap/>
            <w:vAlign w:val="center"/>
          </w:tcPr>
          <w:p w:rsidR="00622952" w:rsidRPr="00BC67AC" w:rsidRDefault="00622952" w:rsidP="004F0133">
            <w:pPr>
              <w:spacing w:line="360" w:lineRule="auto"/>
              <w:rPr>
                <w:rFonts w:ascii="宋体" w:hAnsi="宋体"/>
                <w:b/>
                <w:color w:val="000000"/>
                <w:szCs w:val="21"/>
              </w:rPr>
            </w:pPr>
            <w:r w:rsidRPr="00BC67AC">
              <w:rPr>
                <w:rFonts w:ascii="宋体" w:hAnsi="宋体" w:hint="eastAsia"/>
                <w:b/>
                <w:color w:val="000000"/>
                <w:szCs w:val="21"/>
              </w:rPr>
              <w:t>产品模块</w:t>
            </w:r>
          </w:p>
        </w:tc>
        <w:tc>
          <w:tcPr>
            <w:tcW w:w="3412" w:type="dxa"/>
            <w:noWrap/>
            <w:vAlign w:val="center"/>
          </w:tcPr>
          <w:p w:rsidR="00622952" w:rsidRPr="00BC67AC" w:rsidRDefault="00622952" w:rsidP="004F0133">
            <w:pPr>
              <w:spacing w:line="360" w:lineRule="auto"/>
              <w:rPr>
                <w:rFonts w:ascii="宋体" w:hAnsi="宋体"/>
                <w:b/>
                <w:color w:val="000000"/>
                <w:szCs w:val="21"/>
              </w:rPr>
            </w:pPr>
            <w:r w:rsidRPr="00BC67AC">
              <w:rPr>
                <w:rFonts w:ascii="宋体" w:hAnsi="宋体" w:hint="eastAsia"/>
                <w:b/>
                <w:color w:val="000000"/>
                <w:szCs w:val="21"/>
              </w:rPr>
              <w:t>审批单据</w:t>
            </w:r>
          </w:p>
        </w:tc>
      </w:tr>
      <w:tr w:rsidR="00622952" w:rsidRPr="00BC67AC" w:rsidTr="004F0133">
        <w:trPr>
          <w:trHeight w:val="408"/>
        </w:trPr>
        <w:tc>
          <w:tcPr>
            <w:tcW w:w="1848" w:type="dxa"/>
            <w:vMerge w:val="restart"/>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采购</w:t>
            </w: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请购单</w:t>
            </w:r>
          </w:p>
        </w:tc>
      </w:tr>
      <w:tr w:rsidR="00622952" w:rsidRPr="00BC67AC" w:rsidTr="004F0133">
        <w:trPr>
          <w:trHeight w:val="408"/>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采购订单</w:t>
            </w:r>
          </w:p>
        </w:tc>
      </w:tr>
      <w:tr w:rsidR="00622952" w:rsidRPr="00BC67AC" w:rsidTr="004F0133">
        <w:trPr>
          <w:trHeight w:val="408"/>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到货单</w:t>
            </w:r>
          </w:p>
        </w:tc>
      </w:tr>
      <w:tr w:rsidR="00622952" w:rsidRPr="00BC67AC" w:rsidTr="004F0133">
        <w:trPr>
          <w:trHeight w:val="408"/>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供应商资格审批</w:t>
            </w:r>
          </w:p>
        </w:tc>
      </w:tr>
      <w:tr w:rsidR="00622952" w:rsidRPr="00BC67AC" w:rsidTr="004F0133">
        <w:trPr>
          <w:trHeight w:val="408"/>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供应商供货审批</w:t>
            </w:r>
          </w:p>
        </w:tc>
      </w:tr>
      <w:tr w:rsidR="00622952" w:rsidRPr="00BC67AC" w:rsidTr="004F0133">
        <w:trPr>
          <w:trHeight w:val="408"/>
        </w:trPr>
        <w:tc>
          <w:tcPr>
            <w:tcW w:w="1848" w:type="dxa"/>
            <w:vMerge/>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供应商存货调价单</w:t>
            </w:r>
          </w:p>
        </w:tc>
      </w:tr>
      <w:tr w:rsidR="00622952" w:rsidRPr="00BC67AC" w:rsidTr="004F0133">
        <w:trPr>
          <w:trHeight w:val="428"/>
        </w:trPr>
        <w:tc>
          <w:tcPr>
            <w:tcW w:w="1848" w:type="dxa"/>
            <w:vMerge w:val="restart"/>
            <w:shd w:val="clear" w:color="000000" w:fill="FFFFFF"/>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销售报价单</w:t>
            </w:r>
          </w:p>
        </w:tc>
      </w:tr>
      <w:tr w:rsidR="00622952" w:rsidRPr="00BC67AC" w:rsidTr="004F0133">
        <w:trPr>
          <w:trHeight w:val="428"/>
        </w:trPr>
        <w:tc>
          <w:tcPr>
            <w:tcW w:w="1848" w:type="dxa"/>
            <w:vMerge/>
            <w:shd w:val="clear" w:color="000000" w:fill="FFFFFF"/>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销售订单</w:t>
            </w:r>
          </w:p>
        </w:tc>
      </w:tr>
      <w:tr w:rsidR="00622952" w:rsidRPr="00BC67AC" w:rsidTr="004F0133">
        <w:trPr>
          <w:trHeight w:val="428"/>
        </w:trPr>
        <w:tc>
          <w:tcPr>
            <w:tcW w:w="1848" w:type="dxa"/>
            <w:vMerge/>
            <w:shd w:val="clear" w:color="000000" w:fill="FFFFFF"/>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销售发货单</w:t>
            </w:r>
          </w:p>
        </w:tc>
      </w:tr>
      <w:tr w:rsidR="00622952" w:rsidRPr="00BC67AC" w:rsidTr="004F0133">
        <w:trPr>
          <w:trHeight w:val="405"/>
        </w:trPr>
        <w:tc>
          <w:tcPr>
            <w:tcW w:w="1848" w:type="dxa"/>
            <w:vMerge/>
            <w:vAlign w:val="center"/>
          </w:tcPr>
          <w:p w:rsidR="00622952" w:rsidRPr="00BC67AC" w:rsidRDefault="00622952" w:rsidP="004F0133">
            <w:pPr>
              <w:spacing w:line="360" w:lineRule="auto"/>
              <w:rPr>
                <w:rFonts w:ascii="宋体" w:hAnsi="宋体"/>
                <w:color w:val="000000"/>
                <w:szCs w:val="21"/>
              </w:rPr>
            </w:pPr>
          </w:p>
        </w:tc>
        <w:tc>
          <w:tcPr>
            <w:tcW w:w="3412" w:type="dxa"/>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销售发票</w:t>
            </w:r>
          </w:p>
        </w:tc>
      </w:tr>
      <w:tr w:rsidR="00622952" w:rsidRPr="00BC67AC" w:rsidTr="004F0133">
        <w:trPr>
          <w:trHeight w:val="405"/>
        </w:trPr>
        <w:tc>
          <w:tcPr>
            <w:tcW w:w="1848" w:type="dxa"/>
            <w:vMerge/>
            <w:vAlign w:val="center"/>
          </w:tcPr>
          <w:p w:rsidR="00622952" w:rsidRPr="00BC67AC" w:rsidRDefault="00622952" w:rsidP="004F0133">
            <w:pPr>
              <w:spacing w:line="360" w:lineRule="auto"/>
              <w:rPr>
                <w:rFonts w:ascii="宋体" w:hAnsi="宋体"/>
                <w:color w:val="000000"/>
                <w:szCs w:val="21"/>
              </w:rPr>
            </w:pPr>
          </w:p>
        </w:tc>
        <w:tc>
          <w:tcPr>
            <w:tcW w:w="3412" w:type="dxa"/>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销售费用支出单</w:t>
            </w:r>
          </w:p>
        </w:tc>
      </w:tr>
      <w:tr w:rsidR="00622952" w:rsidRPr="00BC67AC" w:rsidTr="004F0133">
        <w:trPr>
          <w:trHeight w:val="405"/>
        </w:trPr>
        <w:tc>
          <w:tcPr>
            <w:tcW w:w="1848" w:type="dxa"/>
            <w:vMerge/>
            <w:vAlign w:val="center"/>
          </w:tcPr>
          <w:p w:rsidR="00622952" w:rsidRPr="00BC67AC" w:rsidRDefault="00622952" w:rsidP="004F0133">
            <w:pPr>
              <w:spacing w:line="360" w:lineRule="auto"/>
              <w:rPr>
                <w:rFonts w:ascii="宋体" w:hAnsi="宋体"/>
                <w:color w:val="000000"/>
                <w:szCs w:val="21"/>
              </w:rPr>
            </w:pPr>
          </w:p>
        </w:tc>
        <w:tc>
          <w:tcPr>
            <w:tcW w:w="3412" w:type="dxa"/>
            <w:vAlign w:val="center"/>
          </w:tcPr>
          <w:p w:rsidR="00622952" w:rsidRPr="00BC67AC" w:rsidRDefault="00622952" w:rsidP="004F0133">
            <w:pPr>
              <w:spacing w:line="360" w:lineRule="auto"/>
              <w:rPr>
                <w:rFonts w:ascii="宋体" w:hAnsi="宋体"/>
                <w:color w:val="000000"/>
                <w:szCs w:val="21"/>
              </w:rPr>
            </w:pPr>
            <w:r w:rsidRPr="00BC67AC">
              <w:rPr>
                <w:rFonts w:ascii="宋体" w:hAnsi="宋体" w:cs="宋体" w:hint="eastAsia"/>
                <w:color w:val="000000"/>
                <w:kern w:val="0"/>
                <w:szCs w:val="21"/>
              </w:rPr>
              <w:t>存货调价单</w:t>
            </w:r>
          </w:p>
        </w:tc>
      </w:tr>
      <w:tr w:rsidR="00622952" w:rsidRPr="00BC67AC" w:rsidTr="004F0133">
        <w:trPr>
          <w:trHeight w:val="405"/>
        </w:trPr>
        <w:tc>
          <w:tcPr>
            <w:tcW w:w="1848" w:type="dxa"/>
            <w:vMerge/>
            <w:vAlign w:val="center"/>
          </w:tcPr>
          <w:p w:rsidR="00622952" w:rsidRPr="00BC67AC" w:rsidRDefault="00622952" w:rsidP="004F0133">
            <w:pPr>
              <w:spacing w:line="360" w:lineRule="auto"/>
              <w:rPr>
                <w:rFonts w:ascii="宋体" w:hAnsi="宋体"/>
                <w:color w:val="000000"/>
                <w:szCs w:val="21"/>
              </w:rPr>
            </w:pPr>
          </w:p>
        </w:tc>
        <w:tc>
          <w:tcPr>
            <w:tcW w:w="3412" w:type="dxa"/>
            <w:vAlign w:val="center"/>
          </w:tcPr>
          <w:p w:rsidR="00622952" w:rsidRPr="00BC67AC" w:rsidRDefault="00622952" w:rsidP="004F0133">
            <w:pPr>
              <w:spacing w:line="360" w:lineRule="auto"/>
              <w:rPr>
                <w:rFonts w:ascii="宋体" w:hAnsi="宋体" w:cs="宋体"/>
                <w:color w:val="000000"/>
                <w:kern w:val="0"/>
                <w:szCs w:val="21"/>
              </w:rPr>
            </w:pPr>
            <w:r w:rsidRPr="00BC67AC">
              <w:rPr>
                <w:rFonts w:ascii="宋体" w:hAnsi="宋体" w:cs="宋体" w:hint="eastAsia"/>
                <w:color w:val="000000"/>
                <w:kern w:val="0"/>
                <w:szCs w:val="21"/>
              </w:rPr>
              <w:t>客户调价单</w:t>
            </w:r>
          </w:p>
        </w:tc>
      </w:tr>
      <w:tr w:rsidR="00622952" w:rsidRPr="00BC67AC" w:rsidTr="004F0133">
        <w:trPr>
          <w:trHeight w:val="417"/>
        </w:trPr>
        <w:tc>
          <w:tcPr>
            <w:tcW w:w="1848" w:type="dxa"/>
            <w:vMerge w:val="restart"/>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库存管理</w:t>
            </w: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采购入库单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销售出库单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调拨申请单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调拨单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领料申请单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借出借用单</w:t>
            </w:r>
          </w:p>
        </w:tc>
      </w:tr>
      <w:tr w:rsidR="00622952" w:rsidRPr="00BC67AC" w:rsidTr="004F0133">
        <w:trPr>
          <w:trHeight w:val="417"/>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其他入库单</w:t>
            </w:r>
          </w:p>
        </w:tc>
      </w:tr>
      <w:tr w:rsidR="00622952" w:rsidRPr="00BC67AC" w:rsidTr="004F0133">
        <w:trPr>
          <w:trHeight w:val="417"/>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应付管理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应付付款单</w:t>
            </w:r>
          </w:p>
        </w:tc>
      </w:tr>
      <w:tr w:rsidR="00622952" w:rsidRPr="00BC67AC" w:rsidTr="004F0133">
        <w:trPr>
          <w:trHeight w:val="409"/>
        </w:trPr>
        <w:tc>
          <w:tcPr>
            <w:tcW w:w="1848" w:type="dxa"/>
            <w:vMerge/>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应付付款申请单</w:t>
            </w:r>
          </w:p>
        </w:tc>
      </w:tr>
      <w:tr w:rsidR="00622952" w:rsidRPr="00BC67AC" w:rsidTr="004F0133">
        <w:trPr>
          <w:trHeight w:val="415"/>
        </w:trPr>
        <w:tc>
          <w:tcPr>
            <w:tcW w:w="1848"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应收管理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应收付款单</w:t>
            </w:r>
          </w:p>
        </w:tc>
      </w:tr>
      <w:tr w:rsidR="00622952" w:rsidRPr="00BC67AC" w:rsidTr="004F0133">
        <w:trPr>
          <w:trHeight w:val="415"/>
        </w:trPr>
        <w:tc>
          <w:tcPr>
            <w:tcW w:w="1848"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委外管理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委外订单</w:t>
            </w:r>
          </w:p>
        </w:tc>
      </w:tr>
      <w:tr w:rsidR="00622952" w:rsidRPr="00BC67AC" w:rsidTr="004F0133">
        <w:trPr>
          <w:trHeight w:val="415"/>
        </w:trPr>
        <w:tc>
          <w:tcPr>
            <w:tcW w:w="1848"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出口管理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出口订单</w:t>
            </w:r>
          </w:p>
        </w:tc>
      </w:tr>
      <w:tr w:rsidR="00622952" w:rsidRPr="00BC67AC" w:rsidTr="004F0133">
        <w:trPr>
          <w:trHeight w:val="415"/>
        </w:trPr>
        <w:tc>
          <w:tcPr>
            <w:tcW w:w="1848" w:type="dxa"/>
            <w:noWrap/>
          </w:tcPr>
          <w:p w:rsidR="00622952" w:rsidRPr="00BC67AC" w:rsidRDefault="00622952" w:rsidP="004F0133">
            <w:pPr>
              <w:rPr>
                <w:szCs w:val="21"/>
              </w:rPr>
            </w:pPr>
            <w:r w:rsidRPr="00BC67AC">
              <w:rPr>
                <w:rFonts w:hint="eastAsia"/>
                <w:szCs w:val="21"/>
              </w:rPr>
              <w:t>进口管理</w:t>
            </w:r>
          </w:p>
        </w:tc>
        <w:tc>
          <w:tcPr>
            <w:tcW w:w="3412" w:type="dxa"/>
            <w:noWrap/>
          </w:tcPr>
          <w:p w:rsidR="00622952" w:rsidRPr="00BC67AC" w:rsidRDefault="00622952" w:rsidP="004F0133">
            <w:pPr>
              <w:rPr>
                <w:szCs w:val="21"/>
              </w:rPr>
            </w:pPr>
            <w:r w:rsidRPr="00BC67AC">
              <w:rPr>
                <w:rFonts w:hint="eastAsia"/>
                <w:szCs w:val="21"/>
              </w:rPr>
              <w:t>进口订单</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合同管理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合同</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合同变更单</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考勤管理</w:t>
            </w: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销假申请单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出差申请单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请假申请单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加班申请单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widowControl/>
              <w:spacing w:before="100" w:beforeAutospacing="1" w:after="100" w:afterAutospacing="1" w:line="240" w:lineRule="auto"/>
              <w:jc w:val="left"/>
              <w:rPr>
                <w:rFonts w:ascii="宋体" w:hAnsi="宋体" w:cs="宋体"/>
                <w:color w:val="000000"/>
                <w:kern w:val="0"/>
                <w:szCs w:val="21"/>
              </w:rPr>
            </w:pPr>
            <w:r w:rsidRPr="00BC67AC">
              <w:rPr>
                <w:rFonts w:ascii="宋体" w:hAnsi="宋体" w:cs="宋体" w:hint="eastAsia"/>
                <w:color w:val="000000"/>
                <w:kern w:val="0"/>
                <w:szCs w:val="21"/>
              </w:rPr>
              <w:t>签卡申请单</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人事管理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人事调动申请单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人事录用申请单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人事离职申请单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人事转正申请单</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lastRenderedPageBreak/>
              <w:t>网上报销</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费用报销单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借款单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cs="宋体" w:hint="eastAsia"/>
                <w:color w:val="000000"/>
                <w:kern w:val="0"/>
                <w:szCs w:val="21"/>
              </w:rPr>
              <w:t>收入报销单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申请单</w:t>
            </w:r>
          </w:p>
        </w:tc>
      </w:tr>
      <w:tr w:rsidR="00622952" w:rsidRPr="00BC67AC" w:rsidTr="004F0133">
        <w:trPr>
          <w:trHeight w:val="415"/>
        </w:trPr>
        <w:tc>
          <w:tcPr>
            <w:tcW w:w="1848"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预算管理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超预算审批</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质量管理</w:t>
            </w: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来料不良品处理单</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color w:val="000000"/>
                <w:szCs w:val="21"/>
              </w:rPr>
            </w:pPr>
          </w:p>
        </w:tc>
        <w:tc>
          <w:tcPr>
            <w:tcW w:w="3412" w:type="dxa"/>
            <w:noWrap/>
            <w:vAlign w:val="center"/>
          </w:tcPr>
          <w:p w:rsidR="00622952" w:rsidRPr="00BC67AC" w:rsidRDefault="00622952" w:rsidP="004F0133">
            <w:pPr>
              <w:spacing w:line="360" w:lineRule="auto"/>
              <w:rPr>
                <w:rFonts w:ascii="宋体" w:hAnsi="宋体"/>
                <w:color w:val="000000"/>
                <w:szCs w:val="21"/>
              </w:rPr>
            </w:pPr>
            <w:r w:rsidRPr="00BC67AC">
              <w:rPr>
                <w:rFonts w:ascii="宋体" w:hAnsi="宋体" w:hint="eastAsia"/>
                <w:color w:val="000000"/>
                <w:szCs w:val="21"/>
              </w:rPr>
              <w:t>产品不良品处理单</w:t>
            </w:r>
          </w:p>
        </w:tc>
      </w:tr>
      <w:tr w:rsidR="00622952" w:rsidRPr="00BC67AC" w:rsidTr="004F0133">
        <w:trPr>
          <w:trHeight w:val="415"/>
        </w:trPr>
        <w:tc>
          <w:tcPr>
            <w:tcW w:w="1848"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生产订单</w:t>
            </w: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生产订单</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公用目录设置</w:t>
            </w: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客户申请</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cs="宋体" w:hint="eastAsia"/>
                <w:color w:val="000000"/>
                <w:kern w:val="0"/>
                <w:szCs w:val="21"/>
              </w:rPr>
              <w:t>存货申请</w:t>
            </w:r>
          </w:p>
        </w:tc>
      </w:tr>
      <w:tr w:rsidR="00622952" w:rsidRPr="00BC67AC" w:rsidTr="004F0133">
        <w:trPr>
          <w:trHeight w:val="415"/>
        </w:trPr>
        <w:tc>
          <w:tcPr>
            <w:tcW w:w="1848" w:type="dxa"/>
            <w:vMerge w:val="restart"/>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营销管理</w:t>
            </w: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线索</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销售机会</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市场活动</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服务请求</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服务计划</w:t>
            </w:r>
          </w:p>
        </w:tc>
      </w:tr>
      <w:tr w:rsidR="00622952" w:rsidRPr="00BC67AC" w:rsidTr="004F0133">
        <w:trPr>
          <w:trHeight w:val="415"/>
        </w:trPr>
        <w:tc>
          <w:tcPr>
            <w:tcW w:w="1848" w:type="dxa"/>
            <w:vMerge/>
            <w:noWrap/>
            <w:vAlign w:val="center"/>
          </w:tcPr>
          <w:p w:rsidR="00622952" w:rsidRPr="00BC67AC" w:rsidRDefault="00622952" w:rsidP="004F0133">
            <w:pPr>
              <w:spacing w:line="360" w:lineRule="auto"/>
              <w:rPr>
                <w:rFonts w:ascii="宋体" w:hAnsi="宋体"/>
                <w:szCs w:val="21"/>
              </w:rPr>
            </w:pPr>
          </w:p>
        </w:tc>
        <w:tc>
          <w:tcPr>
            <w:tcW w:w="3412" w:type="dxa"/>
            <w:noWrap/>
            <w:vAlign w:val="center"/>
          </w:tcPr>
          <w:p w:rsidR="00622952" w:rsidRPr="00BC67AC" w:rsidRDefault="00622952" w:rsidP="004F0133">
            <w:pPr>
              <w:spacing w:line="360" w:lineRule="auto"/>
              <w:rPr>
                <w:rFonts w:ascii="宋体" w:hAnsi="宋体"/>
                <w:szCs w:val="21"/>
              </w:rPr>
            </w:pPr>
            <w:r w:rsidRPr="00BC67AC">
              <w:rPr>
                <w:rFonts w:ascii="宋体" w:hAnsi="宋体" w:hint="eastAsia"/>
                <w:szCs w:val="21"/>
              </w:rPr>
              <w:t>服务工单</w:t>
            </w:r>
          </w:p>
        </w:tc>
      </w:tr>
    </w:tbl>
    <w:p w:rsidR="00622952" w:rsidRPr="00D54CF9" w:rsidRDefault="00622952" w:rsidP="00622952">
      <w:pPr>
        <w:pStyle w:val="3"/>
        <w:spacing w:line="360" w:lineRule="auto"/>
        <w:rPr>
          <w:rFonts w:ascii="宋体" w:hAnsi="宋体"/>
          <w:b/>
          <w:bCs/>
          <w:color w:val="000000"/>
          <w:sz w:val="24"/>
        </w:rPr>
      </w:pPr>
      <w:bookmarkStart w:id="960" w:name="_Toc398120422"/>
      <w:r w:rsidRPr="004A27CE">
        <w:rPr>
          <w:rFonts w:ascii="宋体" w:hAnsi="宋体" w:hint="eastAsia"/>
          <w:b/>
          <w:bCs/>
          <w:color w:val="000000"/>
          <w:sz w:val="24"/>
        </w:rPr>
        <w:t>4.1</w:t>
      </w:r>
      <w:r>
        <w:rPr>
          <w:rFonts w:ascii="宋体" w:hAnsi="宋体" w:hint="eastAsia"/>
          <w:b/>
          <w:bCs/>
          <w:color w:val="000000"/>
          <w:sz w:val="24"/>
        </w:rPr>
        <w:t xml:space="preserve">2.4 </w:t>
      </w:r>
      <w:r w:rsidRPr="002362F7">
        <w:rPr>
          <w:rFonts w:ascii="宋体" w:hAnsi="宋体" w:hint="eastAsia"/>
          <w:b/>
          <w:bCs/>
          <w:color w:val="000000"/>
          <w:sz w:val="24"/>
        </w:rPr>
        <w:t>U8</w:t>
      </w:r>
      <w:r w:rsidRPr="00797EE9">
        <w:rPr>
          <w:rFonts w:ascii="宋体" w:hAnsi="宋体" w:hint="eastAsia"/>
          <w:b/>
          <w:bCs/>
          <w:color w:val="000000"/>
          <w:sz w:val="24"/>
          <w:vertAlign w:val="superscript"/>
        </w:rPr>
        <w:t>+</w:t>
      </w:r>
      <w:r>
        <w:rPr>
          <w:rFonts w:ascii="宋体" w:hAnsi="宋体" w:hint="eastAsia"/>
          <w:b/>
          <w:bCs/>
          <w:color w:val="000000"/>
          <w:sz w:val="24"/>
        </w:rPr>
        <w:t xml:space="preserve"> 移动薪资</w:t>
      </w:r>
      <w:bookmarkEnd w:id="960"/>
    </w:p>
    <w:p w:rsidR="00622952" w:rsidRPr="004A27CE" w:rsidRDefault="00622952" w:rsidP="00622952">
      <w:pPr>
        <w:pStyle w:val="4"/>
        <w:keepNext w:val="0"/>
        <w:keepLines w:val="0"/>
        <w:spacing w:line="360" w:lineRule="auto"/>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.4.1</w:t>
      </w:r>
      <w:r>
        <w:rPr>
          <w:rFonts w:ascii="宋体" w:hAnsi="宋体" w:hint="eastAsia"/>
          <w:color w:val="000000"/>
          <w:sz w:val="21"/>
        </w:rPr>
        <w:t>改进</w:t>
      </w:r>
      <w:r w:rsidRPr="004A27CE">
        <w:rPr>
          <w:rFonts w:ascii="宋体" w:hAnsi="宋体" w:hint="eastAsia"/>
          <w:color w:val="000000"/>
          <w:sz w:val="21"/>
        </w:rPr>
        <w:t>功能</w:t>
      </w:r>
    </w:p>
    <w:p w:rsidR="00622952" w:rsidRPr="00822A37" w:rsidRDefault="00622952" w:rsidP="00F81BDB">
      <w:pPr>
        <w:numPr>
          <w:ilvl w:val="0"/>
          <w:numId w:val="285"/>
        </w:numPr>
        <w:spacing w:line="360" w:lineRule="auto"/>
        <w:rPr>
          <w:rFonts w:ascii="宋体" w:hAnsi="宋体"/>
          <w:b/>
          <w:bCs/>
          <w:color w:val="000000"/>
        </w:rPr>
      </w:pPr>
      <w:r>
        <w:rPr>
          <w:rFonts w:ascii="宋体" w:hAnsi="宋体" w:hint="eastAsia"/>
          <w:b/>
          <w:bCs/>
          <w:color w:val="000000"/>
        </w:rPr>
        <w:t>用户交互体验改进</w:t>
      </w:r>
    </w:p>
    <w:p w:rsidR="00622952" w:rsidRPr="00D54CF9" w:rsidRDefault="00622952" w:rsidP="00F81BDB">
      <w:pPr>
        <w:numPr>
          <w:ilvl w:val="0"/>
          <w:numId w:val="73"/>
        </w:numPr>
        <w:spacing w:line="360" w:lineRule="auto"/>
        <w:rPr>
          <w:rFonts w:ascii="宋体" w:hAnsi="宋体"/>
          <w:bCs/>
          <w:color w:val="000000"/>
        </w:rPr>
      </w:pPr>
      <w:r>
        <w:rPr>
          <w:rFonts w:ascii="宋体" w:hAnsi="宋体" w:hint="eastAsia"/>
          <w:bCs/>
          <w:color w:val="000000"/>
        </w:rPr>
        <w:t>App所有页面对易用性及友好性进行了调整。</w:t>
      </w:r>
    </w:p>
    <w:p w:rsidR="00622952" w:rsidRPr="00D54CF9" w:rsidRDefault="00622952" w:rsidP="00622952">
      <w:pPr>
        <w:pStyle w:val="3"/>
        <w:spacing w:line="360" w:lineRule="auto"/>
        <w:rPr>
          <w:rFonts w:ascii="宋体" w:hAnsi="宋体"/>
          <w:b/>
          <w:bCs/>
          <w:color w:val="000000"/>
          <w:sz w:val="24"/>
        </w:rPr>
      </w:pPr>
      <w:bookmarkStart w:id="961" w:name="_Toc398120423"/>
      <w:r w:rsidRPr="004A27CE">
        <w:rPr>
          <w:rFonts w:ascii="宋体" w:hAnsi="宋体" w:hint="eastAsia"/>
          <w:b/>
          <w:bCs/>
          <w:color w:val="000000"/>
          <w:sz w:val="24"/>
        </w:rPr>
        <w:t>4.1</w:t>
      </w:r>
      <w:r>
        <w:rPr>
          <w:rFonts w:ascii="宋体" w:hAnsi="宋体" w:hint="eastAsia"/>
          <w:b/>
          <w:bCs/>
          <w:color w:val="000000"/>
          <w:sz w:val="24"/>
        </w:rPr>
        <w:t xml:space="preserve">2.5 </w:t>
      </w:r>
      <w:r w:rsidRPr="002362F7">
        <w:rPr>
          <w:rFonts w:ascii="宋体" w:hAnsi="宋体" w:hint="eastAsia"/>
          <w:b/>
          <w:bCs/>
          <w:color w:val="000000"/>
          <w:sz w:val="24"/>
        </w:rPr>
        <w:t>U8</w:t>
      </w:r>
      <w:r w:rsidRPr="00797EE9">
        <w:rPr>
          <w:rFonts w:ascii="宋体" w:hAnsi="宋体" w:hint="eastAsia"/>
          <w:b/>
          <w:bCs/>
          <w:color w:val="000000"/>
          <w:sz w:val="24"/>
          <w:vertAlign w:val="superscript"/>
        </w:rPr>
        <w:t>+</w:t>
      </w:r>
      <w:r>
        <w:rPr>
          <w:rFonts w:ascii="宋体" w:hAnsi="宋体" w:hint="eastAsia"/>
          <w:b/>
          <w:bCs/>
          <w:color w:val="000000"/>
          <w:sz w:val="24"/>
        </w:rPr>
        <w:t xml:space="preserve"> 移动考勤</w:t>
      </w:r>
      <w:bookmarkEnd w:id="961"/>
    </w:p>
    <w:p w:rsidR="00622952" w:rsidRPr="004A27CE" w:rsidRDefault="00622952" w:rsidP="00622952">
      <w:pPr>
        <w:pStyle w:val="4"/>
        <w:keepNext w:val="0"/>
        <w:keepLines w:val="0"/>
        <w:spacing w:line="360" w:lineRule="auto"/>
      </w:pPr>
      <w:r w:rsidRPr="004A27CE">
        <w:rPr>
          <w:rFonts w:ascii="宋体" w:hAnsi="宋体" w:hint="eastAsia"/>
          <w:color w:val="000000"/>
          <w:sz w:val="21"/>
        </w:rPr>
        <w:t>4.1</w:t>
      </w:r>
      <w:r>
        <w:rPr>
          <w:rFonts w:ascii="宋体" w:hAnsi="宋体" w:hint="eastAsia"/>
          <w:color w:val="000000"/>
          <w:sz w:val="21"/>
        </w:rPr>
        <w:t>2.5</w:t>
      </w:r>
      <w:r w:rsidRPr="004A27CE">
        <w:rPr>
          <w:rFonts w:ascii="宋体" w:hAnsi="宋体" w:hint="eastAsia"/>
          <w:color w:val="000000"/>
          <w:sz w:val="21"/>
        </w:rPr>
        <w:t>.1新增功能</w:t>
      </w:r>
    </w:p>
    <w:p w:rsidR="00622952" w:rsidRPr="00451E18"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打卡</w:t>
      </w:r>
    </w:p>
    <w:p w:rsidR="00622952" w:rsidRDefault="00622952" w:rsidP="00F81BDB">
      <w:pPr>
        <w:numPr>
          <w:ilvl w:val="0"/>
          <w:numId w:val="73"/>
        </w:numPr>
        <w:spacing w:line="360" w:lineRule="auto"/>
        <w:rPr>
          <w:color w:val="000000"/>
          <w:szCs w:val="21"/>
        </w:rPr>
      </w:pPr>
      <w:r>
        <w:rPr>
          <w:rFonts w:hint="eastAsia"/>
          <w:color w:val="000000"/>
          <w:szCs w:val="21"/>
        </w:rPr>
        <w:t>显示当前打卡人信息及考勤班次。</w:t>
      </w:r>
    </w:p>
    <w:p w:rsidR="00622952" w:rsidRDefault="00622952" w:rsidP="00F81BDB">
      <w:pPr>
        <w:numPr>
          <w:ilvl w:val="0"/>
          <w:numId w:val="73"/>
        </w:numPr>
        <w:spacing w:line="360" w:lineRule="auto"/>
        <w:rPr>
          <w:color w:val="000000"/>
          <w:szCs w:val="21"/>
        </w:rPr>
      </w:pPr>
      <w:r>
        <w:rPr>
          <w:rFonts w:hint="eastAsia"/>
          <w:color w:val="000000"/>
          <w:szCs w:val="21"/>
        </w:rPr>
        <w:t>支持摇一摇打卡。</w:t>
      </w:r>
    </w:p>
    <w:p w:rsidR="00E75EF8" w:rsidRDefault="00E75EF8" w:rsidP="00F81BDB">
      <w:pPr>
        <w:numPr>
          <w:ilvl w:val="0"/>
          <w:numId w:val="73"/>
        </w:numPr>
        <w:spacing w:line="360" w:lineRule="auto"/>
        <w:rPr>
          <w:color w:val="000000"/>
          <w:szCs w:val="21"/>
        </w:rPr>
      </w:pPr>
      <w:r>
        <w:rPr>
          <w:rFonts w:hint="eastAsia"/>
          <w:color w:val="000000"/>
          <w:szCs w:val="21"/>
        </w:rPr>
        <w:t>支持设定打卡闹铃提醒。</w:t>
      </w:r>
    </w:p>
    <w:p w:rsidR="00622952" w:rsidRDefault="00622952" w:rsidP="00F81BDB">
      <w:pPr>
        <w:numPr>
          <w:ilvl w:val="0"/>
          <w:numId w:val="73"/>
        </w:numPr>
        <w:spacing w:line="360" w:lineRule="auto"/>
        <w:rPr>
          <w:color w:val="000000"/>
          <w:szCs w:val="21"/>
        </w:rPr>
      </w:pPr>
      <w:r>
        <w:rPr>
          <w:rFonts w:hint="eastAsia"/>
          <w:color w:val="000000"/>
          <w:szCs w:val="21"/>
        </w:rPr>
        <w:t>打卡时能够获取打卡位置经纬度及地址信息。</w:t>
      </w:r>
    </w:p>
    <w:p w:rsidR="00622952" w:rsidRDefault="00622952" w:rsidP="00F81BDB">
      <w:pPr>
        <w:numPr>
          <w:ilvl w:val="0"/>
          <w:numId w:val="73"/>
        </w:numPr>
        <w:spacing w:line="360" w:lineRule="auto"/>
        <w:rPr>
          <w:color w:val="000000"/>
          <w:szCs w:val="21"/>
        </w:rPr>
      </w:pPr>
      <w:r>
        <w:rPr>
          <w:rFonts w:hint="eastAsia"/>
          <w:color w:val="000000"/>
          <w:szCs w:val="21"/>
        </w:rPr>
        <w:t>可以查看当前打卡位置地图。</w:t>
      </w:r>
    </w:p>
    <w:p w:rsidR="00622952" w:rsidRDefault="00622952" w:rsidP="00F81BDB">
      <w:pPr>
        <w:numPr>
          <w:ilvl w:val="0"/>
          <w:numId w:val="73"/>
        </w:numPr>
        <w:spacing w:line="360" w:lineRule="auto"/>
        <w:rPr>
          <w:color w:val="000000"/>
          <w:szCs w:val="21"/>
        </w:rPr>
      </w:pPr>
      <w:r>
        <w:rPr>
          <w:rFonts w:hint="eastAsia"/>
          <w:color w:val="000000"/>
          <w:szCs w:val="21"/>
        </w:rPr>
        <w:lastRenderedPageBreak/>
        <w:t>打卡成功显示各种温馨提示信息。</w:t>
      </w:r>
    </w:p>
    <w:p w:rsidR="00622952" w:rsidRPr="00451E18"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考勤查询</w:t>
      </w:r>
    </w:p>
    <w:p w:rsidR="00622952" w:rsidRDefault="00622952" w:rsidP="00F81BDB">
      <w:pPr>
        <w:numPr>
          <w:ilvl w:val="0"/>
          <w:numId w:val="73"/>
        </w:numPr>
        <w:spacing w:line="360" w:lineRule="auto"/>
        <w:rPr>
          <w:color w:val="000000"/>
          <w:szCs w:val="21"/>
        </w:rPr>
      </w:pPr>
      <w:r>
        <w:rPr>
          <w:rFonts w:hint="eastAsia"/>
          <w:color w:val="000000"/>
          <w:szCs w:val="21"/>
        </w:rPr>
        <w:t>按日历方式查询员工的考勤信息。</w:t>
      </w:r>
    </w:p>
    <w:p w:rsidR="00622952" w:rsidRDefault="00622952" w:rsidP="00F81BDB">
      <w:pPr>
        <w:numPr>
          <w:ilvl w:val="0"/>
          <w:numId w:val="73"/>
        </w:numPr>
        <w:spacing w:line="360" w:lineRule="auto"/>
        <w:rPr>
          <w:color w:val="000000"/>
          <w:szCs w:val="21"/>
        </w:rPr>
      </w:pPr>
      <w:r>
        <w:rPr>
          <w:rFonts w:hint="eastAsia"/>
          <w:color w:val="000000"/>
          <w:szCs w:val="21"/>
        </w:rPr>
        <w:t>用直观颜色区分正常上下班日期及考勤状况。</w:t>
      </w:r>
    </w:p>
    <w:p w:rsidR="00622952" w:rsidRDefault="00622952" w:rsidP="00F81BDB">
      <w:pPr>
        <w:numPr>
          <w:ilvl w:val="0"/>
          <w:numId w:val="73"/>
        </w:numPr>
        <w:spacing w:line="360" w:lineRule="auto"/>
        <w:rPr>
          <w:color w:val="000000"/>
          <w:szCs w:val="21"/>
        </w:rPr>
      </w:pPr>
      <w:r>
        <w:rPr>
          <w:rFonts w:hint="eastAsia"/>
          <w:color w:val="000000"/>
          <w:szCs w:val="21"/>
        </w:rPr>
        <w:t>异常出勤的支持补考勤功能，包括补请假、补出差、补签卡。</w:t>
      </w:r>
    </w:p>
    <w:p w:rsidR="00622952" w:rsidRDefault="00622952" w:rsidP="00F81BDB">
      <w:pPr>
        <w:numPr>
          <w:ilvl w:val="0"/>
          <w:numId w:val="73"/>
        </w:numPr>
        <w:spacing w:line="360" w:lineRule="auto"/>
        <w:rPr>
          <w:color w:val="000000"/>
          <w:szCs w:val="21"/>
        </w:rPr>
      </w:pPr>
      <w:r>
        <w:rPr>
          <w:rFonts w:hint="eastAsia"/>
          <w:color w:val="000000"/>
          <w:szCs w:val="21"/>
        </w:rPr>
        <w:t>可以查询每日的出勤记录。</w:t>
      </w:r>
    </w:p>
    <w:p w:rsidR="00622952" w:rsidRPr="00FD2D2C" w:rsidRDefault="00622952" w:rsidP="00F81BDB">
      <w:pPr>
        <w:numPr>
          <w:ilvl w:val="0"/>
          <w:numId w:val="73"/>
        </w:numPr>
        <w:spacing w:line="360" w:lineRule="auto"/>
        <w:rPr>
          <w:color w:val="000000"/>
          <w:szCs w:val="21"/>
        </w:rPr>
      </w:pPr>
      <w:r>
        <w:rPr>
          <w:rFonts w:hint="eastAsia"/>
          <w:color w:val="000000"/>
          <w:szCs w:val="21"/>
        </w:rPr>
        <w:t>支持直观的方式显示每日的</w:t>
      </w:r>
      <w:r w:rsidRPr="00FD2D2C">
        <w:rPr>
          <w:rFonts w:hint="eastAsia"/>
          <w:color w:val="000000"/>
          <w:szCs w:val="21"/>
        </w:rPr>
        <w:t>出行轨迹地图</w:t>
      </w:r>
      <w:r>
        <w:rPr>
          <w:rFonts w:hint="eastAsia"/>
          <w:color w:val="000000"/>
          <w:szCs w:val="21"/>
        </w:rPr>
        <w:t>。</w:t>
      </w:r>
    </w:p>
    <w:p w:rsidR="00622952" w:rsidRPr="00451E18"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我的请假</w:t>
      </w:r>
    </w:p>
    <w:p w:rsidR="00622952" w:rsidRDefault="00622952" w:rsidP="00F81BDB">
      <w:pPr>
        <w:numPr>
          <w:ilvl w:val="0"/>
          <w:numId w:val="73"/>
        </w:numPr>
        <w:spacing w:line="360" w:lineRule="auto"/>
        <w:rPr>
          <w:color w:val="000000"/>
          <w:szCs w:val="21"/>
        </w:rPr>
      </w:pPr>
      <w:r>
        <w:rPr>
          <w:rFonts w:hint="eastAsia"/>
          <w:color w:val="000000"/>
          <w:szCs w:val="21"/>
        </w:rPr>
        <w:t>能够查询员工自己的请假申请。</w:t>
      </w:r>
    </w:p>
    <w:p w:rsidR="00622952" w:rsidRDefault="00622952" w:rsidP="00F81BDB">
      <w:pPr>
        <w:numPr>
          <w:ilvl w:val="0"/>
          <w:numId w:val="73"/>
        </w:numPr>
        <w:spacing w:line="360" w:lineRule="auto"/>
        <w:rPr>
          <w:color w:val="000000"/>
          <w:szCs w:val="21"/>
        </w:rPr>
      </w:pPr>
      <w:r>
        <w:rPr>
          <w:rFonts w:hint="eastAsia"/>
          <w:color w:val="000000"/>
          <w:szCs w:val="21"/>
        </w:rPr>
        <w:t>支持查看请假详情，及请假单附件。</w:t>
      </w:r>
    </w:p>
    <w:p w:rsidR="00622952" w:rsidRDefault="00622952" w:rsidP="00F81BDB">
      <w:pPr>
        <w:numPr>
          <w:ilvl w:val="0"/>
          <w:numId w:val="73"/>
        </w:numPr>
        <w:spacing w:line="360" w:lineRule="auto"/>
        <w:rPr>
          <w:color w:val="000000"/>
          <w:szCs w:val="21"/>
        </w:rPr>
      </w:pPr>
      <w:r>
        <w:rPr>
          <w:rFonts w:hint="eastAsia"/>
          <w:color w:val="000000"/>
          <w:szCs w:val="21"/>
        </w:rPr>
        <w:t>能够新增请假申请。</w:t>
      </w:r>
    </w:p>
    <w:p w:rsidR="00622952" w:rsidRDefault="00622952" w:rsidP="00F81BDB">
      <w:pPr>
        <w:numPr>
          <w:ilvl w:val="0"/>
          <w:numId w:val="73"/>
        </w:numPr>
        <w:spacing w:line="360" w:lineRule="auto"/>
        <w:rPr>
          <w:color w:val="000000"/>
          <w:szCs w:val="21"/>
        </w:rPr>
      </w:pPr>
      <w:r>
        <w:rPr>
          <w:rFonts w:hint="eastAsia"/>
          <w:color w:val="000000"/>
          <w:szCs w:val="21"/>
        </w:rPr>
        <w:t>新增请假时，可以添加附件。</w:t>
      </w:r>
    </w:p>
    <w:p w:rsidR="00622952" w:rsidRDefault="00622952" w:rsidP="00F81BDB">
      <w:pPr>
        <w:numPr>
          <w:ilvl w:val="0"/>
          <w:numId w:val="73"/>
        </w:numPr>
        <w:spacing w:line="360" w:lineRule="auto"/>
        <w:rPr>
          <w:color w:val="000000"/>
          <w:szCs w:val="21"/>
        </w:rPr>
      </w:pPr>
      <w:r>
        <w:rPr>
          <w:rFonts w:hint="eastAsia"/>
          <w:color w:val="000000"/>
          <w:szCs w:val="21"/>
        </w:rPr>
        <w:t>长按请假单列表可以删除或者修改请假申请。</w:t>
      </w:r>
    </w:p>
    <w:p w:rsidR="00622952"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我的出差</w:t>
      </w:r>
    </w:p>
    <w:p w:rsidR="00622952" w:rsidRDefault="00622952" w:rsidP="00F81BDB">
      <w:pPr>
        <w:numPr>
          <w:ilvl w:val="0"/>
          <w:numId w:val="73"/>
        </w:numPr>
        <w:spacing w:line="360" w:lineRule="auto"/>
        <w:rPr>
          <w:color w:val="000000"/>
          <w:szCs w:val="21"/>
        </w:rPr>
      </w:pPr>
      <w:r>
        <w:rPr>
          <w:rFonts w:hint="eastAsia"/>
          <w:color w:val="000000"/>
          <w:szCs w:val="21"/>
        </w:rPr>
        <w:t>能够查询员工自己的出差申请。</w:t>
      </w:r>
    </w:p>
    <w:p w:rsidR="00622952" w:rsidRDefault="00622952" w:rsidP="00F81BDB">
      <w:pPr>
        <w:numPr>
          <w:ilvl w:val="0"/>
          <w:numId w:val="73"/>
        </w:numPr>
        <w:spacing w:line="360" w:lineRule="auto"/>
        <w:rPr>
          <w:color w:val="000000"/>
          <w:szCs w:val="21"/>
        </w:rPr>
      </w:pPr>
      <w:r>
        <w:rPr>
          <w:rFonts w:hint="eastAsia"/>
          <w:color w:val="000000"/>
          <w:szCs w:val="21"/>
        </w:rPr>
        <w:t>支持查看出差申请详情。</w:t>
      </w:r>
    </w:p>
    <w:p w:rsidR="00622952" w:rsidRDefault="00622952" w:rsidP="00F81BDB">
      <w:pPr>
        <w:numPr>
          <w:ilvl w:val="0"/>
          <w:numId w:val="73"/>
        </w:numPr>
        <w:spacing w:line="360" w:lineRule="auto"/>
        <w:rPr>
          <w:color w:val="000000"/>
          <w:szCs w:val="21"/>
        </w:rPr>
      </w:pPr>
      <w:r>
        <w:rPr>
          <w:rFonts w:hint="eastAsia"/>
          <w:color w:val="000000"/>
          <w:szCs w:val="21"/>
        </w:rPr>
        <w:t>能够新增出差申请。</w:t>
      </w:r>
    </w:p>
    <w:p w:rsidR="00622952" w:rsidRPr="00E749E6" w:rsidRDefault="00622952" w:rsidP="00F81BDB">
      <w:pPr>
        <w:numPr>
          <w:ilvl w:val="0"/>
          <w:numId w:val="73"/>
        </w:numPr>
        <w:spacing w:line="360" w:lineRule="auto"/>
        <w:rPr>
          <w:color w:val="000000"/>
          <w:szCs w:val="21"/>
        </w:rPr>
      </w:pPr>
      <w:r>
        <w:rPr>
          <w:rFonts w:hint="eastAsia"/>
          <w:color w:val="000000"/>
          <w:szCs w:val="21"/>
        </w:rPr>
        <w:t>长按出差申请单列表可以删除或者修改出差申请。</w:t>
      </w:r>
    </w:p>
    <w:p w:rsidR="00622952"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我的签卡</w:t>
      </w:r>
    </w:p>
    <w:p w:rsidR="00622952" w:rsidRDefault="00622952" w:rsidP="00F81BDB">
      <w:pPr>
        <w:numPr>
          <w:ilvl w:val="0"/>
          <w:numId w:val="73"/>
        </w:numPr>
        <w:spacing w:line="360" w:lineRule="auto"/>
        <w:rPr>
          <w:color w:val="000000"/>
          <w:szCs w:val="21"/>
        </w:rPr>
      </w:pPr>
      <w:r>
        <w:rPr>
          <w:rFonts w:hint="eastAsia"/>
          <w:color w:val="000000"/>
          <w:szCs w:val="21"/>
        </w:rPr>
        <w:t>能够查询员工自己的签卡记录。</w:t>
      </w:r>
    </w:p>
    <w:p w:rsidR="00622952" w:rsidRDefault="00622952" w:rsidP="00F81BDB">
      <w:pPr>
        <w:numPr>
          <w:ilvl w:val="0"/>
          <w:numId w:val="73"/>
        </w:numPr>
        <w:spacing w:line="360" w:lineRule="auto"/>
        <w:rPr>
          <w:color w:val="000000"/>
          <w:szCs w:val="21"/>
        </w:rPr>
      </w:pPr>
      <w:r>
        <w:rPr>
          <w:rFonts w:hint="eastAsia"/>
          <w:color w:val="000000"/>
          <w:szCs w:val="21"/>
        </w:rPr>
        <w:t>支持查看签卡详情。</w:t>
      </w:r>
    </w:p>
    <w:p w:rsidR="00622952" w:rsidRPr="00451E18" w:rsidRDefault="00622952" w:rsidP="00F81BDB">
      <w:pPr>
        <w:numPr>
          <w:ilvl w:val="0"/>
          <w:numId w:val="284"/>
        </w:numPr>
        <w:spacing w:line="360" w:lineRule="auto"/>
        <w:rPr>
          <w:rFonts w:ascii="宋体" w:hAnsi="宋体"/>
          <w:b/>
          <w:bCs/>
          <w:color w:val="000000"/>
        </w:rPr>
      </w:pPr>
      <w:r>
        <w:rPr>
          <w:rFonts w:ascii="宋体" w:hAnsi="宋体" w:hint="eastAsia"/>
          <w:b/>
          <w:bCs/>
          <w:color w:val="000000"/>
        </w:rPr>
        <w:t>考勤审批</w:t>
      </w:r>
    </w:p>
    <w:p w:rsidR="00622952" w:rsidRDefault="00622952" w:rsidP="00F81BDB">
      <w:pPr>
        <w:numPr>
          <w:ilvl w:val="0"/>
          <w:numId w:val="73"/>
        </w:numPr>
        <w:spacing w:line="360" w:lineRule="auto"/>
        <w:rPr>
          <w:color w:val="000000"/>
          <w:szCs w:val="21"/>
        </w:rPr>
      </w:pPr>
      <w:r>
        <w:rPr>
          <w:rFonts w:hint="eastAsia"/>
          <w:color w:val="000000"/>
          <w:szCs w:val="21"/>
        </w:rPr>
        <w:t>支持考勤单据的审批，包括</w:t>
      </w:r>
      <w:r w:rsidRPr="00DB0BBD">
        <w:rPr>
          <w:rFonts w:hint="eastAsia"/>
          <w:color w:val="000000"/>
          <w:szCs w:val="21"/>
        </w:rPr>
        <w:t>考勤签卡、请假、销假、加班、出差单据</w:t>
      </w:r>
      <w:r w:rsidRPr="004A27CE">
        <w:rPr>
          <w:rFonts w:hint="eastAsia"/>
          <w:color w:val="000000"/>
          <w:szCs w:val="21"/>
        </w:rPr>
        <w:t>。</w:t>
      </w:r>
    </w:p>
    <w:p w:rsidR="00622952" w:rsidRDefault="00622952" w:rsidP="00F81BDB">
      <w:pPr>
        <w:numPr>
          <w:ilvl w:val="0"/>
          <w:numId w:val="73"/>
        </w:numPr>
        <w:spacing w:line="360" w:lineRule="auto"/>
        <w:rPr>
          <w:color w:val="000000"/>
          <w:szCs w:val="21"/>
        </w:rPr>
      </w:pPr>
      <w:r>
        <w:rPr>
          <w:rFonts w:hint="eastAsia"/>
          <w:color w:val="000000"/>
          <w:szCs w:val="21"/>
        </w:rPr>
        <w:t>支持查看考勤审批单据的详情。</w:t>
      </w:r>
    </w:p>
    <w:p w:rsidR="00622952" w:rsidRDefault="00622952" w:rsidP="00F81BDB">
      <w:pPr>
        <w:numPr>
          <w:ilvl w:val="0"/>
          <w:numId w:val="73"/>
        </w:numPr>
        <w:spacing w:line="360" w:lineRule="auto"/>
        <w:rPr>
          <w:color w:val="000000"/>
          <w:szCs w:val="21"/>
        </w:rPr>
      </w:pPr>
      <w:r>
        <w:rPr>
          <w:rFonts w:hint="eastAsia"/>
          <w:color w:val="000000"/>
          <w:szCs w:val="21"/>
        </w:rPr>
        <w:t>支持批量选择审批任务进行批审。</w:t>
      </w:r>
    </w:p>
    <w:p w:rsidR="00622952" w:rsidRDefault="00622952" w:rsidP="00622952">
      <w:pPr>
        <w:pStyle w:val="3"/>
        <w:spacing w:line="360" w:lineRule="auto"/>
        <w:rPr>
          <w:rFonts w:ascii="宋体" w:hAnsi="宋体"/>
          <w:b/>
          <w:bCs/>
          <w:color w:val="000000"/>
          <w:sz w:val="24"/>
        </w:rPr>
      </w:pPr>
      <w:bookmarkStart w:id="962" w:name="_Toc398120424"/>
      <w:r w:rsidRPr="004A27CE">
        <w:rPr>
          <w:rFonts w:ascii="宋体" w:hAnsi="宋体" w:hint="eastAsia"/>
          <w:b/>
          <w:bCs/>
          <w:color w:val="000000"/>
          <w:sz w:val="24"/>
        </w:rPr>
        <w:t>4.1</w:t>
      </w:r>
      <w:r>
        <w:rPr>
          <w:rFonts w:ascii="宋体" w:hAnsi="宋体" w:hint="eastAsia"/>
          <w:b/>
          <w:bCs/>
          <w:color w:val="000000"/>
          <w:sz w:val="24"/>
        </w:rPr>
        <w:t xml:space="preserve">2.6 </w:t>
      </w:r>
      <w:r w:rsidRPr="002362F7">
        <w:rPr>
          <w:rFonts w:ascii="宋体" w:hAnsi="宋体" w:hint="eastAsia"/>
          <w:b/>
          <w:bCs/>
          <w:color w:val="000000"/>
          <w:sz w:val="24"/>
        </w:rPr>
        <w:t>U8</w:t>
      </w:r>
      <w:r w:rsidRPr="00797EE9">
        <w:rPr>
          <w:rFonts w:ascii="宋体" w:hAnsi="宋体" w:hint="eastAsia"/>
          <w:b/>
          <w:bCs/>
          <w:color w:val="000000"/>
          <w:sz w:val="24"/>
          <w:vertAlign w:val="superscript"/>
        </w:rPr>
        <w:t xml:space="preserve">+ </w:t>
      </w:r>
      <w:r>
        <w:rPr>
          <w:rFonts w:ascii="宋体" w:hAnsi="宋体" w:hint="eastAsia"/>
          <w:b/>
          <w:bCs/>
          <w:color w:val="000000"/>
          <w:sz w:val="24"/>
        </w:rPr>
        <w:t>移动服务</w:t>
      </w:r>
      <w:bookmarkEnd w:id="962"/>
    </w:p>
    <w:p w:rsidR="00622952"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w:t>
      </w:r>
      <w:r>
        <w:rPr>
          <w:rFonts w:ascii="宋体" w:hAnsi="宋体" w:hint="eastAsia"/>
          <w:color w:val="000000"/>
          <w:sz w:val="21"/>
        </w:rPr>
        <w:t>6</w:t>
      </w:r>
      <w:r w:rsidRPr="004A27CE">
        <w:rPr>
          <w:rFonts w:ascii="宋体" w:hAnsi="宋体" w:hint="eastAsia"/>
          <w:color w:val="000000"/>
          <w:sz w:val="21"/>
        </w:rPr>
        <w:t>.1新增功能</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服务工单</w:t>
      </w:r>
    </w:p>
    <w:p w:rsidR="00622952" w:rsidRDefault="00622952" w:rsidP="00143516">
      <w:pPr>
        <w:numPr>
          <w:ilvl w:val="0"/>
          <w:numId w:val="24"/>
        </w:numPr>
        <w:spacing w:line="360" w:lineRule="auto"/>
        <w:rPr>
          <w:color w:val="000000"/>
          <w:szCs w:val="21"/>
        </w:rPr>
      </w:pPr>
      <w:r>
        <w:rPr>
          <w:rFonts w:hint="eastAsia"/>
          <w:color w:val="000000"/>
          <w:szCs w:val="21"/>
        </w:rPr>
        <w:t>支持查看服务工单列表，查看工单完成状态。</w:t>
      </w:r>
    </w:p>
    <w:p w:rsidR="00622952" w:rsidRDefault="00622952" w:rsidP="00143516">
      <w:pPr>
        <w:numPr>
          <w:ilvl w:val="0"/>
          <w:numId w:val="24"/>
        </w:numPr>
        <w:spacing w:line="360" w:lineRule="auto"/>
        <w:rPr>
          <w:color w:val="000000"/>
          <w:szCs w:val="21"/>
        </w:rPr>
      </w:pPr>
      <w:r>
        <w:rPr>
          <w:rFonts w:hint="eastAsia"/>
          <w:color w:val="000000"/>
          <w:szCs w:val="21"/>
        </w:rPr>
        <w:t>支持根据服务工单生成配件申领单。</w:t>
      </w:r>
    </w:p>
    <w:p w:rsidR="00622952" w:rsidRDefault="00622952" w:rsidP="00143516">
      <w:pPr>
        <w:numPr>
          <w:ilvl w:val="0"/>
          <w:numId w:val="24"/>
        </w:numPr>
        <w:spacing w:line="360" w:lineRule="auto"/>
        <w:rPr>
          <w:color w:val="000000"/>
          <w:szCs w:val="21"/>
        </w:rPr>
      </w:pPr>
      <w:r>
        <w:rPr>
          <w:rFonts w:hint="eastAsia"/>
          <w:color w:val="000000"/>
          <w:szCs w:val="21"/>
        </w:rPr>
        <w:lastRenderedPageBreak/>
        <w:t>支持根据服务工单生成耗用单。</w:t>
      </w:r>
    </w:p>
    <w:p w:rsidR="00622952" w:rsidRPr="00EE7D2C" w:rsidRDefault="00622952" w:rsidP="00143516">
      <w:pPr>
        <w:numPr>
          <w:ilvl w:val="0"/>
          <w:numId w:val="24"/>
        </w:numPr>
        <w:spacing w:line="360" w:lineRule="auto"/>
        <w:rPr>
          <w:color w:val="000000"/>
          <w:szCs w:val="21"/>
        </w:rPr>
      </w:pPr>
      <w:r>
        <w:rPr>
          <w:rFonts w:hint="eastAsia"/>
          <w:color w:val="000000"/>
          <w:szCs w:val="21"/>
        </w:rPr>
        <w:t>可以关闭服务工单。</w:t>
      </w:r>
    </w:p>
    <w:p w:rsidR="00622952" w:rsidRDefault="00622952" w:rsidP="00143516">
      <w:pPr>
        <w:numPr>
          <w:ilvl w:val="0"/>
          <w:numId w:val="24"/>
        </w:numPr>
        <w:spacing w:line="360" w:lineRule="auto"/>
        <w:rPr>
          <w:color w:val="000000"/>
          <w:szCs w:val="21"/>
        </w:rPr>
      </w:pPr>
      <w:r>
        <w:rPr>
          <w:rFonts w:hint="eastAsia"/>
          <w:color w:val="000000"/>
          <w:szCs w:val="21"/>
        </w:rPr>
        <w:t>查看服务工单详细信息时</w:t>
      </w:r>
      <w:r w:rsidR="00E75EF8">
        <w:rPr>
          <w:rFonts w:hint="eastAsia"/>
          <w:color w:val="000000"/>
          <w:szCs w:val="21"/>
        </w:rPr>
        <w:t>能够查询关联的配件申领单、耗用单、结算单、派工人员信息、行动</w:t>
      </w:r>
      <w:r>
        <w:rPr>
          <w:rFonts w:hint="eastAsia"/>
          <w:color w:val="000000"/>
          <w:szCs w:val="21"/>
        </w:rPr>
        <w:t>等。</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工单任务</w:t>
      </w:r>
    </w:p>
    <w:p w:rsidR="00622952" w:rsidRDefault="00622952" w:rsidP="00143516">
      <w:pPr>
        <w:numPr>
          <w:ilvl w:val="0"/>
          <w:numId w:val="24"/>
        </w:numPr>
        <w:spacing w:line="360" w:lineRule="auto"/>
        <w:rPr>
          <w:color w:val="000000"/>
          <w:szCs w:val="21"/>
        </w:rPr>
      </w:pPr>
      <w:r>
        <w:rPr>
          <w:rFonts w:hint="eastAsia"/>
          <w:color w:val="000000"/>
          <w:szCs w:val="21"/>
        </w:rPr>
        <w:t>支持按日历形式查看工单任务信息，了解工单任务完成情况。</w:t>
      </w:r>
    </w:p>
    <w:p w:rsidR="00622952" w:rsidRDefault="00622952" w:rsidP="00143516">
      <w:pPr>
        <w:numPr>
          <w:ilvl w:val="0"/>
          <w:numId w:val="24"/>
        </w:numPr>
        <w:spacing w:line="360" w:lineRule="auto"/>
        <w:rPr>
          <w:color w:val="000000"/>
          <w:szCs w:val="21"/>
        </w:rPr>
      </w:pPr>
      <w:r>
        <w:rPr>
          <w:rFonts w:hint="eastAsia"/>
          <w:color w:val="000000"/>
          <w:szCs w:val="21"/>
        </w:rPr>
        <w:t>通过工单任务，服务人员可以进行出发、到达、离开、完成、拒绝等操作。出发、到达、离开会记录服务人员的时间和地址及经纬度等服务过程信息。</w:t>
      </w:r>
    </w:p>
    <w:p w:rsidR="00622952" w:rsidRPr="004E5F78" w:rsidRDefault="00622952" w:rsidP="00143516">
      <w:pPr>
        <w:numPr>
          <w:ilvl w:val="0"/>
          <w:numId w:val="24"/>
        </w:numPr>
        <w:spacing w:line="360" w:lineRule="auto"/>
        <w:rPr>
          <w:color w:val="000000"/>
          <w:szCs w:val="21"/>
        </w:rPr>
      </w:pPr>
      <w:r>
        <w:rPr>
          <w:rFonts w:hint="eastAsia"/>
          <w:color w:val="000000"/>
          <w:szCs w:val="21"/>
        </w:rPr>
        <w:t>点击服务地址能够打开地图搜索客户位置。</w:t>
      </w:r>
    </w:p>
    <w:p w:rsidR="00622952" w:rsidRDefault="00622952" w:rsidP="00143516">
      <w:pPr>
        <w:numPr>
          <w:ilvl w:val="0"/>
          <w:numId w:val="24"/>
        </w:numPr>
        <w:spacing w:line="360" w:lineRule="auto"/>
        <w:rPr>
          <w:color w:val="000000"/>
          <w:szCs w:val="21"/>
        </w:rPr>
      </w:pPr>
      <w:r>
        <w:rPr>
          <w:rFonts w:hint="eastAsia"/>
          <w:color w:val="000000"/>
          <w:szCs w:val="21"/>
        </w:rPr>
        <w:t>支持查看派工人员信息，查看服务人员的出发、到达、完成、离开时间和位置信息；</w:t>
      </w:r>
    </w:p>
    <w:p w:rsidR="00622952" w:rsidRDefault="00033C2F" w:rsidP="00143516">
      <w:pPr>
        <w:numPr>
          <w:ilvl w:val="0"/>
          <w:numId w:val="24"/>
        </w:numPr>
        <w:spacing w:line="360" w:lineRule="auto"/>
        <w:rPr>
          <w:color w:val="000000"/>
          <w:szCs w:val="21"/>
        </w:rPr>
      </w:pPr>
      <w:r>
        <w:rPr>
          <w:rFonts w:hint="eastAsia"/>
          <w:color w:val="000000"/>
          <w:szCs w:val="21"/>
        </w:rPr>
        <w:t>能够进入耗用单</w:t>
      </w:r>
      <w:r w:rsidR="00622952">
        <w:rPr>
          <w:rFonts w:hint="eastAsia"/>
          <w:color w:val="000000"/>
          <w:szCs w:val="21"/>
        </w:rPr>
        <w:t>相关信息录入；</w:t>
      </w:r>
    </w:p>
    <w:p w:rsidR="00622952" w:rsidRDefault="00622952" w:rsidP="00143516">
      <w:pPr>
        <w:numPr>
          <w:ilvl w:val="0"/>
          <w:numId w:val="24"/>
        </w:numPr>
        <w:spacing w:line="360" w:lineRule="auto"/>
        <w:rPr>
          <w:color w:val="000000"/>
          <w:szCs w:val="21"/>
        </w:rPr>
      </w:pPr>
      <w:r>
        <w:rPr>
          <w:rFonts w:hint="eastAsia"/>
          <w:color w:val="000000"/>
          <w:szCs w:val="21"/>
        </w:rPr>
        <w:t>能通过“结果填报”，反馈工单任务的处理情况；</w:t>
      </w:r>
    </w:p>
    <w:p w:rsidR="00622952" w:rsidRDefault="00622952" w:rsidP="00143516">
      <w:pPr>
        <w:numPr>
          <w:ilvl w:val="0"/>
          <w:numId w:val="24"/>
        </w:numPr>
        <w:spacing w:line="360" w:lineRule="auto"/>
        <w:rPr>
          <w:color w:val="000000"/>
          <w:szCs w:val="21"/>
        </w:rPr>
      </w:pPr>
      <w:r>
        <w:rPr>
          <w:rFonts w:hint="eastAsia"/>
          <w:color w:val="000000"/>
          <w:szCs w:val="21"/>
        </w:rPr>
        <w:t>通过查看工单任务详细信息时能够查询关联的配件申领单、耗用单、结算单、派工人员信息、</w:t>
      </w:r>
      <w:r w:rsidR="00E75EF8">
        <w:rPr>
          <w:rFonts w:hint="eastAsia"/>
          <w:color w:val="000000"/>
          <w:szCs w:val="21"/>
        </w:rPr>
        <w:t>行动</w:t>
      </w:r>
      <w:r>
        <w:rPr>
          <w:rFonts w:hint="eastAsia"/>
          <w:color w:val="000000"/>
          <w:szCs w:val="21"/>
        </w:rPr>
        <w:t>等。</w:t>
      </w:r>
    </w:p>
    <w:p w:rsidR="00622952" w:rsidRPr="00B91221" w:rsidRDefault="00622952" w:rsidP="00143516">
      <w:pPr>
        <w:numPr>
          <w:ilvl w:val="0"/>
          <w:numId w:val="24"/>
        </w:numPr>
        <w:spacing w:line="360" w:lineRule="auto"/>
        <w:rPr>
          <w:color w:val="000000"/>
          <w:szCs w:val="21"/>
        </w:rPr>
      </w:pPr>
      <w:r>
        <w:rPr>
          <w:rFonts w:hint="eastAsia"/>
          <w:color w:val="000000"/>
          <w:szCs w:val="21"/>
        </w:rPr>
        <w:t>通过</w:t>
      </w:r>
      <w:r w:rsidR="00E75EF8">
        <w:rPr>
          <w:rFonts w:hint="eastAsia"/>
          <w:color w:val="000000"/>
          <w:szCs w:val="21"/>
        </w:rPr>
        <w:t>行动</w:t>
      </w:r>
      <w:r>
        <w:rPr>
          <w:rFonts w:hint="eastAsia"/>
          <w:color w:val="000000"/>
          <w:szCs w:val="21"/>
        </w:rPr>
        <w:t>能够拍照、录音等记录服务现场情况。</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申领单</w:t>
      </w:r>
    </w:p>
    <w:p w:rsidR="00622952" w:rsidRDefault="00622952" w:rsidP="00143516">
      <w:pPr>
        <w:numPr>
          <w:ilvl w:val="0"/>
          <w:numId w:val="24"/>
        </w:numPr>
        <w:spacing w:line="360" w:lineRule="auto"/>
        <w:rPr>
          <w:color w:val="000000"/>
          <w:szCs w:val="21"/>
        </w:rPr>
      </w:pPr>
      <w:r>
        <w:rPr>
          <w:rFonts w:hint="eastAsia"/>
          <w:color w:val="000000"/>
          <w:szCs w:val="21"/>
        </w:rPr>
        <w:t>可以在申领单列表搜索查询配件申领单；</w:t>
      </w:r>
    </w:p>
    <w:p w:rsidR="00622952" w:rsidRPr="004E5F78" w:rsidRDefault="00622952" w:rsidP="00143516">
      <w:pPr>
        <w:numPr>
          <w:ilvl w:val="0"/>
          <w:numId w:val="24"/>
        </w:numPr>
        <w:spacing w:line="360" w:lineRule="auto"/>
        <w:rPr>
          <w:color w:val="000000"/>
          <w:szCs w:val="21"/>
        </w:rPr>
      </w:pPr>
      <w:r>
        <w:rPr>
          <w:rFonts w:hint="eastAsia"/>
          <w:color w:val="000000"/>
          <w:szCs w:val="21"/>
        </w:rPr>
        <w:t>可以从工单详情进行新增配件申领单，申领单明细由服务工单明细带入；</w:t>
      </w:r>
    </w:p>
    <w:p w:rsidR="00622952" w:rsidRDefault="00622952" w:rsidP="00143516">
      <w:pPr>
        <w:numPr>
          <w:ilvl w:val="0"/>
          <w:numId w:val="24"/>
        </w:numPr>
        <w:spacing w:line="360" w:lineRule="auto"/>
        <w:rPr>
          <w:color w:val="000000"/>
          <w:szCs w:val="21"/>
        </w:rPr>
      </w:pPr>
      <w:r>
        <w:rPr>
          <w:rFonts w:hint="eastAsia"/>
          <w:color w:val="000000"/>
          <w:szCs w:val="21"/>
        </w:rPr>
        <w:t>可以查看、编辑申领单详情，显示页面动态可配置；</w:t>
      </w:r>
    </w:p>
    <w:p w:rsidR="00622952" w:rsidRDefault="00622952" w:rsidP="00143516">
      <w:pPr>
        <w:numPr>
          <w:ilvl w:val="0"/>
          <w:numId w:val="24"/>
        </w:numPr>
        <w:spacing w:line="360" w:lineRule="auto"/>
        <w:rPr>
          <w:color w:val="000000"/>
          <w:szCs w:val="21"/>
        </w:rPr>
      </w:pPr>
      <w:r>
        <w:rPr>
          <w:rFonts w:hint="eastAsia"/>
          <w:color w:val="000000"/>
          <w:szCs w:val="21"/>
        </w:rPr>
        <w:t>查看配件申领单详情时，能查看关联的服务工单、耗用单、结算单。</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耗用单</w:t>
      </w:r>
    </w:p>
    <w:p w:rsidR="00622952" w:rsidRDefault="00622952" w:rsidP="00143516">
      <w:pPr>
        <w:numPr>
          <w:ilvl w:val="0"/>
          <w:numId w:val="24"/>
        </w:numPr>
        <w:spacing w:line="360" w:lineRule="auto"/>
        <w:rPr>
          <w:color w:val="000000"/>
          <w:szCs w:val="21"/>
        </w:rPr>
      </w:pPr>
      <w:r>
        <w:rPr>
          <w:rFonts w:hint="eastAsia"/>
          <w:color w:val="000000"/>
          <w:szCs w:val="21"/>
        </w:rPr>
        <w:t>可以在耗用单列表搜索查询耗用单；</w:t>
      </w:r>
    </w:p>
    <w:p w:rsidR="00622952" w:rsidRPr="004E5F78" w:rsidRDefault="00622952" w:rsidP="00143516">
      <w:pPr>
        <w:numPr>
          <w:ilvl w:val="0"/>
          <w:numId w:val="24"/>
        </w:numPr>
        <w:spacing w:line="360" w:lineRule="auto"/>
        <w:rPr>
          <w:color w:val="000000"/>
          <w:szCs w:val="21"/>
        </w:rPr>
      </w:pPr>
      <w:r>
        <w:rPr>
          <w:rFonts w:hint="eastAsia"/>
          <w:color w:val="000000"/>
          <w:szCs w:val="21"/>
        </w:rPr>
        <w:t>可以从工单详情进行新增耗用单，耗用单明细由申领单明细带入；</w:t>
      </w:r>
    </w:p>
    <w:p w:rsidR="00622952" w:rsidRDefault="00622952" w:rsidP="00143516">
      <w:pPr>
        <w:numPr>
          <w:ilvl w:val="0"/>
          <w:numId w:val="24"/>
        </w:numPr>
        <w:spacing w:line="360" w:lineRule="auto"/>
        <w:rPr>
          <w:color w:val="000000"/>
          <w:szCs w:val="21"/>
        </w:rPr>
      </w:pPr>
      <w:r>
        <w:rPr>
          <w:rFonts w:hint="eastAsia"/>
          <w:color w:val="000000"/>
          <w:szCs w:val="21"/>
        </w:rPr>
        <w:t>可以查看、编辑耗用单详情，显示页面动态可配置；</w:t>
      </w:r>
    </w:p>
    <w:p w:rsidR="00622952" w:rsidRPr="00C24E3D" w:rsidRDefault="00622952" w:rsidP="00143516">
      <w:pPr>
        <w:numPr>
          <w:ilvl w:val="0"/>
          <w:numId w:val="24"/>
        </w:numPr>
        <w:spacing w:line="360" w:lineRule="auto"/>
        <w:rPr>
          <w:color w:val="000000"/>
          <w:szCs w:val="21"/>
        </w:rPr>
      </w:pPr>
      <w:r>
        <w:rPr>
          <w:rFonts w:hint="eastAsia"/>
          <w:color w:val="000000"/>
          <w:szCs w:val="21"/>
        </w:rPr>
        <w:t>查看耗用单详情时，能查看关联的服务工单、申领单、结算单。</w:t>
      </w:r>
    </w:p>
    <w:p w:rsidR="00622952" w:rsidRPr="00C24E3D"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结算单</w:t>
      </w:r>
    </w:p>
    <w:p w:rsidR="00622952" w:rsidRDefault="00622952" w:rsidP="00143516">
      <w:pPr>
        <w:numPr>
          <w:ilvl w:val="0"/>
          <w:numId w:val="24"/>
        </w:numPr>
        <w:spacing w:line="360" w:lineRule="auto"/>
        <w:rPr>
          <w:color w:val="000000"/>
          <w:szCs w:val="21"/>
        </w:rPr>
      </w:pPr>
      <w:r>
        <w:rPr>
          <w:rFonts w:hint="eastAsia"/>
          <w:color w:val="000000"/>
          <w:szCs w:val="21"/>
        </w:rPr>
        <w:t>可以查看结算单详情，显示页面动态可配置；</w:t>
      </w:r>
    </w:p>
    <w:p w:rsidR="00622952" w:rsidRDefault="00622952" w:rsidP="00143516">
      <w:pPr>
        <w:numPr>
          <w:ilvl w:val="0"/>
          <w:numId w:val="24"/>
        </w:numPr>
        <w:spacing w:line="360" w:lineRule="auto"/>
        <w:rPr>
          <w:color w:val="000000"/>
          <w:szCs w:val="21"/>
        </w:rPr>
      </w:pPr>
      <w:r>
        <w:rPr>
          <w:rFonts w:hint="eastAsia"/>
          <w:color w:val="000000"/>
          <w:szCs w:val="21"/>
        </w:rPr>
        <w:t>查看结算单详情时，能查看关联的服务工单、申领单。</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t>零配件</w:t>
      </w:r>
    </w:p>
    <w:p w:rsidR="00622952" w:rsidRDefault="00622952" w:rsidP="00143516">
      <w:pPr>
        <w:numPr>
          <w:ilvl w:val="0"/>
          <w:numId w:val="24"/>
        </w:numPr>
        <w:spacing w:line="360" w:lineRule="auto"/>
        <w:rPr>
          <w:color w:val="000000"/>
          <w:szCs w:val="21"/>
        </w:rPr>
      </w:pPr>
      <w:r>
        <w:rPr>
          <w:rFonts w:hint="eastAsia"/>
          <w:color w:val="000000"/>
          <w:szCs w:val="21"/>
        </w:rPr>
        <w:t>支持零配件详情信息；</w:t>
      </w:r>
    </w:p>
    <w:p w:rsidR="00622952" w:rsidRPr="008E3B72" w:rsidRDefault="00622952" w:rsidP="00143516">
      <w:pPr>
        <w:numPr>
          <w:ilvl w:val="0"/>
          <w:numId w:val="24"/>
        </w:numPr>
        <w:spacing w:line="360" w:lineRule="auto"/>
        <w:rPr>
          <w:color w:val="000000"/>
          <w:szCs w:val="21"/>
        </w:rPr>
      </w:pPr>
      <w:r>
        <w:rPr>
          <w:rFonts w:hint="eastAsia"/>
          <w:color w:val="000000"/>
          <w:szCs w:val="21"/>
        </w:rPr>
        <w:t>可以查看零配件的销售可用量、库存现存量；</w:t>
      </w:r>
    </w:p>
    <w:p w:rsidR="00622952" w:rsidRDefault="00622952" w:rsidP="00143516">
      <w:pPr>
        <w:numPr>
          <w:ilvl w:val="0"/>
          <w:numId w:val="24"/>
        </w:numPr>
        <w:spacing w:line="360" w:lineRule="auto"/>
        <w:rPr>
          <w:color w:val="000000"/>
          <w:szCs w:val="21"/>
        </w:rPr>
      </w:pPr>
      <w:r>
        <w:rPr>
          <w:rFonts w:hint="eastAsia"/>
          <w:color w:val="000000"/>
          <w:szCs w:val="21"/>
        </w:rPr>
        <w:t>零配件详情页面可动态配置。</w:t>
      </w:r>
    </w:p>
    <w:p w:rsidR="00622952" w:rsidRPr="008E3B72" w:rsidRDefault="00622952" w:rsidP="00F81BDB">
      <w:pPr>
        <w:numPr>
          <w:ilvl w:val="0"/>
          <w:numId w:val="283"/>
        </w:numPr>
        <w:spacing w:line="360" w:lineRule="auto"/>
        <w:rPr>
          <w:rFonts w:ascii="宋体" w:hAnsi="宋体"/>
          <w:b/>
          <w:bCs/>
          <w:color w:val="000000"/>
        </w:rPr>
      </w:pPr>
      <w:r>
        <w:rPr>
          <w:rFonts w:ascii="宋体" w:hAnsi="宋体" w:hint="eastAsia"/>
          <w:b/>
          <w:bCs/>
          <w:color w:val="000000"/>
        </w:rPr>
        <w:lastRenderedPageBreak/>
        <w:t>自定义对象</w:t>
      </w:r>
    </w:p>
    <w:p w:rsidR="00EF586F" w:rsidRDefault="00797EE9" w:rsidP="00143516">
      <w:pPr>
        <w:numPr>
          <w:ilvl w:val="0"/>
          <w:numId w:val="24"/>
        </w:numPr>
        <w:spacing w:line="360" w:lineRule="auto"/>
        <w:rPr>
          <w:color w:val="000000"/>
          <w:szCs w:val="21"/>
        </w:rPr>
      </w:pPr>
      <w:r>
        <w:rPr>
          <w:color w:val="000000"/>
          <w:kern w:val="0"/>
        </w:rPr>
        <w:t>U8</w:t>
      </w:r>
      <w:r>
        <w:rPr>
          <w:color w:val="000000"/>
          <w:kern w:val="0"/>
          <w:vertAlign w:val="superscript"/>
        </w:rPr>
        <w:t>+</w:t>
      </w:r>
      <w:r>
        <w:rPr>
          <w:rFonts w:ascii="宋体" w:hAnsi="宋体" w:cs="宋体" w:hint="eastAsia"/>
          <w:kern w:val="0"/>
          <w:sz w:val="24"/>
          <w:szCs w:val="24"/>
        </w:rPr>
        <w:t xml:space="preserve"> </w:t>
      </w:r>
      <w:r w:rsidR="00EF586F">
        <w:rPr>
          <w:rFonts w:hint="eastAsia"/>
          <w:color w:val="000000"/>
          <w:szCs w:val="21"/>
        </w:rPr>
        <w:t>CRM</w:t>
      </w:r>
      <w:r w:rsidR="00EF586F">
        <w:rPr>
          <w:rFonts w:hint="eastAsia"/>
          <w:color w:val="000000"/>
          <w:szCs w:val="21"/>
        </w:rPr>
        <w:t>的自定义对象能够发布到移动服务中；</w:t>
      </w:r>
    </w:p>
    <w:p w:rsidR="00EF586F" w:rsidRDefault="00EF586F" w:rsidP="00143516">
      <w:pPr>
        <w:numPr>
          <w:ilvl w:val="0"/>
          <w:numId w:val="24"/>
        </w:numPr>
        <w:spacing w:line="360" w:lineRule="auto"/>
        <w:rPr>
          <w:color w:val="000000"/>
          <w:szCs w:val="21"/>
        </w:rPr>
      </w:pPr>
      <w:r>
        <w:rPr>
          <w:rFonts w:hint="eastAsia"/>
          <w:color w:val="000000"/>
          <w:szCs w:val="21"/>
        </w:rPr>
        <w:t>自定义对象能在移动端查看、新增、修改、删除等操作；</w:t>
      </w:r>
    </w:p>
    <w:p w:rsidR="00EF586F" w:rsidRDefault="00EF586F" w:rsidP="00143516">
      <w:pPr>
        <w:numPr>
          <w:ilvl w:val="0"/>
          <w:numId w:val="24"/>
        </w:numPr>
        <w:spacing w:line="360" w:lineRule="auto"/>
        <w:rPr>
          <w:color w:val="000000"/>
          <w:szCs w:val="21"/>
        </w:rPr>
      </w:pPr>
      <w:r>
        <w:rPr>
          <w:rFonts w:hint="eastAsia"/>
          <w:color w:val="000000"/>
          <w:szCs w:val="21"/>
        </w:rPr>
        <w:t>自定义对象能够查看、创建相关对象；</w:t>
      </w:r>
    </w:p>
    <w:p w:rsidR="00EF586F" w:rsidRDefault="00EF586F" w:rsidP="00143516">
      <w:pPr>
        <w:numPr>
          <w:ilvl w:val="0"/>
          <w:numId w:val="24"/>
        </w:numPr>
        <w:spacing w:line="360" w:lineRule="auto"/>
        <w:rPr>
          <w:color w:val="000000"/>
          <w:szCs w:val="21"/>
        </w:rPr>
      </w:pPr>
      <w:r>
        <w:rPr>
          <w:rFonts w:hint="eastAsia"/>
          <w:color w:val="000000"/>
          <w:szCs w:val="21"/>
        </w:rPr>
        <w:t>自定义对象的新增、编辑、查看页面可以动态配置；</w:t>
      </w:r>
    </w:p>
    <w:p w:rsidR="00622952" w:rsidRPr="00EF586F" w:rsidRDefault="00EF586F" w:rsidP="00143516">
      <w:pPr>
        <w:numPr>
          <w:ilvl w:val="0"/>
          <w:numId w:val="24"/>
        </w:numPr>
        <w:spacing w:line="360" w:lineRule="auto"/>
        <w:rPr>
          <w:color w:val="000000"/>
          <w:szCs w:val="21"/>
        </w:rPr>
      </w:pPr>
      <w:r>
        <w:rPr>
          <w:rFonts w:hint="eastAsia"/>
          <w:color w:val="000000"/>
          <w:szCs w:val="21"/>
        </w:rPr>
        <w:t>通过移动端模块管理功能能够控制对象的显示、隐藏、排序等</w:t>
      </w:r>
      <w:r w:rsidR="00622952" w:rsidRPr="00EF586F">
        <w:rPr>
          <w:rFonts w:hint="eastAsia"/>
          <w:color w:val="000000"/>
          <w:szCs w:val="21"/>
        </w:rPr>
        <w:t>。</w:t>
      </w:r>
    </w:p>
    <w:p w:rsidR="00622952" w:rsidRDefault="00622952" w:rsidP="00622952">
      <w:pPr>
        <w:pStyle w:val="3"/>
        <w:spacing w:line="360" w:lineRule="auto"/>
        <w:rPr>
          <w:rFonts w:ascii="宋体" w:hAnsi="宋体"/>
          <w:b/>
          <w:bCs/>
          <w:color w:val="000000"/>
          <w:sz w:val="24"/>
        </w:rPr>
      </w:pPr>
      <w:bookmarkStart w:id="963" w:name="_Toc398120425"/>
      <w:r w:rsidRPr="004A27CE">
        <w:rPr>
          <w:rFonts w:ascii="宋体" w:hAnsi="宋体" w:hint="eastAsia"/>
          <w:b/>
          <w:bCs/>
          <w:color w:val="000000"/>
          <w:sz w:val="24"/>
        </w:rPr>
        <w:t>4.1</w:t>
      </w:r>
      <w:r>
        <w:rPr>
          <w:rFonts w:ascii="宋体" w:hAnsi="宋体" w:hint="eastAsia"/>
          <w:b/>
          <w:bCs/>
          <w:color w:val="000000"/>
          <w:sz w:val="24"/>
        </w:rPr>
        <w:t xml:space="preserve">2.7 </w:t>
      </w:r>
      <w:r w:rsidRPr="00205065">
        <w:rPr>
          <w:rFonts w:ascii="宋体" w:hAnsi="宋体" w:hint="eastAsia"/>
          <w:b/>
          <w:bCs/>
          <w:color w:val="000000"/>
          <w:sz w:val="24"/>
        </w:rPr>
        <w:t>U8</w:t>
      </w:r>
      <w:r w:rsidRPr="00797EE9">
        <w:rPr>
          <w:rFonts w:ascii="宋体" w:hAnsi="宋体" w:hint="eastAsia"/>
          <w:b/>
          <w:bCs/>
          <w:color w:val="000000"/>
          <w:sz w:val="24"/>
          <w:vertAlign w:val="superscript"/>
        </w:rPr>
        <w:t>+</w:t>
      </w:r>
      <w:r w:rsidR="00EF586F">
        <w:rPr>
          <w:rFonts w:ascii="宋体" w:hAnsi="宋体" w:hint="eastAsia"/>
          <w:b/>
          <w:bCs/>
          <w:color w:val="000000"/>
          <w:sz w:val="24"/>
        </w:rPr>
        <w:t xml:space="preserve"> </w:t>
      </w:r>
      <w:r>
        <w:rPr>
          <w:rFonts w:ascii="宋体" w:hAnsi="宋体" w:hint="eastAsia"/>
          <w:b/>
          <w:bCs/>
          <w:color w:val="000000"/>
          <w:sz w:val="24"/>
        </w:rPr>
        <w:t>移动报表</w:t>
      </w:r>
      <w:bookmarkEnd w:id="963"/>
    </w:p>
    <w:p w:rsidR="00622952" w:rsidRDefault="00622952" w:rsidP="00622952">
      <w:pPr>
        <w:pStyle w:val="4"/>
        <w:keepNext w:val="0"/>
        <w:keepLines w:val="0"/>
        <w:spacing w:line="360" w:lineRule="auto"/>
        <w:rPr>
          <w:rFonts w:ascii="宋体" w:hAnsi="宋体"/>
          <w:color w:val="000000"/>
          <w:sz w:val="21"/>
        </w:rPr>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w:t>
      </w:r>
      <w:r>
        <w:rPr>
          <w:rFonts w:ascii="宋体" w:hAnsi="宋体" w:hint="eastAsia"/>
          <w:color w:val="000000"/>
          <w:sz w:val="21"/>
        </w:rPr>
        <w:t>7</w:t>
      </w:r>
      <w:r w:rsidRPr="004A27CE">
        <w:rPr>
          <w:rFonts w:ascii="宋体" w:hAnsi="宋体" w:hint="eastAsia"/>
          <w:color w:val="000000"/>
          <w:sz w:val="21"/>
        </w:rPr>
        <w:t>.1新增功能</w:t>
      </w:r>
    </w:p>
    <w:p w:rsidR="00622952" w:rsidRPr="008E3B72" w:rsidRDefault="00622952" w:rsidP="00F81BDB">
      <w:pPr>
        <w:numPr>
          <w:ilvl w:val="0"/>
          <w:numId w:val="286"/>
        </w:numPr>
        <w:spacing w:line="360" w:lineRule="auto"/>
        <w:rPr>
          <w:rFonts w:ascii="宋体" w:hAnsi="宋体"/>
          <w:b/>
          <w:bCs/>
          <w:color w:val="000000"/>
        </w:rPr>
      </w:pPr>
      <w:r>
        <w:rPr>
          <w:rFonts w:ascii="宋体" w:hAnsi="宋体" w:hint="eastAsia"/>
          <w:b/>
          <w:bCs/>
          <w:color w:val="000000"/>
        </w:rPr>
        <w:t>查看报表</w:t>
      </w:r>
    </w:p>
    <w:p w:rsidR="00622952" w:rsidRDefault="00622952" w:rsidP="00143516">
      <w:pPr>
        <w:pStyle w:val="afd"/>
        <w:numPr>
          <w:ilvl w:val="0"/>
          <w:numId w:val="24"/>
        </w:numPr>
        <w:spacing w:line="360" w:lineRule="auto"/>
        <w:ind w:firstLineChars="0"/>
        <w:rPr>
          <w:color w:val="000000"/>
          <w:szCs w:val="21"/>
        </w:rPr>
      </w:pPr>
      <w:r w:rsidRPr="000209AA">
        <w:rPr>
          <w:rFonts w:hint="eastAsia"/>
          <w:color w:val="000000"/>
          <w:szCs w:val="21"/>
        </w:rPr>
        <w:t>本产品面向企业业务人员和管理人员，实时查询业务报表，监督业务进度与状态。</w:t>
      </w:r>
    </w:p>
    <w:p w:rsidR="00622952" w:rsidRPr="000209AA" w:rsidRDefault="00622952" w:rsidP="00143516">
      <w:pPr>
        <w:pStyle w:val="afd"/>
        <w:numPr>
          <w:ilvl w:val="0"/>
          <w:numId w:val="24"/>
        </w:numPr>
        <w:spacing w:line="360" w:lineRule="auto"/>
        <w:ind w:firstLineChars="0"/>
        <w:rPr>
          <w:color w:val="000000"/>
          <w:szCs w:val="21"/>
        </w:rPr>
      </w:pPr>
      <w:r w:rsidRPr="000209AA">
        <w:rPr>
          <w:rFonts w:hint="eastAsia"/>
          <w:color w:val="000000"/>
          <w:szCs w:val="21"/>
        </w:rPr>
        <w:t>在</w:t>
      </w:r>
      <w:r w:rsidRPr="000209AA">
        <w:rPr>
          <w:rFonts w:hint="eastAsia"/>
          <w:color w:val="000000"/>
          <w:szCs w:val="21"/>
        </w:rPr>
        <w:t>PC</w:t>
      </w:r>
      <w:r w:rsidRPr="000209AA">
        <w:rPr>
          <w:rFonts w:hint="eastAsia"/>
          <w:color w:val="000000"/>
          <w:szCs w:val="21"/>
        </w:rPr>
        <w:t>端</w:t>
      </w:r>
      <w:r>
        <w:rPr>
          <w:rFonts w:hint="eastAsia"/>
          <w:color w:val="000000"/>
          <w:szCs w:val="21"/>
        </w:rPr>
        <w:t>在</w:t>
      </w:r>
      <w:r w:rsidR="00797EE9">
        <w:rPr>
          <w:color w:val="000000"/>
          <w:kern w:val="0"/>
        </w:rPr>
        <w:t>U8</w:t>
      </w:r>
      <w:r w:rsidR="00797EE9">
        <w:rPr>
          <w:color w:val="000000"/>
          <w:kern w:val="0"/>
          <w:vertAlign w:val="superscript"/>
        </w:rPr>
        <w:t>+</w:t>
      </w:r>
      <w:r w:rsidRPr="000209AA">
        <w:rPr>
          <w:rFonts w:hint="eastAsia"/>
          <w:color w:val="000000"/>
          <w:szCs w:val="21"/>
        </w:rPr>
        <w:t>门户发布报表的</w:t>
      </w:r>
      <w:r>
        <w:rPr>
          <w:rFonts w:hint="eastAsia"/>
          <w:color w:val="000000"/>
          <w:szCs w:val="21"/>
        </w:rPr>
        <w:t>移动</w:t>
      </w:r>
      <w:r w:rsidRPr="000209AA">
        <w:rPr>
          <w:rFonts w:hint="eastAsia"/>
          <w:color w:val="000000"/>
          <w:szCs w:val="21"/>
        </w:rPr>
        <w:t>查询方案</w:t>
      </w:r>
    </w:p>
    <w:p w:rsidR="00622952" w:rsidRPr="000209AA" w:rsidRDefault="00622952" w:rsidP="00143516">
      <w:pPr>
        <w:pStyle w:val="afd"/>
        <w:numPr>
          <w:ilvl w:val="0"/>
          <w:numId w:val="24"/>
        </w:numPr>
        <w:spacing w:line="360" w:lineRule="auto"/>
        <w:ind w:firstLineChars="0"/>
        <w:rPr>
          <w:color w:val="000000"/>
          <w:szCs w:val="21"/>
        </w:rPr>
      </w:pPr>
      <w:r>
        <w:rPr>
          <w:rFonts w:hint="eastAsia"/>
          <w:color w:val="000000"/>
          <w:szCs w:val="21"/>
        </w:rPr>
        <w:t>在移动端通过表格或卡片形式</w:t>
      </w:r>
      <w:r w:rsidRPr="000209AA">
        <w:rPr>
          <w:rFonts w:hint="eastAsia"/>
          <w:color w:val="000000"/>
          <w:szCs w:val="21"/>
        </w:rPr>
        <w:t>查看报表数据</w:t>
      </w:r>
    </w:p>
    <w:p w:rsidR="00622952" w:rsidRDefault="00622952" w:rsidP="00143516">
      <w:pPr>
        <w:pStyle w:val="afd"/>
        <w:numPr>
          <w:ilvl w:val="0"/>
          <w:numId w:val="24"/>
        </w:numPr>
        <w:spacing w:line="360" w:lineRule="auto"/>
        <w:ind w:firstLineChars="0"/>
        <w:rPr>
          <w:color w:val="000000"/>
          <w:szCs w:val="21"/>
        </w:rPr>
      </w:pPr>
      <w:r>
        <w:rPr>
          <w:rFonts w:hint="eastAsia"/>
          <w:color w:val="000000"/>
          <w:szCs w:val="21"/>
        </w:rPr>
        <w:t>支持过滤后查询</w:t>
      </w:r>
    </w:p>
    <w:p w:rsidR="00622952" w:rsidRDefault="00622952" w:rsidP="00143516">
      <w:pPr>
        <w:pStyle w:val="afd"/>
        <w:numPr>
          <w:ilvl w:val="0"/>
          <w:numId w:val="24"/>
        </w:numPr>
        <w:spacing w:line="360" w:lineRule="auto"/>
        <w:ind w:firstLineChars="0"/>
        <w:rPr>
          <w:color w:val="000000"/>
          <w:szCs w:val="21"/>
        </w:rPr>
      </w:pPr>
      <w:r>
        <w:rPr>
          <w:rFonts w:hint="eastAsia"/>
          <w:color w:val="000000"/>
          <w:szCs w:val="21"/>
        </w:rPr>
        <w:t>支持下载后查看</w:t>
      </w:r>
    </w:p>
    <w:p w:rsidR="00622952" w:rsidRPr="000209AA" w:rsidRDefault="00622952" w:rsidP="00143516">
      <w:pPr>
        <w:pStyle w:val="afd"/>
        <w:numPr>
          <w:ilvl w:val="0"/>
          <w:numId w:val="24"/>
        </w:numPr>
        <w:spacing w:line="360" w:lineRule="auto"/>
        <w:ind w:firstLineChars="0"/>
        <w:rPr>
          <w:color w:val="000000"/>
          <w:szCs w:val="21"/>
        </w:rPr>
      </w:pPr>
      <w:r>
        <w:rPr>
          <w:rFonts w:hint="eastAsia"/>
          <w:color w:val="000000"/>
          <w:szCs w:val="21"/>
        </w:rPr>
        <w:t>支持分享到微信和邮箱</w:t>
      </w:r>
    </w:p>
    <w:p w:rsidR="00622952" w:rsidRPr="00275D74" w:rsidRDefault="00622952" w:rsidP="00622952">
      <w:pPr>
        <w:spacing w:line="360" w:lineRule="auto"/>
        <w:ind w:left="480"/>
        <w:rPr>
          <w:rFonts w:ascii="宋体" w:hAnsi="宋体"/>
          <w:color w:val="000000"/>
          <w:szCs w:val="21"/>
        </w:rPr>
      </w:pPr>
      <w:r w:rsidRPr="00466C41">
        <w:rPr>
          <w:rFonts w:ascii="宋体" w:hAnsi="宋体" w:hint="eastAsia"/>
          <w:color w:val="000000"/>
          <w:szCs w:val="21"/>
        </w:rPr>
        <w:t>注：移动品采用用友集团UAP移动平台开发（UAP Mobile）。</w:t>
      </w:r>
      <w:r w:rsidRPr="00466C41">
        <w:rPr>
          <w:rFonts w:ascii="宋体" w:hAnsi="宋体"/>
          <w:color w:val="000000"/>
          <w:szCs w:val="21"/>
        </w:rPr>
        <w:t>UAP Mobile使用交叉编译技术去解决平台差异，比使用浏览器技术的混合模式在性能与表现力上更具竞争优势，一次开发多终端运行，在业界具备技术领先优势。UAP Mobile基于模型驱动、支持ＵI组件设计模式开发，为实现碎片化应用组装奠定了技术基础。UAP Mobile支持云开发模式，是移动平台生态圈的核心组成部分</w:t>
      </w:r>
      <w:r w:rsidRPr="00466C41">
        <w:rPr>
          <w:rFonts w:ascii="宋体" w:hAnsi="宋体" w:hint="eastAsia"/>
          <w:color w:val="000000"/>
          <w:szCs w:val="21"/>
        </w:rPr>
        <w:t>。</w:t>
      </w:r>
    </w:p>
    <w:p w:rsidR="00EF586F" w:rsidRPr="00EF586F" w:rsidRDefault="00EF586F" w:rsidP="00EF586F">
      <w:pPr>
        <w:pStyle w:val="3"/>
        <w:spacing w:line="360" w:lineRule="auto"/>
        <w:rPr>
          <w:rFonts w:ascii="宋体" w:hAnsi="宋体"/>
          <w:b/>
          <w:bCs/>
          <w:sz w:val="24"/>
        </w:rPr>
      </w:pPr>
      <w:bookmarkStart w:id="964" w:name="_Toc398120426"/>
      <w:r w:rsidRPr="00EF586F">
        <w:rPr>
          <w:rFonts w:ascii="宋体" w:hAnsi="宋体" w:hint="eastAsia"/>
          <w:b/>
          <w:bCs/>
          <w:sz w:val="24"/>
        </w:rPr>
        <w:t>4.12.8 U8</w:t>
      </w:r>
      <w:r w:rsidRPr="00797EE9">
        <w:rPr>
          <w:rFonts w:ascii="宋体" w:hAnsi="宋体" w:hint="eastAsia"/>
          <w:b/>
          <w:bCs/>
          <w:sz w:val="24"/>
          <w:vertAlign w:val="superscript"/>
        </w:rPr>
        <w:t>+</w:t>
      </w:r>
      <w:r>
        <w:rPr>
          <w:rFonts w:ascii="宋体" w:hAnsi="宋体" w:hint="eastAsia"/>
          <w:b/>
          <w:bCs/>
          <w:sz w:val="24"/>
        </w:rPr>
        <w:t xml:space="preserve"> </w:t>
      </w:r>
      <w:r w:rsidRPr="00EF586F">
        <w:rPr>
          <w:rFonts w:ascii="宋体" w:hAnsi="宋体" w:hint="eastAsia"/>
          <w:b/>
          <w:bCs/>
          <w:sz w:val="24"/>
        </w:rPr>
        <w:t>移动UU</w:t>
      </w:r>
      <w:bookmarkEnd w:id="964"/>
    </w:p>
    <w:p w:rsidR="00EF586F" w:rsidRPr="00EF586F" w:rsidRDefault="00EF586F" w:rsidP="00EF586F">
      <w:pPr>
        <w:pStyle w:val="4"/>
        <w:keepNext w:val="0"/>
        <w:keepLines w:val="0"/>
        <w:spacing w:line="360" w:lineRule="auto"/>
        <w:rPr>
          <w:rFonts w:ascii="宋体" w:hAnsi="宋体"/>
          <w:sz w:val="21"/>
        </w:rPr>
      </w:pPr>
      <w:r w:rsidRPr="00EF586F">
        <w:rPr>
          <w:rFonts w:ascii="宋体" w:hAnsi="宋体" w:hint="eastAsia"/>
          <w:sz w:val="21"/>
        </w:rPr>
        <w:t>4.12.8.1新增功能</w:t>
      </w:r>
    </w:p>
    <w:p w:rsidR="00EF586F" w:rsidRPr="00EF586F" w:rsidRDefault="00EF586F" w:rsidP="00F81BDB">
      <w:pPr>
        <w:numPr>
          <w:ilvl w:val="0"/>
          <w:numId w:val="292"/>
        </w:numPr>
        <w:spacing w:line="360" w:lineRule="auto"/>
        <w:rPr>
          <w:rFonts w:ascii="宋体" w:hAnsi="宋体"/>
          <w:b/>
          <w:bCs/>
        </w:rPr>
      </w:pPr>
      <w:r w:rsidRPr="00EF586F">
        <w:rPr>
          <w:rFonts w:ascii="宋体" w:hAnsi="宋体" w:hint="eastAsia"/>
          <w:b/>
          <w:bCs/>
        </w:rPr>
        <w:t>应用中心</w:t>
      </w:r>
    </w:p>
    <w:p w:rsidR="00EF586F" w:rsidRPr="00EF586F" w:rsidRDefault="00EF586F" w:rsidP="00EF586F">
      <w:pPr>
        <w:spacing w:line="360" w:lineRule="auto"/>
        <w:ind w:firstLineChars="200" w:firstLine="420"/>
        <w:rPr>
          <w:rFonts w:ascii="宋体" w:hAnsi="宋体"/>
          <w:color w:val="000000"/>
          <w:szCs w:val="21"/>
        </w:rPr>
      </w:pPr>
      <w:r w:rsidRPr="00EF586F">
        <w:rPr>
          <w:rFonts w:ascii="宋体" w:hAnsi="宋体" w:hint="eastAsia"/>
          <w:color w:val="000000"/>
          <w:szCs w:val="21"/>
        </w:rPr>
        <w:t>移动UU功能前面已经详述此处不赘述，此处强调：</w:t>
      </w:r>
    </w:p>
    <w:p w:rsidR="00EF586F" w:rsidRPr="00EF586F" w:rsidRDefault="00EF586F" w:rsidP="00143516">
      <w:pPr>
        <w:pStyle w:val="afd"/>
        <w:numPr>
          <w:ilvl w:val="0"/>
          <w:numId w:val="24"/>
        </w:numPr>
        <w:spacing w:line="360" w:lineRule="auto"/>
        <w:ind w:firstLineChars="0"/>
        <w:rPr>
          <w:color w:val="000000"/>
          <w:szCs w:val="21"/>
        </w:rPr>
      </w:pPr>
      <w:r w:rsidRPr="00EF586F">
        <w:rPr>
          <w:rFonts w:hint="eastAsia"/>
          <w:color w:val="000000"/>
          <w:szCs w:val="21"/>
        </w:rPr>
        <w:t>UU</w:t>
      </w:r>
      <w:r w:rsidRPr="00EF586F">
        <w:rPr>
          <w:rFonts w:hint="eastAsia"/>
          <w:color w:val="000000"/>
          <w:szCs w:val="21"/>
        </w:rPr>
        <w:t>做为</w:t>
      </w:r>
      <w:r w:rsidR="00797EE9">
        <w:rPr>
          <w:color w:val="000000"/>
          <w:kern w:val="0"/>
        </w:rPr>
        <w:t>U8</w:t>
      </w:r>
      <w:r w:rsidR="00797EE9">
        <w:rPr>
          <w:color w:val="000000"/>
          <w:kern w:val="0"/>
          <w:vertAlign w:val="superscript"/>
        </w:rPr>
        <w:t>+</w:t>
      </w:r>
      <w:r w:rsidRPr="00EF586F">
        <w:rPr>
          <w:rFonts w:hint="eastAsia"/>
          <w:color w:val="000000"/>
          <w:szCs w:val="21"/>
        </w:rPr>
        <w:t>移动应用的门户，可以通过</w:t>
      </w:r>
      <w:r w:rsidRPr="00EF586F">
        <w:rPr>
          <w:rFonts w:hint="eastAsia"/>
          <w:color w:val="000000"/>
          <w:szCs w:val="21"/>
        </w:rPr>
        <w:t>UU</w:t>
      </w:r>
      <w:r w:rsidRPr="00EF586F">
        <w:rPr>
          <w:rFonts w:hint="eastAsia"/>
          <w:color w:val="000000"/>
          <w:szCs w:val="21"/>
        </w:rPr>
        <w:t>下载和登录</w:t>
      </w:r>
      <w:r w:rsidR="00797EE9">
        <w:rPr>
          <w:color w:val="000000"/>
          <w:kern w:val="0"/>
        </w:rPr>
        <w:t>U8</w:t>
      </w:r>
      <w:r w:rsidR="00797EE9">
        <w:rPr>
          <w:color w:val="000000"/>
          <w:kern w:val="0"/>
          <w:vertAlign w:val="superscript"/>
        </w:rPr>
        <w:t>+</w:t>
      </w:r>
      <w:r w:rsidRPr="00EF586F">
        <w:rPr>
          <w:rFonts w:hint="eastAsia"/>
          <w:color w:val="000000"/>
          <w:szCs w:val="21"/>
        </w:rPr>
        <w:t>移动应用</w:t>
      </w:r>
      <w:r w:rsidRPr="00EF586F">
        <w:rPr>
          <w:rFonts w:hint="eastAsia"/>
          <w:color w:val="000000"/>
          <w:szCs w:val="21"/>
        </w:rPr>
        <w:t>App</w:t>
      </w:r>
      <w:r w:rsidRPr="00EF586F">
        <w:rPr>
          <w:rFonts w:hint="eastAsia"/>
          <w:color w:val="000000"/>
          <w:szCs w:val="21"/>
        </w:rPr>
        <w:t>。</w:t>
      </w:r>
    </w:p>
    <w:p w:rsidR="00EF586F" w:rsidRPr="00EF586F" w:rsidRDefault="00EF586F" w:rsidP="00143516">
      <w:pPr>
        <w:pStyle w:val="afd"/>
        <w:numPr>
          <w:ilvl w:val="0"/>
          <w:numId w:val="24"/>
        </w:numPr>
        <w:spacing w:line="360" w:lineRule="auto"/>
        <w:ind w:firstLineChars="0"/>
        <w:rPr>
          <w:color w:val="000000"/>
          <w:szCs w:val="21"/>
        </w:rPr>
      </w:pPr>
      <w:r w:rsidRPr="00EF586F">
        <w:rPr>
          <w:rFonts w:hint="eastAsia"/>
          <w:color w:val="000000"/>
          <w:szCs w:val="21"/>
        </w:rPr>
        <w:t>实现单点登录，登录</w:t>
      </w:r>
      <w:r w:rsidRPr="00EF586F">
        <w:rPr>
          <w:rFonts w:hint="eastAsia"/>
          <w:color w:val="000000"/>
          <w:szCs w:val="21"/>
        </w:rPr>
        <w:t>UU</w:t>
      </w:r>
      <w:r w:rsidRPr="00EF586F">
        <w:rPr>
          <w:rFonts w:hint="eastAsia"/>
          <w:color w:val="000000"/>
          <w:szCs w:val="21"/>
        </w:rPr>
        <w:t>即可直接打开</w:t>
      </w:r>
      <w:r w:rsidRPr="00EF586F">
        <w:rPr>
          <w:rFonts w:hint="eastAsia"/>
          <w:color w:val="000000"/>
          <w:szCs w:val="21"/>
        </w:rPr>
        <w:t>App</w:t>
      </w:r>
      <w:r w:rsidRPr="00EF586F">
        <w:rPr>
          <w:rFonts w:hint="eastAsia"/>
          <w:color w:val="000000"/>
          <w:szCs w:val="21"/>
        </w:rPr>
        <w:t>无需二次登录。</w:t>
      </w:r>
    </w:p>
    <w:p w:rsidR="001A4484" w:rsidRPr="001A4484" w:rsidRDefault="001A4484" w:rsidP="001A4484">
      <w:pPr>
        <w:pStyle w:val="3"/>
        <w:spacing w:line="360" w:lineRule="auto"/>
        <w:rPr>
          <w:rFonts w:ascii="宋体" w:hAnsi="宋体"/>
          <w:b/>
          <w:bCs/>
          <w:sz w:val="24"/>
        </w:rPr>
      </w:pPr>
      <w:bookmarkStart w:id="965" w:name="_Toc398120427"/>
      <w:r w:rsidRPr="001A4484">
        <w:rPr>
          <w:rFonts w:ascii="宋体" w:hAnsi="宋体" w:hint="eastAsia"/>
          <w:b/>
          <w:bCs/>
          <w:sz w:val="24"/>
        </w:rPr>
        <w:lastRenderedPageBreak/>
        <w:t>4.12.9 U8</w:t>
      </w:r>
      <w:r w:rsidRPr="001A4484">
        <w:rPr>
          <w:rFonts w:ascii="宋体" w:hAnsi="宋体" w:hint="eastAsia"/>
          <w:b/>
          <w:bCs/>
          <w:sz w:val="24"/>
          <w:vertAlign w:val="superscript"/>
        </w:rPr>
        <w:t>+</w:t>
      </w:r>
      <w:r w:rsidRPr="001A4484">
        <w:rPr>
          <w:rFonts w:ascii="宋体" w:hAnsi="宋体" w:hint="eastAsia"/>
          <w:b/>
          <w:bCs/>
          <w:sz w:val="24"/>
        </w:rPr>
        <w:t xml:space="preserve"> 移动报销</w:t>
      </w:r>
      <w:bookmarkEnd w:id="965"/>
    </w:p>
    <w:p w:rsidR="001A4484" w:rsidRPr="001A4484" w:rsidRDefault="001A4484" w:rsidP="001A4484">
      <w:pPr>
        <w:pStyle w:val="4"/>
        <w:keepNext w:val="0"/>
        <w:keepLines w:val="0"/>
        <w:spacing w:line="360" w:lineRule="auto"/>
      </w:pPr>
      <w:r w:rsidRPr="001A4484">
        <w:rPr>
          <w:rFonts w:ascii="宋体" w:hAnsi="宋体" w:hint="eastAsia"/>
          <w:sz w:val="21"/>
        </w:rPr>
        <w:t>4.12.</w:t>
      </w:r>
      <w:r>
        <w:rPr>
          <w:rFonts w:ascii="宋体" w:hAnsi="宋体" w:hint="eastAsia"/>
          <w:sz w:val="21"/>
        </w:rPr>
        <w:t>9</w:t>
      </w:r>
      <w:r w:rsidRPr="001A4484">
        <w:rPr>
          <w:rFonts w:ascii="宋体" w:hAnsi="宋体" w:hint="eastAsia"/>
          <w:sz w:val="21"/>
        </w:rPr>
        <w:t>.1新增功能</w:t>
      </w:r>
    </w:p>
    <w:p w:rsidR="001A4484" w:rsidRPr="001A4484" w:rsidRDefault="001A4484" w:rsidP="00F81BDB">
      <w:pPr>
        <w:numPr>
          <w:ilvl w:val="0"/>
          <w:numId w:val="315"/>
        </w:numPr>
        <w:spacing w:line="360" w:lineRule="auto"/>
        <w:rPr>
          <w:rFonts w:ascii="宋体" w:hAnsi="宋体"/>
          <w:b/>
          <w:bCs/>
        </w:rPr>
      </w:pPr>
      <w:r w:rsidRPr="001A4484">
        <w:rPr>
          <w:rFonts w:ascii="宋体" w:hAnsi="宋体" w:hint="eastAsia"/>
          <w:b/>
          <w:bCs/>
        </w:rPr>
        <w:t>我的单据</w:t>
      </w:r>
    </w:p>
    <w:p w:rsidR="001A4484" w:rsidRPr="001A4484" w:rsidRDefault="001A4484" w:rsidP="00F81BDB">
      <w:pPr>
        <w:numPr>
          <w:ilvl w:val="0"/>
          <w:numId w:val="73"/>
        </w:numPr>
        <w:spacing w:line="360" w:lineRule="auto"/>
        <w:rPr>
          <w:szCs w:val="21"/>
        </w:rPr>
      </w:pPr>
      <w:r w:rsidRPr="001A4484">
        <w:rPr>
          <w:rFonts w:hint="eastAsia"/>
          <w:szCs w:val="21"/>
        </w:rPr>
        <w:t>支持在移动端进行报销单据的录入；</w:t>
      </w:r>
    </w:p>
    <w:p w:rsidR="001A4484" w:rsidRPr="001A4484" w:rsidRDefault="001A4484" w:rsidP="00F81BDB">
      <w:pPr>
        <w:numPr>
          <w:ilvl w:val="0"/>
          <w:numId w:val="73"/>
        </w:numPr>
        <w:spacing w:line="360" w:lineRule="auto"/>
        <w:rPr>
          <w:szCs w:val="21"/>
        </w:rPr>
      </w:pPr>
      <w:r w:rsidRPr="001A4484">
        <w:rPr>
          <w:rFonts w:hint="eastAsia"/>
          <w:szCs w:val="21"/>
        </w:rPr>
        <w:t>支持按照日期和单据状态进行过滤；</w:t>
      </w:r>
    </w:p>
    <w:p w:rsidR="001A4484" w:rsidRPr="001A4484" w:rsidRDefault="001A4484" w:rsidP="00F81BDB">
      <w:pPr>
        <w:numPr>
          <w:ilvl w:val="0"/>
          <w:numId w:val="73"/>
        </w:numPr>
        <w:spacing w:line="360" w:lineRule="auto"/>
        <w:rPr>
          <w:szCs w:val="21"/>
        </w:rPr>
      </w:pPr>
      <w:r w:rsidRPr="001A4484">
        <w:rPr>
          <w:rFonts w:hint="eastAsia"/>
          <w:szCs w:val="21"/>
        </w:rPr>
        <w:t>单据支持上传附件；</w:t>
      </w:r>
    </w:p>
    <w:p w:rsidR="001A4484" w:rsidRPr="001A4484" w:rsidRDefault="001A4484" w:rsidP="00F81BDB">
      <w:pPr>
        <w:numPr>
          <w:ilvl w:val="0"/>
          <w:numId w:val="315"/>
        </w:numPr>
        <w:spacing w:line="360" w:lineRule="auto"/>
        <w:rPr>
          <w:rFonts w:ascii="宋体" w:hAnsi="宋体"/>
          <w:b/>
          <w:bCs/>
        </w:rPr>
      </w:pPr>
      <w:r w:rsidRPr="001A4484">
        <w:rPr>
          <w:rFonts w:ascii="宋体" w:hAnsi="宋体" w:hint="eastAsia"/>
          <w:b/>
          <w:bCs/>
        </w:rPr>
        <w:t>我的待审</w:t>
      </w:r>
    </w:p>
    <w:p w:rsidR="001A4484" w:rsidRPr="001A4484" w:rsidRDefault="001A4484" w:rsidP="00F81BDB">
      <w:pPr>
        <w:numPr>
          <w:ilvl w:val="0"/>
          <w:numId w:val="73"/>
        </w:numPr>
        <w:spacing w:line="360" w:lineRule="auto"/>
        <w:rPr>
          <w:szCs w:val="21"/>
        </w:rPr>
      </w:pPr>
      <w:r w:rsidRPr="001A4484">
        <w:rPr>
          <w:rFonts w:hint="eastAsia"/>
          <w:szCs w:val="21"/>
        </w:rPr>
        <w:t>进入时显示本人所有的待审核任务；</w:t>
      </w:r>
    </w:p>
    <w:p w:rsidR="001A4484" w:rsidRPr="001A4484" w:rsidRDefault="001A4484" w:rsidP="00F81BDB">
      <w:pPr>
        <w:numPr>
          <w:ilvl w:val="0"/>
          <w:numId w:val="73"/>
        </w:numPr>
        <w:spacing w:line="360" w:lineRule="auto"/>
        <w:rPr>
          <w:szCs w:val="21"/>
        </w:rPr>
      </w:pPr>
      <w:r w:rsidRPr="001A4484">
        <w:rPr>
          <w:rFonts w:hint="eastAsia"/>
          <w:szCs w:val="21"/>
        </w:rPr>
        <w:t>待审任务的单据包括借款单、收入报销单、费用报销单和费用申请单；</w:t>
      </w:r>
    </w:p>
    <w:p w:rsidR="001A4484" w:rsidRPr="001A4484" w:rsidRDefault="001A4484" w:rsidP="00F81BDB">
      <w:pPr>
        <w:numPr>
          <w:ilvl w:val="0"/>
          <w:numId w:val="73"/>
        </w:numPr>
        <w:spacing w:line="360" w:lineRule="auto"/>
        <w:rPr>
          <w:szCs w:val="21"/>
        </w:rPr>
      </w:pPr>
      <w:r w:rsidRPr="001A4484">
        <w:rPr>
          <w:rFonts w:hint="eastAsia"/>
          <w:szCs w:val="21"/>
        </w:rPr>
        <w:t>支持查看审核单据的附件；</w:t>
      </w:r>
    </w:p>
    <w:p w:rsidR="001A4484" w:rsidRPr="001A4484" w:rsidRDefault="001A4484" w:rsidP="00F81BDB">
      <w:pPr>
        <w:numPr>
          <w:ilvl w:val="0"/>
          <w:numId w:val="73"/>
        </w:numPr>
        <w:spacing w:line="360" w:lineRule="auto"/>
        <w:rPr>
          <w:szCs w:val="21"/>
        </w:rPr>
      </w:pPr>
      <w:r w:rsidRPr="001A4484">
        <w:rPr>
          <w:rFonts w:hint="eastAsia"/>
          <w:szCs w:val="21"/>
        </w:rPr>
        <w:t>支持查看单据的审核历史信息。</w:t>
      </w:r>
    </w:p>
    <w:p w:rsidR="001A4484" w:rsidRPr="001A4484" w:rsidRDefault="001A4484" w:rsidP="00F81BDB">
      <w:pPr>
        <w:numPr>
          <w:ilvl w:val="0"/>
          <w:numId w:val="315"/>
        </w:numPr>
        <w:spacing w:line="360" w:lineRule="auto"/>
        <w:rPr>
          <w:rFonts w:ascii="宋体" w:hAnsi="宋体"/>
          <w:b/>
          <w:bCs/>
        </w:rPr>
      </w:pPr>
      <w:r w:rsidRPr="001A4484">
        <w:rPr>
          <w:rFonts w:ascii="宋体" w:hAnsi="宋体" w:hint="eastAsia"/>
          <w:b/>
          <w:bCs/>
        </w:rPr>
        <w:t>我的关注</w:t>
      </w:r>
    </w:p>
    <w:p w:rsidR="001A4484" w:rsidRPr="001A4484" w:rsidRDefault="001A4484" w:rsidP="00F81BDB">
      <w:pPr>
        <w:numPr>
          <w:ilvl w:val="0"/>
          <w:numId w:val="73"/>
        </w:numPr>
        <w:spacing w:line="360" w:lineRule="auto"/>
        <w:rPr>
          <w:szCs w:val="21"/>
        </w:rPr>
      </w:pPr>
      <w:r w:rsidRPr="001A4484">
        <w:rPr>
          <w:rFonts w:hint="eastAsia"/>
          <w:szCs w:val="21"/>
        </w:rPr>
        <w:t>对单据进行关注后，可以在我的关注中查看所有已关注的单据</w:t>
      </w:r>
      <w:r>
        <w:rPr>
          <w:rFonts w:hint="eastAsia"/>
          <w:szCs w:val="21"/>
        </w:rPr>
        <w:t>。</w:t>
      </w:r>
    </w:p>
    <w:p w:rsidR="00B21F2D" w:rsidRDefault="00B21F2D" w:rsidP="00B21F2D">
      <w:pPr>
        <w:pStyle w:val="3"/>
        <w:spacing w:line="360" w:lineRule="auto"/>
        <w:rPr>
          <w:rFonts w:ascii="宋体" w:hAnsi="宋体"/>
          <w:b/>
          <w:bCs/>
          <w:sz w:val="24"/>
        </w:rPr>
      </w:pPr>
      <w:bookmarkStart w:id="966" w:name="_Toc398120428"/>
      <w:r w:rsidRPr="00EF586F">
        <w:rPr>
          <w:rFonts w:ascii="宋体" w:hAnsi="宋体" w:hint="eastAsia"/>
          <w:b/>
          <w:bCs/>
          <w:sz w:val="24"/>
        </w:rPr>
        <w:t>4.12.</w:t>
      </w:r>
      <w:r w:rsidR="001A4484">
        <w:rPr>
          <w:rFonts w:ascii="宋体" w:hAnsi="宋体" w:hint="eastAsia"/>
          <w:b/>
          <w:bCs/>
          <w:sz w:val="24"/>
        </w:rPr>
        <w:t>10</w:t>
      </w:r>
      <w:r>
        <w:rPr>
          <w:rFonts w:ascii="宋体" w:hAnsi="宋体" w:hint="eastAsia"/>
          <w:b/>
          <w:bCs/>
          <w:sz w:val="24"/>
        </w:rPr>
        <w:t xml:space="preserve"> </w:t>
      </w:r>
      <w:r w:rsidR="0003406F" w:rsidRPr="001A4484">
        <w:rPr>
          <w:rFonts w:ascii="宋体" w:hAnsi="宋体" w:hint="eastAsia"/>
          <w:b/>
          <w:bCs/>
          <w:sz w:val="24"/>
        </w:rPr>
        <w:t>U8</w:t>
      </w:r>
      <w:r w:rsidR="0003406F" w:rsidRPr="001A4484">
        <w:rPr>
          <w:rFonts w:ascii="宋体" w:hAnsi="宋体" w:hint="eastAsia"/>
          <w:b/>
          <w:bCs/>
          <w:sz w:val="24"/>
          <w:vertAlign w:val="superscript"/>
        </w:rPr>
        <w:t>+</w:t>
      </w:r>
      <w:r>
        <w:rPr>
          <w:rFonts w:ascii="宋体" w:hAnsi="宋体" w:hint="eastAsia"/>
          <w:b/>
          <w:bCs/>
          <w:sz w:val="24"/>
        </w:rPr>
        <w:t>移动分析</w:t>
      </w:r>
      <w:bookmarkEnd w:id="966"/>
    </w:p>
    <w:p w:rsidR="00B21F2D" w:rsidRPr="00EF586F" w:rsidRDefault="00B21F2D" w:rsidP="00B21F2D">
      <w:pPr>
        <w:pStyle w:val="4"/>
        <w:keepNext w:val="0"/>
        <w:keepLines w:val="0"/>
        <w:spacing w:line="360" w:lineRule="auto"/>
        <w:rPr>
          <w:rFonts w:ascii="宋体" w:hAnsi="宋体"/>
          <w:sz w:val="21"/>
        </w:rPr>
      </w:pPr>
      <w:r>
        <w:rPr>
          <w:rFonts w:ascii="宋体" w:hAnsi="宋体" w:hint="eastAsia"/>
          <w:sz w:val="21"/>
        </w:rPr>
        <w:t>4.12.</w:t>
      </w:r>
      <w:r w:rsidR="001A4484">
        <w:rPr>
          <w:rFonts w:ascii="宋体" w:hAnsi="宋体" w:hint="eastAsia"/>
          <w:sz w:val="21"/>
        </w:rPr>
        <w:t>10</w:t>
      </w:r>
      <w:r w:rsidRPr="00EF586F">
        <w:rPr>
          <w:rFonts w:ascii="宋体" w:hAnsi="宋体" w:hint="eastAsia"/>
          <w:sz w:val="21"/>
        </w:rPr>
        <w:t>.1新增功能</w:t>
      </w:r>
    </w:p>
    <w:p w:rsidR="00B21F2D" w:rsidRPr="00B21F2D" w:rsidRDefault="00B21F2D" w:rsidP="00F81BDB">
      <w:pPr>
        <w:widowControl/>
        <w:numPr>
          <w:ilvl w:val="0"/>
          <w:numId w:val="312"/>
        </w:numPr>
        <w:spacing w:line="240" w:lineRule="auto"/>
        <w:rPr>
          <w:rFonts w:ascii="Calibri" w:hAnsi="Calibri" w:cs="Calibri"/>
          <w:b/>
          <w:bCs/>
          <w:kern w:val="0"/>
          <w:szCs w:val="21"/>
        </w:rPr>
      </w:pPr>
      <w:r w:rsidRPr="00B21F2D">
        <w:rPr>
          <w:rFonts w:ascii="宋体" w:hAnsi="宋体" w:cs="Calibri" w:hint="eastAsia"/>
          <w:b/>
          <w:bCs/>
          <w:kern w:val="0"/>
          <w:szCs w:val="21"/>
        </w:rPr>
        <w:t>报表发布</w:t>
      </w:r>
    </w:p>
    <w:p w:rsidR="00B21F2D" w:rsidRPr="00B21F2D" w:rsidRDefault="00B21F2D" w:rsidP="00B21F2D">
      <w:pPr>
        <w:widowControl/>
        <w:ind w:firstLine="420"/>
        <w:rPr>
          <w:rFonts w:ascii="宋体" w:hAnsi="宋体" w:cstheme="minorBidi"/>
          <w:szCs w:val="22"/>
        </w:rPr>
      </w:pPr>
      <w:r w:rsidRPr="00B21F2D">
        <w:rPr>
          <w:rFonts w:ascii="宋体" w:hAnsi="宋体" w:cstheme="minorBidi" w:hint="eastAsia"/>
          <w:szCs w:val="22"/>
        </w:rPr>
        <w:t>商业分析门户作为移动分析的后台服务，提供报表的发布功能：</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支持预制报表或用户自定义报表至“移动应用”目录下作为移动终端设备可浏览分析报表</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支持报表发布至“移动应用”根目录下作为移动分析的首页报表</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支持报表发布至“移动应用”各分析主题目录下作为移动分析的分析首页报表；支持在“财务分析”、“营销分析”、“采购分析”、“库存分析”四个分析主题基础上扩展增加分析主题</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支持报表发布至“移动应用”各分析主题目录下的相关报表文件夹中作为移动分析的相关分析报表</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支持发布报表中包含的块元素有：垂直表、固定表、饼图、柱状图、折线图、柱状折线图、散点图、气泡图、列表框、组合框等</w:t>
      </w:r>
    </w:p>
    <w:p w:rsidR="00B21F2D" w:rsidRPr="00B21F2D" w:rsidRDefault="00B21F2D" w:rsidP="00F81BDB">
      <w:pPr>
        <w:widowControl/>
        <w:numPr>
          <w:ilvl w:val="0"/>
          <w:numId w:val="313"/>
        </w:numPr>
        <w:rPr>
          <w:rFonts w:ascii="宋体" w:hAnsi="宋体" w:cstheme="minorBidi"/>
          <w:szCs w:val="22"/>
        </w:rPr>
      </w:pPr>
      <w:r w:rsidRPr="00B21F2D">
        <w:rPr>
          <w:rFonts w:ascii="宋体" w:hAnsi="宋体" w:cstheme="minorBidi" w:hint="eastAsia"/>
          <w:szCs w:val="22"/>
        </w:rPr>
        <w:t>支持发布成功的报表在移动终端浏览分析时保留：门户中设置的块布局、报表基本属性、报表过滤条件等</w:t>
      </w:r>
    </w:p>
    <w:p w:rsidR="00B21F2D" w:rsidRPr="00B21F2D" w:rsidRDefault="00B21F2D" w:rsidP="00F81BDB">
      <w:pPr>
        <w:widowControl/>
        <w:numPr>
          <w:ilvl w:val="0"/>
          <w:numId w:val="312"/>
        </w:numPr>
        <w:spacing w:line="240" w:lineRule="auto"/>
        <w:rPr>
          <w:rFonts w:ascii="Calibri" w:hAnsi="Calibri" w:cs="Calibri"/>
          <w:b/>
          <w:bCs/>
          <w:kern w:val="0"/>
          <w:szCs w:val="21"/>
        </w:rPr>
      </w:pPr>
      <w:bookmarkStart w:id="967" w:name="_Toc369273734"/>
      <w:r w:rsidRPr="00B21F2D">
        <w:rPr>
          <w:rFonts w:ascii="宋体" w:hAnsi="宋体" w:cs="Calibri" w:hint="eastAsia"/>
          <w:b/>
          <w:bCs/>
          <w:kern w:val="0"/>
          <w:szCs w:val="21"/>
        </w:rPr>
        <w:t>报表刷新</w:t>
      </w:r>
      <w:bookmarkEnd w:id="967"/>
    </w:p>
    <w:p w:rsidR="00B21F2D" w:rsidRPr="00B21F2D" w:rsidRDefault="00B21F2D" w:rsidP="00B21F2D">
      <w:pPr>
        <w:widowControl/>
        <w:ind w:firstLine="420"/>
        <w:rPr>
          <w:rFonts w:ascii="宋体" w:hAnsi="宋体" w:cstheme="minorBidi"/>
          <w:szCs w:val="22"/>
        </w:rPr>
      </w:pPr>
      <w:r w:rsidRPr="00B21F2D">
        <w:rPr>
          <w:rFonts w:ascii="宋体" w:hAnsi="宋体" w:cstheme="minorBidi" w:hint="eastAsia"/>
          <w:szCs w:val="22"/>
        </w:rPr>
        <w:t>移动终端提供分析报表的刷新功能：</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支持报表门户中已发布报表的修改内容更新至移动终端</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lastRenderedPageBreak/>
        <w:t>支持在移动终端刷新报表查询条件，进行报表分析</w:t>
      </w:r>
    </w:p>
    <w:p w:rsidR="00B21F2D" w:rsidRPr="00B21F2D" w:rsidRDefault="00B21F2D" w:rsidP="00F81BDB">
      <w:pPr>
        <w:widowControl/>
        <w:numPr>
          <w:ilvl w:val="0"/>
          <w:numId w:val="312"/>
        </w:numPr>
        <w:spacing w:line="240" w:lineRule="auto"/>
        <w:rPr>
          <w:rFonts w:ascii="Calibri" w:hAnsi="Calibri" w:cs="Calibri"/>
          <w:b/>
          <w:bCs/>
          <w:kern w:val="0"/>
          <w:szCs w:val="21"/>
        </w:rPr>
      </w:pPr>
      <w:bookmarkStart w:id="968" w:name="_Toc369273735"/>
      <w:r w:rsidRPr="00B21F2D">
        <w:rPr>
          <w:rFonts w:ascii="宋体" w:hAnsi="宋体" w:cs="Calibri" w:hint="eastAsia"/>
          <w:b/>
          <w:bCs/>
          <w:kern w:val="0"/>
          <w:szCs w:val="21"/>
        </w:rPr>
        <w:t>报表批注</w:t>
      </w:r>
      <w:bookmarkEnd w:id="968"/>
    </w:p>
    <w:p w:rsidR="00B21F2D" w:rsidRPr="00B21F2D" w:rsidRDefault="00B21F2D" w:rsidP="00B21F2D">
      <w:pPr>
        <w:widowControl/>
        <w:ind w:firstLine="420"/>
        <w:rPr>
          <w:rFonts w:ascii="宋体" w:hAnsi="宋体" w:cstheme="minorBidi"/>
          <w:szCs w:val="22"/>
        </w:rPr>
      </w:pPr>
      <w:r w:rsidRPr="00B21F2D">
        <w:rPr>
          <w:rFonts w:ascii="宋体" w:hAnsi="宋体" w:cstheme="minorBidi" w:hint="eastAsia"/>
          <w:szCs w:val="22"/>
        </w:rPr>
        <w:t>移动终端提供为报表加入批注信息：</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支持对首页报表或相关报表加入画图批注</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支持对首页报表或相关报表加入语音批注，并可回放录音</w:t>
      </w:r>
    </w:p>
    <w:p w:rsidR="00B21F2D" w:rsidRPr="00B21F2D" w:rsidRDefault="00B21F2D" w:rsidP="00F81BDB">
      <w:pPr>
        <w:widowControl/>
        <w:numPr>
          <w:ilvl w:val="0"/>
          <w:numId w:val="312"/>
        </w:numPr>
        <w:spacing w:line="240" w:lineRule="auto"/>
        <w:rPr>
          <w:rFonts w:ascii="Calibri" w:hAnsi="Calibri" w:cs="Calibri"/>
          <w:b/>
          <w:bCs/>
          <w:kern w:val="0"/>
          <w:szCs w:val="21"/>
        </w:rPr>
      </w:pPr>
      <w:bookmarkStart w:id="969" w:name="_Toc369273736"/>
      <w:r w:rsidRPr="00B21F2D">
        <w:rPr>
          <w:rFonts w:ascii="宋体" w:hAnsi="宋体" w:cs="Calibri" w:hint="eastAsia"/>
          <w:b/>
          <w:bCs/>
          <w:kern w:val="0"/>
          <w:szCs w:val="21"/>
        </w:rPr>
        <w:t>报表分享</w:t>
      </w:r>
      <w:bookmarkEnd w:id="969"/>
    </w:p>
    <w:p w:rsidR="00B21F2D" w:rsidRPr="00B21F2D" w:rsidRDefault="00B21F2D" w:rsidP="00B21F2D">
      <w:pPr>
        <w:widowControl/>
        <w:ind w:firstLine="420"/>
        <w:rPr>
          <w:rFonts w:ascii="宋体" w:hAnsi="宋体" w:cstheme="minorBidi"/>
          <w:szCs w:val="22"/>
        </w:rPr>
      </w:pPr>
      <w:r w:rsidRPr="00B21F2D">
        <w:rPr>
          <w:rFonts w:ascii="宋体" w:hAnsi="宋体" w:cstheme="minorBidi" w:hint="eastAsia"/>
          <w:szCs w:val="22"/>
        </w:rPr>
        <w:t>移动终端提供报表分析成果分享功能：</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支持分享的信息有做过加入画图批注的图表、语音批注、原始报表链接</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支持分享为邮件，发送图表、语音、报表链接、文字描述发送给指定人员；支持报表链接在移动分析</w:t>
      </w:r>
      <w:r w:rsidRPr="00B21F2D">
        <w:rPr>
          <w:rFonts w:ascii="宋体" w:hAnsi="宋体" w:cstheme="minorBidi"/>
          <w:szCs w:val="22"/>
        </w:rPr>
        <w:t>App</w:t>
      </w:r>
      <w:r w:rsidRPr="00B21F2D">
        <w:rPr>
          <w:rFonts w:ascii="宋体" w:hAnsi="宋体" w:cstheme="minorBidi" w:hint="eastAsia"/>
          <w:szCs w:val="22"/>
        </w:rPr>
        <w:t>中的事务页签查询分析、批注、分享</w:t>
      </w:r>
    </w:p>
    <w:p w:rsidR="00B21F2D" w:rsidRPr="00B21F2D" w:rsidRDefault="00B21F2D" w:rsidP="00F81BDB">
      <w:pPr>
        <w:widowControl/>
        <w:numPr>
          <w:ilvl w:val="0"/>
          <w:numId w:val="314"/>
        </w:numPr>
        <w:rPr>
          <w:rFonts w:ascii="宋体" w:hAnsi="宋体" w:cstheme="minorBidi"/>
          <w:szCs w:val="22"/>
        </w:rPr>
      </w:pPr>
      <w:r w:rsidRPr="00B21F2D">
        <w:rPr>
          <w:rFonts w:ascii="宋体" w:hAnsi="宋体" w:cstheme="minorBidi" w:hint="eastAsia"/>
          <w:szCs w:val="22"/>
        </w:rPr>
        <w:t>支持分享至微信，发送图表、语音、文字描述至微信通讯录中的联系人或群组</w:t>
      </w:r>
    </w:p>
    <w:p w:rsidR="00EF586F" w:rsidRPr="00EF586F" w:rsidRDefault="00EF586F" w:rsidP="00EF586F">
      <w:pPr>
        <w:pStyle w:val="3"/>
        <w:spacing w:line="360" w:lineRule="auto"/>
        <w:rPr>
          <w:rFonts w:ascii="宋体" w:hAnsi="宋体"/>
          <w:b/>
          <w:bCs/>
          <w:sz w:val="24"/>
        </w:rPr>
      </w:pPr>
      <w:bookmarkStart w:id="970" w:name="_Toc398120429"/>
      <w:r w:rsidRPr="00EF586F">
        <w:rPr>
          <w:rFonts w:ascii="宋体" w:hAnsi="宋体" w:hint="eastAsia"/>
          <w:b/>
          <w:bCs/>
          <w:sz w:val="24"/>
        </w:rPr>
        <w:t>4.12.</w:t>
      </w:r>
      <w:r w:rsidR="00B21F2D">
        <w:rPr>
          <w:rFonts w:ascii="宋体" w:hAnsi="宋体" w:hint="eastAsia"/>
          <w:b/>
          <w:bCs/>
          <w:sz w:val="24"/>
        </w:rPr>
        <w:t>1</w:t>
      </w:r>
      <w:r w:rsidR="001A4484">
        <w:rPr>
          <w:rFonts w:ascii="宋体" w:hAnsi="宋体" w:hint="eastAsia"/>
          <w:b/>
          <w:bCs/>
          <w:sz w:val="24"/>
        </w:rPr>
        <w:t>1</w:t>
      </w:r>
      <w:r w:rsidRPr="00EF586F">
        <w:rPr>
          <w:rFonts w:ascii="宋体" w:hAnsi="宋体" w:hint="eastAsia"/>
          <w:b/>
          <w:bCs/>
          <w:sz w:val="24"/>
        </w:rPr>
        <w:t xml:space="preserve"> 移动网关</w:t>
      </w:r>
      <w:bookmarkEnd w:id="970"/>
    </w:p>
    <w:p w:rsidR="00EF586F" w:rsidRPr="00EF586F" w:rsidRDefault="00EF586F" w:rsidP="00EF586F">
      <w:pPr>
        <w:pStyle w:val="4"/>
        <w:keepNext w:val="0"/>
        <w:keepLines w:val="0"/>
        <w:spacing w:line="360" w:lineRule="auto"/>
        <w:rPr>
          <w:rFonts w:ascii="宋体" w:hAnsi="宋体"/>
          <w:sz w:val="21"/>
        </w:rPr>
      </w:pPr>
      <w:r w:rsidRPr="00EF586F">
        <w:rPr>
          <w:rFonts w:ascii="宋体" w:hAnsi="宋体" w:hint="eastAsia"/>
          <w:sz w:val="21"/>
        </w:rPr>
        <w:t>4.12.</w:t>
      </w:r>
      <w:r w:rsidR="00B21F2D">
        <w:rPr>
          <w:rFonts w:ascii="宋体" w:hAnsi="宋体" w:hint="eastAsia"/>
          <w:sz w:val="21"/>
        </w:rPr>
        <w:t>1</w:t>
      </w:r>
      <w:r w:rsidR="001A4484">
        <w:rPr>
          <w:rFonts w:ascii="宋体" w:hAnsi="宋体" w:hint="eastAsia"/>
          <w:sz w:val="21"/>
        </w:rPr>
        <w:t>1</w:t>
      </w:r>
      <w:r w:rsidRPr="00EF586F">
        <w:rPr>
          <w:rFonts w:ascii="宋体" w:hAnsi="宋体" w:hint="eastAsia"/>
          <w:sz w:val="21"/>
        </w:rPr>
        <w:t>.1新增功能</w:t>
      </w:r>
    </w:p>
    <w:p w:rsidR="00EF586F" w:rsidRPr="00EF586F" w:rsidRDefault="00EF586F" w:rsidP="00F81BDB">
      <w:pPr>
        <w:numPr>
          <w:ilvl w:val="0"/>
          <w:numId w:val="293"/>
        </w:numPr>
        <w:spacing w:line="360" w:lineRule="auto"/>
        <w:rPr>
          <w:rFonts w:ascii="宋体" w:hAnsi="宋体"/>
          <w:b/>
          <w:bCs/>
        </w:rPr>
      </w:pPr>
      <w:r w:rsidRPr="00EF586F">
        <w:rPr>
          <w:rFonts w:ascii="宋体" w:hAnsi="宋体" w:hint="eastAsia"/>
          <w:b/>
          <w:bCs/>
        </w:rPr>
        <w:t>移动网关</w:t>
      </w:r>
    </w:p>
    <w:p w:rsidR="00EF586F" w:rsidRPr="00EF586F" w:rsidRDefault="00EF586F" w:rsidP="00EF586F">
      <w:pPr>
        <w:spacing w:line="360" w:lineRule="auto"/>
        <w:ind w:left="15" w:firstLine="420"/>
        <w:rPr>
          <w:szCs w:val="21"/>
        </w:rPr>
      </w:pPr>
      <w:r w:rsidRPr="00EF586F">
        <w:rPr>
          <w:rFonts w:hint="eastAsia"/>
          <w:szCs w:val="21"/>
        </w:rPr>
        <w:t>在移动云（</w:t>
      </w:r>
      <w:r w:rsidRPr="00EF586F">
        <w:rPr>
          <w:szCs w:val="21"/>
        </w:rPr>
        <w:t>m.yonyouup.com</w:t>
      </w:r>
      <w:r w:rsidRPr="00EF586F">
        <w:rPr>
          <w:rFonts w:hint="eastAsia"/>
          <w:szCs w:val="21"/>
        </w:rPr>
        <w:t>）上集中管理移动设备。</w:t>
      </w:r>
    </w:p>
    <w:p w:rsidR="00EF586F" w:rsidRPr="00EF586F" w:rsidRDefault="00E75EF8" w:rsidP="00143516">
      <w:pPr>
        <w:pStyle w:val="afd"/>
        <w:numPr>
          <w:ilvl w:val="0"/>
          <w:numId w:val="24"/>
        </w:numPr>
        <w:spacing w:line="360" w:lineRule="auto"/>
        <w:ind w:firstLineChars="0"/>
        <w:rPr>
          <w:szCs w:val="21"/>
        </w:rPr>
      </w:pPr>
      <w:r w:rsidRPr="00EF586F">
        <w:rPr>
          <w:rFonts w:hint="eastAsia"/>
          <w:szCs w:val="21"/>
        </w:rPr>
        <w:t>移动设备管理：设备信息查看、设备禁用</w:t>
      </w:r>
      <w:r>
        <w:rPr>
          <w:rFonts w:hint="eastAsia"/>
          <w:szCs w:val="21"/>
        </w:rPr>
        <w:t>启用</w:t>
      </w:r>
      <w:r w:rsidRPr="00EF586F">
        <w:rPr>
          <w:rFonts w:hint="eastAsia"/>
          <w:szCs w:val="21"/>
        </w:rPr>
        <w:t>、</w:t>
      </w:r>
      <w:r w:rsidRPr="00EF586F">
        <w:rPr>
          <w:rFonts w:hint="eastAsia"/>
          <w:szCs w:val="21"/>
        </w:rPr>
        <w:t>app</w:t>
      </w:r>
      <w:r>
        <w:rPr>
          <w:rFonts w:hint="eastAsia"/>
          <w:szCs w:val="21"/>
        </w:rPr>
        <w:t>禁用启用</w:t>
      </w:r>
      <w:r w:rsidR="00EF586F" w:rsidRPr="00EF586F">
        <w:rPr>
          <w:rFonts w:hint="eastAsia"/>
          <w:szCs w:val="21"/>
        </w:rPr>
        <w:t>；</w:t>
      </w:r>
    </w:p>
    <w:p w:rsidR="00EF586F" w:rsidRPr="00EF586F" w:rsidRDefault="00EF586F" w:rsidP="00143516">
      <w:pPr>
        <w:pStyle w:val="afd"/>
        <w:numPr>
          <w:ilvl w:val="0"/>
          <w:numId w:val="24"/>
        </w:numPr>
        <w:spacing w:line="360" w:lineRule="auto"/>
        <w:ind w:firstLineChars="0"/>
        <w:rPr>
          <w:szCs w:val="21"/>
        </w:rPr>
      </w:pPr>
      <w:r w:rsidRPr="00EF586F">
        <w:rPr>
          <w:rFonts w:hint="eastAsia"/>
          <w:szCs w:val="21"/>
        </w:rPr>
        <w:t>记录操作日志，并可查询；</w:t>
      </w:r>
    </w:p>
    <w:p w:rsidR="00EF586F" w:rsidRPr="00EF586F" w:rsidRDefault="00EF586F" w:rsidP="00143516">
      <w:pPr>
        <w:pStyle w:val="afd"/>
        <w:numPr>
          <w:ilvl w:val="0"/>
          <w:numId w:val="24"/>
        </w:numPr>
        <w:spacing w:line="360" w:lineRule="auto"/>
        <w:ind w:firstLineChars="0"/>
        <w:rPr>
          <w:szCs w:val="21"/>
        </w:rPr>
      </w:pPr>
      <w:r w:rsidRPr="00EF586F">
        <w:rPr>
          <w:rFonts w:hint="eastAsia"/>
          <w:szCs w:val="21"/>
        </w:rPr>
        <w:t>移动应用许可查看</w:t>
      </w:r>
      <w:r>
        <w:rPr>
          <w:rFonts w:hint="eastAsia"/>
          <w:szCs w:val="21"/>
        </w:rPr>
        <w:t>。</w:t>
      </w:r>
    </w:p>
    <w:p w:rsidR="00622952" w:rsidRPr="00E4317C" w:rsidRDefault="00622952" w:rsidP="00622952">
      <w:pPr>
        <w:pStyle w:val="3"/>
        <w:spacing w:line="360" w:lineRule="auto"/>
        <w:rPr>
          <w:rFonts w:ascii="宋体" w:hAnsi="宋体"/>
          <w:b/>
          <w:bCs/>
          <w:color w:val="000000"/>
          <w:sz w:val="24"/>
        </w:rPr>
      </w:pPr>
      <w:bookmarkStart w:id="971" w:name="_Toc398120430"/>
      <w:r w:rsidRPr="004A27CE">
        <w:rPr>
          <w:rFonts w:ascii="宋体" w:hAnsi="宋体" w:hint="eastAsia"/>
          <w:b/>
          <w:bCs/>
          <w:color w:val="000000"/>
          <w:sz w:val="24"/>
        </w:rPr>
        <w:t>4.1</w:t>
      </w:r>
      <w:r>
        <w:rPr>
          <w:rFonts w:ascii="宋体" w:hAnsi="宋体" w:hint="eastAsia"/>
          <w:b/>
          <w:bCs/>
          <w:color w:val="000000"/>
          <w:sz w:val="24"/>
        </w:rPr>
        <w:t>2.</w:t>
      </w:r>
      <w:r w:rsidR="00EF586F">
        <w:rPr>
          <w:rFonts w:ascii="宋体" w:hAnsi="宋体" w:hint="eastAsia"/>
          <w:b/>
          <w:bCs/>
          <w:color w:val="000000"/>
          <w:sz w:val="24"/>
        </w:rPr>
        <w:t>1</w:t>
      </w:r>
      <w:r w:rsidR="001A4484">
        <w:rPr>
          <w:rFonts w:ascii="宋体" w:hAnsi="宋体" w:hint="eastAsia"/>
          <w:b/>
          <w:bCs/>
          <w:color w:val="000000"/>
          <w:sz w:val="24"/>
        </w:rPr>
        <w:t>2</w:t>
      </w:r>
      <w:r>
        <w:rPr>
          <w:rFonts w:ascii="宋体" w:hAnsi="宋体" w:hint="eastAsia"/>
          <w:b/>
          <w:bCs/>
          <w:color w:val="000000"/>
          <w:sz w:val="24"/>
        </w:rPr>
        <w:t xml:space="preserve"> </w:t>
      </w:r>
      <w:r w:rsidRPr="004A27CE">
        <w:rPr>
          <w:rFonts w:ascii="宋体" w:hAnsi="宋体" w:hint="eastAsia"/>
          <w:b/>
          <w:bCs/>
          <w:color w:val="000000"/>
          <w:sz w:val="24"/>
        </w:rPr>
        <w:t>U8</w:t>
      </w:r>
      <w:r w:rsidR="00797EE9" w:rsidRPr="00797EE9">
        <w:rPr>
          <w:rFonts w:ascii="宋体" w:hAnsi="宋体" w:hint="eastAsia"/>
          <w:b/>
          <w:bCs/>
          <w:color w:val="000000"/>
          <w:sz w:val="24"/>
          <w:vertAlign w:val="superscript"/>
        </w:rPr>
        <w:t>+</w:t>
      </w:r>
      <w:r w:rsidRPr="004A27CE">
        <w:rPr>
          <w:rFonts w:ascii="宋体" w:hAnsi="宋体" w:hint="eastAsia"/>
          <w:b/>
          <w:bCs/>
          <w:color w:val="000000"/>
          <w:sz w:val="24"/>
        </w:rPr>
        <w:t>服务器-显示配置模版</w:t>
      </w:r>
      <w:bookmarkEnd w:id="959"/>
      <w:bookmarkEnd w:id="971"/>
    </w:p>
    <w:p w:rsidR="00622952" w:rsidRPr="004A27CE" w:rsidRDefault="00622952" w:rsidP="00622952">
      <w:pPr>
        <w:pStyle w:val="4"/>
        <w:keepNext w:val="0"/>
        <w:keepLines w:val="0"/>
        <w:spacing w:line="360" w:lineRule="auto"/>
      </w:pPr>
      <w:r w:rsidRPr="004A27CE">
        <w:rPr>
          <w:rFonts w:ascii="宋体" w:hAnsi="宋体" w:hint="eastAsia"/>
          <w:color w:val="000000"/>
          <w:sz w:val="21"/>
        </w:rPr>
        <w:t>4.1</w:t>
      </w:r>
      <w:r>
        <w:rPr>
          <w:rFonts w:ascii="宋体" w:hAnsi="宋体" w:hint="eastAsia"/>
          <w:color w:val="000000"/>
          <w:sz w:val="21"/>
        </w:rPr>
        <w:t>2</w:t>
      </w:r>
      <w:r w:rsidRPr="004A27CE">
        <w:rPr>
          <w:rFonts w:ascii="宋体" w:hAnsi="宋体" w:hint="eastAsia"/>
          <w:color w:val="000000"/>
          <w:sz w:val="21"/>
        </w:rPr>
        <w:t>.</w:t>
      </w:r>
      <w:r w:rsidR="00EF586F">
        <w:rPr>
          <w:rFonts w:ascii="宋体" w:hAnsi="宋体" w:hint="eastAsia"/>
          <w:color w:val="000000"/>
          <w:sz w:val="21"/>
        </w:rPr>
        <w:t>1</w:t>
      </w:r>
      <w:r w:rsidR="001A4484">
        <w:rPr>
          <w:rFonts w:ascii="宋体" w:hAnsi="宋体" w:hint="eastAsia"/>
          <w:color w:val="000000"/>
          <w:sz w:val="21"/>
        </w:rPr>
        <w:t>2</w:t>
      </w:r>
      <w:r w:rsidRPr="004A27CE">
        <w:rPr>
          <w:rFonts w:ascii="宋体" w:hAnsi="宋体" w:hint="eastAsia"/>
          <w:color w:val="000000"/>
          <w:sz w:val="21"/>
        </w:rPr>
        <w:t>.1新增功能</w:t>
      </w:r>
    </w:p>
    <w:p w:rsidR="00622952" w:rsidRPr="004A27CE" w:rsidRDefault="00622952" w:rsidP="00F81BDB">
      <w:pPr>
        <w:numPr>
          <w:ilvl w:val="0"/>
          <w:numId w:val="233"/>
        </w:numPr>
        <w:spacing w:line="360" w:lineRule="auto"/>
        <w:rPr>
          <w:rFonts w:ascii="宋体" w:hAnsi="宋体"/>
          <w:b/>
          <w:bCs/>
          <w:color w:val="000000"/>
        </w:rPr>
      </w:pPr>
      <w:r w:rsidRPr="004A27CE">
        <w:rPr>
          <w:rFonts w:ascii="宋体" w:hAnsi="宋体" w:hint="eastAsia"/>
          <w:b/>
          <w:bCs/>
          <w:color w:val="000000"/>
        </w:rPr>
        <w:t>显示配置模版</w:t>
      </w:r>
    </w:p>
    <w:p w:rsidR="00622952" w:rsidRPr="0016251D" w:rsidRDefault="00622952" w:rsidP="00F81BDB">
      <w:pPr>
        <w:numPr>
          <w:ilvl w:val="0"/>
          <w:numId w:val="73"/>
        </w:numPr>
        <w:spacing w:line="360" w:lineRule="auto"/>
        <w:rPr>
          <w:rFonts w:ascii="宋体" w:hAnsi="宋体"/>
          <w:bCs/>
          <w:color w:val="000000"/>
        </w:rPr>
      </w:pPr>
      <w:r w:rsidRPr="0016251D">
        <w:rPr>
          <w:rFonts w:ascii="宋体" w:hAnsi="宋体" w:hint="eastAsia"/>
          <w:bCs/>
          <w:color w:val="000000"/>
        </w:rPr>
        <w:t>支持</w:t>
      </w:r>
      <w:r w:rsidRPr="0016251D">
        <w:rPr>
          <w:rFonts w:ascii="宋体" w:hAnsi="宋体"/>
          <w:bCs/>
          <w:color w:val="000000"/>
        </w:rPr>
        <w:t>CRM</w:t>
      </w:r>
      <w:r w:rsidRPr="0016251D">
        <w:rPr>
          <w:rFonts w:ascii="宋体" w:hAnsi="宋体" w:hint="eastAsia"/>
          <w:bCs/>
          <w:color w:val="000000"/>
        </w:rPr>
        <w:t>自定义对象、自定义项显示、编辑页面配置；</w:t>
      </w:r>
    </w:p>
    <w:p w:rsidR="00622952" w:rsidRPr="0016251D" w:rsidRDefault="00622952" w:rsidP="00F81BDB">
      <w:pPr>
        <w:numPr>
          <w:ilvl w:val="0"/>
          <w:numId w:val="73"/>
        </w:numPr>
        <w:spacing w:line="360" w:lineRule="auto"/>
        <w:rPr>
          <w:rFonts w:ascii="宋体" w:hAnsi="宋体"/>
          <w:bCs/>
          <w:color w:val="000000"/>
        </w:rPr>
      </w:pPr>
      <w:r w:rsidRPr="0016251D">
        <w:rPr>
          <w:rFonts w:ascii="宋体" w:hAnsi="宋体" w:hint="eastAsia"/>
          <w:bCs/>
          <w:color w:val="000000"/>
        </w:rPr>
        <w:t>支持</w:t>
      </w:r>
      <w:r w:rsidR="00797EE9">
        <w:rPr>
          <w:color w:val="000000"/>
          <w:kern w:val="0"/>
        </w:rPr>
        <w:t>U8</w:t>
      </w:r>
      <w:r w:rsidR="00797EE9">
        <w:rPr>
          <w:color w:val="000000"/>
          <w:kern w:val="0"/>
          <w:vertAlign w:val="superscript"/>
        </w:rPr>
        <w:t>+</w:t>
      </w:r>
      <w:r w:rsidRPr="0016251D">
        <w:rPr>
          <w:rFonts w:ascii="宋体" w:hAnsi="宋体" w:hint="eastAsia"/>
          <w:bCs/>
          <w:color w:val="000000"/>
        </w:rPr>
        <w:t>自定义项显示、编辑页面配置；</w:t>
      </w:r>
    </w:p>
    <w:p w:rsidR="00622952" w:rsidRDefault="00622952" w:rsidP="00F81BDB">
      <w:pPr>
        <w:numPr>
          <w:ilvl w:val="0"/>
          <w:numId w:val="73"/>
        </w:numPr>
        <w:spacing w:line="360" w:lineRule="auto"/>
        <w:rPr>
          <w:rFonts w:ascii="宋体" w:hAnsi="宋体"/>
          <w:bCs/>
          <w:color w:val="000000"/>
        </w:rPr>
      </w:pPr>
      <w:r w:rsidRPr="0016251D">
        <w:rPr>
          <w:rFonts w:ascii="宋体" w:hAnsi="宋体" w:hint="eastAsia"/>
          <w:bCs/>
          <w:color w:val="000000"/>
        </w:rPr>
        <w:t>支持</w:t>
      </w:r>
      <w:r w:rsidRPr="0016251D">
        <w:rPr>
          <w:rFonts w:ascii="宋体" w:hAnsi="宋体"/>
          <w:bCs/>
          <w:color w:val="000000"/>
        </w:rPr>
        <w:t>CRM</w:t>
      </w:r>
      <w:r w:rsidRPr="0016251D">
        <w:rPr>
          <w:rFonts w:ascii="宋体" w:hAnsi="宋体" w:hint="eastAsia"/>
          <w:bCs/>
          <w:color w:val="000000"/>
        </w:rPr>
        <w:t>自定义对象、自定义项删除后，联动删除配置模板相关内容；</w:t>
      </w:r>
    </w:p>
    <w:p w:rsidR="00622952" w:rsidRPr="0016251D" w:rsidRDefault="00622952" w:rsidP="00F81BDB">
      <w:pPr>
        <w:numPr>
          <w:ilvl w:val="0"/>
          <w:numId w:val="73"/>
        </w:numPr>
        <w:spacing w:line="360" w:lineRule="auto"/>
        <w:rPr>
          <w:rFonts w:ascii="宋体" w:hAnsi="宋体"/>
          <w:bCs/>
          <w:color w:val="000000"/>
        </w:rPr>
      </w:pPr>
      <w:r>
        <w:rPr>
          <w:rFonts w:ascii="宋体" w:hAnsi="宋体" w:hint="eastAsia"/>
          <w:bCs/>
          <w:color w:val="000000"/>
        </w:rPr>
        <w:t>支持移动服务中对象的显示配置模板，包括服务工单、服务任务、申领单、耗用单、结算单等；</w:t>
      </w:r>
    </w:p>
    <w:p w:rsidR="00622952" w:rsidRPr="0016251D" w:rsidRDefault="00622952" w:rsidP="00F81BDB">
      <w:pPr>
        <w:numPr>
          <w:ilvl w:val="0"/>
          <w:numId w:val="73"/>
        </w:numPr>
        <w:spacing w:line="360" w:lineRule="auto"/>
        <w:rPr>
          <w:rFonts w:ascii="宋体" w:hAnsi="宋体"/>
          <w:bCs/>
          <w:color w:val="000000"/>
        </w:rPr>
      </w:pPr>
      <w:r w:rsidRPr="0016251D">
        <w:rPr>
          <w:rFonts w:ascii="宋体" w:hAnsi="宋体" w:hint="eastAsia"/>
          <w:bCs/>
          <w:color w:val="000000"/>
        </w:rPr>
        <w:t>支持发货单、退货单显示、编辑页面配置</w:t>
      </w:r>
      <w:r>
        <w:rPr>
          <w:rFonts w:ascii="宋体" w:hAnsi="宋体" w:hint="eastAsia"/>
          <w:bCs/>
          <w:color w:val="000000"/>
        </w:rPr>
        <w:t>；</w:t>
      </w:r>
    </w:p>
    <w:p w:rsidR="00182C2B" w:rsidRPr="0039143C" w:rsidRDefault="00622952" w:rsidP="00F81BDB">
      <w:pPr>
        <w:numPr>
          <w:ilvl w:val="0"/>
          <w:numId w:val="73"/>
        </w:numPr>
        <w:spacing w:line="360" w:lineRule="auto"/>
        <w:rPr>
          <w:rFonts w:ascii="宋体" w:hAnsi="宋体"/>
          <w:bCs/>
        </w:rPr>
      </w:pPr>
      <w:r w:rsidRPr="0016251D">
        <w:rPr>
          <w:rFonts w:ascii="宋体" w:hAnsi="宋体" w:hint="eastAsia"/>
          <w:bCs/>
          <w:color w:val="000000"/>
        </w:rPr>
        <w:t>移动审批模板按子系统分类显示模版</w:t>
      </w:r>
      <w:r>
        <w:rPr>
          <w:rFonts w:ascii="宋体" w:hAnsi="宋体" w:hint="eastAsia"/>
          <w:bCs/>
          <w:color w:val="000000"/>
        </w:rPr>
        <w:t>。</w:t>
      </w:r>
    </w:p>
    <w:p w:rsidR="0039143C" w:rsidRDefault="0039143C" w:rsidP="00143516">
      <w:pPr>
        <w:pStyle w:val="20"/>
        <w:keepNext w:val="0"/>
        <w:keepLines w:val="0"/>
        <w:numPr>
          <w:ilvl w:val="1"/>
          <w:numId w:val="27"/>
        </w:numPr>
        <w:spacing w:line="360" w:lineRule="auto"/>
        <w:rPr>
          <w:rFonts w:ascii="宋体" w:hAnsi="宋体"/>
          <w:sz w:val="28"/>
        </w:rPr>
      </w:pPr>
      <w:bookmarkStart w:id="972" w:name="_Toc398120431"/>
      <w:r>
        <w:rPr>
          <w:rFonts w:ascii="宋体" w:hAnsi="宋体" w:hint="eastAsia"/>
          <w:sz w:val="28"/>
        </w:rPr>
        <w:t>微信会员服务平台</w:t>
      </w:r>
      <w:bookmarkEnd w:id="972"/>
    </w:p>
    <w:p w:rsidR="0039143C" w:rsidRPr="004A27CE" w:rsidRDefault="0039143C" w:rsidP="0039143C">
      <w:pPr>
        <w:pStyle w:val="4"/>
        <w:keepNext w:val="0"/>
        <w:keepLines w:val="0"/>
        <w:spacing w:line="360" w:lineRule="auto"/>
      </w:pPr>
      <w:r w:rsidRPr="004A27CE">
        <w:rPr>
          <w:rFonts w:ascii="宋体" w:hAnsi="宋体" w:hint="eastAsia"/>
          <w:color w:val="000000"/>
          <w:sz w:val="21"/>
        </w:rPr>
        <w:lastRenderedPageBreak/>
        <w:t>4.1</w:t>
      </w:r>
      <w:r>
        <w:rPr>
          <w:rFonts w:ascii="宋体" w:hAnsi="宋体" w:hint="eastAsia"/>
          <w:color w:val="000000"/>
          <w:sz w:val="21"/>
        </w:rPr>
        <w:t>3</w:t>
      </w:r>
      <w:r w:rsidRPr="004A27CE">
        <w:rPr>
          <w:rFonts w:ascii="宋体" w:hAnsi="宋体" w:hint="eastAsia"/>
          <w:color w:val="000000"/>
          <w:sz w:val="21"/>
        </w:rPr>
        <w:t>.1新增功能</w:t>
      </w:r>
    </w:p>
    <w:p w:rsidR="0039143C" w:rsidRPr="00BA7259" w:rsidRDefault="0039143C" w:rsidP="00F81BDB">
      <w:pPr>
        <w:pStyle w:val="afd"/>
        <w:numPr>
          <w:ilvl w:val="0"/>
          <w:numId w:val="295"/>
        </w:numPr>
        <w:spacing w:line="360" w:lineRule="auto"/>
        <w:ind w:firstLineChars="0"/>
      </w:pPr>
      <w:r w:rsidRPr="00BA7259">
        <w:rPr>
          <w:rFonts w:hint="eastAsia"/>
        </w:rPr>
        <w:t>账号接入信息：</w:t>
      </w:r>
    </w:p>
    <w:p w:rsidR="0039143C" w:rsidRPr="00BA7259" w:rsidRDefault="0039143C" w:rsidP="00F81BDB">
      <w:pPr>
        <w:numPr>
          <w:ilvl w:val="0"/>
          <w:numId w:val="116"/>
        </w:numPr>
        <w:spacing w:line="360" w:lineRule="auto"/>
        <w:jc w:val="left"/>
      </w:pPr>
      <w:r w:rsidRPr="00BA7259">
        <w:rPr>
          <w:rFonts w:hint="eastAsia"/>
        </w:rPr>
        <w:t>账号接入信息：填写公众号名称，微信原始账号，接入</w:t>
      </w:r>
      <w:r w:rsidRPr="00BA7259">
        <w:rPr>
          <w:rFonts w:hint="eastAsia"/>
        </w:rPr>
        <w:t>URL</w:t>
      </w:r>
      <w:r w:rsidRPr="00BA7259">
        <w:rPr>
          <w:rFonts w:hint="eastAsia"/>
        </w:rPr>
        <w:t>，</w:t>
      </w:r>
      <w:r w:rsidRPr="00BA7259">
        <w:rPr>
          <w:rFonts w:hint="eastAsia"/>
        </w:rPr>
        <w:t>Token</w:t>
      </w:r>
    </w:p>
    <w:p w:rsidR="0039143C" w:rsidRPr="00BA7259" w:rsidRDefault="0039143C" w:rsidP="00F81BDB">
      <w:pPr>
        <w:numPr>
          <w:ilvl w:val="0"/>
          <w:numId w:val="116"/>
        </w:numPr>
        <w:spacing w:line="360" w:lineRule="auto"/>
        <w:jc w:val="left"/>
      </w:pPr>
      <w:r w:rsidRPr="00BA7259">
        <w:rPr>
          <w:rFonts w:hint="eastAsia"/>
        </w:rPr>
        <w:t>授权设置：在微信公众平台中</w:t>
      </w:r>
      <w:r w:rsidRPr="00BA7259">
        <w:t>—</w:t>
      </w:r>
      <w:r w:rsidRPr="00BA7259">
        <w:rPr>
          <w:rFonts w:hint="eastAsia"/>
        </w:rPr>
        <w:t>开发模式下申请自定义菜单使用的</w:t>
      </w:r>
      <w:r w:rsidRPr="00BA7259">
        <w:rPr>
          <w:rFonts w:hint="eastAsia"/>
        </w:rPr>
        <w:t>AppId</w:t>
      </w:r>
      <w:r w:rsidRPr="00BA7259">
        <w:rPr>
          <w:rFonts w:hint="eastAsia"/>
        </w:rPr>
        <w:t>和</w:t>
      </w:r>
      <w:r w:rsidRPr="00BA7259">
        <w:rPr>
          <w:rFonts w:hint="eastAsia"/>
        </w:rPr>
        <w:t>Appsecret</w:t>
      </w:r>
    </w:p>
    <w:p w:rsidR="0039143C" w:rsidRPr="00BA7259" w:rsidRDefault="0039143C" w:rsidP="00F81BDB">
      <w:pPr>
        <w:numPr>
          <w:ilvl w:val="0"/>
          <w:numId w:val="116"/>
        </w:numPr>
        <w:spacing w:line="360" w:lineRule="auto"/>
        <w:jc w:val="left"/>
      </w:pPr>
      <w:r w:rsidRPr="00BA7259">
        <w:rPr>
          <w:rFonts w:hint="eastAsia"/>
        </w:rPr>
        <w:t>企业设置：</w:t>
      </w:r>
      <w:r w:rsidR="00EF0A70" w:rsidRPr="00EF0A70">
        <w:rPr>
          <w:rFonts w:hint="eastAsia"/>
        </w:rPr>
        <w:t>填写企业名称；适用于</w:t>
      </w:r>
      <w:r w:rsidR="00EF0A70" w:rsidRPr="00EF0A70">
        <w:rPr>
          <w:rFonts w:hint="eastAsia"/>
        </w:rPr>
        <w:t>U8</w:t>
      </w:r>
      <w:r w:rsidR="00EF0A70" w:rsidRPr="00EF0A70">
        <w:rPr>
          <w:rFonts w:hint="eastAsia"/>
        </w:rPr>
        <w:t>帐套号；适用于零售机构；零售服务器的</w:t>
      </w:r>
      <w:r w:rsidR="00EF0A70" w:rsidRPr="00EF0A70">
        <w:rPr>
          <w:rFonts w:hint="eastAsia"/>
        </w:rPr>
        <w:t>IP</w:t>
      </w:r>
      <w:r w:rsidR="00EF0A70" w:rsidRPr="00EF0A70">
        <w:rPr>
          <w:rFonts w:hint="eastAsia"/>
        </w:rPr>
        <w:t>地址及端口</w:t>
      </w:r>
    </w:p>
    <w:p w:rsidR="0039143C" w:rsidRPr="00BA7259" w:rsidRDefault="0039143C" w:rsidP="00F81BDB">
      <w:pPr>
        <w:pStyle w:val="afd"/>
        <w:numPr>
          <w:ilvl w:val="0"/>
          <w:numId w:val="295"/>
        </w:numPr>
        <w:spacing w:line="360" w:lineRule="auto"/>
        <w:ind w:firstLineChars="0"/>
      </w:pPr>
      <w:r w:rsidRPr="00BA7259">
        <w:rPr>
          <w:rFonts w:hint="eastAsia"/>
        </w:rPr>
        <w:t>首次关注</w:t>
      </w:r>
      <w:r w:rsidRPr="00BA7259">
        <w:rPr>
          <w:rFonts w:hint="eastAsia"/>
        </w:rPr>
        <w:t>&amp;</w:t>
      </w:r>
      <w:r w:rsidRPr="00BA7259">
        <w:rPr>
          <w:rFonts w:hint="eastAsia"/>
        </w:rPr>
        <w:t>默认回复：</w:t>
      </w:r>
    </w:p>
    <w:p w:rsidR="0039143C" w:rsidRPr="00BA7259" w:rsidRDefault="0039143C" w:rsidP="00F81BDB">
      <w:pPr>
        <w:numPr>
          <w:ilvl w:val="0"/>
          <w:numId w:val="116"/>
        </w:numPr>
        <w:spacing w:line="360" w:lineRule="auto"/>
        <w:jc w:val="left"/>
      </w:pPr>
      <w:r w:rsidRPr="00BA7259">
        <w:rPr>
          <w:rFonts w:hint="eastAsia"/>
        </w:rPr>
        <w:t>会员首次关注时设置的自动回复内容</w:t>
      </w:r>
    </w:p>
    <w:p w:rsidR="0039143C" w:rsidRPr="00BA7259" w:rsidRDefault="0039143C" w:rsidP="00F81BDB">
      <w:pPr>
        <w:numPr>
          <w:ilvl w:val="0"/>
          <w:numId w:val="116"/>
        </w:numPr>
        <w:spacing w:line="360" w:lineRule="auto"/>
        <w:jc w:val="left"/>
      </w:pPr>
      <w:r w:rsidRPr="00BA7259">
        <w:rPr>
          <w:rFonts w:hint="eastAsia"/>
        </w:rPr>
        <w:t>匹配不到回复时发送的默认消息内容</w:t>
      </w:r>
    </w:p>
    <w:p w:rsidR="0039143C" w:rsidRPr="00BA7259" w:rsidRDefault="0039143C" w:rsidP="00F81BDB">
      <w:pPr>
        <w:pStyle w:val="afd"/>
        <w:numPr>
          <w:ilvl w:val="0"/>
          <w:numId w:val="295"/>
        </w:numPr>
        <w:spacing w:line="360" w:lineRule="auto"/>
        <w:ind w:firstLineChars="0"/>
      </w:pPr>
      <w:r w:rsidRPr="00BA7259">
        <w:rPr>
          <w:rFonts w:hint="eastAsia"/>
        </w:rPr>
        <w:t>关键字回复：</w:t>
      </w:r>
    </w:p>
    <w:p w:rsidR="0039143C" w:rsidRPr="00BA7259" w:rsidRDefault="0039143C" w:rsidP="00F81BDB">
      <w:pPr>
        <w:numPr>
          <w:ilvl w:val="0"/>
          <w:numId w:val="116"/>
        </w:numPr>
        <w:spacing w:line="360" w:lineRule="auto"/>
        <w:jc w:val="left"/>
      </w:pPr>
      <w:r w:rsidRPr="00BA7259">
        <w:rPr>
          <w:rFonts w:hint="eastAsia"/>
        </w:rPr>
        <w:t>用户向公众账号发送指定关键字时，发送的回复内容</w:t>
      </w:r>
    </w:p>
    <w:p w:rsidR="0039143C" w:rsidRPr="00BA7259" w:rsidRDefault="0039143C" w:rsidP="00F81BDB">
      <w:pPr>
        <w:pStyle w:val="afd"/>
        <w:numPr>
          <w:ilvl w:val="0"/>
          <w:numId w:val="295"/>
        </w:numPr>
        <w:spacing w:line="360" w:lineRule="auto"/>
        <w:ind w:firstLineChars="0"/>
      </w:pPr>
      <w:r w:rsidRPr="00BA7259">
        <w:rPr>
          <w:rFonts w:hint="eastAsia"/>
        </w:rPr>
        <w:t>自定义菜单：</w:t>
      </w:r>
    </w:p>
    <w:p w:rsidR="0039143C" w:rsidRPr="00BA7259" w:rsidRDefault="0039143C" w:rsidP="00F81BDB">
      <w:pPr>
        <w:numPr>
          <w:ilvl w:val="0"/>
          <w:numId w:val="116"/>
        </w:numPr>
        <w:spacing w:line="360" w:lineRule="auto"/>
        <w:jc w:val="left"/>
      </w:pPr>
      <w:r w:rsidRPr="00BA7259">
        <w:rPr>
          <w:rFonts w:hint="eastAsia"/>
        </w:rPr>
        <w:t>用于展现用户微信菜单功能。</w:t>
      </w:r>
    </w:p>
    <w:p w:rsidR="0039143C" w:rsidRPr="00BA7259" w:rsidRDefault="0039143C" w:rsidP="00F81BDB">
      <w:pPr>
        <w:numPr>
          <w:ilvl w:val="0"/>
          <w:numId w:val="116"/>
        </w:numPr>
        <w:spacing w:line="360" w:lineRule="auto"/>
        <w:jc w:val="left"/>
      </w:pPr>
      <w:r w:rsidRPr="00BA7259">
        <w:rPr>
          <w:rFonts w:hint="eastAsia"/>
        </w:rPr>
        <w:t>界面按钮：发布、停用、保存排序、预置模板。</w:t>
      </w:r>
    </w:p>
    <w:p w:rsidR="0039143C" w:rsidRPr="00BA7259" w:rsidRDefault="0039143C" w:rsidP="00F81BDB">
      <w:pPr>
        <w:pStyle w:val="afd"/>
        <w:numPr>
          <w:ilvl w:val="0"/>
          <w:numId w:val="295"/>
        </w:numPr>
        <w:spacing w:line="360" w:lineRule="auto"/>
        <w:ind w:firstLineChars="0"/>
      </w:pPr>
      <w:r>
        <w:rPr>
          <w:rFonts w:hint="eastAsia"/>
        </w:rPr>
        <w:t>菜单</w:t>
      </w:r>
      <w:r w:rsidRPr="00BA7259">
        <w:rPr>
          <w:rFonts w:hint="eastAsia"/>
        </w:rPr>
        <w:t>素材管理：</w:t>
      </w:r>
    </w:p>
    <w:p w:rsidR="0039143C" w:rsidRDefault="0039143C" w:rsidP="00F81BDB">
      <w:pPr>
        <w:numPr>
          <w:ilvl w:val="0"/>
          <w:numId w:val="116"/>
        </w:numPr>
        <w:spacing w:line="360" w:lineRule="auto"/>
        <w:jc w:val="left"/>
      </w:pPr>
      <w:r w:rsidRPr="00BA7259">
        <w:rPr>
          <w:rFonts w:hint="eastAsia"/>
        </w:rPr>
        <w:t>用户点击自定义菜单名称时，可返回给用户所对应的图文素材</w:t>
      </w:r>
    </w:p>
    <w:p w:rsidR="0039143C" w:rsidRPr="00BA7259" w:rsidRDefault="0039143C" w:rsidP="00F81BDB">
      <w:pPr>
        <w:pStyle w:val="afd"/>
        <w:numPr>
          <w:ilvl w:val="0"/>
          <w:numId w:val="295"/>
        </w:numPr>
        <w:spacing w:line="360" w:lineRule="auto"/>
        <w:ind w:firstLineChars="0"/>
      </w:pPr>
      <w:r>
        <w:rPr>
          <w:rFonts w:hint="eastAsia"/>
        </w:rPr>
        <w:t>群发</w:t>
      </w:r>
      <w:r w:rsidRPr="00BA7259">
        <w:rPr>
          <w:rFonts w:hint="eastAsia"/>
        </w:rPr>
        <w:t>素材管理：</w:t>
      </w:r>
    </w:p>
    <w:p w:rsidR="0039143C" w:rsidRPr="002210EC" w:rsidRDefault="00797EE9" w:rsidP="00F81BDB">
      <w:pPr>
        <w:numPr>
          <w:ilvl w:val="0"/>
          <w:numId w:val="116"/>
        </w:numPr>
        <w:spacing w:line="360" w:lineRule="auto"/>
      </w:pPr>
      <w:r>
        <w:rPr>
          <w:color w:val="000000"/>
          <w:kern w:val="0"/>
        </w:rPr>
        <w:t>U8</w:t>
      </w:r>
      <w:r>
        <w:rPr>
          <w:color w:val="000000"/>
          <w:kern w:val="0"/>
          <w:vertAlign w:val="superscript"/>
        </w:rPr>
        <w:t>+</w:t>
      </w:r>
      <w:r w:rsidR="0039143C" w:rsidRPr="002210EC">
        <w:rPr>
          <w:rFonts w:hint="eastAsia"/>
        </w:rPr>
        <w:t>电商中心或者零售管理端选择会员进行群发消息的素材管理</w:t>
      </w:r>
      <w:r w:rsidR="0039143C" w:rsidRPr="002210EC">
        <w:t xml:space="preserve"> </w:t>
      </w:r>
    </w:p>
    <w:p w:rsidR="0039143C" w:rsidRPr="00BA7259" w:rsidRDefault="0039143C" w:rsidP="00F81BDB">
      <w:pPr>
        <w:pStyle w:val="afd"/>
        <w:numPr>
          <w:ilvl w:val="0"/>
          <w:numId w:val="295"/>
        </w:numPr>
        <w:spacing w:line="360" w:lineRule="auto"/>
        <w:ind w:firstLineChars="0"/>
      </w:pPr>
      <w:r w:rsidRPr="00BA7259">
        <w:rPr>
          <w:rFonts w:hint="eastAsia"/>
        </w:rPr>
        <w:t>会员微信报表：</w:t>
      </w:r>
    </w:p>
    <w:p w:rsidR="0039143C" w:rsidRPr="00BA7259" w:rsidRDefault="0039143C" w:rsidP="00F81BDB">
      <w:pPr>
        <w:numPr>
          <w:ilvl w:val="0"/>
          <w:numId w:val="116"/>
        </w:numPr>
        <w:spacing w:line="360" w:lineRule="auto"/>
        <w:jc w:val="left"/>
      </w:pPr>
      <w:r w:rsidRPr="00BA7259">
        <w:rPr>
          <w:rFonts w:hint="eastAsia"/>
        </w:rPr>
        <w:t>微信关注及会员绑定分析——通过选定的时间范围，统计出期间关注人数信息，会员绑定情况。</w:t>
      </w:r>
    </w:p>
    <w:p w:rsidR="0039143C" w:rsidRPr="004A27CE" w:rsidRDefault="0039143C" w:rsidP="0039143C">
      <w:pPr>
        <w:pStyle w:val="4"/>
        <w:keepNext w:val="0"/>
        <w:keepLines w:val="0"/>
        <w:spacing w:line="360" w:lineRule="auto"/>
      </w:pPr>
      <w:r w:rsidRPr="004A27CE">
        <w:rPr>
          <w:rFonts w:ascii="宋体" w:hAnsi="宋体" w:hint="eastAsia"/>
          <w:color w:val="000000"/>
          <w:sz w:val="21"/>
        </w:rPr>
        <w:t>4.1</w:t>
      </w:r>
      <w:r>
        <w:rPr>
          <w:rFonts w:ascii="宋体" w:hAnsi="宋体" w:hint="eastAsia"/>
          <w:color w:val="000000"/>
          <w:sz w:val="21"/>
        </w:rPr>
        <w:t>3.2手机微信应用</w:t>
      </w:r>
    </w:p>
    <w:p w:rsidR="0039143C" w:rsidRPr="00BA7259" w:rsidRDefault="0039143C" w:rsidP="00F81BDB">
      <w:pPr>
        <w:pStyle w:val="afd"/>
        <w:numPr>
          <w:ilvl w:val="0"/>
          <w:numId w:val="296"/>
        </w:numPr>
        <w:spacing w:line="360" w:lineRule="auto"/>
        <w:ind w:firstLineChars="0"/>
      </w:pPr>
      <w:r w:rsidRPr="00BA7259">
        <w:rPr>
          <w:rFonts w:hint="eastAsia"/>
        </w:rPr>
        <w:t>会员专区：</w:t>
      </w:r>
    </w:p>
    <w:p w:rsidR="0039143C" w:rsidRPr="00BA7259" w:rsidRDefault="0039143C" w:rsidP="00F81BDB">
      <w:pPr>
        <w:numPr>
          <w:ilvl w:val="0"/>
          <w:numId w:val="116"/>
        </w:numPr>
        <w:spacing w:line="360" w:lineRule="auto"/>
        <w:jc w:val="left"/>
        <w:rPr>
          <w:bCs/>
          <w:szCs w:val="24"/>
        </w:rPr>
      </w:pPr>
      <w:r w:rsidRPr="00BA7259">
        <w:rPr>
          <w:rFonts w:hint="eastAsia"/>
          <w:bCs/>
          <w:szCs w:val="24"/>
        </w:rPr>
        <w:t>积分余额</w:t>
      </w:r>
    </w:p>
    <w:p w:rsidR="0039143C" w:rsidRPr="00BA7259" w:rsidRDefault="0039143C" w:rsidP="00F81BDB">
      <w:pPr>
        <w:widowControl/>
        <w:numPr>
          <w:ilvl w:val="0"/>
          <w:numId w:val="221"/>
        </w:numPr>
        <w:spacing w:line="360" w:lineRule="auto"/>
        <w:jc w:val="left"/>
      </w:pPr>
      <w:r w:rsidRPr="00BA7259">
        <w:rPr>
          <w:rFonts w:hint="eastAsia"/>
        </w:rPr>
        <w:t>绑定会员的微信用户才能进入此功能</w:t>
      </w:r>
    </w:p>
    <w:p w:rsidR="0039143C" w:rsidRPr="00BA7259" w:rsidRDefault="0039143C" w:rsidP="00F81BDB">
      <w:pPr>
        <w:widowControl/>
        <w:numPr>
          <w:ilvl w:val="0"/>
          <w:numId w:val="221"/>
        </w:numPr>
        <w:spacing w:line="360" w:lineRule="auto"/>
        <w:jc w:val="left"/>
      </w:pPr>
      <w:r w:rsidRPr="00BA7259">
        <w:rPr>
          <w:rFonts w:hint="eastAsia"/>
        </w:rPr>
        <w:t>查询到当前绑定会员的积分余额，积分余额明细中显示将</w:t>
      </w:r>
      <w:r w:rsidRPr="00BA7259">
        <w:rPr>
          <w:rFonts w:hint="eastAsia"/>
        </w:rPr>
        <w:t>60</w:t>
      </w:r>
      <w:r w:rsidRPr="00BA7259">
        <w:rPr>
          <w:rFonts w:hint="eastAsia"/>
        </w:rPr>
        <w:t>天内即将过期的积分明细</w:t>
      </w:r>
    </w:p>
    <w:p w:rsidR="0039143C" w:rsidRPr="00BA7259" w:rsidRDefault="0039143C" w:rsidP="00F81BDB">
      <w:pPr>
        <w:numPr>
          <w:ilvl w:val="0"/>
          <w:numId w:val="116"/>
        </w:numPr>
        <w:spacing w:line="360" w:lineRule="auto"/>
        <w:jc w:val="left"/>
        <w:rPr>
          <w:bCs/>
          <w:szCs w:val="24"/>
        </w:rPr>
      </w:pPr>
      <w:r w:rsidRPr="00BA7259">
        <w:rPr>
          <w:rFonts w:hint="eastAsia"/>
          <w:bCs/>
          <w:szCs w:val="24"/>
        </w:rPr>
        <w:t>消费记录</w:t>
      </w:r>
    </w:p>
    <w:p w:rsidR="0039143C" w:rsidRPr="00BA7259" w:rsidRDefault="0039143C" w:rsidP="00F81BDB">
      <w:pPr>
        <w:widowControl/>
        <w:numPr>
          <w:ilvl w:val="0"/>
          <w:numId w:val="221"/>
        </w:numPr>
        <w:spacing w:line="360" w:lineRule="auto"/>
        <w:jc w:val="left"/>
      </w:pPr>
      <w:r w:rsidRPr="00BA7259">
        <w:rPr>
          <w:rFonts w:hint="eastAsia"/>
        </w:rPr>
        <w:lastRenderedPageBreak/>
        <w:t>查询出当前会员的消费记录明细数据。默认按照消费日期倒序排，每页展现</w:t>
      </w:r>
      <w:r w:rsidRPr="00BA7259">
        <w:rPr>
          <w:rFonts w:hint="eastAsia"/>
        </w:rPr>
        <w:t>5</w:t>
      </w:r>
      <w:r w:rsidRPr="00BA7259">
        <w:rPr>
          <w:rFonts w:hint="eastAsia"/>
        </w:rPr>
        <w:t>条明细记录，提示剩余页数，请输入</w:t>
      </w:r>
      <w:r w:rsidRPr="00BA7259">
        <w:rPr>
          <w:rFonts w:hint="eastAsia"/>
        </w:rPr>
        <w:t>N</w:t>
      </w:r>
      <w:r w:rsidRPr="00BA7259">
        <w:rPr>
          <w:rFonts w:hint="eastAsia"/>
        </w:rPr>
        <w:t>查看下一页</w:t>
      </w:r>
    </w:p>
    <w:p w:rsidR="0039143C" w:rsidRPr="00BA7259" w:rsidRDefault="0039143C" w:rsidP="00F81BDB">
      <w:pPr>
        <w:numPr>
          <w:ilvl w:val="0"/>
          <w:numId w:val="116"/>
        </w:numPr>
        <w:spacing w:line="360" w:lineRule="auto"/>
        <w:jc w:val="left"/>
        <w:rPr>
          <w:bCs/>
          <w:szCs w:val="24"/>
        </w:rPr>
      </w:pPr>
      <w:r w:rsidRPr="00BA7259">
        <w:rPr>
          <w:rFonts w:hint="eastAsia"/>
          <w:bCs/>
          <w:szCs w:val="24"/>
        </w:rPr>
        <w:t>储值卡余额</w:t>
      </w:r>
    </w:p>
    <w:p w:rsidR="0039143C" w:rsidRPr="00BA7259" w:rsidRDefault="0039143C" w:rsidP="00F81BDB">
      <w:pPr>
        <w:widowControl/>
        <w:numPr>
          <w:ilvl w:val="0"/>
          <w:numId w:val="221"/>
        </w:numPr>
        <w:spacing w:line="360" w:lineRule="auto"/>
        <w:jc w:val="left"/>
      </w:pPr>
      <w:r w:rsidRPr="00BA7259">
        <w:rPr>
          <w:rFonts w:hint="eastAsia"/>
        </w:rPr>
        <w:t>如果储值卡和</w:t>
      </w:r>
      <w:r>
        <w:rPr>
          <w:rFonts w:hint="eastAsia"/>
        </w:rPr>
        <w:t>会员</w:t>
      </w:r>
      <w:r w:rsidRPr="00BA7259">
        <w:rPr>
          <w:rFonts w:hint="eastAsia"/>
        </w:rPr>
        <w:t>卡二卡合一，并且为唯一的储值卡，直接查询出结果，不用绑定；如果储值卡和会员卡为两张卡的，需要输入储值卡和密码信息</w:t>
      </w:r>
    </w:p>
    <w:p w:rsidR="0039143C" w:rsidRPr="00BA7259" w:rsidRDefault="0039143C" w:rsidP="00F81BDB">
      <w:pPr>
        <w:widowControl/>
        <w:numPr>
          <w:ilvl w:val="0"/>
          <w:numId w:val="221"/>
        </w:numPr>
        <w:spacing w:line="360" w:lineRule="auto"/>
        <w:jc w:val="left"/>
      </w:pPr>
      <w:r w:rsidRPr="00BA7259">
        <w:rPr>
          <w:rFonts w:hint="eastAsia"/>
        </w:rPr>
        <w:t>查询处储值卡的余额</w:t>
      </w:r>
    </w:p>
    <w:p w:rsidR="0039143C" w:rsidRPr="00BA7259" w:rsidRDefault="0039143C" w:rsidP="00F81BDB">
      <w:pPr>
        <w:numPr>
          <w:ilvl w:val="0"/>
          <w:numId w:val="116"/>
        </w:numPr>
        <w:spacing w:line="360" w:lineRule="auto"/>
        <w:jc w:val="left"/>
        <w:rPr>
          <w:bCs/>
          <w:szCs w:val="24"/>
        </w:rPr>
      </w:pPr>
      <w:r w:rsidRPr="00BA7259">
        <w:rPr>
          <w:rFonts w:hint="eastAsia"/>
          <w:bCs/>
          <w:szCs w:val="24"/>
        </w:rPr>
        <w:t>储值卡记录</w:t>
      </w:r>
    </w:p>
    <w:p w:rsidR="0039143C" w:rsidRDefault="0039143C" w:rsidP="00F81BDB">
      <w:pPr>
        <w:widowControl/>
        <w:numPr>
          <w:ilvl w:val="0"/>
          <w:numId w:val="221"/>
        </w:numPr>
        <w:spacing w:line="360" w:lineRule="auto"/>
        <w:jc w:val="left"/>
      </w:pPr>
      <w:r w:rsidRPr="00BA7259">
        <w:rPr>
          <w:rFonts w:hint="eastAsia"/>
        </w:rPr>
        <w:t>菜单查询出当前绑定储值卡的消费记录明细数据。默认按照消费日期倒序排，每页展现</w:t>
      </w:r>
      <w:r w:rsidRPr="00BA7259">
        <w:rPr>
          <w:rFonts w:hint="eastAsia"/>
        </w:rPr>
        <w:t>5</w:t>
      </w:r>
      <w:r w:rsidRPr="00BA7259">
        <w:rPr>
          <w:rFonts w:hint="eastAsia"/>
        </w:rPr>
        <w:t>条明细记录，提示剩余页数，请输入</w:t>
      </w:r>
      <w:r w:rsidRPr="00BA7259">
        <w:rPr>
          <w:rFonts w:hint="eastAsia"/>
        </w:rPr>
        <w:t>N</w:t>
      </w:r>
      <w:r w:rsidRPr="00BA7259">
        <w:rPr>
          <w:rFonts w:hint="eastAsia"/>
        </w:rPr>
        <w:t>查看下一页</w:t>
      </w:r>
    </w:p>
    <w:p w:rsidR="0039143C" w:rsidRPr="00BA7259" w:rsidRDefault="0039143C" w:rsidP="00F81BDB">
      <w:pPr>
        <w:numPr>
          <w:ilvl w:val="0"/>
          <w:numId w:val="116"/>
        </w:numPr>
        <w:spacing w:line="360" w:lineRule="auto"/>
        <w:jc w:val="left"/>
        <w:rPr>
          <w:bCs/>
          <w:szCs w:val="24"/>
        </w:rPr>
      </w:pPr>
      <w:r w:rsidRPr="00BA7259">
        <w:rPr>
          <w:rFonts w:hint="eastAsia"/>
          <w:bCs/>
          <w:szCs w:val="24"/>
        </w:rPr>
        <w:t>领取礼券</w:t>
      </w:r>
    </w:p>
    <w:p w:rsidR="00A42F90" w:rsidRPr="00A42F90" w:rsidRDefault="00A42F90" w:rsidP="00F81BDB">
      <w:pPr>
        <w:widowControl/>
        <w:numPr>
          <w:ilvl w:val="0"/>
          <w:numId w:val="221"/>
        </w:numPr>
        <w:spacing w:line="360" w:lineRule="auto"/>
        <w:jc w:val="left"/>
      </w:pPr>
      <w:r w:rsidRPr="00A42F90">
        <w:rPr>
          <w:rFonts w:hint="eastAsia"/>
        </w:rPr>
        <w:t>零售管理端参数“系统是否启用礼券业务”为是，可以使用此功能</w:t>
      </w:r>
    </w:p>
    <w:p w:rsidR="0039143C" w:rsidRPr="00BA7259" w:rsidRDefault="0039143C" w:rsidP="00F81BDB">
      <w:pPr>
        <w:widowControl/>
        <w:numPr>
          <w:ilvl w:val="0"/>
          <w:numId w:val="221"/>
        </w:numPr>
        <w:spacing w:line="360" w:lineRule="auto"/>
        <w:jc w:val="left"/>
      </w:pPr>
      <w:r w:rsidRPr="00BA7259">
        <w:rPr>
          <w:rFonts w:hint="eastAsia"/>
        </w:rPr>
        <w:t>领取礼券时将礼券号码、面值、有效期推送至手机微信，对领取情况进行校验</w:t>
      </w:r>
    </w:p>
    <w:p w:rsidR="0039143C" w:rsidRPr="00BA7259" w:rsidRDefault="0039143C" w:rsidP="00F81BDB">
      <w:pPr>
        <w:pStyle w:val="afd"/>
        <w:numPr>
          <w:ilvl w:val="0"/>
          <w:numId w:val="296"/>
        </w:numPr>
        <w:spacing w:line="360" w:lineRule="auto"/>
        <w:ind w:firstLineChars="0"/>
      </w:pPr>
      <w:r w:rsidRPr="00BA7259">
        <w:rPr>
          <w:rFonts w:hint="eastAsia"/>
        </w:rPr>
        <w:t>服务专区：</w:t>
      </w:r>
    </w:p>
    <w:p w:rsidR="0039143C" w:rsidRPr="00BA7259" w:rsidRDefault="0039143C" w:rsidP="00F81BDB">
      <w:pPr>
        <w:numPr>
          <w:ilvl w:val="0"/>
          <w:numId w:val="116"/>
        </w:numPr>
        <w:spacing w:line="360" w:lineRule="auto"/>
        <w:jc w:val="left"/>
        <w:rPr>
          <w:bCs/>
          <w:szCs w:val="24"/>
        </w:rPr>
      </w:pPr>
      <w:r w:rsidRPr="00BA7259">
        <w:rPr>
          <w:rFonts w:hint="eastAsia"/>
          <w:bCs/>
          <w:szCs w:val="24"/>
        </w:rPr>
        <w:t>新品推荐</w:t>
      </w:r>
    </w:p>
    <w:p w:rsidR="00A42F90" w:rsidRPr="00A42F90" w:rsidRDefault="00A42F90" w:rsidP="00F81BDB">
      <w:pPr>
        <w:widowControl/>
        <w:numPr>
          <w:ilvl w:val="0"/>
          <w:numId w:val="221"/>
        </w:numPr>
        <w:spacing w:line="360" w:lineRule="auto"/>
        <w:jc w:val="left"/>
      </w:pPr>
      <w:r w:rsidRPr="00A42F90">
        <w:rPr>
          <w:rFonts w:hint="eastAsia"/>
        </w:rPr>
        <w:t>点此菜单展开看详细信息</w:t>
      </w:r>
    </w:p>
    <w:p w:rsidR="0039143C" w:rsidRPr="00BA7259" w:rsidRDefault="0039143C" w:rsidP="00F81BDB">
      <w:pPr>
        <w:numPr>
          <w:ilvl w:val="0"/>
          <w:numId w:val="116"/>
        </w:numPr>
        <w:spacing w:line="360" w:lineRule="auto"/>
        <w:jc w:val="left"/>
        <w:rPr>
          <w:bCs/>
          <w:szCs w:val="24"/>
        </w:rPr>
      </w:pPr>
      <w:r w:rsidRPr="00BA7259">
        <w:rPr>
          <w:rFonts w:hint="eastAsia"/>
          <w:bCs/>
          <w:szCs w:val="24"/>
        </w:rPr>
        <w:t>促销活动</w:t>
      </w:r>
    </w:p>
    <w:p w:rsidR="00A42F90" w:rsidRPr="00A42F90" w:rsidRDefault="00A42F90" w:rsidP="00F81BDB">
      <w:pPr>
        <w:widowControl/>
        <w:numPr>
          <w:ilvl w:val="0"/>
          <w:numId w:val="221"/>
        </w:numPr>
        <w:spacing w:line="360" w:lineRule="auto"/>
        <w:jc w:val="left"/>
      </w:pPr>
      <w:r w:rsidRPr="00A42F90">
        <w:rPr>
          <w:rFonts w:hint="eastAsia"/>
        </w:rPr>
        <w:t>点此菜单展开看详细信息</w:t>
      </w:r>
    </w:p>
    <w:p w:rsidR="0039143C" w:rsidRPr="00BA7259" w:rsidRDefault="0039143C" w:rsidP="00F81BDB">
      <w:pPr>
        <w:numPr>
          <w:ilvl w:val="0"/>
          <w:numId w:val="116"/>
        </w:numPr>
        <w:spacing w:line="360" w:lineRule="auto"/>
        <w:jc w:val="left"/>
        <w:rPr>
          <w:bCs/>
          <w:szCs w:val="24"/>
        </w:rPr>
      </w:pPr>
      <w:r w:rsidRPr="00BA7259">
        <w:rPr>
          <w:rFonts w:hint="eastAsia"/>
          <w:bCs/>
          <w:szCs w:val="24"/>
        </w:rPr>
        <w:t>附近门店</w:t>
      </w:r>
    </w:p>
    <w:p w:rsidR="0039143C" w:rsidRPr="00BA7259" w:rsidRDefault="0039143C" w:rsidP="00F81BDB">
      <w:pPr>
        <w:widowControl/>
        <w:numPr>
          <w:ilvl w:val="0"/>
          <w:numId w:val="221"/>
        </w:numPr>
        <w:spacing w:line="360" w:lineRule="auto"/>
        <w:jc w:val="left"/>
      </w:pPr>
      <w:r w:rsidRPr="00BA7259">
        <w:rPr>
          <w:rFonts w:hint="eastAsia"/>
        </w:rPr>
        <w:t>弹出如何操作的相关提示：首先定位当前用户的具体位置</w:t>
      </w:r>
    </w:p>
    <w:p w:rsidR="0039143C" w:rsidRPr="00BA7259" w:rsidRDefault="0039143C" w:rsidP="00F81BDB">
      <w:pPr>
        <w:widowControl/>
        <w:numPr>
          <w:ilvl w:val="0"/>
          <w:numId w:val="221"/>
        </w:numPr>
        <w:spacing w:line="360" w:lineRule="auto"/>
        <w:jc w:val="left"/>
      </w:pPr>
      <w:r w:rsidRPr="00BA7259">
        <w:rPr>
          <w:rFonts w:hint="eastAsia"/>
        </w:rPr>
        <w:t>将查询到的附近门店推送至微信端。至少显示一条</w:t>
      </w:r>
    </w:p>
    <w:p w:rsidR="0039143C" w:rsidRPr="00BA7259" w:rsidRDefault="0039143C" w:rsidP="00F81BDB">
      <w:pPr>
        <w:numPr>
          <w:ilvl w:val="0"/>
          <w:numId w:val="116"/>
        </w:numPr>
        <w:spacing w:line="360" w:lineRule="auto"/>
        <w:jc w:val="left"/>
        <w:rPr>
          <w:bCs/>
          <w:szCs w:val="24"/>
        </w:rPr>
      </w:pPr>
      <w:r w:rsidRPr="00BA7259">
        <w:rPr>
          <w:rFonts w:hint="eastAsia"/>
          <w:bCs/>
          <w:szCs w:val="24"/>
        </w:rPr>
        <w:t>使用帮助</w:t>
      </w:r>
    </w:p>
    <w:p w:rsidR="0039143C" w:rsidRPr="00BA7259" w:rsidRDefault="0039143C" w:rsidP="00F81BDB">
      <w:pPr>
        <w:widowControl/>
        <w:numPr>
          <w:ilvl w:val="0"/>
          <w:numId w:val="221"/>
        </w:numPr>
        <w:spacing w:line="360" w:lineRule="auto"/>
        <w:jc w:val="left"/>
      </w:pPr>
      <w:r w:rsidRPr="00BA7259">
        <w:rPr>
          <w:rFonts w:hint="eastAsia"/>
        </w:rPr>
        <w:t>显示帮助信息，用于提醒用户</w:t>
      </w:r>
    </w:p>
    <w:p w:rsidR="0039143C" w:rsidRPr="00BA7259" w:rsidRDefault="0039143C" w:rsidP="00F81BDB">
      <w:pPr>
        <w:numPr>
          <w:ilvl w:val="0"/>
          <w:numId w:val="116"/>
        </w:numPr>
        <w:spacing w:line="360" w:lineRule="auto"/>
        <w:jc w:val="left"/>
        <w:rPr>
          <w:bCs/>
          <w:szCs w:val="24"/>
        </w:rPr>
      </w:pPr>
      <w:r w:rsidRPr="00BA7259">
        <w:rPr>
          <w:rFonts w:hint="eastAsia"/>
          <w:bCs/>
          <w:szCs w:val="24"/>
        </w:rPr>
        <w:t>我的账户</w:t>
      </w:r>
    </w:p>
    <w:p w:rsidR="0039143C" w:rsidRDefault="0039143C" w:rsidP="00F81BDB">
      <w:pPr>
        <w:widowControl/>
        <w:numPr>
          <w:ilvl w:val="0"/>
          <w:numId w:val="221"/>
        </w:numPr>
        <w:spacing w:line="360" w:lineRule="auto"/>
        <w:jc w:val="left"/>
        <w:rPr>
          <w:rFonts w:ascii="宋体" w:hAnsi="宋体"/>
          <w:bCs/>
          <w:color w:val="000000"/>
        </w:rPr>
      </w:pPr>
      <w:r w:rsidRPr="00BA7259">
        <w:rPr>
          <w:rFonts w:hint="eastAsia"/>
        </w:rPr>
        <w:t>显示当前绑定的会员信息和储值卡信息</w:t>
      </w:r>
    </w:p>
    <w:p w:rsidR="00135DAD" w:rsidRPr="00BA7259" w:rsidRDefault="00135DAD" w:rsidP="00135DAD">
      <w:pPr>
        <w:pStyle w:val="1"/>
        <w:keepNext w:val="0"/>
        <w:keepLines w:val="0"/>
        <w:spacing w:line="360" w:lineRule="auto"/>
        <w:rPr>
          <w:rFonts w:ascii="宋体" w:hAnsi="宋体"/>
          <w:sz w:val="30"/>
        </w:rPr>
      </w:pPr>
      <w:bookmarkStart w:id="973" w:name="_Toc398120432"/>
      <w:bookmarkEnd w:id="926"/>
      <w:r w:rsidRPr="00BA7259">
        <w:rPr>
          <w:rFonts w:ascii="宋体" w:hAnsi="宋体" w:hint="eastAsia"/>
          <w:sz w:val="30"/>
        </w:rPr>
        <w:t>五、系统特点</w:t>
      </w:r>
      <w:bookmarkEnd w:id="833"/>
      <w:bookmarkEnd w:id="834"/>
      <w:bookmarkEnd w:id="835"/>
      <w:bookmarkEnd w:id="915"/>
      <w:bookmarkEnd w:id="916"/>
      <w:bookmarkEnd w:id="917"/>
      <w:bookmarkEnd w:id="918"/>
      <w:bookmarkEnd w:id="919"/>
      <w:bookmarkEnd w:id="973"/>
    </w:p>
    <w:p w:rsidR="00135DAD" w:rsidRPr="00BA7259" w:rsidRDefault="00135DAD" w:rsidP="00135DAD">
      <w:pPr>
        <w:pStyle w:val="20"/>
        <w:keepNext w:val="0"/>
        <w:tabs>
          <w:tab w:val="left" w:pos="420"/>
        </w:tabs>
        <w:spacing w:line="360" w:lineRule="auto"/>
        <w:rPr>
          <w:rFonts w:ascii="宋体" w:hAnsi="宋体"/>
          <w:sz w:val="28"/>
          <w:szCs w:val="28"/>
        </w:rPr>
      </w:pPr>
      <w:bookmarkStart w:id="974" w:name="_5.2技术特点"/>
      <w:bookmarkStart w:id="975" w:name="_Toc112831027"/>
      <w:bookmarkStart w:id="976" w:name="_Toc149729532"/>
      <w:bookmarkStart w:id="977" w:name="_Toc194302876"/>
      <w:bookmarkStart w:id="978" w:name="_Toc194716430"/>
      <w:bookmarkStart w:id="979" w:name="_Toc213491566"/>
      <w:bookmarkStart w:id="980" w:name="_Toc238005687"/>
      <w:bookmarkStart w:id="981" w:name="_Toc238264568"/>
      <w:bookmarkStart w:id="982" w:name="_Toc398120433"/>
      <w:bookmarkStart w:id="983" w:name="_Toc112831028"/>
      <w:bookmarkStart w:id="984" w:name="_Toc149729533"/>
      <w:bookmarkStart w:id="985" w:name="_Toc194302877"/>
      <w:bookmarkStart w:id="986" w:name="_Toc194716431"/>
      <w:bookmarkStart w:id="987" w:name="_Toc213491567"/>
      <w:bookmarkStart w:id="988" w:name="_Toc238005688"/>
      <w:bookmarkStart w:id="989" w:name="_Toc238264569"/>
      <w:bookmarkEnd w:id="974"/>
      <w:bookmarkEnd w:id="975"/>
      <w:bookmarkEnd w:id="976"/>
      <w:bookmarkEnd w:id="977"/>
      <w:bookmarkEnd w:id="978"/>
      <w:bookmarkEnd w:id="979"/>
      <w:bookmarkEnd w:id="980"/>
      <w:bookmarkEnd w:id="981"/>
      <w:r w:rsidRPr="00BA7259">
        <w:rPr>
          <w:rFonts w:ascii="宋体" w:hAnsi="宋体" w:hint="eastAsia"/>
          <w:sz w:val="28"/>
          <w:szCs w:val="28"/>
        </w:rPr>
        <w:t>5.1应用特点</w:t>
      </w:r>
      <w:bookmarkEnd w:id="982"/>
    </w:p>
    <w:p w:rsidR="00135DAD" w:rsidRPr="00BA7259" w:rsidRDefault="00797EE9" w:rsidP="00135DAD">
      <w:pPr>
        <w:snapToGrid w:val="0"/>
        <w:spacing w:line="360" w:lineRule="auto"/>
        <w:ind w:firstLine="420"/>
        <w:rPr>
          <w:rFonts w:ascii="宋体" w:hAnsi="宋体"/>
        </w:rPr>
      </w:pPr>
      <w:r>
        <w:rPr>
          <w:color w:val="000000"/>
          <w:kern w:val="0"/>
        </w:rPr>
        <w:t>U8</w:t>
      </w:r>
      <w:r>
        <w:rPr>
          <w:color w:val="000000"/>
          <w:kern w:val="0"/>
          <w:vertAlign w:val="superscript"/>
        </w:rPr>
        <w:t>+</w:t>
      </w:r>
      <w:r w:rsidR="00135DAD" w:rsidRPr="00BA7259">
        <w:rPr>
          <w:rFonts w:ascii="宋体" w:hAnsi="宋体" w:hint="eastAsia"/>
        </w:rPr>
        <w:t>是一个企业的全面信息化系统，它连接企业内部的核心业务流程，使之成为一个统一的整体。</w:t>
      </w:r>
      <w:r>
        <w:rPr>
          <w:color w:val="000000"/>
          <w:kern w:val="0"/>
        </w:rPr>
        <w:t>U8</w:t>
      </w:r>
      <w:r>
        <w:rPr>
          <w:color w:val="000000"/>
          <w:kern w:val="0"/>
          <w:vertAlign w:val="superscript"/>
        </w:rPr>
        <w:t>+</w:t>
      </w:r>
      <w:r w:rsidR="00135DAD" w:rsidRPr="00BA7259">
        <w:rPr>
          <w:rFonts w:ascii="宋体" w:hAnsi="宋体" w:hint="eastAsia"/>
        </w:rPr>
        <w:t>通过针对关键业务与关键管理问题的整体解决，使系统的应用效益最大化，并使管理水平得以迅速提升。</w:t>
      </w:r>
      <w:r>
        <w:rPr>
          <w:color w:val="000000"/>
          <w:kern w:val="0"/>
        </w:rPr>
        <w:t>U8</w:t>
      </w:r>
      <w:r>
        <w:rPr>
          <w:color w:val="000000"/>
          <w:kern w:val="0"/>
          <w:vertAlign w:val="superscript"/>
        </w:rPr>
        <w:t>+</w:t>
      </w:r>
      <w:r w:rsidR="00135DAD" w:rsidRPr="00BA7259">
        <w:rPr>
          <w:rFonts w:ascii="宋体" w:hAnsi="宋体" w:hint="eastAsia"/>
        </w:rPr>
        <w:t>具有以下关键特征：</w:t>
      </w:r>
      <w:r w:rsidR="00135DAD" w:rsidRPr="00BA7259">
        <w:rPr>
          <w:rFonts w:ascii="宋体" w:hAnsi="宋体"/>
        </w:rPr>
        <w:t xml:space="preserve"> </w:t>
      </w:r>
    </w:p>
    <w:p w:rsidR="00135DAD" w:rsidRPr="00BA7259" w:rsidRDefault="00135DAD" w:rsidP="00143516">
      <w:pPr>
        <w:widowControl/>
        <w:numPr>
          <w:ilvl w:val="0"/>
          <w:numId w:val="48"/>
        </w:numPr>
        <w:spacing w:line="360" w:lineRule="auto"/>
        <w:rPr>
          <w:rFonts w:ascii="宋体" w:hAnsi="宋体"/>
          <w:b/>
          <w:bCs/>
        </w:rPr>
      </w:pPr>
      <w:r w:rsidRPr="00BA7259">
        <w:rPr>
          <w:rFonts w:ascii="宋体" w:hAnsi="宋体" w:hint="eastAsia"/>
          <w:b/>
          <w:bCs/>
        </w:rPr>
        <w:t>全面应用，高度集成</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lastRenderedPageBreak/>
        <w:t>满足不同的制造、商务模式下，以及不同的运营模式下的企业经营，实现从企业日常运营、人力资源管理到办公事务处理等全方位的产品解决方案。以集成的信息管理为基础，以规范企业运营，改善经营成果为目标，帮助企业“优化资源，提升管理”。</w:t>
      </w:r>
    </w:p>
    <w:p w:rsidR="00135DAD" w:rsidRPr="00BA7259" w:rsidRDefault="00797EE9" w:rsidP="00143516">
      <w:pPr>
        <w:widowControl/>
        <w:numPr>
          <w:ilvl w:val="1"/>
          <w:numId w:val="45"/>
        </w:numPr>
        <w:spacing w:line="360" w:lineRule="auto"/>
        <w:rPr>
          <w:rFonts w:ascii="宋体" w:hAnsi="宋体"/>
        </w:rPr>
      </w:pPr>
      <w:r>
        <w:rPr>
          <w:color w:val="000000"/>
          <w:kern w:val="0"/>
        </w:rPr>
        <w:t>U8</w:t>
      </w:r>
      <w:r>
        <w:rPr>
          <w:color w:val="000000"/>
          <w:kern w:val="0"/>
          <w:vertAlign w:val="superscript"/>
        </w:rPr>
        <w:t>+</w:t>
      </w:r>
      <w:r w:rsidR="00135DAD" w:rsidRPr="00BA7259">
        <w:rPr>
          <w:rFonts w:ascii="宋体" w:hAnsi="宋体" w:hint="eastAsia"/>
        </w:rPr>
        <w:t>的每一个组成部分:ERP、零售、分销、</w:t>
      </w:r>
      <w:r w:rsidR="00971673">
        <w:rPr>
          <w:rFonts w:ascii="宋体" w:hAnsi="宋体" w:hint="eastAsia"/>
        </w:rPr>
        <w:t>U8</w:t>
      </w:r>
      <w:r w:rsidR="00971673" w:rsidRPr="005C289A">
        <w:rPr>
          <w:rFonts w:ascii="宋体" w:hAnsi="宋体" w:hint="eastAsia"/>
          <w:vertAlign w:val="superscript"/>
        </w:rPr>
        <w:t>+</w:t>
      </w:r>
      <w:r w:rsidR="00971673">
        <w:rPr>
          <w:rFonts w:ascii="宋体" w:hAnsi="宋体" w:hint="eastAsia"/>
        </w:rPr>
        <w:t>OA</w:t>
      </w:r>
      <w:r w:rsidR="00135DAD" w:rsidRPr="00BA7259">
        <w:rPr>
          <w:rFonts w:ascii="宋体" w:hAnsi="宋体" w:hint="eastAsia"/>
        </w:rPr>
        <w:t>都是面向中小企业度身定制的系统，通过</w:t>
      </w:r>
      <w:r w:rsidR="00135DAD" w:rsidRPr="00BA7259">
        <w:rPr>
          <w:rFonts w:ascii="宋体" w:hAnsi="宋体"/>
        </w:rPr>
        <w:t>UAP</w:t>
      </w:r>
      <w:r w:rsidR="00135DAD" w:rsidRPr="00BA7259">
        <w:rPr>
          <w:rFonts w:ascii="宋体" w:hAnsi="宋体" w:hint="eastAsia"/>
        </w:rPr>
        <w:t>平台形成的一套完整的企业全面信息化系统。其每套解决方案都是一个综合性的信息系统，它连接企业内部的核心业务流程，使之成为一个有机统一的整体。</w:t>
      </w:r>
      <w:r w:rsidR="00135DAD" w:rsidRPr="00BA7259">
        <w:rPr>
          <w:rFonts w:ascii="宋体" w:hAnsi="宋体"/>
        </w:rPr>
        <w:t xml:space="preserve"> </w:t>
      </w:r>
    </w:p>
    <w:p w:rsidR="00135DAD" w:rsidRPr="00BA7259" w:rsidRDefault="00135DAD" w:rsidP="00143516">
      <w:pPr>
        <w:widowControl/>
        <w:numPr>
          <w:ilvl w:val="0"/>
          <w:numId w:val="48"/>
        </w:numPr>
        <w:spacing w:line="360" w:lineRule="auto"/>
        <w:rPr>
          <w:rFonts w:ascii="宋体" w:hAnsi="宋体"/>
          <w:b/>
          <w:bCs/>
        </w:rPr>
      </w:pPr>
      <w:r w:rsidRPr="00BA7259">
        <w:rPr>
          <w:rFonts w:ascii="宋体" w:hAnsi="宋体" w:hint="eastAsia"/>
          <w:b/>
          <w:bCs/>
        </w:rPr>
        <w:t>按需部署，快速见效</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能够针对客户企业运作地域、应用模式、管理要求、应用层次进行按需部署产品、方案和应用。</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通过快速实施工具，结合标准不失个性的应用方案，实现快速的企业应用实效</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信息化周期的低</w:t>
      </w:r>
      <w:r w:rsidRPr="00BA7259">
        <w:rPr>
          <w:rFonts w:ascii="宋体" w:hAnsi="宋体"/>
        </w:rPr>
        <w:t>TCO</w:t>
      </w:r>
      <w:r w:rsidRPr="00BA7259">
        <w:rPr>
          <w:rFonts w:ascii="宋体" w:hAnsi="宋体" w:hint="eastAsia"/>
        </w:rPr>
        <w:t>：低成本的应用、低成本维护、低成本升级。</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总体拥有成本低：以一个全新的视角，关注企业整体集成和扩展应用，有效提高交付的时效性，总体拥有成本（</w:t>
      </w:r>
      <w:r w:rsidRPr="00BA7259">
        <w:rPr>
          <w:rFonts w:ascii="宋体" w:hAnsi="宋体"/>
        </w:rPr>
        <w:t>TCO</w:t>
      </w:r>
      <w:r w:rsidRPr="00BA7259">
        <w:rPr>
          <w:rFonts w:ascii="宋体" w:hAnsi="宋体" w:hint="eastAsia"/>
        </w:rPr>
        <w:t>）低。</w:t>
      </w:r>
      <w:r w:rsidRPr="00BA7259">
        <w:rPr>
          <w:rFonts w:ascii="宋体" w:hAnsi="宋体"/>
        </w:rPr>
        <w:t xml:space="preserve"> </w:t>
      </w:r>
    </w:p>
    <w:p w:rsidR="00135DAD" w:rsidRPr="00BA7259" w:rsidRDefault="00135DAD" w:rsidP="00143516">
      <w:pPr>
        <w:widowControl/>
        <w:numPr>
          <w:ilvl w:val="0"/>
          <w:numId w:val="48"/>
        </w:numPr>
        <w:spacing w:line="360" w:lineRule="auto"/>
        <w:rPr>
          <w:rFonts w:ascii="宋体" w:hAnsi="宋体"/>
          <w:b/>
          <w:bCs/>
        </w:rPr>
      </w:pPr>
      <w:r w:rsidRPr="00BA7259">
        <w:rPr>
          <w:rFonts w:ascii="宋体" w:hAnsi="宋体" w:hint="eastAsia"/>
          <w:b/>
          <w:bCs/>
        </w:rPr>
        <w:t>个性应用，交互友好</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实现单据、报表、界面的全面自定义，从而实现客户操作平台的自定义。</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产品展现一致化，交互全面微软化，界面展现更为友好。</w:t>
      </w:r>
    </w:p>
    <w:p w:rsidR="00135DAD" w:rsidRPr="00BA7259" w:rsidRDefault="00135DAD" w:rsidP="00143516">
      <w:pPr>
        <w:widowControl/>
        <w:numPr>
          <w:ilvl w:val="0"/>
          <w:numId w:val="48"/>
        </w:numPr>
        <w:spacing w:line="360" w:lineRule="auto"/>
        <w:rPr>
          <w:rFonts w:ascii="宋体" w:hAnsi="宋体"/>
          <w:b/>
          <w:bCs/>
        </w:rPr>
      </w:pPr>
      <w:r w:rsidRPr="00BA7259">
        <w:rPr>
          <w:rFonts w:ascii="宋体" w:hAnsi="宋体" w:hint="eastAsia"/>
          <w:b/>
          <w:bCs/>
        </w:rPr>
        <w:t>伙伴融合，个性凸现</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 xml:space="preserve">开展伙伴策略，集成各类软件、硬件、服务提供商，为客户提供整体解决方案。 </w:t>
      </w:r>
    </w:p>
    <w:p w:rsidR="00135DAD" w:rsidRPr="00BA7259" w:rsidRDefault="00135DAD" w:rsidP="00143516">
      <w:pPr>
        <w:widowControl/>
        <w:numPr>
          <w:ilvl w:val="1"/>
          <w:numId w:val="45"/>
        </w:numPr>
        <w:spacing w:line="360" w:lineRule="auto"/>
        <w:rPr>
          <w:rFonts w:ascii="宋体" w:hAnsi="宋体"/>
        </w:rPr>
      </w:pPr>
      <w:r w:rsidRPr="00BA7259">
        <w:rPr>
          <w:rFonts w:ascii="宋体" w:hAnsi="宋体" w:hint="eastAsia"/>
        </w:rPr>
        <w:t>行业解决方案，集成多种生态链解决方案，实现专有的个性化行业交付。</w:t>
      </w:r>
    </w:p>
    <w:p w:rsidR="00135DAD" w:rsidRPr="00BA7259" w:rsidRDefault="00135DAD" w:rsidP="00135DAD">
      <w:pPr>
        <w:pStyle w:val="20"/>
        <w:spacing w:line="360" w:lineRule="auto"/>
        <w:rPr>
          <w:rFonts w:ascii="宋体" w:hAnsi="宋体"/>
          <w:kern w:val="44"/>
          <w:sz w:val="28"/>
        </w:rPr>
      </w:pPr>
      <w:bookmarkStart w:id="990" w:name="_Toc398120434"/>
      <w:r w:rsidRPr="00BA7259">
        <w:rPr>
          <w:rFonts w:ascii="宋体" w:hAnsi="宋体" w:hint="eastAsia"/>
          <w:kern w:val="44"/>
          <w:sz w:val="28"/>
        </w:rPr>
        <w:t>5.2技术特点</w:t>
      </w:r>
      <w:bookmarkEnd w:id="983"/>
      <w:bookmarkEnd w:id="984"/>
      <w:bookmarkEnd w:id="985"/>
      <w:bookmarkEnd w:id="986"/>
      <w:bookmarkEnd w:id="987"/>
      <w:bookmarkEnd w:id="988"/>
      <w:bookmarkEnd w:id="989"/>
      <w:bookmarkEnd w:id="990"/>
    </w:p>
    <w:p w:rsidR="00135DAD" w:rsidRPr="00BA7259" w:rsidRDefault="00797EE9" w:rsidP="00135DAD">
      <w:pPr>
        <w:snapToGrid w:val="0"/>
        <w:spacing w:line="360" w:lineRule="auto"/>
        <w:rPr>
          <w:rFonts w:ascii="宋体" w:hAnsi="宋体"/>
          <w:szCs w:val="21"/>
        </w:rPr>
      </w:pPr>
      <w:r>
        <w:rPr>
          <w:color w:val="000000"/>
          <w:kern w:val="0"/>
        </w:rPr>
        <w:t>U8</w:t>
      </w:r>
      <w:r>
        <w:rPr>
          <w:color w:val="000000"/>
          <w:kern w:val="0"/>
          <w:vertAlign w:val="superscript"/>
        </w:rPr>
        <w:t>+</w:t>
      </w:r>
      <w:r w:rsidR="00135DAD" w:rsidRPr="00BA7259">
        <w:rPr>
          <w:rFonts w:ascii="宋体" w:hAnsi="宋体"/>
        </w:rPr>
        <w:t>具备以下技术特征：</w:t>
      </w:r>
    </w:p>
    <w:p w:rsidR="00135DAD" w:rsidRPr="00BA7259" w:rsidRDefault="00135DAD" w:rsidP="00F81BDB">
      <w:pPr>
        <w:numPr>
          <w:ilvl w:val="0"/>
          <w:numId w:val="141"/>
        </w:numPr>
        <w:snapToGrid w:val="0"/>
        <w:spacing w:line="360" w:lineRule="auto"/>
        <w:rPr>
          <w:rFonts w:ascii="宋体" w:hAnsi="宋体"/>
        </w:rPr>
      </w:pPr>
      <w:r w:rsidRPr="00BA7259">
        <w:rPr>
          <w:rFonts w:ascii="宋体" w:hAnsi="宋体" w:hint="eastAsia"/>
        </w:rPr>
        <w:t>在</w:t>
      </w:r>
      <w:r w:rsidR="00797EE9">
        <w:rPr>
          <w:color w:val="000000"/>
          <w:kern w:val="0"/>
        </w:rPr>
        <w:t>U8</w:t>
      </w:r>
      <w:r w:rsidR="00797EE9">
        <w:rPr>
          <w:color w:val="000000"/>
          <w:kern w:val="0"/>
          <w:vertAlign w:val="superscript"/>
        </w:rPr>
        <w:t>+</w:t>
      </w:r>
      <w:r w:rsidRPr="00BA7259">
        <w:rPr>
          <w:rFonts w:ascii="宋体" w:hAnsi="宋体"/>
        </w:rPr>
        <w:t>的系列产品中，技术架构上大量采用微软Microsoft. Net平台技术，凭借着多种应用服务器的支撑，高端硬件产品的支持，极大的提升了高并发、高负载、高可用性等企业级应用指标。</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采用了多种应用服务器技术，利用</w:t>
      </w:r>
      <w:r w:rsidRPr="00BA7259">
        <w:rPr>
          <w:rFonts w:ascii="宋体" w:hAnsi="宋体"/>
        </w:rPr>
        <w:t>IIS Server的服务进程，提供了高可靠性，高可用性，高安全性，易管理性，高度的应用程序兼容性。</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应用服务器完全支持网络负载均衡。通过利用</w:t>
      </w:r>
      <w:r w:rsidRPr="00BA7259">
        <w:rPr>
          <w:rFonts w:ascii="宋体" w:hAnsi="宋体"/>
        </w:rPr>
        <w:t>Windows Server操作系统的Network Load Balance技术，</w:t>
      </w:r>
      <w:r w:rsidR="00797EE9">
        <w:rPr>
          <w:color w:val="000000"/>
          <w:kern w:val="0"/>
        </w:rPr>
        <w:t>U8</w:t>
      </w:r>
      <w:r w:rsidR="00797EE9">
        <w:rPr>
          <w:color w:val="000000"/>
          <w:kern w:val="0"/>
          <w:vertAlign w:val="superscript"/>
        </w:rPr>
        <w:t>+</w:t>
      </w:r>
      <w:r w:rsidRPr="00BA7259">
        <w:rPr>
          <w:rFonts w:ascii="宋体" w:hAnsi="宋体"/>
        </w:rPr>
        <w:t>能够在大流量网络负载的情况下，增强应用服务器的负载能力，轻松面对大批量用户的高峰访问。</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数据库服务器支持多种集群方案。通过利用</w:t>
      </w:r>
      <w:r w:rsidRPr="00BA7259">
        <w:rPr>
          <w:rFonts w:ascii="宋体" w:hAnsi="宋体"/>
        </w:rPr>
        <w:t>Windows Clustering服务，增强了数</w:t>
      </w:r>
      <w:r w:rsidRPr="00BA7259">
        <w:rPr>
          <w:rFonts w:ascii="宋体" w:hAnsi="宋体"/>
        </w:rPr>
        <w:lastRenderedPageBreak/>
        <w:t>据库服务器的高可用性。</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数据库服务器完全支持</w:t>
      </w:r>
      <w:r w:rsidRPr="00BA7259">
        <w:rPr>
          <w:rFonts w:ascii="宋体" w:hAnsi="宋体"/>
        </w:rPr>
        <w:t>64-bit安腾服务器。通过利用高端硬件产品的性能优势，提升了数据库的性能及效率，满足了高端用户的应用需求。</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新提供的UFReportService服务充分利用服务端的高计算性能，提高了报表的运算效率。</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基于.Net FrameWork 2.0构建的系统更加高效。</w:t>
      </w:r>
    </w:p>
    <w:p w:rsidR="00135DAD" w:rsidRPr="00BA7259" w:rsidRDefault="00797EE9" w:rsidP="00F81BDB">
      <w:pPr>
        <w:numPr>
          <w:ilvl w:val="0"/>
          <w:numId w:val="141"/>
        </w:numPr>
        <w:snapToGrid w:val="0"/>
        <w:spacing w:line="360" w:lineRule="auto"/>
        <w:rPr>
          <w:rFonts w:ascii="宋体" w:hAnsi="宋体"/>
          <w:szCs w:val="21"/>
        </w:rPr>
      </w:pPr>
      <w:r>
        <w:rPr>
          <w:color w:val="000000"/>
          <w:kern w:val="0"/>
        </w:rPr>
        <w:t>U8</w:t>
      </w:r>
      <w:r>
        <w:rPr>
          <w:color w:val="000000"/>
          <w:kern w:val="0"/>
          <w:vertAlign w:val="superscript"/>
        </w:rPr>
        <w:t>+</w:t>
      </w:r>
      <w:r w:rsidR="00135DAD" w:rsidRPr="00BA7259">
        <w:rPr>
          <w:rFonts w:ascii="宋体" w:hAnsi="宋体"/>
        </w:rPr>
        <w:t>是一个分布式的企业应用平台，全面支持多种分布式应用场景，如Internet、Intranet，Active Directory，VPN，Terminal Service等。对HTTP，SOAP， WEB Service的支持可以确保应用在各种复杂网络环境下的畅通无阻。</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提供了对终端服务的支持。利用</w:t>
      </w:r>
      <w:r w:rsidRPr="00BA7259">
        <w:rPr>
          <w:rFonts w:ascii="宋体" w:hAnsi="宋体"/>
        </w:rPr>
        <w:t>Terminals Service可以满足部分客户对应用部署及使用上的特殊要求。</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为了实现企业的集中管理部署需要，支持</w:t>
      </w:r>
      <w:r w:rsidRPr="00BA7259">
        <w:rPr>
          <w:rFonts w:ascii="宋体" w:hAnsi="宋体"/>
        </w:rPr>
        <w:t>Citrix方案的全产品应用，范围包括</w:t>
      </w:r>
      <w:r w:rsidR="00797EE9">
        <w:rPr>
          <w:color w:val="000000"/>
          <w:kern w:val="0"/>
        </w:rPr>
        <w:t>U8</w:t>
      </w:r>
      <w:r w:rsidR="00797EE9">
        <w:rPr>
          <w:color w:val="000000"/>
          <w:kern w:val="0"/>
          <w:vertAlign w:val="superscript"/>
        </w:rPr>
        <w:t>+</w:t>
      </w:r>
      <w:r w:rsidRPr="00BA7259">
        <w:rPr>
          <w:rFonts w:ascii="宋体" w:hAnsi="宋体"/>
        </w:rPr>
        <w:t>中所有的产品。</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多个应用模块基于经典B/S、C/S多层架构开发，内置.Net Remoting远程通信机制，支持客户端/服务端物理分布式署模式。</w:t>
      </w:r>
    </w:p>
    <w:p w:rsidR="00135DAD" w:rsidRPr="00BA7259" w:rsidRDefault="00135DAD" w:rsidP="00F81BDB">
      <w:pPr>
        <w:numPr>
          <w:ilvl w:val="0"/>
          <w:numId w:val="141"/>
        </w:numPr>
        <w:snapToGrid w:val="0"/>
        <w:spacing w:line="360" w:lineRule="auto"/>
        <w:rPr>
          <w:rFonts w:ascii="宋体" w:hAnsi="宋体"/>
          <w:szCs w:val="21"/>
        </w:rPr>
      </w:pPr>
      <w:r w:rsidRPr="00BA7259">
        <w:rPr>
          <w:rFonts w:ascii="宋体" w:hAnsi="宋体" w:hint="eastAsia"/>
          <w:szCs w:val="21"/>
        </w:rPr>
        <w:t>提供功能强大的UAP开发平台，其IDE采用可视化布局模式，并直接使用了.net Framework2.0的FormDesigner类库，使其可视化布局与VS2005保持一致，更便于开发人员使用。在UAP中提供的报表设计器功能强大，简单易用。</w:t>
      </w:r>
    </w:p>
    <w:p w:rsidR="00135DAD" w:rsidRPr="00BA7259" w:rsidRDefault="00135DAD" w:rsidP="00F81BDB">
      <w:pPr>
        <w:numPr>
          <w:ilvl w:val="0"/>
          <w:numId w:val="141"/>
        </w:numPr>
        <w:snapToGrid w:val="0"/>
        <w:spacing w:line="360" w:lineRule="auto"/>
        <w:rPr>
          <w:rFonts w:ascii="宋体" w:hAnsi="宋体"/>
          <w:szCs w:val="21"/>
        </w:rPr>
      </w:pPr>
      <w:r w:rsidRPr="00BA7259">
        <w:rPr>
          <w:rFonts w:ascii="宋体" w:hAnsi="宋体" w:hint="eastAsia"/>
          <w:szCs w:val="21"/>
        </w:rPr>
        <w:t>利用</w:t>
      </w:r>
      <w:r w:rsidR="00797EE9">
        <w:rPr>
          <w:color w:val="000000"/>
          <w:kern w:val="0"/>
        </w:rPr>
        <w:t>U8</w:t>
      </w:r>
      <w:r w:rsidR="00797EE9">
        <w:rPr>
          <w:color w:val="000000"/>
          <w:kern w:val="0"/>
          <w:vertAlign w:val="superscript"/>
        </w:rPr>
        <w:t>+</w:t>
      </w:r>
      <w:r w:rsidRPr="00BA7259">
        <w:rPr>
          <w:rFonts w:ascii="宋体" w:hAnsi="宋体" w:hint="eastAsia"/>
          <w:szCs w:val="21"/>
        </w:rPr>
        <w:t>工作流管理系统进行完全可视化流程设计；</w:t>
      </w:r>
      <w:r w:rsidR="00797EE9">
        <w:rPr>
          <w:color w:val="000000"/>
          <w:kern w:val="0"/>
        </w:rPr>
        <w:t>U8</w:t>
      </w:r>
      <w:r w:rsidR="00797EE9">
        <w:rPr>
          <w:color w:val="000000"/>
          <w:kern w:val="0"/>
          <w:vertAlign w:val="superscript"/>
        </w:rPr>
        <w:t>+</w:t>
      </w:r>
      <w:r w:rsidRPr="00BA7259">
        <w:rPr>
          <w:rFonts w:ascii="宋体" w:hAnsi="宋体" w:hint="eastAsia"/>
          <w:szCs w:val="21"/>
        </w:rPr>
        <w:t>工作流预制可复用的审批流程库和业务流程库；使用表达式设计器进行业务规则设计；组织设计器共享企业组织和用户数据定义活动参与者；遵循BPEL4WS规范，基于自主研发的消息中间件（MOM）通信，大大方便和简化跟增值应用的集成。</w:t>
      </w:r>
    </w:p>
    <w:p w:rsidR="00135DAD" w:rsidRPr="00BA7259" w:rsidRDefault="00135DAD" w:rsidP="00F81BDB">
      <w:pPr>
        <w:numPr>
          <w:ilvl w:val="0"/>
          <w:numId w:val="141"/>
        </w:numPr>
        <w:snapToGrid w:val="0"/>
        <w:spacing w:line="360" w:lineRule="auto"/>
        <w:rPr>
          <w:rFonts w:ascii="宋体" w:hAnsi="宋体"/>
          <w:szCs w:val="21"/>
        </w:rPr>
      </w:pPr>
      <w:r w:rsidRPr="00BA7259">
        <w:rPr>
          <w:rFonts w:ascii="宋体" w:hAnsi="宋体" w:hint="eastAsia"/>
          <w:szCs w:val="21"/>
        </w:rPr>
        <w:t>基于.Net 开发的门户客户端，可以做到与VB程序和.Net程序的无缝集成，通过.Net的强大功能，能使门户的展现效果更加丰富。按照场景来组织用户的工作桌面和常见应用；支持按需布局，实现真正的个性化门户；支持外部插件以视图方式挂接到门户，轻松实现对二次开发应用的集成；共享企业角色和用户数据，结合企业文化和企业类型，设计不同的场景分配给不同的角色。</w:t>
      </w:r>
    </w:p>
    <w:p w:rsidR="00135DAD" w:rsidRPr="00BA7259" w:rsidRDefault="00797EE9" w:rsidP="00F81BDB">
      <w:pPr>
        <w:numPr>
          <w:ilvl w:val="0"/>
          <w:numId w:val="141"/>
        </w:numPr>
        <w:snapToGrid w:val="0"/>
        <w:spacing w:line="360" w:lineRule="auto"/>
        <w:rPr>
          <w:rFonts w:ascii="宋体" w:hAnsi="宋体"/>
          <w:szCs w:val="21"/>
        </w:rPr>
      </w:pPr>
      <w:r>
        <w:rPr>
          <w:color w:val="000000"/>
          <w:kern w:val="0"/>
        </w:rPr>
        <w:t>U8</w:t>
      </w:r>
      <w:r>
        <w:rPr>
          <w:color w:val="000000"/>
          <w:kern w:val="0"/>
          <w:vertAlign w:val="superscript"/>
        </w:rPr>
        <w:t>+</w:t>
      </w:r>
      <w:r w:rsidR="00135DAD" w:rsidRPr="00BA7259">
        <w:rPr>
          <w:rFonts w:ascii="宋体" w:hAnsi="宋体" w:hint="eastAsia"/>
          <w:szCs w:val="21"/>
        </w:rPr>
        <w:t>集成平台遵循JBI规范实现，提供对企业应用的开发、部署、管理、路由以及寻址等功能；集成.Net Framework WCF(Windows Communication Framework)和WWF(Windows Workflow Framework)，使用规范的消息和WSDL服务抽象模型进行标准、开放的协议访问和流程协同；XSLT数据变换引擎可以对不同格式的业务数据进行转换；内置</w:t>
      </w:r>
      <w:r>
        <w:rPr>
          <w:color w:val="000000"/>
          <w:kern w:val="0"/>
        </w:rPr>
        <w:t>U8</w:t>
      </w:r>
      <w:r>
        <w:rPr>
          <w:color w:val="000000"/>
          <w:kern w:val="0"/>
          <w:vertAlign w:val="superscript"/>
        </w:rPr>
        <w:t>+</w:t>
      </w:r>
      <w:r w:rsidR="00135DAD" w:rsidRPr="00BA7259">
        <w:rPr>
          <w:rFonts w:ascii="宋体" w:hAnsi="宋体" w:hint="eastAsia"/>
          <w:szCs w:val="21"/>
        </w:rPr>
        <w:t>二次开发接口和</w:t>
      </w:r>
      <w:r>
        <w:rPr>
          <w:color w:val="000000"/>
          <w:kern w:val="0"/>
        </w:rPr>
        <w:t>U8</w:t>
      </w:r>
      <w:r>
        <w:rPr>
          <w:color w:val="000000"/>
          <w:kern w:val="0"/>
          <w:vertAlign w:val="superscript"/>
        </w:rPr>
        <w:t>+</w:t>
      </w:r>
      <w:r w:rsidR="00135DAD" w:rsidRPr="00BA7259">
        <w:rPr>
          <w:rFonts w:ascii="宋体" w:hAnsi="宋体" w:hint="eastAsia"/>
          <w:szCs w:val="21"/>
        </w:rPr>
        <w:t>网络分销的WEB服务访问接口；提供消息注册、发布和订阅功能；提供不同种类应用的SOA化导出工具，简化对遗留应用的部署和升级；</w:t>
      </w:r>
    </w:p>
    <w:p w:rsidR="00135DAD" w:rsidRPr="00BA7259" w:rsidRDefault="00797EE9" w:rsidP="00F81BDB">
      <w:pPr>
        <w:numPr>
          <w:ilvl w:val="0"/>
          <w:numId w:val="141"/>
        </w:numPr>
        <w:snapToGrid w:val="0"/>
        <w:spacing w:line="360" w:lineRule="auto"/>
        <w:rPr>
          <w:rFonts w:ascii="宋体" w:hAnsi="宋体"/>
          <w:szCs w:val="21"/>
        </w:rPr>
      </w:pPr>
      <w:r>
        <w:rPr>
          <w:color w:val="000000"/>
          <w:kern w:val="0"/>
        </w:rPr>
        <w:t>U8</w:t>
      </w:r>
      <w:r>
        <w:rPr>
          <w:color w:val="000000"/>
          <w:kern w:val="0"/>
          <w:vertAlign w:val="superscript"/>
        </w:rPr>
        <w:t>+</w:t>
      </w:r>
      <w:r w:rsidR="00135DAD" w:rsidRPr="00BA7259">
        <w:rPr>
          <w:rFonts w:ascii="宋体" w:hAnsi="宋体"/>
        </w:rPr>
        <w:t>提供了可靠的安全机制，对用户的数据，口令，身份验证都采取强大的加密机制，利用Kerboros验证机制，安全威胁模型，MD5加密，降低了外界因素对企业应用的威胁</w:t>
      </w:r>
      <w:r w:rsidR="00135DAD" w:rsidRPr="00BA7259">
        <w:rPr>
          <w:rFonts w:ascii="宋体" w:hAnsi="宋体"/>
        </w:rPr>
        <w:lastRenderedPageBreak/>
        <w:t>和攻击风险。</w:t>
      </w:r>
    </w:p>
    <w:p w:rsidR="00135DAD" w:rsidRPr="00BA7259" w:rsidRDefault="00797EE9" w:rsidP="00F81BDB">
      <w:pPr>
        <w:numPr>
          <w:ilvl w:val="0"/>
          <w:numId w:val="141"/>
        </w:numPr>
        <w:snapToGrid w:val="0"/>
        <w:spacing w:line="360" w:lineRule="auto"/>
        <w:rPr>
          <w:rFonts w:ascii="宋体" w:hAnsi="宋体"/>
          <w:szCs w:val="21"/>
        </w:rPr>
      </w:pPr>
      <w:r>
        <w:rPr>
          <w:color w:val="000000"/>
          <w:kern w:val="0"/>
        </w:rPr>
        <w:t>U8</w:t>
      </w:r>
      <w:r>
        <w:rPr>
          <w:color w:val="000000"/>
          <w:kern w:val="0"/>
          <w:vertAlign w:val="superscript"/>
        </w:rPr>
        <w:t>+</w:t>
      </w:r>
      <w:r w:rsidR="00135DAD" w:rsidRPr="00BA7259">
        <w:rPr>
          <w:rFonts w:ascii="宋体" w:hAnsi="宋体"/>
        </w:rPr>
        <w:t>集成EAI功能，利用EAI将整个产品的信息集成，使得不同产品之间信息可随意交换，利用复制技术，可有效实现多组织的信息共享。</w:t>
      </w:r>
    </w:p>
    <w:p w:rsidR="00135DAD" w:rsidRPr="00BA7259" w:rsidRDefault="00135DAD" w:rsidP="00F81BDB">
      <w:pPr>
        <w:numPr>
          <w:ilvl w:val="0"/>
          <w:numId w:val="141"/>
        </w:numPr>
        <w:snapToGrid w:val="0"/>
        <w:spacing w:line="360" w:lineRule="auto"/>
        <w:rPr>
          <w:rFonts w:ascii="宋体" w:hAnsi="宋体"/>
          <w:szCs w:val="21"/>
        </w:rPr>
      </w:pPr>
      <w:r w:rsidRPr="00BA7259">
        <w:rPr>
          <w:rFonts w:ascii="宋体" w:hAnsi="宋体" w:hint="eastAsia"/>
        </w:rPr>
        <w:t>企业在信息化建设过程中往往部署了多家的应用产品，多个系统需要整合应用，并且客户的个性化需求日益强烈，对于较高要求的客户需要在标准产品基础上通过外部或者自行进行二次开发，为了满足以上需求，</w:t>
      </w:r>
      <w:r w:rsidR="00797EE9">
        <w:rPr>
          <w:color w:val="000000"/>
          <w:kern w:val="0"/>
        </w:rPr>
        <w:t>U8</w:t>
      </w:r>
      <w:r w:rsidR="00797EE9">
        <w:rPr>
          <w:color w:val="000000"/>
          <w:kern w:val="0"/>
          <w:vertAlign w:val="superscript"/>
        </w:rPr>
        <w:t>+</w:t>
      </w:r>
      <w:r w:rsidRPr="00BA7259">
        <w:rPr>
          <w:rFonts w:ascii="宋体" w:hAnsi="宋体"/>
        </w:rPr>
        <w:t>系统面向二次开发伙伴、整合应用的产品提供设计了以下平台和特性：</w:t>
      </w:r>
    </w:p>
    <w:p w:rsidR="00135DAD" w:rsidRPr="00BA7259" w:rsidRDefault="00797EE9" w:rsidP="00270A30">
      <w:pPr>
        <w:numPr>
          <w:ilvl w:val="1"/>
          <w:numId w:val="3"/>
        </w:numPr>
        <w:tabs>
          <w:tab w:val="num" w:pos="2520"/>
        </w:tabs>
        <w:spacing w:line="360" w:lineRule="auto"/>
        <w:rPr>
          <w:rFonts w:ascii="宋体" w:hAnsi="宋体"/>
        </w:rPr>
      </w:pPr>
      <w:r>
        <w:rPr>
          <w:color w:val="000000"/>
          <w:kern w:val="0"/>
        </w:rPr>
        <w:t>U8</w:t>
      </w:r>
      <w:r>
        <w:rPr>
          <w:color w:val="000000"/>
          <w:kern w:val="0"/>
          <w:vertAlign w:val="superscript"/>
        </w:rPr>
        <w:t>+</w:t>
      </w:r>
      <w:r w:rsidR="00135DAD" w:rsidRPr="00BA7259">
        <w:rPr>
          <w:rFonts w:ascii="宋体" w:hAnsi="宋体" w:hint="eastAsia"/>
        </w:rPr>
        <w:t>门户：提供以视图的方式来集成外部插件，并且自由设计基于角色的工作场景。</w:t>
      </w:r>
    </w:p>
    <w:p w:rsidR="00135DAD" w:rsidRPr="00BA7259" w:rsidRDefault="00797EE9" w:rsidP="00270A30">
      <w:pPr>
        <w:numPr>
          <w:ilvl w:val="1"/>
          <w:numId w:val="3"/>
        </w:numPr>
        <w:tabs>
          <w:tab w:val="num" w:pos="2520"/>
        </w:tabs>
        <w:spacing w:line="360" w:lineRule="auto"/>
        <w:rPr>
          <w:rFonts w:ascii="宋体" w:hAnsi="宋体"/>
        </w:rPr>
      </w:pPr>
      <w:r>
        <w:rPr>
          <w:color w:val="000000"/>
          <w:kern w:val="0"/>
        </w:rPr>
        <w:t>U8</w:t>
      </w:r>
      <w:r>
        <w:rPr>
          <w:color w:val="000000"/>
          <w:kern w:val="0"/>
          <w:vertAlign w:val="superscript"/>
        </w:rPr>
        <w:t>+</w:t>
      </w:r>
      <w:r w:rsidR="00135DAD" w:rsidRPr="00BA7259">
        <w:rPr>
          <w:rFonts w:ascii="宋体" w:hAnsi="宋体" w:hint="eastAsia"/>
        </w:rPr>
        <w:t>工作流管理系统：为企业提供大量可复用和可重发布的流程库，支持外部应用跟</w:t>
      </w:r>
      <w:r>
        <w:rPr>
          <w:color w:val="000000"/>
          <w:kern w:val="0"/>
        </w:rPr>
        <w:t>U8</w:t>
      </w:r>
      <w:r>
        <w:rPr>
          <w:color w:val="000000"/>
          <w:kern w:val="0"/>
          <w:vertAlign w:val="superscript"/>
        </w:rPr>
        <w:t>+</w:t>
      </w:r>
      <w:r w:rsidR="00135DAD" w:rsidRPr="00BA7259">
        <w:rPr>
          <w:rFonts w:ascii="宋体" w:hAnsi="宋体" w:hint="eastAsia"/>
        </w:rPr>
        <w:t>应用组织在一个业务流程中。</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hint="eastAsia"/>
        </w:rPr>
        <w:t>二次开发平台：为增值开发商开放</w:t>
      </w:r>
      <w:r w:rsidR="00797EE9">
        <w:rPr>
          <w:color w:val="000000"/>
          <w:kern w:val="0"/>
        </w:rPr>
        <w:t>U8</w:t>
      </w:r>
      <w:r w:rsidR="00797EE9">
        <w:rPr>
          <w:color w:val="000000"/>
          <w:kern w:val="0"/>
          <w:vertAlign w:val="superscript"/>
        </w:rPr>
        <w:t>+</w:t>
      </w:r>
      <w:r w:rsidRPr="00BA7259">
        <w:rPr>
          <w:rFonts w:ascii="宋体" w:hAnsi="宋体"/>
        </w:rPr>
        <w:t>开发平台编程接口。包括：自定义报表、导入&amp;导出数据、外部插件管理、外部功能集成、开放单据/列表、开放系统服务。</w:t>
      </w:r>
    </w:p>
    <w:p w:rsidR="00135DAD" w:rsidRPr="00BA7259" w:rsidRDefault="00797EE9" w:rsidP="00270A30">
      <w:pPr>
        <w:numPr>
          <w:ilvl w:val="1"/>
          <w:numId w:val="3"/>
        </w:numPr>
        <w:tabs>
          <w:tab w:val="num" w:pos="2520"/>
        </w:tabs>
        <w:spacing w:line="360" w:lineRule="auto"/>
        <w:rPr>
          <w:rFonts w:ascii="宋体" w:hAnsi="宋体"/>
        </w:rPr>
      </w:pPr>
      <w:r>
        <w:rPr>
          <w:color w:val="000000"/>
          <w:kern w:val="0"/>
        </w:rPr>
        <w:t>U8</w:t>
      </w:r>
      <w:r>
        <w:rPr>
          <w:color w:val="000000"/>
          <w:kern w:val="0"/>
          <w:vertAlign w:val="superscript"/>
        </w:rPr>
        <w:t>+</w:t>
      </w:r>
      <w:r w:rsidR="00135DAD" w:rsidRPr="00BA7259">
        <w:rPr>
          <w:rFonts w:ascii="宋体" w:hAnsi="宋体"/>
        </w:rPr>
        <w:t>集成应用平台：为相关应用软件开发商提供集成使能服务，比如：提供消息传输服务、工作流程管理服务等。</w:t>
      </w:r>
    </w:p>
    <w:p w:rsidR="00135DAD" w:rsidRPr="00BA7259" w:rsidRDefault="00135DAD" w:rsidP="00270A30">
      <w:pPr>
        <w:numPr>
          <w:ilvl w:val="1"/>
          <w:numId w:val="3"/>
        </w:numPr>
        <w:tabs>
          <w:tab w:val="num" w:pos="2520"/>
        </w:tabs>
        <w:spacing w:line="360" w:lineRule="auto"/>
        <w:rPr>
          <w:rFonts w:ascii="宋体" w:hAnsi="宋体"/>
        </w:rPr>
      </w:pPr>
      <w:r w:rsidRPr="00BA7259">
        <w:rPr>
          <w:rFonts w:ascii="宋体" w:hAnsi="宋体"/>
        </w:rPr>
        <w:t>EAI：定义了</w:t>
      </w:r>
      <w:r w:rsidR="00797EE9">
        <w:rPr>
          <w:color w:val="000000"/>
          <w:kern w:val="0"/>
        </w:rPr>
        <w:t>U8</w:t>
      </w:r>
      <w:r w:rsidR="00797EE9">
        <w:rPr>
          <w:color w:val="000000"/>
          <w:kern w:val="0"/>
          <w:vertAlign w:val="superscript"/>
        </w:rPr>
        <w:t>+</w:t>
      </w:r>
      <w:r w:rsidRPr="00BA7259">
        <w:rPr>
          <w:rFonts w:ascii="宋体" w:hAnsi="宋体"/>
        </w:rPr>
        <w:t>产品的对外数据交换的标准格式，并提供多种接口模式，其它的软件产品可以和</w:t>
      </w:r>
      <w:r w:rsidR="00797EE9">
        <w:rPr>
          <w:color w:val="000000"/>
          <w:kern w:val="0"/>
        </w:rPr>
        <w:t>U8</w:t>
      </w:r>
      <w:r w:rsidR="00797EE9">
        <w:rPr>
          <w:color w:val="000000"/>
          <w:kern w:val="0"/>
          <w:vertAlign w:val="superscript"/>
        </w:rPr>
        <w:t>+</w:t>
      </w:r>
      <w:r w:rsidRPr="00BA7259">
        <w:rPr>
          <w:rFonts w:ascii="宋体" w:hAnsi="宋体"/>
        </w:rPr>
        <w:t>产品进行挂接，实现协调工作、数据共享，使软件的价值最大化。</w:t>
      </w:r>
    </w:p>
    <w:p w:rsidR="00135DAD" w:rsidRPr="00BA7259" w:rsidRDefault="00135DAD" w:rsidP="00F81BDB">
      <w:pPr>
        <w:numPr>
          <w:ilvl w:val="0"/>
          <w:numId w:val="141"/>
        </w:numPr>
        <w:snapToGrid w:val="0"/>
        <w:spacing w:line="360" w:lineRule="auto"/>
        <w:rPr>
          <w:rFonts w:ascii="宋体" w:hAnsi="宋体" w:cs="宋体"/>
        </w:rPr>
      </w:pPr>
      <w:bookmarkStart w:id="991" w:name="_Toc194302878"/>
      <w:bookmarkStart w:id="992" w:name="_Toc194716432"/>
      <w:bookmarkStart w:id="993" w:name="_Toc213491568"/>
      <w:bookmarkStart w:id="994" w:name="_Toc238005689"/>
      <w:bookmarkStart w:id="995" w:name="_Toc238264570"/>
      <w:r w:rsidRPr="00BA7259">
        <w:rPr>
          <w:rFonts w:ascii="宋体" w:hAnsi="宋体" w:cs="宋体" w:hint="eastAsia"/>
        </w:rPr>
        <w:t>利用</w:t>
      </w:r>
      <w:r w:rsidRPr="00BA7259">
        <w:rPr>
          <w:rFonts w:ascii="宋体" w:hAnsi="宋体" w:cs="宋体"/>
        </w:rPr>
        <w:t>Socket</w:t>
      </w:r>
      <w:r w:rsidRPr="00BA7259">
        <w:rPr>
          <w:rFonts w:ascii="宋体" w:hAnsi="宋体" w:cs="宋体" w:hint="eastAsia"/>
        </w:rPr>
        <w:t>技术，开发了一套可高度复用的、灵活的、单纯而又强大的</w:t>
      </w:r>
      <w:r w:rsidRPr="00BA7259">
        <w:rPr>
          <w:rFonts w:ascii="宋体" w:hAnsi="宋体" w:cs="宋体"/>
        </w:rPr>
        <w:t>.NET</w:t>
      </w:r>
      <w:r w:rsidRPr="00BA7259">
        <w:rPr>
          <w:rFonts w:ascii="宋体" w:hAnsi="宋体" w:cs="宋体" w:hint="eastAsia"/>
        </w:rPr>
        <w:t>通信框架，此通信框架为</w:t>
      </w:r>
      <w:r w:rsidR="00797EE9" w:rsidRPr="00797EE9">
        <w:rPr>
          <w:color w:val="000000"/>
          <w:kern w:val="0"/>
          <w:szCs w:val="21"/>
        </w:rPr>
        <w:t>U8</w:t>
      </w:r>
      <w:r w:rsidR="00797EE9" w:rsidRPr="00797EE9">
        <w:rPr>
          <w:color w:val="000000"/>
          <w:kern w:val="0"/>
          <w:szCs w:val="21"/>
          <w:vertAlign w:val="superscript"/>
        </w:rPr>
        <w:t>+</w:t>
      </w:r>
      <w:r w:rsidR="00797EE9" w:rsidRPr="00797EE9">
        <w:rPr>
          <w:rFonts w:ascii="宋体" w:hAnsi="宋体" w:cs="宋体"/>
          <w:szCs w:val="21"/>
        </w:rPr>
        <w:t>U</w:t>
      </w:r>
      <w:r w:rsidRPr="00797EE9">
        <w:rPr>
          <w:rFonts w:ascii="宋体" w:hAnsi="宋体" w:cs="宋体"/>
          <w:szCs w:val="21"/>
        </w:rPr>
        <w:t>U</w:t>
      </w:r>
      <w:r w:rsidRPr="00797EE9">
        <w:rPr>
          <w:rFonts w:ascii="宋体" w:hAnsi="宋体" w:cs="宋体" w:hint="eastAsia"/>
          <w:szCs w:val="21"/>
        </w:rPr>
        <w:t>产</w:t>
      </w:r>
      <w:r w:rsidRPr="00BA7259">
        <w:rPr>
          <w:rFonts w:ascii="宋体" w:hAnsi="宋体" w:cs="宋体" w:hint="eastAsia"/>
        </w:rPr>
        <w:t>品提供了底层的技术支持。使</w:t>
      </w:r>
      <w:r w:rsidR="00797EE9" w:rsidRPr="00797EE9">
        <w:rPr>
          <w:color w:val="000000"/>
          <w:kern w:val="0"/>
          <w:szCs w:val="21"/>
        </w:rPr>
        <w:t>U8</w:t>
      </w:r>
      <w:r w:rsidR="00797EE9" w:rsidRPr="00797EE9">
        <w:rPr>
          <w:color w:val="000000"/>
          <w:kern w:val="0"/>
          <w:szCs w:val="21"/>
          <w:vertAlign w:val="superscript"/>
        </w:rPr>
        <w:t>+</w:t>
      </w:r>
      <w:r w:rsidR="00797EE9" w:rsidRPr="00797EE9">
        <w:rPr>
          <w:rFonts w:ascii="宋体" w:hAnsi="宋体" w:cs="宋体"/>
          <w:szCs w:val="21"/>
        </w:rPr>
        <w:t>UU</w:t>
      </w:r>
      <w:r w:rsidRPr="00BA7259">
        <w:rPr>
          <w:rFonts w:ascii="宋体" w:hAnsi="宋体" w:cs="宋体" w:hint="eastAsia"/>
        </w:rPr>
        <w:t>产品可以同时支持</w:t>
      </w:r>
      <w:r w:rsidRPr="00BA7259">
        <w:rPr>
          <w:rFonts w:ascii="宋体" w:hAnsi="宋体" w:cs="宋体"/>
        </w:rPr>
        <w:t>5000</w:t>
      </w:r>
      <w:r w:rsidRPr="00BA7259">
        <w:rPr>
          <w:rFonts w:ascii="宋体" w:hAnsi="宋体" w:cs="宋体" w:hint="eastAsia"/>
        </w:rPr>
        <w:t>人</w:t>
      </w:r>
      <w:r w:rsidRPr="00BA7259">
        <w:rPr>
          <w:rFonts w:ascii="宋体" w:hAnsi="宋体" w:cs="宋体"/>
        </w:rPr>
        <w:t>/</w:t>
      </w:r>
      <w:r w:rsidRPr="00BA7259">
        <w:rPr>
          <w:rFonts w:ascii="宋体" w:hAnsi="宋体" w:cs="宋体" w:hint="eastAsia"/>
        </w:rPr>
        <w:t>服务器的在线即时通信的要求。</w:t>
      </w:r>
    </w:p>
    <w:p w:rsidR="00135DAD" w:rsidRPr="00BA7259" w:rsidRDefault="00135DAD" w:rsidP="00F81BDB">
      <w:pPr>
        <w:numPr>
          <w:ilvl w:val="0"/>
          <w:numId w:val="141"/>
        </w:numPr>
        <w:snapToGrid w:val="0"/>
        <w:spacing w:line="360" w:lineRule="auto"/>
        <w:rPr>
          <w:rFonts w:ascii="宋体" w:hAnsi="宋体" w:cs="宋体"/>
        </w:rPr>
      </w:pPr>
      <w:r w:rsidRPr="00BA7259">
        <w:rPr>
          <w:rFonts w:ascii="宋体" w:hAnsi="宋体" w:cs="宋体" w:hint="eastAsia"/>
        </w:rPr>
        <w:t>结合</w:t>
      </w:r>
      <w:r w:rsidRPr="00BA7259">
        <w:rPr>
          <w:rFonts w:ascii="宋体" w:hAnsi="宋体" w:cs="宋体"/>
        </w:rPr>
        <w:t>RIA</w:t>
      </w:r>
      <w:r w:rsidRPr="00BA7259">
        <w:rPr>
          <w:rFonts w:ascii="宋体" w:hAnsi="宋体" w:cs="宋体" w:hint="eastAsia"/>
        </w:rPr>
        <w:t>技术和</w:t>
      </w:r>
      <w:r w:rsidRPr="00BA7259">
        <w:rPr>
          <w:rFonts w:ascii="宋体" w:hAnsi="宋体" w:cs="宋体"/>
        </w:rPr>
        <w:t>Ajax</w:t>
      </w:r>
      <w:r w:rsidRPr="00BA7259">
        <w:rPr>
          <w:rFonts w:ascii="宋体" w:hAnsi="宋体" w:cs="宋体" w:hint="eastAsia"/>
        </w:rPr>
        <w:t>技术的</w:t>
      </w:r>
      <w:r w:rsidR="00F6090C" w:rsidRPr="00BA7259">
        <w:rPr>
          <w:rFonts w:ascii="宋体" w:hAnsi="宋体" w:cs="宋体"/>
        </w:rPr>
        <w:t>B/S</w:t>
      </w:r>
      <w:r w:rsidRPr="00BA7259">
        <w:rPr>
          <w:rFonts w:ascii="宋体" w:hAnsi="宋体" w:cs="宋体" w:hint="eastAsia"/>
        </w:rPr>
        <w:t>应用产品框架，为</w:t>
      </w:r>
      <w:r w:rsidR="00797EE9">
        <w:rPr>
          <w:color w:val="000000"/>
          <w:kern w:val="0"/>
        </w:rPr>
        <w:t>U8</w:t>
      </w:r>
      <w:r w:rsidR="00797EE9">
        <w:rPr>
          <w:color w:val="000000"/>
          <w:kern w:val="0"/>
          <w:vertAlign w:val="superscript"/>
        </w:rPr>
        <w:t>+</w:t>
      </w:r>
      <w:r w:rsidRPr="00BA7259">
        <w:rPr>
          <w:rFonts w:ascii="宋体" w:hAnsi="宋体" w:cs="宋体" w:hint="eastAsia"/>
        </w:rPr>
        <w:t>的网报和</w:t>
      </w:r>
      <w:r w:rsidRPr="00BA7259">
        <w:rPr>
          <w:rFonts w:ascii="宋体" w:hAnsi="宋体" w:cs="宋体"/>
        </w:rPr>
        <w:t>CRM</w:t>
      </w:r>
      <w:r w:rsidRPr="00BA7259">
        <w:rPr>
          <w:rFonts w:ascii="宋体" w:hAnsi="宋体" w:cs="宋体" w:hint="eastAsia"/>
        </w:rPr>
        <w:t>产品提供了高并发、高可靠性的技术方案，同时保证了其极佳的交互特性。</w:t>
      </w:r>
    </w:p>
    <w:p w:rsidR="00135DAD" w:rsidRPr="00BA7259" w:rsidRDefault="00135DAD" w:rsidP="00F81BDB">
      <w:pPr>
        <w:numPr>
          <w:ilvl w:val="0"/>
          <w:numId w:val="141"/>
        </w:numPr>
        <w:snapToGrid w:val="0"/>
        <w:spacing w:line="360" w:lineRule="auto"/>
        <w:rPr>
          <w:rFonts w:ascii="宋体" w:hAnsi="宋体" w:cs="宋体"/>
        </w:rPr>
      </w:pPr>
      <w:r w:rsidRPr="00BA7259">
        <w:rPr>
          <w:rFonts w:ascii="宋体" w:hAnsi="宋体" w:cs="宋体" w:hint="eastAsia"/>
        </w:rPr>
        <w:t>利用</w:t>
      </w:r>
      <w:r w:rsidRPr="00BA7259">
        <w:rPr>
          <w:rFonts w:ascii="宋体" w:hAnsi="宋体" w:cs="宋体"/>
        </w:rPr>
        <w:t>SQLite</w:t>
      </w:r>
      <w:r w:rsidRPr="00BA7259">
        <w:rPr>
          <w:rFonts w:ascii="宋体" w:hAnsi="宋体" w:cs="宋体" w:hint="eastAsia"/>
        </w:rPr>
        <w:t>嵌入式数据库技术实现了数据的本地缓存，通过本地缓存技术支持了</w:t>
      </w:r>
      <w:r w:rsidR="00797EE9">
        <w:rPr>
          <w:color w:val="000000"/>
          <w:kern w:val="0"/>
        </w:rPr>
        <w:t>U8</w:t>
      </w:r>
      <w:r w:rsidR="00797EE9">
        <w:rPr>
          <w:color w:val="000000"/>
          <w:kern w:val="0"/>
          <w:vertAlign w:val="superscript"/>
        </w:rPr>
        <w:t>+</w:t>
      </w:r>
      <w:r w:rsidRPr="00BA7259">
        <w:rPr>
          <w:rFonts w:ascii="宋体" w:hAnsi="宋体" w:cs="宋体" w:hint="eastAsia"/>
        </w:rPr>
        <w:t>的智能输入的交互模式。为用户提供了更良好的交互体验。</w:t>
      </w:r>
    </w:p>
    <w:p w:rsidR="00135DAD" w:rsidRPr="00BA7259" w:rsidRDefault="00135DAD" w:rsidP="00135DAD">
      <w:pPr>
        <w:pStyle w:val="1"/>
        <w:spacing w:line="360" w:lineRule="auto"/>
        <w:rPr>
          <w:rFonts w:ascii="宋体" w:hAnsi="宋体"/>
          <w:sz w:val="28"/>
        </w:rPr>
      </w:pPr>
      <w:bookmarkStart w:id="996" w:name="_Toc398120435"/>
      <w:r w:rsidRPr="00BA7259">
        <w:rPr>
          <w:rFonts w:ascii="宋体" w:hAnsi="宋体" w:hint="eastAsia"/>
          <w:sz w:val="30"/>
        </w:rPr>
        <w:t>六、其他集成应用及合作</w:t>
      </w:r>
      <w:bookmarkEnd w:id="836"/>
      <w:bookmarkEnd w:id="837"/>
      <w:bookmarkEnd w:id="838"/>
      <w:bookmarkEnd w:id="839"/>
      <w:bookmarkEnd w:id="840"/>
      <w:bookmarkEnd w:id="841"/>
      <w:bookmarkEnd w:id="842"/>
      <w:bookmarkEnd w:id="843"/>
      <w:bookmarkEnd w:id="844"/>
      <w:bookmarkEnd w:id="991"/>
      <w:bookmarkEnd w:id="992"/>
      <w:bookmarkEnd w:id="993"/>
      <w:bookmarkEnd w:id="994"/>
      <w:bookmarkEnd w:id="995"/>
      <w:bookmarkEnd w:id="996"/>
    </w:p>
    <w:p w:rsidR="00135DAD" w:rsidRPr="00BA7259" w:rsidRDefault="00135DAD" w:rsidP="00135DAD">
      <w:pPr>
        <w:pStyle w:val="20"/>
        <w:spacing w:line="360" w:lineRule="auto"/>
        <w:rPr>
          <w:rFonts w:ascii="宋体" w:hAnsi="宋体"/>
          <w:sz w:val="28"/>
        </w:rPr>
      </w:pPr>
      <w:bookmarkStart w:id="997" w:name="_Toc103480673"/>
      <w:bookmarkStart w:id="998" w:name="_Toc105311183"/>
      <w:bookmarkStart w:id="999" w:name="_Toc105323803"/>
      <w:bookmarkStart w:id="1000" w:name="_Toc107115399"/>
      <w:bookmarkStart w:id="1001" w:name="_Toc107996771"/>
      <w:bookmarkStart w:id="1002" w:name="_Toc108576457"/>
      <w:bookmarkStart w:id="1003" w:name="_Toc108962417"/>
      <w:bookmarkStart w:id="1004" w:name="_Toc110821428"/>
      <w:bookmarkStart w:id="1005" w:name="_Toc112831031"/>
      <w:bookmarkStart w:id="1006" w:name="_Toc147224231"/>
      <w:bookmarkStart w:id="1007" w:name="_Toc194302879"/>
      <w:bookmarkStart w:id="1008" w:name="_Toc194716433"/>
      <w:bookmarkStart w:id="1009" w:name="_Toc213491569"/>
      <w:bookmarkStart w:id="1010" w:name="_Toc238005690"/>
      <w:bookmarkStart w:id="1011" w:name="_Toc238264571"/>
      <w:bookmarkStart w:id="1012" w:name="_Toc398120436"/>
      <w:bookmarkStart w:id="1013" w:name="_Toc103480674"/>
      <w:bookmarkStart w:id="1014" w:name="_Toc105311184"/>
      <w:bookmarkStart w:id="1015" w:name="_Toc105323804"/>
      <w:bookmarkStart w:id="1016" w:name="_Toc107115400"/>
      <w:bookmarkStart w:id="1017" w:name="_Toc107996772"/>
      <w:bookmarkStart w:id="1018" w:name="_Toc108576458"/>
      <w:bookmarkStart w:id="1019" w:name="_Toc108962418"/>
      <w:bookmarkStart w:id="1020" w:name="_Toc110821429"/>
      <w:bookmarkStart w:id="1021" w:name="_Toc112831032"/>
      <w:bookmarkStart w:id="1022" w:name="_Toc147224232"/>
      <w:bookmarkStart w:id="1023" w:name="_Toc103480676"/>
      <w:bookmarkStart w:id="1024" w:name="_Toc105311186"/>
      <w:bookmarkStart w:id="1025" w:name="_Toc105323806"/>
      <w:bookmarkStart w:id="1026" w:name="_Toc107115402"/>
      <w:bookmarkStart w:id="1027" w:name="_Toc107996774"/>
      <w:bookmarkStart w:id="1028" w:name="_Toc108576460"/>
      <w:bookmarkStart w:id="1029" w:name="_Toc108962420"/>
      <w:bookmarkStart w:id="1030" w:name="_Toc110821431"/>
      <w:bookmarkStart w:id="1031" w:name="_Toc112831034"/>
      <w:r w:rsidRPr="00BA7259">
        <w:rPr>
          <w:rFonts w:ascii="宋体" w:hAnsi="宋体" w:hint="eastAsia"/>
          <w:sz w:val="28"/>
        </w:rPr>
        <w:t>6.1有关产品的合作伙伴</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rsidR="00135DAD" w:rsidRPr="00BA7259" w:rsidRDefault="00135DAD" w:rsidP="00135DAD">
      <w:pPr>
        <w:pStyle w:val="3"/>
        <w:spacing w:line="360" w:lineRule="auto"/>
        <w:rPr>
          <w:rFonts w:ascii="宋体" w:hAnsi="宋体"/>
          <w:b/>
          <w:bCs/>
          <w:sz w:val="24"/>
        </w:rPr>
      </w:pPr>
      <w:bookmarkStart w:id="1032" w:name="_6.2.1领域合作伙伴"/>
      <w:bookmarkStart w:id="1033" w:name="_Toc194302880"/>
      <w:bookmarkStart w:id="1034" w:name="_Toc194716434"/>
      <w:bookmarkStart w:id="1035" w:name="_Toc213491570"/>
      <w:bookmarkStart w:id="1036" w:name="_Toc238005691"/>
      <w:bookmarkStart w:id="1037" w:name="_Toc238264572"/>
      <w:bookmarkStart w:id="1038" w:name="_Toc398120437"/>
      <w:bookmarkEnd w:id="1032"/>
      <w:smartTag w:uri="urn:schemas-microsoft-com:office:smarttags" w:element="chsdate">
        <w:smartTagPr>
          <w:attr w:name="IsROCDate" w:val="False"/>
          <w:attr w:name="IsLunarDate" w:val="False"/>
          <w:attr w:name="Day" w:val="30"/>
          <w:attr w:name="Month" w:val="12"/>
          <w:attr w:name="Year" w:val="1899"/>
        </w:smartTagPr>
        <w:r w:rsidRPr="00BA7259">
          <w:rPr>
            <w:rFonts w:ascii="宋体" w:hAnsi="宋体" w:hint="eastAsia"/>
            <w:b/>
            <w:bCs/>
            <w:sz w:val="24"/>
          </w:rPr>
          <w:t>6.1.1</w:t>
        </w:r>
      </w:smartTag>
      <w:r w:rsidRPr="00BA7259">
        <w:rPr>
          <w:rFonts w:ascii="宋体" w:hAnsi="宋体" w:hint="eastAsia"/>
          <w:b/>
          <w:bCs/>
          <w:sz w:val="24"/>
        </w:rPr>
        <w:t>领域合作伙伴</w:t>
      </w:r>
      <w:bookmarkEnd w:id="1013"/>
      <w:bookmarkEnd w:id="1014"/>
      <w:bookmarkEnd w:id="1015"/>
      <w:bookmarkEnd w:id="1016"/>
      <w:bookmarkEnd w:id="1017"/>
      <w:bookmarkEnd w:id="1018"/>
      <w:bookmarkEnd w:id="1019"/>
      <w:bookmarkEnd w:id="1020"/>
      <w:bookmarkEnd w:id="1021"/>
      <w:bookmarkEnd w:id="1022"/>
      <w:bookmarkEnd w:id="1033"/>
      <w:bookmarkEnd w:id="1034"/>
      <w:bookmarkEnd w:id="1035"/>
      <w:bookmarkEnd w:id="1036"/>
      <w:bookmarkEnd w:id="1037"/>
      <w:bookmarkEnd w:id="1038"/>
    </w:p>
    <w:tbl>
      <w:tblPr>
        <w:tblW w:w="8901" w:type="dxa"/>
        <w:tblInd w:w="93" w:type="dxa"/>
        <w:tblLook w:val="0000" w:firstRow="0" w:lastRow="0" w:firstColumn="0" w:lastColumn="0" w:noHBand="0" w:noVBand="0"/>
      </w:tblPr>
      <w:tblGrid>
        <w:gridCol w:w="729"/>
        <w:gridCol w:w="1218"/>
        <w:gridCol w:w="4158"/>
        <w:gridCol w:w="2796"/>
      </w:tblGrid>
      <w:tr w:rsidR="00135DAD" w:rsidRPr="00BA7259" w:rsidTr="003F71E2">
        <w:trPr>
          <w:trHeight w:val="285"/>
        </w:trPr>
        <w:tc>
          <w:tcPr>
            <w:tcW w:w="729" w:type="dxa"/>
            <w:tcBorders>
              <w:top w:val="single" w:sz="8" w:space="0" w:color="auto"/>
              <w:left w:val="single" w:sz="8" w:space="0" w:color="auto"/>
              <w:bottom w:val="single" w:sz="4" w:space="0" w:color="auto"/>
              <w:right w:val="single" w:sz="4"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序号</w:t>
            </w:r>
          </w:p>
        </w:tc>
        <w:tc>
          <w:tcPr>
            <w:tcW w:w="1218" w:type="dxa"/>
            <w:tcBorders>
              <w:top w:val="single" w:sz="8" w:space="0" w:color="auto"/>
              <w:left w:val="nil"/>
              <w:bottom w:val="single" w:sz="4" w:space="0" w:color="auto"/>
              <w:right w:val="single" w:sz="4"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合作领域</w:t>
            </w:r>
          </w:p>
        </w:tc>
        <w:tc>
          <w:tcPr>
            <w:tcW w:w="4158" w:type="dxa"/>
            <w:tcBorders>
              <w:top w:val="single" w:sz="8" w:space="0" w:color="auto"/>
              <w:left w:val="nil"/>
              <w:bottom w:val="single" w:sz="4" w:space="0" w:color="auto"/>
              <w:right w:val="single" w:sz="4"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伙伴名称</w:t>
            </w:r>
          </w:p>
        </w:tc>
        <w:tc>
          <w:tcPr>
            <w:tcW w:w="2796" w:type="dxa"/>
            <w:tcBorders>
              <w:top w:val="single" w:sz="8" w:space="0" w:color="auto"/>
              <w:left w:val="nil"/>
              <w:bottom w:val="single" w:sz="4" w:space="0" w:color="auto"/>
              <w:right w:val="single" w:sz="8"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最新状态</w:t>
            </w:r>
          </w:p>
        </w:tc>
      </w:tr>
      <w:tr w:rsidR="00135DAD" w:rsidRPr="00BA7259" w:rsidTr="003F71E2">
        <w:trPr>
          <w:cantSplit/>
          <w:trHeight w:val="765"/>
        </w:trPr>
        <w:tc>
          <w:tcPr>
            <w:tcW w:w="729" w:type="dxa"/>
            <w:tcBorders>
              <w:top w:val="nil"/>
              <w:left w:val="single" w:sz="8" w:space="0" w:color="auto"/>
              <w:bottom w:val="single" w:sz="4" w:space="0" w:color="auto"/>
              <w:right w:val="single" w:sz="4" w:space="0" w:color="auto"/>
            </w:tcBorders>
            <w:vAlign w:val="center"/>
          </w:tcPr>
          <w:p w:rsidR="00135DAD" w:rsidRPr="00BA7259" w:rsidRDefault="005B2482" w:rsidP="003F71E2">
            <w:pPr>
              <w:widowControl/>
              <w:spacing w:line="360" w:lineRule="auto"/>
              <w:jc w:val="center"/>
              <w:rPr>
                <w:rFonts w:ascii="宋体" w:hAnsi="宋体" w:cs="宋体"/>
                <w:kern w:val="0"/>
                <w:szCs w:val="21"/>
              </w:rPr>
            </w:pPr>
            <w:r>
              <w:rPr>
                <w:rFonts w:ascii="宋体" w:hAnsi="宋体" w:cs="宋体" w:hint="eastAsia"/>
                <w:kern w:val="0"/>
                <w:szCs w:val="21"/>
              </w:rPr>
              <w:lastRenderedPageBreak/>
              <w:t>1</w:t>
            </w:r>
          </w:p>
        </w:tc>
        <w:tc>
          <w:tcPr>
            <w:tcW w:w="1218" w:type="dxa"/>
            <w:vMerge w:val="restart"/>
            <w:tcBorders>
              <w:left w:val="single" w:sz="4" w:space="0" w:color="auto"/>
              <w:right w:val="single" w:sz="4" w:space="0" w:color="auto"/>
            </w:tcBorders>
            <w:vAlign w:val="center"/>
          </w:tcPr>
          <w:p w:rsidR="00135DAD" w:rsidRPr="00BA7259" w:rsidRDefault="005B2482" w:rsidP="003F71E2">
            <w:pPr>
              <w:widowControl/>
              <w:spacing w:line="360" w:lineRule="auto"/>
              <w:jc w:val="left"/>
              <w:rPr>
                <w:rFonts w:ascii="宋体" w:hAnsi="宋体" w:cs="宋体"/>
                <w:kern w:val="0"/>
                <w:szCs w:val="21"/>
              </w:rPr>
            </w:pPr>
            <w:r w:rsidRPr="00BA7259">
              <w:rPr>
                <w:rFonts w:ascii="宋体" w:hAnsi="宋体" w:cs="宋体" w:hint="eastAsia"/>
                <w:kern w:val="0"/>
                <w:szCs w:val="21"/>
              </w:rPr>
              <w:t>自动识别：条码采集设备</w:t>
            </w:r>
          </w:p>
        </w:tc>
        <w:tc>
          <w:tcPr>
            <w:tcW w:w="415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kern w:val="0"/>
                <w:szCs w:val="21"/>
              </w:rPr>
              <w:t>上海太迅自动识别技术有限公司</w:t>
            </w:r>
          </w:p>
        </w:tc>
        <w:tc>
          <w:tcPr>
            <w:tcW w:w="2796" w:type="dxa"/>
            <w:tcBorders>
              <w:top w:val="nil"/>
              <w:left w:val="nil"/>
              <w:bottom w:val="single" w:sz="4" w:space="0" w:color="auto"/>
              <w:right w:val="single" w:sz="8" w:space="0" w:color="auto"/>
            </w:tcBorders>
            <w:vAlign w:val="center"/>
          </w:tcPr>
          <w:p w:rsidR="00E8392D" w:rsidRPr="00BA7259" w:rsidRDefault="00E8392D" w:rsidP="003F71E2">
            <w:pPr>
              <w:widowControl/>
              <w:spacing w:line="360" w:lineRule="auto"/>
              <w:jc w:val="left"/>
              <w:rPr>
                <w:rFonts w:ascii="宋体" w:hAnsi="宋体" w:cs="宋体"/>
                <w:kern w:val="0"/>
                <w:szCs w:val="21"/>
              </w:rPr>
            </w:pPr>
            <w:r w:rsidRPr="00BA7259">
              <w:rPr>
                <w:rFonts w:hint="eastAsia"/>
              </w:rPr>
              <w:t>库存条码的合作厂商</w:t>
            </w:r>
            <w:r w:rsidR="005B2482">
              <w:rPr>
                <w:rFonts w:ascii="宋体" w:hAnsi="宋体" w:cs="宋体" w:hint="eastAsia"/>
                <w:kern w:val="0"/>
                <w:szCs w:val="21"/>
              </w:rPr>
              <w:t>，支持无线条码扫描设备的应用，并可根据项目要求做</w:t>
            </w:r>
            <w:r w:rsidR="00135DAD" w:rsidRPr="00BA7259">
              <w:rPr>
                <w:rFonts w:ascii="宋体" w:hAnsi="宋体" w:cs="宋体" w:hint="eastAsia"/>
                <w:kern w:val="0"/>
                <w:szCs w:val="21"/>
              </w:rPr>
              <w:t>个性化定制。</w:t>
            </w:r>
          </w:p>
        </w:tc>
      </w:tr>
      <w:tr w:rsidR="00135DAD" w:rsidRPr="00BA7259" w:rsidTr="003F71E2">
        <w:trPr>
          <w:cantSplit/>
          <w:trHeight w:val="765"/>
        </w:trPr>
        <w:tc>
          <w:tcPr>
            <w:tcW w:w="729" w:type="dxa"/>
            <w:tcBorders>
              <w:top w:val="nil"/>
              <w:left w:val="single" w:sz="8" w:space="0" w:color="auto"/>
              <w:bottom w:val="single" w:sz="4" w:space="0" w:color="auto"/>
              <w:right w:val="single" w:sz="4" w:space="0" w:color="auto"/>
            </w:tcBorders>
            <w:vAlign w:val="center"/>
          </w:tcPr>
          <w:p w:rsidR="00135DAD" w:rsidRPr="00BA7259" w:rsidRDefault="005B2482" w:rsidP="003F71E2">
            <w:pPr>
              <w:widowControl/>
              <w:spacing w:line="360" w:lineRule="auto"/>
              <w:jc w:val="center"/>
              <w:rPr>
                <w:rFonts w:ascii="宋体" w:hAnsi="宋体" w:cs="宋体"/>
                <w:kern w:val="0"/>
                <w:szCs w:val="21"/>
              </w:rPr>
            </w:pPr>
            <w:r>
              <w:rPr>
                <w:rFonts w:ascii="宋体" w:hAnsi="宋体" w:cs="宋体" w:hint="eastAsia"/>
                <w:kern w:val="0"/>
                <w:szCs w:val="21"/>
              </w:rPr>
              <w:t>2</w:t>
            </w:r>
          </w:p>
        </w:tc>
        <w:tc>
          <w:tcPr>
            <w:tcW w:w="1218" w:type="dxa"/>
            <w:vMerge/>
            <w:tcBorders>
              <w:left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c>
          <w:tcPr>
            <w:tcW w:w="415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上海先达条码技术有限公司</w:t>
            </w:r>
          </w:p>
        </w:tc>
        <w:tc>
          <w:tcPr>
            <w:tcW w:w="2796" w:type="dxa"/>
            <w:tcBorders>
              <w:top w:val="nil"/>
              <w:left w:val="nil"/>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根据项目的要求提供相关方案</w:t>
            </w:r>
          </w:p>
        </w:tc>
      </w:tr>
      <w:tr w:rsidR="00135DAD" w:rsidRPr="00BA7259" w:rsidTr="003F71E2">
        <w:trPr>
          <w:cantSplit/>
          <w:trHeight w:val="765"/>
        </w:trPr>
        <w:tc>
          <w:tcPr>
            <w:tcW w:w="729" w:type="dxa"/>
            <w:tcBorders>
              <w:top w:val="nil"/>
              <w:left w:val="single" w:sz="8" w:space="0" w:color="auto"/>
              <w:bottom w:val="single" w:sz="4" w:space="0" w:color="auto"/>
              <w:right w:val="single" w:sz="4" w:space="0" w:color="auto"/>
            </w:tcBorders>
            <w:vAlign w:val="center"/>
          </w:tcPr>
          <w:p w:rsidR="00135DAD" w:rsidRPr="00BA7259" w:rsidRDefault="005B2482" w:rsidP="003F71E2">
            <w:pPr>
              <w:widowControl/>
              <w:spacing w:line="360" w:lineRule="auto"/>
              <w:jc w:val="center"/>
              <w:rPr>
                <w:rFonts w:ascii="宋体" w:hAnsi="宋体" w:cs="宋体"/>
                <w:kern w:val="0"/>
                <w:szCs w:val="21"/>
              </w:rPr>
            </w:pPr>
            <w:r>
              <w:rPr>
                <w:rFonts w:ascii="宋体" w:hAnsi="宋体" w:cs="宋体" w:hint="eastAsia"/>
                <w:kern w:val="0"/>
                <w:szCs w:val="21"/>
              </w:rPr>
              <w:t>3</w:t>
            </w:r>
          </w:p>
        </w:tc>
        <w:tc>
          <w:tcPr>
            <w:tcW w:w="1218" w:type="dxa"/>
            <w:vMerge/>
            <w:tcBorders>
              <w:left w:val="single" w:sz="4" w:space="0" w:color="auto"/>
              <w:bottom w:val="single" w:sz="4" w:space="0" w:color="000000"/>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c>
          <w:tcPr>
            <w:tcW w:w="415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Honeywell美利捷自动识别仪器有限公司</w:t>
            </w:r>
          </w:p>
        </w:tc>
        <w:tc>
          <w:tcPr>
            <w:tcW w:w="2796" w:type="dxa"/>
            <w:tcBorders>
              <w:top w:val="nil"/>
              <w:left w:val="nil"/>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根据项目的要求提供相关方案</w:t>
            </w:r>
          </w:p>
        </w:tc>
      </w:tr>
      <w:tr w:rsidR="00135DAD" w:rsidRPr="00BA7259" w:rsidTr="003F71E2">
        <w:trPr>
          <w:cantSplit/>
          <w:trHeight w:val="510"/>
        </w:trPr>
        <w:tc>
          <w:tcPr>
            <w:tcW w:w="729" w:type="dxa"/>
            <w:tcBorders>
              <w:top w:val="nil"/>
              <w:left w:val="single" w:sz="8" w:space="0" w:color="auto"/>
              <w:bottom w:val="single" w:sz="4" w:space="0" w:color="auto"/>
              <w:right w:val="single" w:sz="4" w:space="0" w:color="auto"/>
            </w:tcBorders>
            <w:vAlign w:val="center"/>
          </w:tcPr>
          <w:p w:rsidR="00135DAD" w:rsidRPr="00BA7259" w:rsidRDefault="005B2482" w:rsidP="003F71E2">
            <w:pPr>
              <w:widowControl/>
              <w:spacing w:line="360" w:lineRule="auto"/>
              <w:jc w:val="center"/>
              <w:rPr>
                <w:rFonts w:ascii="宋体" w:hAnsi="宋体" w:cs="宋体"/>
                <w:kern w:val="0"/>
                <w:szCs w:val="21"/>
              </w:rPr>
            </w:pPr>
            <w:r>
              <w:rPr>
                <w:rFonts w:ascii="宋体" w:hAnsi="宋体" w:cs="宋体" w:hint="eastAsia"/>
                <w:kern w:val="0"/>
                <w:szCs w:val="21"/>
              </w:rPr>
              <w:t>4</w:t>
            </w:r>
          </w:p>
        </w:tc>
        <w:tc>
          <w:tcPr>
            <w:tcW w:w="1218" w:type="dxa"/>
            <w:tcBorders>
              <w:top w:val="single" w:sz="4" w:space="0" w:color="auto"/>
              <w:left w:val="nil"/>
              <w:bottom w:val="single" w:sz="4" w:space="0" w:color="auto"/>
              <w:right w:val="single" w:sz="4" w:space="0" w:color="auto"/>
            </w:tcBorders>
            <w:vAlign w:val="center"/>
          </w:tcPr>
          <w:p w:rsidR="00135DAD" w:rsidRPr="00BA7259" w:rsidRDefault="00135DAD" w:rsidP="003F71E2">
            <w:pPr>
              <w:spacing w:line="360" w:lineRule="auto"/>
              <w:rPr>
                <w:rFonts w:ascii="宋体" w:hAnsi="宋体" w:cs="宋体"/>
                <w:kern w:val="0"/>
                <w:szCs w:val="21"/>
              </w:rPr>
            </w:pPr>
            <w:r w:rsidRPr="00BA7259">
              <w:rPr>
                <w:rFonts w:ascii="宋体" w:hAnsi="宋体" w:cs="宋体" w:hint="eastAsia"/>
                <w:kern w:val="0"/>
                <w:szCs w:val="21"/>
              </w:rPr>
              <w:t>网络及系统安全</w:t>
            </w:r>
          </w:p>
        </w:tc>
        <w:tc>
          <w:tcPr>
            <w:tcW w:w="415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t>深圳市海月通信技术有限公司</w:t>
            </w:r>
          </w:p>
        </w:tc>
        <w:tc>
          <w:tcPr>
            <w:tcW w:w="2796" w:type="dxa"/>
            <w:tcBorders>
              <w:top w:val="nil"/>
              <w:left w:val="nil"/>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支持“易安全动态密码系统”</w:t>
            </w:r>
          </w:p>
        </w:tc>
      </w:tr>
      <w:tr w:rsidR="00135DAD" w:rsidRPr="00BA7259" w:rsidTr="003F71E2">
        <w:trPr>
          <w:trHeight w:val="510"/>
        </w:trPr>
        <w:tc>
          <w:tcPr>
            <w:tcW w:w="729" w:type="dxa"/>
            <w:tcBorders>
              <w:top w:val="nil"/>
              <w:left w:val="single" w:sz="8" w:space="0" w:color="auto"/>
              <w:bottom w:val="single" w:sz="4" w:space="0" w:color="auto"/>
              <w:right w:val="single" w:sz="4" w:space="0" w:color="auto"/>
            </w:tcBorders>
            <w:vAlign w:val="center"/>
          </w:tcPr>
          <w:p w:rsidR="00135DAD" w:rsidRPr="00BA7259" w:rsidRDefault="005B2482" w:rsidP="003F71E2">
            <w:pPr>
              <w:widowControl/>
              <w:spacing w:line="360" w:lineRule="auto"/>
              <w:jc w:val="center"/>
              <w:rPr>
                <w:rFonts w:ascii="宋体" w:hAnsi="宋体" w:cs="宋体"/>
                <w:kern w:val="0"/>
                <w:szCs w:val="21"/>
              </w:rPr>
            </w:pPr>
            <w:bookmarkStart w:id="1039" w:name="_Toc103480675"/>
            <w:bookmarkStart w:id="1040" w:name="_Toc105311185"/>
            <w:bookmarkStart w:id="1041" w:name="_Toc105323805"/>
            <w:bookmarkStart w:id="1042" w:name="_Toc107115401"/>
            <w:bookmarkStart w:id="1043" w:name="_Toc107996773"/>
            <w:bookmarkStart w:id="1044" w:name="_Toc108576459"/>
            <w:bookmarkStart w:id="1045" w:name="_Toc108962419"/>
            <w:bookmarkStart w:id="1046" w:name="_Toc110821430"/>
            <w:bookmarkStart w:id="1047" w:name="_Toc112831033"/>
            <w:bookmarkStart w:id="1048" w:name="_Toc147224233"/>
            <w:bookmarkStart w:id="1049" w:name="_Toc194302881"/>
            <w:bookmarkStart w:id="1050" w:name="_Toc194716435"/>
            <w:bookmarkStart w:id="1051" w:name="_Toc213491571"/>
            <w:bookmarkStart w:id="1052" w:name="_Toc238005692"/>
            <w:bookmarkStart w:id="1053" w:name="_Toc238264573"/>
            <w:r>
              <w:rPr>
                <w:rFonts w:ascii="宋体" w:hAnsi="宋体" w:cs="宋体" w:hint="eastAsia"/>
                <w:kern w:val="0"/>
                <w:szCs w:val="21"/>
              </w:rPr>
              <w:t>5</w:t>
            </w:r>
          </w:p>
        </w:tc>
        <w:tc>
          <w:tcPr>
            <w:tcW w:w="121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一卡通</w:t>
            </w:r>
          </w:p>
        </w:tc>
        <w:tc>
          <w:tcPr>
            <w:tcW w:w="4158"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rPr>
                <w:rFonts w:ascii="宋体" w:hAnsi="宋体" w:cs="宋体"/>
                <w:kern w:val="0"/>
                <w:szCs w:val="21"/>
              </w:rPr>
            </w:pPr>
            <w:r w:rsidRPr="00BA7259">
              <w:rPr>
                <w:rFonts w:ascii="宋体" w:hAnsi="宋体" w:cs="宋体" w:hint="eastAsia"/>
                <w:kern w:val="0"/>
                <w:szCs w:val="21"/>
              </w:rPr>
              <w:t>东莞市依时利科技有限公司</w:t>
            </w:r>
          </w:p>
        </w:tc>
        <w:tc>
          <w:tcPr>
            <w:tcW w:w="2796" w:type="dxa"/>
            <w:tcBorders>
              <w:top w:val="nil"/>
              <w:left w:val="nil"/>
              <w:bottom w:val="single" w:sz="4" w:space="0" w:color="auto"/>
              <w:right w:val="single" w:sz="8" w:space="0" w:color="auto"/>
            </w:tcBorders>
            <w:vAlign w:val="center"/>
          </w:tcPr>
          <w:p w:rsidR="00135DAD" w:rsidRPr="00BA7259" w:rsidRDefault="00135DAD" w:rsidP="003F71E2">
            <w:pPr>
              <w:widowControl/>
              <w:spacing w:line="360" w:lineRule="auto"/>
              <w:rPr>
                <w:rFonts w:ascii="宋体" w:hAnsi="宋体" w:cs="宋体"/>
                <w:kern w:val="0"/>
                <w:szCs w:val="21"/>
              </w:rPr>
            </w:pPr>
            <w:r w:rsidRPr="00BA7259">
              <w:rPr>
                <w:rFonts w:ascii="宋体" w:hAnsi="宋体" w:cs="宋体" w:hint="eastAsia"/>
                <w:kern w:val="0"/>
                <w:szCs w:val="21"/>
              </w:rPr>
              <w:t>支持一卡通与</w:t>
            </w:r>
            <w:r w:rsidR="00797EE9">
              <w:rPr>
                <w:color w:val="000000"/>
                <w:kern w:val="0"/>
              </w:rPr>
              <w:t>U8</w:t>
            </w:r>
            <w:r w:rsidR="00797EE9">
              <w:rPr>
                <w:color w:val="000000"/>
                <w:kern w:val="0"/>
                <w:vertAlign w:val="superscript"/>
              </w:rPr>
              <w:t>+</w:t>
            </w:r>
            <w:r w:rsidRPr="00BA7259">
              <w:rPr>
                <w:rFonts w:ascii="宋体" w:hAnsi="宋体" w:cs="宋体" w:hint="eastAsia"/>
                <w:kern w:val="0"/>
                <w:szCs w:val="21"/>
              </w:rPr>
              <w:t>数据互通</w:t>
            </w:r>
          </w:p>
        </w:tc>
      </w:tr>
    </w:tbl>
    <w:p w:rsidR="00135DAD" w:rsidRPr="00BA7259" w:rsidRDefault="00135DAD" w:rsidP="00135DAD">
      <w:pPr>
        <w:pStyle w:val="3"/>
        <w:spacing w:line="360" w:lineRule="auto"/>
        <w:rPr>
          <w:rFonts w:ascii="宋体" w:hAnsi="宋体"/>
          <w:b/>
          <w:bCs/>
          <w:sz w:val="24"/>
        </w:rPr>
      </w:pPr>
      <w:bookmarkStart w:id="1054" w:name="_Toc398120438"/>
      <w:smartTag w:uri="urn:schemas-microsoft-com:office:smarttags" w:element="chsdate">
        <w:smartTagPr>
          <w:attr w:name="Year" w:val="1899"/>
          <w:attr w:name="Month" w:val="12"/>
          <w:attr w:name="Day" w:val="30"/>
          <w:attr w:name="IsLunarDate" w:val="False"/>
          <w:attr w:name="IsROCDate" w:val="False"/>
        </w:smartTagPr>
        <w:r w:rsidRPr="00BA7259">
          <w:rPr>
            <w:rFonts w:ascii="宋体" w:hAnsi="宋体" w:hint="eastAsia"/>
            <w:b/>
            <w:bCs/>
            <w:sz w:val="24"/>
          </w:rPr>
          <w:t>6.1.2</w:t>
        </w:r>
      </w:smartTag>
      <w:r w:rsidRPr="00BA7259">
        <w:rPr>
          <w:rFonts w:ascii="宋体" w:hAnsi="宋体" w:hint="eastAsia"/>
          <w:b/>
          <w:bCs/>
          <w:sz w:val="24"/>
        </w:rPr>
        <w:t>行业合作伙伴</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tbl>
      <w:tblPr>
        <w:tblW w:w="8667" w:type="dxa"/>
        <w:tblInd w:w="93" w:type="dxa"/>
        <w:tblLook w:val="0000" w:firstRow="0" w:lastRow="0" w:firstColumn="0" w:lastColumn="0" w:noHBand="0" w:noVBand="0"/>
      </w:tblPr>
      <w:tblGrid>
        <w:gridCol w:w="771"/>
        <w:gridCol w:w="1533"/>
        <w:gridCol w:w="3402"/>
        <w:gridCol w:w="2961"/>
      </w:tblGrid>
      <w:tr w:rsidR="00135DAD" w:rsidRPr="00BA7259" w:rsidTr="003F71E2">
        <w:trPr>
          <w:trHeight w:val="285"/>
        </w:trPr>
        <w:tc>
          <w:tcPr>
            <w:tcW w:w="771" w:type="dxa"/>
            <w:tcBorders>
              <w:top w:val="single" w:sz="8" w:space="0" w:color="auto"/>
              <w:left w:val="single" w:sz="8" w:space="0" w:color="auto"/>
              <w:bottom w:val="single" w:sz="4" w:space="0" w:color="auto"/>
              <w:right w:val="single" w:sz="4" w:space="0" w:color="auto"/>
            </w:tcBorders>
            <w:shd w:val="clear" w:color="auto" w:fill="C0C0C0"/>
          </w:tcPr>
          <w:p w:rsidR="00135DAD" w:rsidRPr="00BA7259" w:rsidRDefault="00135DAD" w:rsidP="003F71E2">
            <w:pPr>
              <w:widowControl/>
              <w:spacing w:line="360" w:lineRule="auto"/>
              <w:jc w:val="center"/>
              <w:rPr>
                <w:rFonts w:ascii="宋体" w:hAnsi="宋体" w:cs="宋体"/>
                <w:b/>
                <w:bCs/>
                <w:kern w:val="0"/>
                <w:szCs w:val="21"/>
              </w:rPr>
            </w:pPr>
            <w:bookmarkStart w:id="1055" w:name="RANGE!A1"/>
            <w:r w:rsidRPr="00BA7259">
              <w:rPr>
                <w:rFonts w:ascii="宋体" w:hAnsi="宋体" w:cs="宋体" w:hint="eastAsia"/>
                <w:b/>
                <w:bCs/>
                <w:kern w:val="0"/>
                <w:szCs w:val="21"/>
              </w:rPr>
              <w:t>序号</w:t>
            </w:r>
            <w:bookmarkEnd w:id="1055"/>
          </w:p>
        </w:tc>
        <w:tc>
          <w:tcPr>
            <w:tcW w:w="1533" w:type="dxa"/>
            <w:tcBorders>
              <w:top w:val="single" w:sz="8" w:space="0" w:color="auto"/>
              <w:left w:val="nil"/>
              <w:bottom w:val="single" w:sz="4" w:space="0" w:color="auto"/>
              <w:right w:val="single" w:sz="4"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合作领域</w:t>
            </w:r>
          </w:p>
        </w:tc>
        <w:tc>
          <w:tcPr>
            <w:tcW w:w="3402" w:type="dxa"/>
            <w:tcBorders>
              <w:top w:val="single" w:sz="8" w:space="0" w:color="auto"/>
              <w:left w:val="nil"/>
              <w:bottom w:val="single" w:sz="4" w:space="0" w:color="auto"/>
              <w:right w:val="single" w:sz="4"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合作伙伴</w:t>
            </w:r>
          </w:p>
        </w:tc>
        <w:tc>
          <w:tcPr>
            <w:tcW w:w="2961" w:type="dxa"/>
            <w:tcBorders>
              <w:top w:val="single" w:sz="8" w:space="0" w:color="auto"/>
              <w:left w:val="nil"/>
              <w:bottom w:val="single" w:sz="4" w:space="0" w:color="auto"/>
              <w:right w:val="single" w:sz="8" w:space="0" w:color="auto"/>
            </w:tcBorders>
            <w:shd w:val="clear" w:color="auto" w:fill="C0C0C0"/>
            <w:vAlign w:val="center"/>
          </w:tcPr>
          <w:p w:rsidR="00135DAD" w:rsidRPr="00BA7259" w:rsidRDefault="00135DAD" w:rsidP="003F71E2">
            <w:pPr>
              <w:widowControl/>
              <w:spacing w:line="360" w:lineRule="auto"/>
              <w:jc w:val="center"/>
              <w:rPr>
                <w:rFonts w:ascii="宋体" w:hAnsi="宋体" w:cs="宋体"/>
                <w:b/>
                <w:bCs/>
                <w:kern w:val="0"/>
                <w:szCs w:val="21"/>
              </w:rPr>
            </w:pPr>
            <w:r w:rsidRPr="00BA7259">
              <w:rPr>
                <w:rFonts w:ascii="宋体" w:hAnsi="宋体" w:cs="宋体" w:hint="eastAsia"/>
                <w:b/>
                <w:bCs/>
                <w:kern w:val="0"/>
                <w:szCs w:val="21"/>
              </w:rPr>
              <w:t>最新状态</w:t>
            </w:r>
          </w:p>
        </w:tc>
      </w:tr>
      <w:tr w:rsidR="00135DAD" w:rsidRPr="00BA7259" w:rsidTr="003F71E2">
        <w:trPr>
          <w:cantSplit/>
          <w:trHeight w:val="510"/>
        </w:trPr>
        <w:tc>
          <w:tcPr>
            <w:tcW w:w="771" w:type="dxa"/>
            <w:tcBorders>
              <w:top w:val="nil"/>
              <w:left w:val="single" w:sz="8" w:space="0" w:color="auto"/>
              <w:bottom w:val="single" w:sz="4" w:space="0" w:color="auto"/>
              <w:right w:val="single" w:sz="4" w:space="0" w:color="auto"/>
            </w:tcBorders>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1</w:t>
            </w:r>
          </w:p>
        </w:tc>
        <w:tc>
          <w:tcPr>
            <w:tcW w:w="1533" w:type="dxa"/>
            <w:tcBorders>
              <w:top w:val="nil"/>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hint="eastAsia"/>
              </w:rPr>
              <w:t>设计与制造集成： CAD</w:t>
            </w:r>
          </w:p>
        </w:tc>
        <w:tc>
          <w:tcPr>
            <w:tcW w:w="3402"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北京数码大方科技有限公司（北航海尔）</w:t>
            </w:r>
          </w:p>
        </w:tc>
        <w:tc>
          <w:tcPr>
            <w:tcW w:w="2961" w:type="dxa"/>
            <w:tcBorders>
              <w:top w:val="nil"/>
              <w:left w:val="nil"/>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根据项目的要求进行个性化定制</w:t>
            </w:r>
          </w:p>
        </w:tc>
      </w:tr>
      <w:tr w:rsidR="00135DAD" w:rsidRPr="00BA7259" w:rsidTr="003F71E2">
        <w:trPr>
          <w:cantSplit/>
          <w:trHeight w:val="510"/>
        </w:trPr>
        <w:tc>
          <w:tcPr>
            <w:tcW w:w="771" w:type="dxa"/>
            <w:tcBorders>
              <w:top w:val="nil"/>
              <w:left w:val="single" w:sz="8" w:space="0" w:color="auto"/>
              <w:bottom w:val="single" w:sz="4" w:space="0" w:color="auto"/>
              <w:right w:val="single" w:sz="4" w:space="0" w:color="auto"/>
            </w:tcBorders>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2</w:t>
            </w:r>
          </w:p>
        </w:tc>
        <w:tc>
          <w:tcPr>
            <w:tcW w:w="1533" w:type="dxa"/>
            <w:vMerge w:val="restart"/>
            <w:tcBorders>
              <w:top w:val="nil"/>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日资企业生产制造系统</w:t>
            </w:r>
          </w:p>
        </w:tc>
        <w:tc>
          <w:tcPr>
            <w:tcW w:w="3402"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富士通（中国）信息系统有限公司</w:t>
            </w:r>
          </w:p>
        </w:tc>
        <w:tc>
          <w:tcPr>
            <w:tcW w:w="2961" w:type="dxa"/>
            <w:vMerge w:val="restart"/>
            <w:tcBorders>
              <w:top w:val="nil"/>
              <w:left w:val="single" w:sz="4" w:space="0" w:color="auto"/>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通过EAI实现与生产管理系统的接口</w:t>
            </w:r>
          </w:p>
        </w:tc>
      </w:tr>
      <w:tr w:rsidR="00135DAD" w:rsidRPr="00BA7259" w:rsidTr="003F71E2">
        <w:trPr>
          <w:cantSplit/>
          <w:trHeight w:val="510"/>
        </w:trPr>
        <w:tc>
          <w:tcPr>
            <w:tcW w:w="771" w:type="dxa"/>
            <w:tcBorders>
              <w:top w:val="nil"/>
              <w:left w:val="single" w:sz="8" w:space="0" w:color="auto"/>
              <w:bottom w:val="single" w:sz="4" w:space="0" w:color="auto"/>
              <w:right w:val="single" w:sz="4" w:space="0" w:color="auto"/>
            </w:tcBorders>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3</w:t>
            </w:r>
          </w:p>
        </w:tc>
        <w:tc>
          <w:tcPr>
            <w:tcW w:w="1533" w:type="dxa"/>
            <w:vMerge/>
            <w:tcBorders>
              <w:top w:val="nil"/>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c>
          <w:tcPr>
            <w:tcW w:w="3402"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NEC信息系统（中国）有限公司</w:t>
            </w:r>
          </w:p>
        </w:tc>
        <w:tc>
          <w:tcPr>
            <w:tcW w:w="2961" w:type="dxa"/>
            <w:vMerge/>
            <w:tcBorders>
              <w:top w:val="nil"/>
              <w:left w:val="single" w:sz="4" w:space="0" w:color="auto"/>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r>
      <w:tr w:rsidR="00135DAD" w:rsidRPr="00BA7259" w:rsidTr="003F71E2">
        <w:trPr>
          <w:cantSplit/>
          <w:trHeight w:val="510"/>
        </w:trPr>
        <w:tc>
          <w:tcPr>
            <w:tcW w:w="771" w:type="dxa"/>
            <w:tcBorders>
              <w:top w:val="nil"/>
              <w:left w:val="single" w:sz="8" w:space="0" w:color="auto"/>
              <w:bottom w:val="single" w:sz="4" w:space="0" w:color="auto"/>
              <w:right w:val="single" w:sz="4" w:space="0" w:color="auto"/>
            </w:tcBorders>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4</w:t>
            </w:r>
          </w:p>
        </w:tc>
        <w:tc>
          <w:tcPr>
            <w:tcW w:w="1533" w:type="dxa"/>
            <w:vMerge/>
            <w:tcBorders>
              <w:top w:val="nil"/>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c>
          <w:tcPr>
            <w:tcW w:w="3402"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日立信息系统（上海）有限公司</w:t>
            </w:r>
          </w:p>
        </w:tc>
        <w:tc>
          <w:tcPr>
            <w:tcW w:w="2961" w:type="dxa"/>
            <w:vMerge/>
            <w:tcBorders>
              <w:top w:val="nil"/>
              <w:left w:val="single" w:sz="4" w:space="0" w:color="auto"/>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p>
        </w:tc>
      </w:tr>
      <w:tr w:rsidR="00135DAD" w:rsidRPr="00BA7259" w:rsidTr="003F71E2">
        <w:trPr>
          <w:cantSplit/>
          <w:trHeight w:val="285"/>
        </w:trPr>
        <w:tc>
          <w:tcPr>
            <w:tcW w:w="771" w:type="dxa"/>
            <w:tcBorders>
              <w:top w:val="nil"/>
              <w:left w:val="single" w:sz="8" w:space="0" w:color="auto"/>
              <w:bottom w:val="single" w:sz="4" w:space="0" w:color="auto"/>
              <w:right w:val="single" w:sz="4" w:space="0" w:color="auto"/>
            </w:tcBorders>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5</w:t>
            </w:r>
          </w:p>
        </w:tc>
        <w:tc>
          <w:tcPr>
            <w:tcW w:w="1533" w:type="dxa"/>
            <w:tcBorders>
              <w:top w:val="nil"/>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center"/>
              <w:rPr>
                <w:rFonts w:ascii="宋体" w:hAnsi="宋体" w:cs="宋体"/>
                <w:kern w:val="0"/>
                <w:szCs w:val="21"/>
              </w:rPr>
            </w:pPr>
            <w:r w:rsidRPr="00BA7259">
              <w:rPr>
                <w:rFonts w:ascii="宋体" w:hAnsi="宋体" w:cs="宋体" w:hint="eastAsia"/>
                <w:kern w:val="0"/>
                <w:szCs w:val="21"/>
              </w:rPr>
              <w:t>酒店系统</w:t>
            </w:r>
          </w:p>
        </w:tc>
        <w:tc>
          <w:tcPr>
            <w:tcW w:w="3402" w:type="dxa"/>
            <w:tcBorders>
              <w:top w:val="nil"/>
              <w:left w:val="nil"/>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中软好泰酒店计算机系统工程有限公司</w:t>
            </w:r>
          </w:p>
        </w:tc>
        <w:tc>
          <w:tcPr>
            <w:tcW w:w="2961" w:type="dxa"/>
            <w:tcBorders>
              <w:top w:val="nil"/>
              <w:left w:val="single" w:sz="4" w:space="0" w:color="auto"/>
              <w:bottom w:val="single" w:sz="4" w:space="0" w:color="auto"/>
              <w:right w:val="single" w:sz="8" w:space="0" w:color="auto"/>
            </w:tcBorders>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可以实现与总账的整合应用</w:t>
            </w:r>
          </w:p>
        </w:tc>
      </w:tr>
    </w:tbl>
    <w:p w:rsidR="00135DAD" w:rsidRPr="00BA7259" w:rsidRDefault="00135DAD" w:rsidP="00135DAD">
      <w:pPr>
        <w:pStyle w:val="3"/>
        <w:spacing w:line="360" w:lineRule="auto"/>
        <w:rPr>
          <w:rFonts w:ascii="宋体" w:hAnsi="宋体"/>
        </w:rPr>
      </w:pPr>
      <w:bookmarkStart w:id="1056" w:name="_Toc194302883"/>
      <w:bookmarkStart w:id="1057" w:name="_Toc194716437"/>
      <w:bookmarkStart w:id="1058" w:name="_Toc213491573"/>
      <w:bookmarkStart w:id="1059" w:name="_Toc238005694"/>
      <w:bookmarkStart w:id="1060" w:name="_Toc238264575"/>
      <w:bookmarkStart w:id="1061" w:name="_Toc398120439"/>
      <w:r w:rsidRPr="00BA7259">
        <w:rPr>
          <w:rFonts w:ascii="宋体" w:hAnsi="宋体" w:hint="eastAsia"/>
          <w:b/>
          <w:bCs/>
          <w:sz w:val="24"/>
        </w:rPr>
        <w:t>6.1.</w:t>
      </w:r>
      <w:r w:rsidR="005B2482">
        <w:rPr>
          <w:rFonts w:ascii="宋体" w:hAnsi="宋体" w:hint="eastAsia"/>
          <w:b/>
          <w:bCs/>
          <w:sz w:val="24"/>
        </w:rPr>
        <w:t>3</w:t>
      </w:r>
      <w:r w:rsidRPr="00BA7259">
        <w:rPr>
          <w:rFonts w:ascii="宋体" w:hAnsi="宋体" w:hint="eastAsia"/>
          <w:b/>
          <w:bCs/>
          <w:sz w:val="24"/>
        </w:rPr>
        <w:t>网络应用合作伙伴</w:t>
      </w:r>
      <w:bookmarkEnd w:id="1023"/>
      <w:bookmarkEnd w:id="1024"/>
      <w:bookmarkEnd w:id="1025"/>
      <w:bookmarkEnd w:id="1026"/>
      <w:bookmarkEnd w:id="1027"/>
      <w:bookmarkEnd w:id="1028"/>
      <w:bookmarkEnd w:id="1029"/>
      <w:bookmarkEnd w:id="1030"/>
      <w:bookmarkEnd w:id="1031"/>
      <w:bookmarkEnd w:id="1056"/>
      <w:bookmarkEnd w:id="1057"/>
      <w:bookmarkEnd w:id="1058"/>
      <w:bookmarkEnd w:id="1059"/>
      <w:bookmarkEnd w:id="1060"/>
      <w:bookmarkEnd w:id="10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1080"/>
        <w:gridCol w:w="2880"/>
        <w:gridCol w:w="3780"/>
      </w:tblGrid>
      <w:tr w:rsidR="00135DAD" w:rsidRPr="00BA7259" w:rsidTr="003F71E2">
        <w:tc>
          <w:tcPr>
            <w:tcW w:w="648"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序号</w:t>
            </w:r>
          </w:p>
        </w:tc>
        <w:tc>
          <w:tcPr>
            <w:tcW w:w="108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合作领域</w:t>
            </w:r>
          </w:p>
        </w:tc>
        <w:tc>
          <w:tcPr>
            <w:tcW w:w="288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伙伴名称</w:t>
            </w:r>
          </w:p>
        </w:tc>
        <w:tc>
          <w:tcPr>
            <w:tcW w:w="378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最新状态</w:t>
            </w:r>
          </w:p>
        </w:tc>
      </w:tr>
      <w:tr w:rsidR="00135DAD" w:rsidRPr="00BA7259" w:rsidTr="003F71E2">
        <w:trPr>
          <w:cantSplit/>
        </w:trPr>
        <w:tc>
          <w:tcPr>
            <w:tcW w:w="648" w:type="dxa"/>
          </w:tcPr>
          <w:p w:rsidR="00135DAD" w:rsidRPr="00BA7259" w:rsidRDefault="00135DAD" w:rsidP="003F71E2">
            <w:pPr>
              <w:spacing w:line="360" w:lineRule="auto"/>
              <w:jc w:val="right"/>
              <w:rPr>
                <w:rFonts w:ascii="宋体" w:hAnsi="宋体"/>
                <w:szCs w:val="21"/>
              </w:rPr>
            </w:pPr>
            <w:r w:rsidRPr="00BA7259">
              <w:rPr>
                <w:rFonts w:ascii="宋体" w:hAnsi="宋体" w:hint="eastAsia"/>
                <w:szCs w:val="21"/>
              </w:rPr>
              <w:t>1</w:t>
            </w:r>
          </w:p>
        </w:tc>
        <w:tc>
          <w:tcPr>
            <w:tcW w:w="1080" w:type="dxa"/>
            <w:vMerge w:val="restart"/>
          </w:tcPr>
          <w:p w:rsidR="00135DAD" w:rsidRPr="00BA7259" w:rsidRDefault="00135DAD" w:rsidP="003F71E2">
            <w:pPr>
              <w:spacing w:line="360" w:lineRule="auto"/>
              <w:ind w:leftChars="34" w:left="71"/>
              <w:jc w:val="left"/>
              <w:rPr>
                <w:rFonts w:ascii="宋体" w:hAnsi="宋体"/>
                <w:szCs w:val="21"/>
              </w:rPr>
            </w:pPr>
            <w:r w:rsidRPr="00BA7259">
              <w:rPr>
                <w:rFonts w:ascii="宋体" w:hAnsi="宋体" w:hint="eastAsia"/>
                <w:szCs w:val="21"/>
              </w:rPr>
              <w:t>VPN</w:t>
            </w:r>
          </w:p>
        </w:tc>
        <w:tc>
          <w:tcPr>
            <w:tcW w:w="2880" w:type="dxa"/>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深圳昌卡科技有限公司</w:t>
            </w:r>
          </w:p>
        </w:tc>
        <w:tc>
          <w:tcPr>
            <w:tcW w:w="3780" w:type="dxa"/>
            <w:vMerge w:val="restart"/>
          </w:tcPr>
          <w:p w:rsidR="00135DAD" w:rsidRPr="00BA7259" w:rsidRDefault="00135DAD" w:rsidP="003F71E2">
            <w:pPr>
              <w:spacing w:line="360" w:lineRule="auto"/>
              <w:rPr>
                <w:rFonts w:ascii="宋体" w:hAnsi="宋体"/>
                <w:szCs w:val="21"/>
              </w:rPr>
            </w:pPr>
            <w:r w:rsidRPr="00BA7259">
              <w:rPr>
                <w:rFonts w:ascii="宋体" w:hAnsi="宋体" w:hint="eastAsia"/>
                <w:szCs w:val="21"/>
              </w:rPr>
              <w:t>已有很多合作成功案例</w:t>
            </w:r>
          </w:p>
        </w:tc>
      </w:tr>
      <w:tr w:rsidR="00135DAD" w:rsidRPr="00BA7259" w:rsidTr="003F71E2">
        <w:trPr>
          <w:cantSplit/>
        </w:trPr>
        <w:tc>
          <w:tcPr>
            <w:tcW w:w="648" w:type="dxa"/>
          </w:tcPr>
          <w:p w:rsidR="00135DAD" w:rsidRPr="00BA7259" w:rsidRDefault="00135DAD" w:rsidP="003F71E2">
            <w:pPr>
              <w:spacing w:line="360" w:lineRule="auto"/>
              <w:jc w:val="right"/>
              <w:rPr>
                <w:rFonts w:ascii="宋体" w:hAnsi="宋体"/>
                <w:szCs w:val="21"/>
              </w:rPr>
            </w:pPr>
            <w:r w:rsidRPr="00BA7259">
              <w:rPr>
                <w:rFonts w:ascii="宋体" w:hAnsi="宋体" w:hint="eastAsia"/>
                <w:szCs w:val="21"/>
              </w:rPr>
              <w:t>2</w:t>
            </w:r>
          </w:p>
        </w:tc>
        <w:tc>
          <w:tcPr>
            <w:tcW w:w="1080" w:type="dxa"/>
            <w:vMerge/>
          </w:tcPr>
          <w:p w:rsidR="00135DAD" w:rsidRPr="00BA7259" w:rsidRDefault="00135DAD" w:rsidP="003F71E2">
            <w:pPr>
              <w:spacing w:line="360" w:lineRule="auto"/>
              <w:ind w:leftChars="34" w:left="71"/>
              <w:jc w:val="left"/>
              <w:rPr>
                <w:rFonts w:ascii="宋体" w:hAnsi="宋体"/>
                <w:szCs w:val="21"/>
              </w:rPr>
            </w:pPr>
          </w:p>
        </w:tc>
        <w:tc>
          <w:tcPr>
            <w:tcW w:w="2880" w:type="dxa"/>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cs="宋体" w:hint="eastAsia"/>
                <w:kern w:val="0"/>
                <w:szCs w:val="21"/>
              </w:rPr>
              <w:t>深信服科技有限公司</w:t>
            </w:r>
          </w:p>
        </w:tc>
        <w:tc>
          <w:tcPr>
            <w:tcW w:w="3780" w:type="dxa"/>
            <w:vMerge/>
          </w:tcPr>
          <w:p w:rsidR="00135DAD" w:rsidRPr="00BA7259" w:rsidRDefault="00135DAD" w:rsidP="003F71E2">
            <w:pPr>
              <w:spacing w:line="360" w:lineRule="auto"/>
              <w:jc w:val="center"/>
              <w:rPr>
                <w:rFonts w:ascii="宋体" w:hAnsi="宋体"/>
                <w:szCs w:val="21"/>
              </w:rPr>
            </w:pPr>
          </w:p>
        </w:tc>
      </w:tr>
      <w:tr w:rsidR="005B2482" w:rsidRPr="00BA7259" w:rsidTr="003F71E2">
        <w:trPr>
          <w:cantSplit/>
          <w:trHeight w:val="947"/>
        </w:trPr>
        <w:tc>
          <w:tcPr>
            <w:tcW w:w="648" w:type="dxa"/>
          </w:tcPr>
          <w:p w:rsidR="005B2482" w:rsidRPr="00BA7259" w:rsidRDefault="005B2482" w:rsidP="003F71E2">
            <w:pPr>
              <w:spacing w:line="360" w:lineRule="auto"/>
              <w:jc w:val="right"/>
              <w:rPr>
                <w:rFonts w:ascii="宋体" w:hAnsi="宋体"/>
                <w:szCs w:val="21"/>
              </w:rPr>
            </w:pPr>
            <w:r w:rsidRPr="00BA7259">
              <w:rPr>
                <w:rFonts w:ascii="宋体" w:hAnsi="宋体" w:hint="eastAsia"/>
                <w:szCs w:val="21"/>
              </w:rPr>
              <w:t>3</w:t>
            </w:r>
          </w:p>
        </w:tc>
        <w:tc>
          <w:tcPr>
            <w:tcW w:w="1080" w:type="dxa"/>
          </w:tcPr>
          <w:p w:rsidR="005B2482" w:rsidRPr="00BA7259" w:rsidRDefault="005B2482" w:rsidP="003F71E2">
            <w:pPr>
              <w:spacing w:line="360" w:lineRule="auto"/>
              <w:ind w:leftChars="34" w:left="71"/>
              <w:jc w:val="left"/>
              <w:rPr>
                <w:rFonts w:ascii="宋体" w:hAnsi="宋体"/>
                <w:szCs w:val="21"/>
              </w:rPr>
            </w:pPr>
            <w:r w:rsidRPr="00BA7259">
              <w:rPr>
                <w:rFonts w:ascii="宋体" w:hAnsi="宋体" w:cs="宋体" w:hint="eastAsia"/>
                <w:kern w:val="0"/>
                <w:szCs w:val="21"/>
              </w:rPr>
              <w:t>远程终端应用</w:t>
            </w:r>
          </w:p>
        </w:tc>
        <w:tc>
          <w:tcPr>
            <w:tcW w:w="2880" w:type="dxa"/>
          </w:tcPr>
          <w:p w:rsidR="005B2482" w:rsidRPr="00BA7259" w:rsidRDefault="005B2482" w:rsidP="003F71E2">
            <w:pPr>
              <w:widowControl/>
              <w:spacing w:line="360" w:lineRule="auto"/>
              <w:rPr>
                <w:kern w:val="0"/>
                <w:szCs w:val="21"/>
              </w:rPr>
            </w:pPr>
            <w:r w:rsidRPr="00BA7259">
              <w:rPr>
                <w:rFonts w:ascii="宋体" w:hAnsi="宋体" w:cs="宋体" w:hint="eastAsia"/>
                <w:kern w:val="0"/>
                <w:szCs w:val="21"/>
              </w:rPr>
              <w:t>深圳科迈通讯技术有限公司</w:t>
            </w:r>
          </w:p>
          <w:p w:rsidR="005B2482" w:rsidRPr="00BA7259" w:rsidRDefault="005B2482" w:rsidP="003F71E2">
            <w:pPr>
              <w:widowControl/>
              <w:spacing w:line="360" w:lineRule="auto"/>
              <w:rPr>
                <w:rFonts w:ascii="宋体" w:hAnsi="宋体" w:cs="宋体"/>
                <w:kern w:val="0"/>
                <w:szCs w:val="21"/>
              </w:rPr>
            </w:pPr>
          </w:p>
        </w:tc>
        <w:tc>
          <w:tcPr>
            <w:tcW w:w="3780" w:type="dxa"/>
          </w:tcPr>
          <w:p w:rsidR="005B2482" w:rsidRPr="00BA7259" w:rsidRDefault="005B2482" w:rsidP="003F71E2">
            <w:pPr>
              <w:spacing w:line="360" w:lineRule="auto"/>
              <w:rPr>
                <w:rFonts w:ascii="宋体" w:hAnsi="宋体"/>
                <w:szCs w:val="21"/>
              </w:rPr>
            </w:pPr>
            <w:r w:rsidRPr="00BA7259">
              <w:rPr>
                <w:rFonts w:ascii="宋体" w:hAnsi="宋体" w:hint="eastAsia"/>
                <w:kern w:val="0"/>
                <w:szCs w:val="21"/>
              </w:rPr>
              <w:t>其远程接入产品与U8</w:t>
            </w:r>
            <w:r w:rsidRPr="00804C70">
              <w:rPr>
                <w:rFonts w:ascii="宋体" w:hAnsi="宋体" w:hint="eastAsia"/>
                <w:kern w:val="0"/>
                <w:szCs w:val="21"/>
                <w:vertAlign w:val="superscript"/>
              </w:rPr>
              <w:t>+</w:t>
            </w:r>
            <w:r w:rsidRPr="00BA7259">
              <w:rPr>
                <w:rFonts w:ascii="宋体" w:hAnsi="宋体" w:hint="eastAsia"/>
                <w:kern w:val="0"/>
                <w:szCs w:val="21"/>
              </w:rPr>
              <w:t>产品做了紧密OEM集成，形成“U8远程接入”产品。商务政策与U8</w:t>
            </w:r>
            <w:r w:rsidRPr="00804C70">
              <w:rPr>
                <w:rFonts w:ascii="宋体" w:hAnsi="宋体" w:hint="eastAsia"/>
                <w:kern w:val="0"/>
                <w:szCs w:val="21"/>
                <w:vertAlign w:val="superscript"/>
              </w:rPr>
              <w:t>+</w:t>
            </w:r>
            <w:r w:rsidRPr="00BA7259">
              <w:rPr>
                <w:rFonts w:ascii="宋体" w:hAnsi="宋体" w:hint="eastAsia"/>
                <w:kern w:val="0"/>
                <w:szCs w:val="21"/>
              </w:rPr>
              <w:t>产品一致。产品升级维护、实施方案、应用支持由深圳科迈通讯技术有限公司负责。</w:t>
            </w:r>
          </w:p>
        </w:tc>
      </w:tr>
    </w:tbl>
    <w:p w:rsidR="00135DAD" w:rsidRPr="00BA7259" w:rsidRDefault="00135DAD" w:rsidP="00135DAD">
      <w:pPr>
        <w:pStyle w:val="3"/>
        <w:spacing w:line="360" w:lineRule="auto"/>
        <w:rPr>
          <w:rFonts w:ascii="宋体" w:hAnsi="宋体"/>
        </w:rPr>
      </w:pPr>
      <w:bookmarkStart w:id="1062" w:name="_Toc103480677"/>
      <w:bookmarkStart w:id="1063" w:name="_Toc105311187"/>
      <w:bookmarkStart w:id="1064" w:name="_Toc105323807"/>
      <w:bookmarkStart w:id="1065" w:name="_Toc107115403"/>
      <w:bookmarkStart w:id="1066" w:name="_Toc107996775"/>
      <w:bookmarkStart w:id="1067" w:name="_Toc108576461"/>
      <w:bookmarkStart w:id="1068" w:name="_Toc108962421"/>
      <w:bookmarkStart w:id="1069" w:name="_Toc110821432"/>
      <w:bookmarkStart w:id="1070" w:name="_Toc112831035"/>
      <w:bookmarkStart w:id="1071" w:name="_Toc194302884"/>
      <w:bookmarkStart w:id="1072" w:name="_Toc194716438"/>
      <w:bookmarkStart w:id="1073" w:name="_Toc213491574"/>
      <w:bookmarkStart w:id="1074" w:name="_Toc238005695"/>
      <w:bookmarkStart w:id="1075" w:name="_Toc238264576"/>
      <w:bookmarkStart w:id="1076" w:name="_Toc398120440"/>
      <w:r w:rsidRPr="00BA7259">
        <w:rPr>
          <w:rFonts w:ascii="宋体" w:hAnsi="宋体" w:hint="eastAsia"/>
          <w:b/>
          <w:bCs/>
          <w:sz w:val="24"/>
        </w:rPr>
        <w:lastRenderedPageBreak/>
        <w:t>6.1.</w:t>
      </w:r>
      <w:r w:rsidR="005B2482">
        <w:rPr>
          <w:rFonts w:ascii="宋体" w:hAnsi="宋体" w:hint="eastAsia"/>
          <w:b/>
          <w:bCs/>
          <w:sz w:val="24"/>
        </w:rPr>
        <w:t>4</w:t>
      </w:r>
      <w:r w:rsidRPr="00BA7259">
        <w:rPr>
          <w:rFonts w:ascii="宋体" w:hAnsi="宋体" w:hint="eastAsia"/>
          <w:b/>
          <w:bCs/>
          <w:sz w:val="24"/>
        </w:rPr>
        <w:t>硬件合作伙伴</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1620"/>
        <w:gridCol w:w="2340"/>
        <w:gridCol w:w="3780"/>
      </w:tblGrid>
      <w:tr w:rsidR="00135DAD" w:rsidRPr="00BA7259" w:rsidTr="003F71E2">
        <w:tc>
          <w:tcPr>
            <w:tcW w:w="648"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序号</w:t>
            </w:r>
          </w:p>
        </w:tc>
        <w:tc>
          <w:tcPr>
            <w:tcW w:w="162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合作领域</w:t>
            </w:r>
          </w:p>
        </w:tc>
        <w:tc>
          <w:tcPr>
            <w:tcW w:w="234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伙伴名称</w:t>
            </w:r>
          </w:p>
        </w:tc>
        <w:tc>
          <w:tcPr>
            <w:tcW w:w="3780" w:type="dxa"/>
            <w:tcBorders>
              <w:bottom w:val="single" w:sz="4" w:space="0" w:color="auto"/>
            </w:tcBorders>
            <w:shd w:val="clear" w:color="auto" w:fill="E0E0E0"/>
          </w:tcPr>
          <w:p w:rsidR="00135DAD" w:rsidRPr="00BA7259" w:rsidRDefault="00135DAD" w:rsidP="003F71E2">
            <w:pPr>
              <w:spacing w:line="360" w:lineRule="auto"/>
              <w:jc w:val="center"/>
              <w:rPr>
                <w:rFonts w:ascii="宋体" w:hAnsi="宋体"/>
                <w:b/>
              </w:rPr>
            </w:pPr>
            <w:r w:rsidRPr="00BA7259">
              <w:rPr>
                <w:rFonts w:ascii="宋体" w:hAnsi="宋体" w:hint="eastAsia"/>
                <w:b/>
              </w:rPr>
              <w:t>最新状态</w:t>
            </w:r>
          </w:p>
        </w:tc>
      </w:tr>
      <w:tr w:rsidR="00135DAD" w:rsidRPr="00BA7259" w:rsidTr="003F71E2">
        <w:tc>
          <w:tcPr>
            <w:tcW w:w="648" w:type="dxa"/>
          </w:tcPr>
          <w:p w:rsidR="00135DAD" w:rsidRPr="00BA7259" w:rsidRDefault="00135DAD" w:rsidP="003F71E2">
            <w:pPr>
              <w:spacing w:line="360" w:lineRule="auto"/>
              <w:jc w:val="right"/>
              <w:rPr>
                <w:rFonts w:ascii="宋体" w:hAnsi="宋体"/>
                <w:szCs w:val="21"/>
              </w:rPr>
            </w:pPr>
            <w:r w:rsidRPr="00BA7259">
              <w:rPr>
                <w:rFonts w:ascii="宋体" w:hAnsi="宋体" w:hint="eastAsia"/>
                <w:szCs w:val="21"/>
              </w:rPr>
              <w:t>1</w:t>
            </w:r>
          </w:p>
        </w:tc>
        <w:tc>
          <w:tcPr>
            <w:tcW w:w="1620" w:type="dxa"/>
          </w:tcPr>
          <w:p w:rsidR="00135DAD" w:rsidRPr="00BA7259" w:rsidRDefault="00135DAD" w:rsidP="003F71E2">
            <w:pPr>
              <w:spacing w:line="360" w:lineRule="auto"/>
              <w:ind w:leftChars="34" w:left="71"/>
              <w:jc w:val="left"/>
              <w:rPr>
                <w:rFonts w:ascii="宋体" w:hAnsi="宋体" w:cs="宋体"/>
                <w:kern w:val="0"/>
                <w:szCs w:val="21"/>
              </w:rPr>
            </w:pPr>
            <w:r w:rsidRPr="00BA7259">
              <w:rPr>
                <w:rFonts w:ascii="宋体" w:hAnsi="宋体" w:cs="宋体" w:hint="eastAsia"/>
                <w:kern w:val="0"/>
                <w:szCs w:val="21"/>
              </w:rPr>
              <w:t>POS</w:t>
            </w:r>
          </w:p>
        </w:tc>
        <w:tc>
          <w:tcPr>
            <w:tcW w:w="2340" w:type="dxa"/>
            <w:vAlign w:val="center"/>
          </w:tcPr>
          <w:p w:rsidR="00135DAD" w:rsidRPr="00BA7259" w:rsidRDefault="00135DAD" w:rsidP="003F71E2">
            <w:pPr>
              <w:widowControl/>
              <w:spacing w:line="360" w:lineRule="auto"/>
              <w:jc w:val="left"/>
              <w:rPr>
                <w:rFonts w:ascii="宋体" w:hAnsi="宋体" w:cs="宋体"/>
                <w:kern w:val="0"/>
                <w:szCs w:val="21"/>
              </w:rPr>
            </w:pPr>
            <w:r w:rsidRPr="00BA7259">
              <w:rPr>
                <w:rFonts w:ascii="宋体" w:hAnsi="宋体" w:hint="eastAsia"/>
              </w:rPr>
              <w:t>所有生产四代POS机的厂商</w:t>
            </w:r>
          </w:p>
        </w:tc>
        <w:tc>
          <w:tcPr>
            <w:tcW w:w="3780" w:type="dxa"/>
          </w:tcPr>
          <w:p w:rsidR="00135DAD" w:rsidRPr="00BA7259" w:rsidRDefault="00135DAD" w:rsidP="003F71E2">
            <w:pPr>
              <w:spacing w:line="360" w:lineRule="auto"/>
              <w:rPr>
                <w:rFonts w:ascii="宋体" w:hAnsi="宋体"/>
                <w:szCs w:val="21"/>
              </w:rPr>
            </w:pPr>
            <w:r w:rsidRPr="00BA7259">
              <w:rPr>
                <w:rFonts w:ascii="宋体" w:hAnsi="宋体" w:hint="eastAsia"/>
              </w:rPr>
              <w:t xml:space="preserve"> U8零售管理和POS机进行连接。</w:t>
            </w:r>
          </w:p>
        </w:tc>
      </w:tr>
      <w:tr w:rsidR="00135DAD" w:rsidRPr="00BA7259" w:rsidTr="003F71E2">
        <w:tc>
          <w:tcPr>
            <w:tcW w:w="648" w:type="dxa"/>
          </w:tcPr>
          <w:p w:rsidR="00135DAD" w:rsidRPr="00BA7259" w:rsidRDefault="00135DAD" w:rsidP="003F71E2">
            <w:pPr>
              <w:spacing w:line="360" w:lineRule="auto"/>
              <w:jc w:val="right"/>
              <w:rPr>
                <w:rFonts w:ascii="宋体" w:hAnsi="宋体"/>
                <w:szCs w:val="21"/>
              </w:rPr>
            </w:pPr>
            <w:r w:rsidRPr="00BA7259">
              <w:rPr>
                <w:rFonts w:ascii="宋体" w:hAnsi="宋体" w:hint="eastAsia"/>
                <w:szCs w:val="21"/>
              </w:rPr>
              <w:t>2</w:t>
            </w:r>
          </w:p>
        </w:tc>
        <w:tc>
          <w:tcPr>
            <w:tcW w:w="1620" w:type="dxa"/>
          </w:tcPr>
          <w:p w:rsidR="00135DAD" w:rsidRPr="00BA7259" w:rsidRDefault="00135DAD" w:rsidP="003F71E2">
            <w:pPr>
              <w:spacing w:line="360" w:lineRule="auto"/>
              <w:rPr>
                <w:rFonts w:ascii="宋体" w:hAnsi="宋体"/>
              </w:rPr>
            </w:pPr>
            <w:r w:rsidRPr="00BA7259">
              <w:rPr>
                <w:rFonts w:ascii="宋体" w:hAnsi="宋体" w:hint="eastAsia"/>
              </w:rPr>
              <w:t>钱箱、票据打印机</w:t>
            </w:r>
          </w:p>
        </w:tc>
        <w:tc>
          <w:tcPr>
            <w:tcW w:w="2340" w:type="dxa"/>
            <w:vAlign w:val="center"/>
          </w:tcPr>
          <w:p w:rsidR="00135DAD" w:rsidRPr="00BA7259" w:rsidRDefault="00135DAD" w:rsidP="003F71E2">
            <w:pPr>
              <w:widowControl/>
              <w:spacing w:line="360" w:lineRule="auto"/>
              <w:jc w:val="left"/>
              <w:rPr>
                <w:rFonts w:ascii="宋体" w:hAnsi="宋体"/>
              </w:rPr>
            </w:pPr>
            <w:r w:rsidRPr="00BA7259">
              <w:rPr>
                <w:rFonts w:ascii="宋体" w:hAnsi="宋体" w:hint="eastAsia"/>
              </w:rPr>
              <w:t>EPSON</w:t>
            </w:r>
          </w:p>
        </w:tc>
        <w:tc>
          <w:tcPr>
            <w:tcW w:w="3780" w:type="dxa"/>
          </w:tcPr>
          <w:p w:rsidR="00135DAD" w:rsidRPr="00BA7259" w:rsidRDefault="00135DAD" w:rsidP="003F71E2">
            <w:pPr>
              <w:spacing w:line="360" w:lineRule="auto"/>
              <w:rPr>
                <w:rFonts w:ascii="宋体" w:hAnsi="宋体"/>
              </w:rPr>
            </w:pPr>
            <w:r w:rsidRPr="00BA7259">
              <w:rPr>
                <w:rFonts w:ascii="宋体" w:hAnsi="宋体" w:hint="eastAsia"/>
              </w:rPr>
              <w:t>U8零售支持EPSON的钱箱和票据打印机。</w:t>
            </w:r>
          </w:p>
        </w:tc>
      </w:tr>
      <w:tr w:rsidR="00135DAD" w:rsidRPr="00BA7259" w:rsidTr="003F71E2">
        <w:tc>
          <w:tcPr>
            <w:tcW w:w="648"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jc w:val="right"/>
              <w:rPr>
                <w:rFonts w:ascii="宋体" w:hAnsi="宋体"/>
                <w:szCs w:val="21"/>
              </w:rPr>
            </w:pPr>
            <w:bookmarkStart w:id="1077" w:name="_七、系统配置"/>
            <w:bookmarkStart w:id="1078" w:name="_Toc112831036"/>
            <w:bookmarkStart w:id="1079" w:name="_Toc194302885"/>
            <w:bookmarkStart w:id="1080" w:name="_Toc194716439"/>
            <w:bookmarkStart w:id="1081" w:name="_Toc213491575"/>
            <w:bookmarkStart w:id="1082" w:name="_Toc85356797"/>
            <w:bookmarkStart w:id="1083" w:name="_Toc85447743"/>
            <w:bookmarkStart w:id="1084" w:name="_Toc85597942"/>
            <w:bookmarkStart w:id="1085" w:name="_Toc85612128"/>
            <w:bookmarkStart w:id="1086" w:name="_Toc85613139"/>
            <w:bookmarkStart w:id="1087" w:name="_Toc86032105"/>
            <w:bookmarkStart w:id="1088" w:name="_Toc86133742"/>
            <w:bookmarkStart w:id="1089" w:name="_Toc86550734"/>
            <w:bookmarkStart w:id="1090" w:name="_Toc86649284"/>
            <w:bookmarkStart w:id="1091" w:name="_Toc86654004"/>
            <w:bookmarkStart w:id="1092" w:name="_Toc86740823"/>
            <w:bookmarkStart w:id="1093" w:name="_Toc86825858"/>
            <w:bookmarkStart w:id="1094" w:name="_Toc87083980"/>
            <w:bookmarkStart w:id="1095" w:name="_Toc87084335"/>
            <w:bookmarkStart w:id="1096" w:name="_Toc87164536"/>
            <w:bookmarkStart w:id="1097" w:name="_Toc87176635"/>
            <w:bookmarkStart w:id="1098" w:name="_Toc87259120"/>
            <w:bookmarkStart w:id="1099" w:name="_Toc87260136"/>
            <w:bookmarkStart w:id="1100" w:name="_Toc87329633"/>
            <w:bookmarkStart w:id="1101" w:name="_Toc87343137"/>
            <w:bookmarkStart w:id="1102" w:name="_Toc87430826"/>
            <w:bookmarkStart w:id="1103" w:name="_Toc103480679"/>
            <w:bookmarkStart w:id="1104" w:name="_Toc105311189"/>
            <w:bookmarkStart w:id="1105" w:name="_Toc105323809"/>
            <w:bookmarkStart w:id="1106" w:name="_Toc107115405"/>
            <w:bookmarkStart w:id="1107" w:name="_Toc107996777"/>
            <w:bookmarkStart w:id="1108" w:name="_Toc108576463"/>
            <w:bookmarkStart w:id="1109" w:name="_Toc108962423"/>
            <w:bookmarkStart w:id="1110" w:name="_Toc110821434"/>
            <w:bookmarkEnd w:id="1077"/>
            <w:r w:rsidRPr="00BA7259">
              <w:rPr>
                <w:rFonts w:ascii="宋体" w:hAnsi="宋体" w:hint="eastAsia"/>
                <w:szCs w:val="21"/>
              </w:rPr>
              <w:t>3</w:t>
            </w:r>
          </w:p>
        </w:tc>
        <w:tc>
          <w:tcPr>
            <w:tcW w:w="1620"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rPr>
                <w:rFonts w:ascii="宋体" w:hAnsi="宋体"/>
              </w:rPr>
            </w:pPr>
            <w:r w:rsidRPr="00BA7259">
              <w:rPr>
                <w:rFonts w:ascii="宋体" w:hAnsi="宋体" w:hint="eastAsia"/>
              </w:rPr>
              <w:t>二代身份证识别</w:t>
            </w:r>
          </w:p>
        </w:tc>
        <w:tc>
          <w:tcPr>
            <w:tcW w:w="2340" w:type="dxa"/>
            <w:tcBorders>
              <w:top w:val="single" w:sz="4" w:space="0" w:color="auto"/>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rPr>
            </w:pPr>
            <w:r w:rsidRPr="00BA7259">
              <w:rPr>
                <w:rFonts w:ascii="宋体" w:hAnsi="宋体" w:hint="eastAsia"/>
              </w:rPr>
              <w:t>华旭金卡股份有限公司</w:t>
            </w:r>
          </w:p>
        </w:tc>
        <w:tc>
          <w:tcPr>
            <w:tcW w:w="3780"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rPr>
                <w:rFonts w:ascii="宋体" w:hAnsi="宋体"/>
              </w:rPr>
            </w:pPr>
            <w:r w:rsidRPr="00BA7259">
              <w:rPr>
                <w:rFonts w:ascii="宋体" w:hAnsi="宋体" w:hint="eastAsia"/>
              </w:rPr>
              <w:t>U8人力资源系统支持华旭金卡HX-FDX3AU型读卡器</w:t>
            </w:r>
          </w:p>
        </w:tc>
      </w:tr>
      <w:tr w:rsidR="00135DAD" w:rsidRPr="00BA7259" w:rsidTr="003F71E2">
        <w:tc>
          <w:tcPr>
            <w:tcW w:w="648"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jc w:val="right"/>
              <w:rPr>
                <w:rFonts w:ascii="宋体" w:hAnsi="宋体"/>
                <w:szCs w:val="21"/>
              </w:rPr>
            </w:pPr>
            <w:r w:rsidRPr="00BA7259">
              <w:rPr>
                <w:rFonts w:ascii="宋体" w:hAnsi="宋体" w:hint="eastAsia"/>
                <w:szCs w:val="21"/>
              </w:rPr>
              <w:t>4</w:t>
            </w:r>
          </w:p>
        </w:tc>
        <w:tc>
          <w:tcPr>
            <w:tcW w:w="1620"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rPr>
                <w:rFonts w:ascii="宋体" w:hAnsi="宋体"/>
              </w:rPr>
            </w:pPr>
            <w:r w:rsidRPr="00BA7259">
              <w:rPr>
                <w:rFonts w:ascii="宋体" w:hAnsi="宋体" w:hint="eastAsia"/>
              </w:rPr>
              <w:t>考勤机、消费系统、门禁系统</w:t>
            </w:r>
          </w:p>
        </w:tc>
        <w:tc>
          <w:tcPr>
            <w:tcW w:w="2340" w:type="dxa"/>
            <w:tcBorders>
              <w:top w:val="single" w:sz="4" w:space="0" w:color="auto"/>
              <w:left w:val="single" w:sz="4" w:space="0" w:color="auto"/>
              <w:bottom w:val="single" w:sz="4" w:space="0" w:color="auto"/>
              <w:right w:val="single" w:sz="4" w:space="0" w:color="auto"/>
            </w:tcBorders>
            <w:vAlign w:val="center"/>
          </w:tcPr>
          <w:p w:rsidR="00135DAD" w:rsidRPr="00BA7259" w:rsidRDefault="00135DAD" w:rsidP="003F71E2">
            <w:pPr>
              <w:widowControl/>
              <w:spacing w:line="360" w:lineRule="auto"/>
              <w:jc w:val="left"/>
              <w:rPr>
                <w:rFonts w:ascii="宋体" w:hAnsi="宋体"/>
              </w:rPr>
            </w:pPr>
            <w:r w:rsidRPr="00BA7259">
              <w:rPr>
                <w:rFonts w:ascii="宋体" w:hAnsi="宋体" w:hint="eastAsia"/>
              </w:rPr>
              <w:t>东莞市依时利科技有限公司</w:t>
            </w:r>
          </w:p>
        </w:tc>
        <w:tc>
          <w:tcPr>
            <w:tcW w:w="3780" w:type="dxa"/>
            <w:tcBorders>
              <w:top w:val="single" w:sz="4" w:space="0" w:color="auto"/>
              <w:left w:val="single" w:sz="4" w:space="0" w:color="auto"/>
              <w:bottom w:val="single" w:sz="4" w:space="0" w:color="auto"/>
              <w:right w:val="single" w:sz="4" w:space="0" w:color="auto"/>
            </w:tcBorders>
          </w:tcPr>
          <w:p w:rsidR="00135DAD" w:rsidRPr="00BA7259" w:rsidRDefault="00135DAD" w:rsidP="003F71E2">
            <w:pPr>
              <w:spacing w:line="360" w:lineRule="auto"/>
              <w:rPr>
                <w:rFonts w:ascii="宋体" w:hAnsi="宋体"/>
              </w:rPr>
            </w:pPr>
            <w:r w:rsidRPr="00BA7259">
              <w:rPr>
                <w:rFonts w:ascii="宋体" w:hAnsi="宋体" w:hint="eastAsia"/>
              </w:rPr>
              <w:t>支持考勤机刷卡数据的实时下载</w:t>
            </w:r>
          </w:p>
          <w:p w:rsidR="00135DAD" w:rsidRPr="00BA7259" w:rsidRDefault="00135DAD" w:rsidP="003F71E2">
            <w:pPr>
              <w:spacing w:line="360" w:lineRule="auto"/>
              <w:rPr>
                <w:rFonts w:ascii="宋体" w:hAnsi="宋体"/>
              </w:rPr>
            </w:pPr>
            <w:r w:rsidRPr="00BA7259">
              <w:rPr>
                <w:rFonts w:ascii="宋体" w:hAnsi="宋体" w:hint="eastAsia"/>
              </w:rPr>
              <w:t>支持一卡通管理</w:t>
            </w:r>
          </w:p>
        </w:tc>
      </w:tr>
      <w:tr w:rsidR="007129F5" w:rsidRPr="00BA7259" w:rsidTr="00ED36B7">
        <w:tc>
          <w:tcPr>
            <w:tcW w:w="648" w:type="dxa"/>
            <w:tcBorders>
              <w:top w:val="single" w:sz="4" w:space="0" w:color="auto"/>
              <w:left w:val="single" w:sz="4" w:space="0" w:color="auto"/>
              <w:bottom w:val="single" w:sz="4" w:space="0" w:color="auto"/>
              <w:right w:val="single" w:sz="4" w:space="0" w:color="auto"/>
            </w:tcBorders>
          </w:tcPr>
          <w:p w:rsidR="007129F5" w:rsidRPr="00BA7259" w:rsidRDefault="007129F5" w:rsidP="003F71E2">
            <w:pPr>
              <w:spacing w:line="360" w:lineRule="auto"/>
              <w:jc w:val="right"/>
              <w:rPr>
                <w:rFonts w:ascii="宋体" w:hAnsi="宋体"/>
                <w:szCs w:val="21"/>
              </w:rPr>
            </w:pPr>
            <w:r>
              <w:rPr>
                <w:rFonts w:ascii="宋体" w:hAnsi="宋体" w:hint="eastAsia"/>
                <w:szCs w:val="21"/>
              </w:rPr>
              <w:t>5</w:t>
            </w:r>
          </w:p>
        </w:tc>
        <w:tc>
          <w:tcPr>
            <w:tcW w:w="1620" w:type="dxa"/>
            <w:vMerge w:val="restart"/>
            <w:tcBorders>
              <w:top w:val="single" w:sz="4" w:space="0" w:color="auto"/>
              <w:left w:val="single" w:sz="4" w:space="0" w:color="auto"/>
              <w:right w:val="single" w:sz="4" w:space="0" w:color="auto"/>
            </w:tcBorders>
          </w:tcPr>
          <w:p w:rsidR="007129F5" w:rsidRPr="0003406F" w:rsidRDefault="007129F5" w:rsidP="0003406F">
            <w:pPr>
              <w:widowControl/>
              <w:spacing w:line="360" w:lineRule="auto"/>
              <w:rPr>
                <w:rFonts w:ascii="宋体" w:hAnsi="宋体"/>
                <w:kern w:val="0"/>
                <w:szCs w:val="21"/>
              </w:rPr>
            </w:pPr>
            <w:r>
              <w:rPr>
                <w:rFonts w:ascii="宋体" w:hAnsi="宋体" w:hint="eastAsia"/>
              </w:rPr>
              <w:t>库存</w:t>
            </w:r>
            <w:r w:rsidRPr="0003406F">
              <w:rPr>
                <w:rFonts w:ascii="宋体" w:hAnsi="宋体" w:hint="eastAsia"/>
                <w:kern w:val="0"/>
                <w:szCs w:val="21"/>
              </w:rPr>
              <w:t>条码采集终端和无线AP</w:t>
            </w:r>
          </w:p>
          <w:p w:rsidR="007129F5" w:rsidRPr="007129F5" w:rsidRDefault="007129F5" w:rsidP="007129F5">
            <w:r>
              <w:rPr>
                <w:rFonts w:ascii="宋体" w:hAnsi="宋体" w:hint="eastAsia"/>
              </w:rPr>
              <w:t>硬件合作厂商说明：</w:t>
            </w:r>
            <w:r w:rsidRPr="007129F5">
              <w:rPr>
                <w:rFonts w:hint="eastAsia"/>
                <w:sz w:val="18"/>
              </w:rPr>
              <w:t>推荐设备经过适配测试，但不限于此</w:t>
            </w:r>
          </w:p>
        </w:tc>
        <w:tc>
          <w:tcPr>
            <w:tcW w:w="2340" w:type="dxa"/>
            <w:tcBorders>
              <w:top w:val="single" w:sz="4" w:space="0" w:color="auto"/>
              <w:left w:val="single" w:sz="4" w:space="0" w:color="auto"/>
              <w:bottom w:val="single" w:sz="4" w:space="0" w:color="auto"/>
              <w:right w:val="single" w:sz="4" w:space="0" w:color="auto"/>
            </w:tcBorders>
            <w:vAlign w:val="center"/>
          </w:tcPr>
          <w:p w:rsidR="007129F5" w:rsidRPr="0003406F" w:rsidRDefault="007129F5" w:rsidP="007129F5">
            <w:pPr>
              <w:widowControl/>
              <w:spacing w:line="360" w:lineRule="auto"/>
              <w:jc w:val="left"/>
              <w:rPr>
                <w:rFonts w:ascii="宋体" w:hAnsi="宋体"/>
                <w:kern w:val="0"/>
                <w:szCs w:val="21"/>
              </w:rPr>
            </w:pPr>
            <w:r>
              <w:rPr>
                <w:rFonts w:ascii="宋体" w:hAnsi="宋体" w:hint="eastAsia"/>
                <w:kern w:val="0"/>
                <w:szCs w:val="21"/>
              </w:rPr>
              <w:t>摩托罗拉系统中国有限公司</w:t>
            </w:r>
            <w:r w:rsidRPr="0003406F">
              <w:rPr>
                <w:rFonts w:ascii="宋体" w:hAnsi="宋体" w:hint="eastAsia"/>
                <w:kern w:val="0"/>
                <w:szCs w:val="21"/>
              </w:rPr>
              <w:t xml:space="preserve"> </w:t>
            </w:r>
          </w:p>
        </w:tc>
        <w:tc>
          <w:tcPr>
            <w:tcW w:w="3780" w:type="dxa"/>
            <w:tcBorders>
              <w:top w:val="single" w:sz="4" w:space="0" w:color="auto"/>
              <w:left w:val="single" w:sz="4" w:space="0" w:color="auto"/>
              <w:bottom w:val="single" w:sz="4" w:space="0" w:color="auto"/>
              <w:right w:val="single" w:sz="4" w:space="0" w:color="auto"/>
            </w:tcBorders>
          </w:tcPr>
          <w:p w:rsidR="007129F5" w:rsidRDefault="007129F5" w:rsidP="007129F5">
            <w:pPr>
              <w:rPr>
                <w:rFonts w:ascii="宋体" w:hAnsi="宋体"/>
              </w:rPr>
            </w:pPr>
            <w:r>
              <w:rPr>
                <w:rFonts w:ascii="宋体" w:hAnsi="宋体" w:hint="eastAsia"/>
              </w:rPr>
              <w:t>推荐但不限：</w:t>
            </w:r>
          </w:p>
          <w:p w:rsidR="007129F5" w:rsidRDefault="007129F5" w:rsidP="007129F5">
            <w:pPr>
              <w:rPr>
                <w:rFonts w:ascii="宋体" w:hAnsi="宋体"/>
              </w:rPr>
            </w:pPr>
            <w:r>
              <w:rPr>
                <w:rFonts w:ascii="宋体" w:hAnsi="宋体" w:hint="eastAsia"/>
              </w:rPr>
              <w:t>摩托罗拉 MC3190 MC2180，</w:t>
            </w:r>
          </w:p>
          <w:p w:rsidR="007129F5" w:rsidRPr="0003406F" w:rsidRDefault="007129F5" w:rsidP="007129F5">
            <w:pPr>
              <w:rPr>
                <w:rFonts w:ascii="宋体" w:hAnsi="宋体"/>
                <w:szCs w:val="21"/>
              </w:rPr>
            </w:pPr>
            <w:r>
              <w:rPr>
                <w:rFonts w:ascii="宋体" w:hAnsi="宋体" w:hint="eastAsia"/>
              </w:rPr>
              <w:t>无线基站：摩托罗拉AP6522 AP6521</w:t>
            </w:r>
          </w:p>
        </w:tc>
      </w:tr>
      <w:tr w:rsidR="007129F5" w:rsidRPr="00BA7259" w:rsidTr="00ED36B7">
        <w:tc>
          <w:tcPr>
            <w:tcW w:w="648" w:type="dxa"/>
            <w:tcBorders>
              <w:top w:val="single" w:sz="4" w:space="0" w:color="auto"/>
              <w:left w:val="single" w:sz="4" w:space="0" w:color="auto"/>
              <w:bottom w:val="single" w:sz="4" w:space="0" w:color="auto"/>
              <w:right w:val="single" w:sz="4" w:space="0" w:color="auto"/>
            </w:tcBorders>
          </w:tcPr>
          <w:p w:rsidR="007129F5" w:rsidRDefault="007129F5" w:rsidP="003F71E2">
            <w:pPr>
              <w:spacing w:line="360" w:lineRule="auto"/>
              <w:jc w:val="right"/>
              <w:rPr>
                <w:rFonts w:ascii="宋体" w:hAnsi="宋体"/>
                <w:szCs w:val="21"/>
              </w:rPr>
            </w:pPr>
            <w:r>
              <w:rPr>
                <w:rFonts w:ascii="宋体" w:hAnsi="宋体" w:hint="eastAsia"/>
                <w:szCs w:val="21"/>
              </w:rPr>
              <w:t>6</w:t>
            </w:r>
          </w:p>
        </w:tc>
        <w:tc>
          <w:tcPr>
            <w:tcW w:w="1620" w:type="dxa"/>
            <w:vMerge/>
            <w:tcBorders>
              <w:left w:val="single" w:sz="4" w:space="0" w:color="auto"/>
              <w:right w:val="single" w:sz="4" w:space="0" w:color="auto"/>
            </w:tcBorders>
          </w:tcPr>
          <w:p w:rsidR="007129F5" w:rsidRPr="0003406F" w:rsidRDefault="007129F5" w:rsidP="0003406F">
            <w:pPr>
              <w:widowControl/>
              <w:spacing w:line="360" w:lineRule="auto"/>
              <w:rPr>
                <w:rFonts w:ascii="宋体" w:hAnsi="宋体"/>
                <w:kern w:val="0"/>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7129F5" w:rsidRPr="0003406F" w:rsidRDefault="007129F5" w:rsidP="003F71E2">
            <w:pPr>
              <w:widowControl/>
              <w:spacing w:line="360" w:lineRule="auto"/>
              <w:jc w:val="left"/>
              <w:rPr>
                <w:rFonts w:ascii="宋体" w:hAnsi="宋体"/>
                <w:kern w:val="0"/>
                <w:szCs w:val="21"/>
              </w:rPr>
            </w:pPr>
            <w:r w:rsidRPr="0003406F">
              <w:rPr>
                <w:rFonts w:ascii="宋体" w:hAnsi="宋体" w:hint="eastAsia"/>
                <w:kern w:val="0"/>
                <w:szCs w:val="21"/>
              </w:rPr>
              <w:t>霍尼韦尔中国有限公司</w:t>
            </w:r>
          </w:p>
        </w:tc>
        <w:tc>
          <w:tcPr>
            <w:tcW w:w="3780" w:type="dxa"/>
            <w:tcBorders>
              <w:top w:val="single" w:sz="4" w:space="0" w:color="auto"/>
              <w:left w:val="single" w:sz="4" w:space="0" w:color="auto"/>
              <w:bottom w:val="single" w:sz="4" w:space="0" w:color="auto"/>
              <w:right w:val="single" w:sz="4" w:space="0" w:color="auto"/>
            </w:tcBorders>
          </w:tcPr>
          <w:p w:rsidR="007129F5" w:rsidRDefault="007129F5" w:rsidP="007129F5">
            <w:pPr>
              <w:rPr>
                <w:rFonts w:ascii="宋体" w:hAnsi="宋体"/>
              </w:rPr>
            </w:pPr>
            <w:r>
              <w:rPr>
                <w:rFonts w:ascii="宋体" w:hAnsi="宋体" w:hint="eastAsia"/>
              </w:rPr>
              <w:t>推荐但不限，霍尼韦尔 D6570，</w:t>
            </w:r>
          </w:p>
        </w:tc>
      </w:tr>
      <w:tr w:rsidR="007129F5" w:rsidRPr="00BA7259" w:rsidTr="00ED36B7">
        <w:tc>
          <w:tcPr>
            <w:tcW w:w="648" w:type="dxa"/>
            <w:tcBorders>
              <w:top w:val="single" w:sz="4" w:space="0" w:color="auto"/>
              <w:left w:val="single" w:sz="4" w:space="0" w:color="auto"/>
              <w:bottom w:val="single" w:sz="4" w:space="0" w:color="auto"/>
              <w:right w:val="single" w:sz="4" w:space="0" w:color="auto"/>
            </w:tcBorders>
          </w:tcPr>
          <w:p w:rsidR="007129F5" w:rsidRDefault="007129F5" w:rsidP="003F71E2">
            <w:pPr>
              <w:spacing w:line="360" w:lineRule="auto"/>
              <w:jc w:val="right"/>
              <w:rPr>
                <w:rFonts w:ascii="宋体" w:hAnsi="宋体"/>
                <w:szCs w:val="21"/>
              </w:rPr>
            </w:pPr>
            <w:r>
              <w:rPr>
                <w:rFonts w:ascii="宋体" w:hAnsi="宋体" w:hint="eastAsia"/>
                <w:szCs w:val="21"/>
              </w:rPr>
              <w:t>7</w:t>
            </w:r>
          </w:p>
        </w:tc>
        <w:tc>
          <w:tcPr>
            <w:tcW w:w="1620" w:type="dxa"/>
            <w:vMerge/>
            <w:tcBorders>
              <w:left w:val="single" w:sz="4" w:space="0" w:color="auto"/>
              <w:right w:val="single" w:sz="4" w:space="0" w:color="auto"/>
            </w:tcBorders>
          </w:tcPr>
          <w:p w:rsidR="007129F5" w:rsidRPr="0003406F" w:rsidRDefault="007129F5" w:rsidP="0003406F">
            <w:pPr>
              <w:widowControl/>
              <w:spacing w:line="360" w:lineRule="auto"/>
              <w:rPr>
                <w:rFonts w:ascii="宋体" w:hAnsi="宋体"/>
                <w:kern w:val="0"/>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7129F5" w:rsidRPr="0003406F" w:rsidRDefault="007129F5" w:rsidP="003F71E2">
            <w:pPr>
              <w:widowControl/>
              <w:spacing w:line="360" w:lineRule="auto"/>
              <w:jc w:val="left"/>
              <w:rPr>
                <w:rFonts w:ascii="宋体" w:hAnsi="宋体"/>
                <w:kern w:val="0"/>
                <w:szCs w:val="21"/>
              </w:rPr>
            </w:pPr>
            <w:r w:rsidRPr="0003406F">
              <w:rPr>
                <w:rFonts w:ascii="宋体" w:hAnsi="宋体" w:hint="eastAsia"/>
                <w:kern w:val="0"/>
                <w:szCs w:val="21"/>
              </w:rPr>
              <w:t>江苏东大集成</w:t>
            </w:r>
          </w:p>
        </w:tc>
        <w:tc>
          <w:tcPr>
            <w:tcW w:w="3780" w:type="dxa"/>
            <w:tcBorders>
              <w:top w:val="single" w:sz="4" w:space="0" w:color="auto"/>
              <w:left w:val="single" w:sz="4" w:space="0" w:color="auto"/>
              <w:bottom w:val="single" w:sz="4" w:space="0" w:color="auto"/>
              <w:right w:val="single" w:sz="4" w:space="0" w:color="auto"/>
            </w:tcBorders>
          </w:tcPr>
          <w:p w:rsidR="007129F5" w:rsidRDefault="007129F5" w:rsidP="007129F5">
            <w:pPr>
              <w:rPr>
                <w:rFonts w:ascii="宋体" w:hAnsi="宋体"/>
              </w:rPr>
            </w:pPr>
            <w:r>
              <w:rPr>
                <w:rFonts w:ascii="宋体" w:hAnsi="宋体" w:hint="eastAsia"/>
              </w:rPr>
              <w:t>推荐但不限，东集AUTOID -7i</w:t>
            </w:r>
          </w:p>
        </w:tc>
      </w:tr>
      <w:tr w:rsidR="007129F5" w:rsidRPr="00BA7259" w:rsidTr="00ED36B7">
        <w:tc>
          <w:tcPr>
            <w:tcW w:w="648" w:type="dxa"/>
            <w:tcBorders>
              <w:top w:val="single" w:sz="4" w:space="0" w:color="auto"/>
              <w:left w:val="single" w:sz="4" w:space="0" w:color="auto"/>
              <w:bottom w:val="single" w:sz="4" w:space="0" w:color="auto"/>
              <w:right w:val="single" w:sz="4" w:space="0" w:color="auto"/>
            </w:tcBorders>
          </w:tcPr>
          <w:p w:rsidR="007129F5" w:rsidRDefault="007129F5" w:rsidP="003F71E2">
            <w:pPr>
              <w:spacing w:line="360" w:lineRule="auto"/>
              <w:jc w:val="right"/>
              <w:rPr>
                <w:rFonts w:ascii="宋体" w:hAnsi="宋体"/>
                <w:szCs w:val="21"/>
              </w:rPr>
            </w:pPr>
            <w:r>
              <w:rPr>
                <w:rFonts w:ascii="宋体" w:hAnsi="宋体" w:hint="eastAsia"/>
                <w:szCs w:val="21"/>
              </w:rPr>
              <w:t>8</w:t>
            </w:r>
          </w:p>
        </w:tc>
        <w:tc>
          <w:tcPr>
            <w:tcW w:w="1620" w:type="dxa"/>
            <w:vMerge/>
            <w:tcBorders>
              <w:left w:val="single" w:sz="4" w:space="0" w:color="auto"/>
              <w:bottom w:val="single" w:sz="4" w:space="0" w:color="auto"/>
              <w:right w:val="single" w:sz="4" w:space="0" w:color="auto"/>
            </w:tcBorders>
          </w:tcPr>
          <w:p w:rsidR="007129F5" w:rsidRPr="0003406F" w:rsidRDefault="007129F5" w:rsidP="0003406F">
            <w:pPr>
              <w:widowControl/>
              <w:spacing w:line="360" w:lineRule="auto"/>
              <w:rPr>
                <w:rFonts w:ascii="宋体" w:hAnsi="宋体"/>
                <w:kern w:val="0"/>
                <w:szCs w:val="21"/>
              </w:rPr>
            </w:pPr>
          </w:p>
        </w:tc>
        <w:tc>
          <w:tcPr>
            <w:tcW w:w="2340" w:type="dxa"/>
            <w:tcBorders>
              <w:top w:val="single" w:sz="4" w:space="0" w:color="auto"/>
              <w:left w:val="single" w:sz="4" w:space="0" w:color="auto"/>
              <w:bottom w:val="single" w:sz="4" w:space="0" w:color="auto"/>
              <w:right w:val="single" w:sz="4" w:space="0" w:color="auto"/>
            </w:tcBorders>
            <w:vAlign w:val="center"/>
          </w:tcPr>
          <w:p w:rsidR="007129F5" w:rsidRPr="0003406F" w:rsidRDefault="007129F5" w:rsidP="003F71E2">
            <w:pPr>
              <w:widowControl/>
              <w:spacing w:line="360" w:lineRule="auto"/>
              <w:jc w:val="left"/>
              <w:rPr>
                <w:rFonts w:ascii="宋体" w:hAnsi="宋体"/>
                <w:kern w:val="0"/>
                <w:szCs w:val="21"/>
              </w:rPr>
            </w:pPr>
            <w:r w:rsidRPr="0003406F">
              <w:rPr>
                <w:rFonts w:ascii="宋体" w:hAnsi="宋体" w:hint="eastAsia"/>
                <w:kern w:val="0"/>
                <w:szCs w:val="21"/>
              </w:rPr>
              <w:t>上海先达条码</w:t>
            </w:r>
          </w:p>
        </w:tc>
        <w:tc>
          <w:tcPr>
            <w:tcW w:w="3780" w:type="dxa"/>
            <w:tcBorders>
              <w:top w:val="single" w:sz="4" w:space="0" w:color="auto"/>
              <w:left w:val="single" w:sz="4" w:space="0" w:color="auto"/>
              <w:bottom w:val="single" w:sz="4" w:space="0" w:color="auto"/>
              <w:right w:val="single" w:sz="4" w:space="0" w:color="auto"/>
            </w:tcBorders>
          </w:tcPr>
          <w:p w:rsidR="007129F5" w:rsidRDefault="007129F5" w:rsidP="007129F5">
            <w:pPr>
              <w:rPr>
                <w:rFonts w:ascii="宋体" w:hAnsi="宋体"/>
              </w:rPr>
            </w:pPr>
            <w:r>
              <w:rPr>
                <w:rFonts w:ascii="宋体" w:hAnsi="宋体" w:hint="eastAsia"/>
              </w:rPr>
              <w:t>推荐但不限，先达</w:t>
            </w:r>
            <w:r>
              <w:rPr>
                <w:rFonts w:asciiTheme="minorEastAsia" w:eastAsiaTheme="minorEastAsia" w:hAnsiTheme="minorEastAsia" w:hint="eastAsia"/>
                <w:bCs/>
                <w:sz w:val="18"/>
                <w:szCs w:val="18"/>
              </w:rPr>
              <w:t>iData1000(离线应用)；</w:t>
            </w:r>
          </w:p>
        </w:tc>
      </w:tr>
    </w:tbl>
    <w:p w:rsidR="00135DAD" w:rsidRPr="00BA7259" w:rsidRDefault="00135DAD" w:rsidP="00135DAD">
      <w:pPr>
        <w:pStyle w:val="3"/>
        <w:spacing w:line="360" w:lineRule="auto"/>
        <w:rPr>
          <w:rFonts w:ascii="宋体" w:hAnsi="宋体"/>
        </w:rPr>
      </w:pPr>
      <w:bookmarkStart w:id="1111" w:name="_Toc238005696"/>
      <w:bookmarkStart w:id="1112" w:name="_Toc238264577"/>
      <w:bookmarkStart w:id="1113" w:name="_Toc398120441"/>
      <w:r w:rsidRPr="00BA7259">
        <w:rPr>
          <w:rFonts w:ascii="宋体" w:hAnsi="宋体" w:hint="eastAsia"/>
          <w:b/>
          <w:bCs/>
          <w:sz w:val="24"/>
        </w:rPr>
        <w:t>6.1.</w:t>
      </w:r>
      <w:r w:rsidR="005B2482">
        <w:rPr>
          <w:rFonts w:ascii="宋体" w:hAnsi="宋体" w:hint="eastAsia"/>
          <w:b/>
          <w:bCs/>
          <w:sz w:val="24"/>
        </w:rPr>
        <w:t>5</w:t>
      </w:r>
      <w:r w:rsidRPr="00BA7259">
        <w:rPr>
          <w:rFonts w:ascii="宋体" w:hAnsi="宋体" w:hint="eastAsia"/>
          <w:b/>
          <w:bCs/>
          <w:sz w:val="24"/>
        </w:rPr>
        <w:t xml:space="preserve"> Epson打印机与应用功能模块适配推荐</w:t>
      </w:r>
      <w:bookmarkEnd w:id="1078"/>
      <w:bookmarkEnd w:id="1079"/>
      <w:bookmarkEnd w:id="1080"/>
      <w:bookmarkEnd w:id="1081"/>
      <w:bookmarkEnd w:id="1111"/>
      <w:bookmarkEnd w:id="1112"/>
      <w:bookmarkEnd w:id="1113"/>
    </w:p>
    <w:tbl>
      <w:tblPr>
        <w:tblW w:w="8620" w:type="dxa"/>
        <w:tblCellMar>
          <w:left w:w="0" w:type="dxa"/>
          <w:right w:w="0" w:type="dxa"/>
        </w:tblCellMar>
        <w:tblLook w:val="0000" w:firstRow="0" w:lastRow="0" w:firstColumn="0" w:lastColumn="0" w:noHBand="0" w:noVBand="0"/>
      </w:tblPr>
      <w:tblGrid>
        <w:gridCol w:w="1080"/>
        <w:gridCol w:w="1660"/>
        <w:gridCol w:w="960"/>
        <w:gridCol w:w="1140"/>
        <w:gridCol w:w="1080"/>
        <w:gridCol w:w="640"/>
        <w:gridCol w:w="600"/>
        <w:gridCol w:w="720"/>
        <w:gridCol w:w="740"/>
      </w:tblGrid>
      <w:tr w:rsidR="00135DAD" w:rsidRPr="00BA7259" w:rsidTr="003F71E2">
        <w:trPr>
          <w:trHeight w:val="255"/>
        </w:trPr>
        <w:tc>
          <w:tcPr>
            <w:tcW w:w="108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打印机型号</w:t>
            </w:r>
          </w:p>
        </w:tc>
        <w:tc>
          <w:tcPr>
            <w:tcW w:w="16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LQ-1600KIIIH</w:t>
            </w:r>
          </w:p>
        </w:tc>
        <w:tc>
          <w:tcPr>
            <w:tcW w:w="96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LQ-680K</w:t>
            </w:r>
          </w:p>
        </w:tc>
        <w:tc>
          <w:tcPr>
            <w:tcW w:w="114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EPL-2020</w:t>
            </w:r>
          </w:p>
        </w:tc>
        <w:tc>
          <w:tcPr>
            <w:tcW w:w="108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EPL-N2500</w:t>
            </w:r>
          </w:p>
        </w:tc>
        <w:tc>
          <w:tcPr>
            <w:tcW w:w="64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630K</w:t>
            </w:r>
          </w:p>
        </w:tc>
        <w:tc>
          <w:tcPr>
            <w:tcW w:w="6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300+</w:t>
            </w:r>
          </w:p>
        </w:tc>
        <w:tc>
          <w:tcPr>
            <w:tcW w:w="7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smartTag w:uri="urn:schemas-microsoft-com:office:smarttags" w:element="chmetcnv">
              <w:smartTagPr>
                <w:attr w:name="TCSC" w:val="0"/>
                <w:attr w:name="NumberType" w:val="1"/>
                <w:attr w:name="Negative" w:val="False"/>
                <w:attr w:name="HasSpace" w:val="False"/>
                <w:attr w:name="SourceValue" w:val="6200"/>
                <w:attr w:name="UnitName" w:val="l"/>
              </w:smartTagPr>
              <w:r w:rsidRPr="00BA7259">
                <w:rPr>
                  <w:rFonts w:ascii="宋体" w:hAnsi="宋体"/>
                  <w:b/>
                  <w:bCs/>
                  <w:sz w:val="20"/>
                </w:rPr>
                <w:t>6200L</w:t>
              </w:r>
            </w:smartTag>
          </w:p>
        </w:tc>
        <w:tc>
          <w:tcPr>
            <w:tcW w:w="74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b/>
                <w:bCs/>
                <w:sz w:val="20"/>
              </w:rPr>
              <w:t>3250K</w:t>
            </w:r>
          </w:p>
        </w:tc>
      </w:tr>
      <w:tr w:rsidR="00135DAD" w:rsidRPr="00BA7259" w:rsidTr="003F71E2">
        <w:trPr>
          <w:trHeight w:val="285"/>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适用模块</w:t>
            </w:r>
          </w:p>
        </w:tc>
        <w:tc>
          <w:tcPr>
            <w:tcW w:w="166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96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11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108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6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60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72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c>
          <w:tcPr>
            <w:tcW w:w="7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jc w:val="center"/>
              <w:rPr>
                <w:rFonts w:ascii="宋体" w:hAnsi="宋体"/>
                <w:b/>
                <w:bCs/>
                <w:sz w:val="20"/>
              </w:rPr>
            </w:pPr>
            <w:r w:rsidRPr="00BA7259">
              <w:rPr>
                <w:rFonts w:ascii="宋体" w:hAnsi="宋体" w:hint="eastAsia"/>
                <w:b/>
                <w:bCs/>
                <w:sz w:val="20"/>
              </w:rPr>
              <w:t>推荐</w:t>
            </w:r>
          </w:p>
        </w:tc>
      </w:tr>
      <w:tr w:rsidR="00135DAD" w:rsidRPr="00BA7259" w:rsidTr="003F71E2">
        <w:trPr>
          <w:trHeight w:val="39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总账</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11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应付</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34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应收</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固定资产</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11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成本管理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1140" w:type="dxa"/>
            <w:tcBorders>
              <w:top w:val="nil"/>
              <w:left w:val="nil"/>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采购管理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存货核算</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委外管理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销售管理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质量管理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36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库存管理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36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lastRenderedPageBreak/>
              <w:t>进口管理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36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出口管理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55"/>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售后服务</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0" w:type="auto"/>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集团财务</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生产制造</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315"/>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人事管理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24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工资管理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r w:rsidR="00135DAD" w:rsidRPr="00BA7259" w:rsidTr="003F71E2">
        <w:trPr>
          <w:trHeight w:val="510"/>
        </w:trPr>
        <w:tc>
          <w:tcPr>
            <w:tcW w:w="1080" w:type="dxa"/>
            <w:tcBorders>
              <w:top w:val="nil"/>
              <w:left w:val="single" w:sz="4" w:space="0" w:color="auto"/>
              <w:bottom w:val="single" w:sz="4" w:space="0" w:color="auto"/>
              <w:right w:val="single" w:sz="4" w:space="0" w:color="auto"/>
            </w:tcBorders>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考勤管理</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b/>
                <w:bCs/>
                <w:sz w:val="20"/>
              </w:rPr>
            </w:pPr>
            <w:r w:rsidRPr="00BA7259">
              <w:rPr>
                <w:rFonts w:ascii="宋体" w:hAnsi="宋体" w:hint="eastAsia"/>
                <w:b/>
                <w:bCs/>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c>
          <w:tcPr>
            <w:tcW w:w="0" w:type="auto"/>
            <w:tcBorders>
              <w:top w:val="nil"/>
              <w:left w:val="nil"/>
              <w:bottom w:val="single" w:sz="4" w:space="0" w:color="auto"/>
              <w:right w:val="single" w:sz="4" w:space="0" w:color="auto"/>
            </w:tcBorders>
            <w:noWrap/>
            <w:tcMar>
              <w:top w:w="17" w:type="dxa"/>
              <w:left w:w="17" w:type="dxa"/>
              <w:bottom w:w="0" w:type="dxa"/>
              <w:right w:w="17" w:type="dxa"/>
            </w:tcMar>
            <w:vAlign w:val="bottom"/>
          </w:tcPr>
          <w:p w:rsidR="00135DAD" w:rsidRPr="00BA7259" w:rsidRDefault="00135DAD" w:rsidP="003F71E2">
            <w:pPr>
              <w:spacing w:line="360" w:lineRule="auto"/>
              <w:rPr>
                <w:rFonts w:ascii="宋体" w:hAnsi="宋体"/>
                <w:sz w:val="20"/>
              </w:rPr>
            </w:pPr>
            <w:r w:rsidRPr="00BA7259">
              <w:rPr>
                <w:rFonts w:ascii="宋体" w:hAnsi="宋体" w:hint="eastAsia"/>
                <w:sz w:val="20"/>
              </w:rPr>
              <w:t>√</w:t>
            </w:r>
          </w:p>
        </w:tc>
      </w:tr>
    </w:tbl>
    <w:p w:rsidR="000E3AE3" w:rsidRPr="00BA7259" w:rsidRDefault="00135DAD" w:rsidP="00135DAD">
      <w:pPr>
        <w:spacing w:line="360" w:lineRule="auto"/>
      </w:pPr>
      <w:r w:rsidRPr="00BA7259">
        <w:rPr>
          <w:rFonts w:hint="eastAsia"/>
        </w:rPr>
        <w:t>说明：“√”表示完全适配，“√</w:t>
      </w:r>
      <w:r w:rsidRPr="00BA7259">
        <w:rPr>
          <w:rFonts w:hint="eastAsia"/>
        </w:rPr>
        <w:t>-</w:t>
      </w:r>
      <w:r w:rsidRPr="00BA7259">
        <w:rPr>
          <w:rFonts w:hint="eastAsia"/>
        </w:rPr>
        <w:t>”表示部分适配，“</w:t>
      </w:r>
      <w:r w:rsidRPr="00BA7259">
        <w:rPr>
          <w:rFonts w:hint="eastAsia"/>
          <w:b/>
          <w:bCs/>
        </w:rPr>
        <w:t>×”</w:t>
      </w:r>
      <w:r w:rsidRPr="00BA7259">
        <w:rPr>
          <w:rFonts w:hint="eastAsia"/>
        </w:rPr>
        <w:t>表示不推荐</w:t>
      </w:r>
      <w:bookmarkStart w:id="1114" w:name="_Toc112831037"/>
    </w:p>
    <w:p w:rsidR="000E3AE3" w:rsidRPr="00BA7259" w:rsidRDefault="00CB6201" w:rsidP="00CB6201">
      <w:pPr>
        <w:pStyle w:val="3"/>
        <w:spacing w:line="360" w:lineRule="auto"/>
        <w:rPr>
          <w:rFonts w:ascii="宋体" w:hAnsi="宋体"/>
          <w:b/>
          <w:bCs/>
          <w:sz w:val="24"/>
        </w:rPr>
      </w:pPr>
      <w:bookmarkStart w:id="1115" w:name="_Toc398120442"/>
      <w:r>
        <w:rPr>
          <w:rFonts w:ascii="宋体" w:hAnsi="宋体" w:hint="eastAsia"/>
          <w:b/>
          <w:bCs/>
          <w:sz w:val="24"/>
        </w:rPr>
        <w:t>6.1.</w:t>
      </w:r>
      <w:r w:rsidR="005B2482">
        <w:rPr>
          <w:rFonts w:ascii="宋体" w:hAnsi="宋体" w:hint="eastAsia"/>
          <w:b/>
          <w:bCs/>
          <w:sz w:val="24"/>
        </w:rPr>
        <w:t>6</w:t>
      </w:r>
      <w:r>
        <w:rPr>
          <w:rFonts w:ascii="宋体" w:hAnsi="宋体" w:hint="eastAsia"/>
          <w:b/>
          <w:bCs/>
          <w:sz w:val="24"/>
        </w:rPr>
        <w:t xml:space="preserve"> </w:t>
      </w:r>
      <w:r w:rsidR="000E3AE3" w:rsidRPr="00BA7259">
        <w:rPr>
          <w:rFonts w:ascii="宋体" w:hAnsi="宋体" w:hint="eastAsia"/>
          <w:b/>
          <w:bCs/>
          <w:sz w:val="24"/>
        </w:rPr>
        <w:t>U8</w:t>
      </w:r>
      <w:r w:rsidR="00804C70" w:rsidRPr="00804C70">
        <w:rPr>
          <w:rFonts w:ascii="宋体" w:hAnsi="宋体" w:hint="eastAsia"/>
          <w:b/>
          <w:bCs/>
          <w:sz w:val="24"/>
          <w:vertAlign w:val="superscript"/>
        </w:rPr>
        <w:t>+</w:t>
      </w:r>
      <w:r w:rsidR="000E3AE3" w:rsidRPr="00BA7259">
        <w:rPr>
          <w:rFonts w:ascii="宋体" w:hAnsi="宋体" w:hint="eastAsia"/>
          <w:b/>
          <w:bCs/>
          <w:sz w:val="24"/>
        </w:rPr>
        <w:t>网上银行已支持的银行列表</w:t>
      </w:r>
      <w:bookmarkEnd w:id="1115"/>
    </w:p>
    <w:p w:rsidR="000E3AE3" w:rsidRPr="00BA7259" w:rsidRDefault="000E3AE3" w:rsidP="00F81BDB">
      <w:pPr>
        <w:numPr>
          <w:ilvl w:val="0"/>
          <w:numId w:val="140"/>
        </w:numPr>
        <w:snapToGrid w:val="0"/>
        <w:spacing w:line="360" w:lineRule="auto"/>
        <w:rPr>
          <w:rFonts w:ascii="宋体" w:hAnsi="宋体" w:cs="Arial"/>
          <w:b/>
          <w:bCs/>
          <w:kern w:val="24"/>
          <w:szCs w:val="21"/>
        </w:rPr>
      </w:pPr>
      <w:r w:rsidRPr="00BA7259">
        <w:rPr>
          <w:rFonts w:ascii="宋体" w:hAnsi="宋体" w:cs="Arial" w:hint="eastAsia"/>
          <w:b/>
          <w:bCs/>
          <w:kern w:val="24"/>
          <w:szCs w:val="21"/>
        </w:rPr>
        <w:t>网银对公业务支持银行：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中国工商银行（普通版、专业版和推广版）</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中国建设银行（重客系统和外联系统）</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中国农业银行（专线版）</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招商银行（3.8版和4.0版）</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中国光大银行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交通银行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兴业银行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平安银行（原深圳发展银行）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上海浦东发展银行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民生银行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华夏银行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中信实业银行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广东发展银行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北京银行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三菱东京日联银行（中国）有限公司（仅支持落地业务）</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重庆银行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宁波银行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日本瑞穗实业银行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日本瑞穗实业银行上海分行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日本瑞穗实业银行大连分行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渤海银行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齐鲁银行</w:t>
      </w:r>
    </w:p>
    <w:p w:rsidR="000E3AE3"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lastRenderedPageBreak/>
        <w:t>中国邮政储蓄</w:t>
      </w:r>
    </w:p>
    <w:p w:rsidR="001A5BDD" w:rsidRPr="00BA7259" w:rsidRDefault="001A5BDD" w:rsidP="00F81BDB">
      <w:pPr>
        <w:numPr>
          <w:ilvl w:val="1"/>
          <w:numId w:val="139"/>
        </w:numPr>
        <w:snapToGrid w:val="0"/>
        <w:spacing w:line="360" w:lineRule="auto"/>
        <w:rPr>
          <w:rFonts w:ascii="宋体" w:hAnsi="宋体" w:cs="Arial"/>
          <w:kern w:val="24"/>
          <w:szCs w:val="21"/>
        </w:rPr>
      </w:pPr>
      <w:r>
        <w:rPr>
          <w:rFonts w:ascii="宋体" w:hAnsi="宋体" w:cs="Arial" w:hint="eastAsia"/>
          <w:kern w:val="24"/>
          <w:szCs w:val="21"/>
        </w:rPr>
        <w:t>上海银行</w:t>
      </w:r>
    </w:p>
    <w:p w:rsidR="000E3AE3" w:rsidRPr="00BA7259" w:rsidRDefault="000E3AE3" w:rsidP="00F81BDB">
      <w:pPr>
        <w:numPr>
          <w:ilvl w:val="0"/>
          <w:numId w:val="140"/>
        </w:numPr>
        <w:snapToGrid w:val="0"/>
        <w:spacing w:line="360" w:lineRule="auto"/>
        <w:rPr>
          <w:rFonts w:ascii="宋体" w:hAnsi="宋体" w:cs="Arial"/>
          <w:b/>
          <w:bCs/>
          <w:kern w:val="24"/>
          <w:szCs w:val="21"/>
        </w:rPr>
      </w:pPr>
      <w:r w:rsidRPr="00BA7259">
        <w:rPr>
          <w:rFonts w:ascii="宋体" w:hAnsi="宋体" w:cs="Arial" w:hint="eastAsia"/>
          <w:b/>
          <w:bCs/>
          <w:kern w:val="24"/>
          <w:szCs w:val="21"/>
        </w:rPr>
        <w:t>网银对私业务支持银行：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中国工商银行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招商银行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中国农业银行（专线）</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中国光大银行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交通银行</w:t>
      </w:r>
    </w:p>
    <w:p w:rsidR="000E3AE3" w:rsidRPr="00BA7259" w:rsidRDefault="000E3AE3" w:rsidP="00F81BDB">
      <w:pPr>
        <w:numPr>
          <w:ilvl w:val="1"/>
          <w:numId w:val="139"/>
        </w:numPr>
        <w:snapToGrid w:val="0"/>
        <w:spacing w:line="360" w:lineRule="auto"/>
        <w:rPr>
          <w:rFonts w:ascii="宋体" w:hAnsi="宋体" w:cs="Arial"/>
          <w:kern w:val="24"/>
          <w:szCs w:val="21"/>
        </w:rPr>
      </w:pPr>
      <w:r w:rsidRPr="00BA7259">
        <w:rPr>
          <w:rFonts w:ascii="宋体" w:hAnsi="宋体" w:cs="Arial" w:hint="eastAsia"/>
          <w:kern w:val="24"/>
          <w:szCs w:val="21"/>
        </w:rPr>
        <w:t>宁波银行</w:t>
      </w:r>
    </w:p>
    <w:p w:rsidR="000E3AE3" w:rsidRPr="00BA7259" w:rsidRDefault="000E3AE3" w:rsidP="00F81BDB">
      <w:pPr>
        <w:numPr>
          <w:ilvl w:val="1"/>
          <w:numId w:val="139"/>
        </w:numPr>
        <w:snapToGrid w:val="0"/>
        <w:spacing w:line="360" w:lineRule="auto"/>
      </w:pPr>
      <w:r w:rsidRPr="00BA7259">
        <w:rPr>
          <w:rFonts w:ascii="宋体" w:hAnsi="宋体" w:cs="Arial" w:hint="eastAsia"/>
          <w:kern w:val="24"/>
          <w:szCs w:val="21"/>
        </w:rPr>
        <w:t>平安银行（原深圳发展银行）</w:t>
      </w:r>
    </w:p>
    <w:p w:rsidR="00135DAD" w:rsidRPr="00BA7259" w:rsidRDefault="00135DAD" w:rsidP="00135DAD">
      <w:pPr>
        <w:pStyle w:val="1"/>
        <w:spacing w:line="360" w:lineRule="auto"/>
        <w:rPr>
          <w:rFonts w:ascii="宋体" w:hAnsi="宋体"/>
          <w:sz w:val="30"/>
        </w:rPr>
      </w:pPr>
      <w:bookmarkStart w:id="1116" w:name="_Toc194302886"/>
      <w:bookmarkStart w:id="1117" w:name="_Toc194716440"/>
      <w:bookmarkStart w:id="1118" w:name="_Toc213491576"/>
      <w:bookmarkStart w:id="1119" w:name="_Toc238005697"/>
      <w:bookmarkStart w:id="1120" w:name="_Toc238264578"/>
      <w:bookmarkStart w:id="1121" w:name="_Toc398120443"/>
      <w:r w:rsidRPr="00BA7259">
        <w:rPr>
          <w:rFonts w:ascii="宋体" w:hAnsi="宋体" w:hint="eastAsia"/>
          <w:sz w:val="30"/>
        </w:rPr>
        <w:t>七、系统配置</w:t>
      </w:r>
      <w:bookmarkEnd w:id="845"/>
      <w:bookmarkEnd w:id="846"/>
      <w:bookmarkEnd w:id="847"/>
      <w:bookmarkEnd w:id="848"/>
      <w:bookmarkEnd w:id="849"/>
      <w:bookmarkEnd w:id="850"/>
      <w:bookmarkEnd w:id="851"/>
      <w:bookmarkEnd w:id="852"/>
      <w:bookmarkEnd w:id="853"/>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4"/>
      <w:bookmarkEnd w:id="1116"/>
      <w:bookmarkEnd w:id="1117"/>
      <w:bookmarkEnd w:id="1118"/>
      <w:bookmarkEnd w:id="1119"/>
      <w:bookmarkEnd w:id="1120"/>
      <w:bookmarkEnd w:id="1121"/>
    </w:p>
    <w:p w:rsidR="00135DAD" w:rsidRPr="00BA7259" w:rsidRDefault="00135DAD" w:rsidP="00135DAD">
      <w:pPr>
        <w:pStyle w:val="20"/>
        <w:spacing w:line="360" w:lineRule="auto"/>
        <w:rPr>
          <w:rFonts w:ascii="宋体" w:hAnsi="宋体"/>
          <w:sz w:val="28"/>
        </w:rPr>
      </w:pPr>
      <w:bookmarkStart w:id="1122" w:name="_7.1_U8环境系统配置"/>
      <w:bookmarkStart w:id="1123" w:name="_Toc105311190"/>
      <w:bookmarkStart w:id="1124" w:name="_Toc105323810"/>
      <w:bookmarkStart w:id="1125" w:name="_Toc107115406"/>
      <w:bookmarkStart w:id="1126" w:name="_Toc107996778"/>
      <w:bookmarkStart w:id="1127" w:name="_Toc108576464"/>
      <w:bookmarkStart w:id="1128" w:name="_Toc108962424"/>
      <w:bookmarkStart w:id="1129" w:name="_Toc110821435"/>
      <w:bookmarkStart w:id="1130" w:name="_Toc112831038"/>
      <w:bookmarkStart w:id="1131" w:name="_Toc194302887"/>
      <w:bookmarkStart w:id="1132" w:name="_Toc194716441"/>
      <w:bookmarkStart w:id="1133" w:name="_Toc213491577"/>
      <w:bookmarkStart w:id="1134" w:name="_Toc238005698"/>
      <w:bookmarkStart w:id="1135" w:name="_Toc238264579"/>
      <w:bookmarkStart w:id="1136" w:name="_Toc239819579"/>
      <w:bookmarkStart w:id="1137" w:name="_Toc398120444"/>
      <w:bookmarkStart w:id="1138" w:name="_Toc105311194"/>
      <w:bookmarkStart w:id="1139" w:name="_Toc105323814"/>
      <w:bookmarkStart w:id="1140" w:name="_Toc107115410"/>
      <w:bookmarkStart w:id="1141" w:name="_Toc107996782"/>
      <w:bookmarkStart w:id="1142" w:name="_Toc108576468"/>
      <w:bookmarkStart w:id="1143" w:name="_Toc108962431"/>
      <w:bookmarkStart w:id="1144" w:name="_Toc110821442"/>
      <w:bookmarkStart w:id="1145" w:name="_Toc112831045"/>
      <w:bookmarkStart w:id="1146" w:name="_Toc108962428"/>
      <w:bookmarkStart w:id="1147" w:name="_Toc109442913"/>
      <w:bookmarkStart w:id="1148" w:name="_Toc194302890"/>
      <w:bookmarkStart w:id="1149" w:name="_Toc194716444"/>
      <w:bookmarkStart w:id="1150" w:name="_Toc213491631"/>
      <w:bookmarkStart w:id="1151" w:name="_Toc211326605"/>
      <w:bookmarkStart w:id="1152" w:name="_Toc213491579"/>
      <w:bookmarkStart w:id="1153" w:name="_Toc214420808"/>
      <w:bookmarkStart w:id="1154" w:name="_Toc214875746"/>
      <w:bookmarkStart w:id="1155" w:name="_Toc238005700"/>
      <w:bookmarkStart w:id="1156" w:name="_Toc238264581"/>
      <w:bookmarkEnd w:id="1122"/>
      <w:r w:rsidRPr="00BA7259">
        <w:rPr>
          <w:rFonts w:ascii="宋体" w:hAnsi="宋体" w:hint="eastAsia"/>
          <w:sz w:val="28"/>
        </w:rPr>
        <w:t>7.1 U8</w:t>
      </w:r>
      <w:r w:rsidR="00804C70" w:rsidRPr="00804C70">
        <w:rPr>
          <w:rFonts w:ascii="宋体" w:hAnsi="宋体" w:hint="eastAsia"/>
          <w:sz w:val="28"/>
          <w:vertAlign w:val="superscript"/>
        </w:rPr>
        <w:t>+</w:t>
      </w:r>
      <w:r w:rsidRPr="00BA7259">
        <w:rPr>
          <w:rFonts w:ascii="宋体" w:hAnsi="宋体" w:hint="eastAsia"/>
          <w:sz w:val="28"/>
        </w:rPr>
        <w:t>环境系统配置</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2A3294" w:rsidRPr="00BA7259" w:rsidRDefault="002A3294" w:rsidP="002A3294">
      <w:pPr>
        <w:pStyle w:val="3"/>
        <w:tabs>
          <w:tab w:val="left" w:pos="2127"/>
        </w:tabs>
        <w:spacing w:line="360" w:lineRule="auto"/>
        <w:rPr>
          <w:rFonts w:ascii="宋体" w:hAnsi="宋体"/>
          <w:b/>
          <w:bCs/>
          <w:sz w:val="24"/>
        </w:rPr>
      </w:pPr>
      <w:bookmarkStart w:id="1157" w:name="_7.2零售管理系统环境要求"/>
      <w:bookmarkStart w:id="1158" w:name="_7.1.1软件"/>
      <w:bookmarkStart w:id="1159" w:name="_7.3_移动ERP安装环境要求"/>
      <w:bookmarkStart w:id="1160" w:name="_7.4_U8远程系统环境"/>
      <w:bookmarkStart w:id="1161" w:name="_Toc194302888"/>
      <w:bookmarkStart w:id="1162" w:name="_Toc194716442"/>
      <w:bookmarkStart w:id="1163" w:name="_Toc207768410"/>
      <w:bookmarkStart w:id="1164" w:name="_Toc211326604"/>
      <w:bookmarkStart w:id="1165" w:name="_Toc213491578"/>
      <w:bookmarkStart w:id="1166" w:name="_Toc214875745"/>
      <w:bookmarkStart w:id="1167" w:name="_Toc237407750"/>
      <w:bookmarkStart w:id="1168" w:name="_Toc239819580"/>
      <w:bookmarkStart w:id="1169" w:name="_Toc304450496"/>
      <w:bookmarkStart w:id="1170" w:name="_Toc337734431"/>
      <w:bookmarkStart w:id="1171" w:name="_Toc398120445"/>
      <w:bookmarkStart w:id="1172" w:name="_Toc194302889"/>
      <w:bookmarkStart w:id="1173" w:name="_Toc194716443"/>
      <w:bookmarkStart w:id="1174" w:name="_Toc181414987"/>
      <w:bookmarkStart w:id="1175" w:name="_Toc181521820"/>
      <w:bookmarkStart w:id="1176" w:name="_Toc194716455"/>
      <w:bookmarkStart w:id="1177" w:name="_Toc194302894"/>
      <w:bookmarkStart w:id="1178" w:name="_Toc194716448"/>
      <w:bookmarkStart w:id="1179" w:name="_Toc210359028"/>
      <w:bookmarkStart w:id="1180" w:name="_Toc213491633"/>
      <w:bookmarkStart w:id="1181" w:name="_Toc238005705"/>
      <w:bookmarkStart w:id="1182" w:name="_Toc238264586"/>
      <w:bookmarkStart w:id="1183" w:name="_Toc214875747"/>
      <w:bookmarkStart w:id="1184" w:name="_Toc238005701"/>
      <w:bookmarkStart w:id="1185" w:name="_Toc238264582"/>
      <w:bookmarkStart w:id="1186" w:name="_Toc293384230"/>
      <w:bookmarkStart w:id="1187" w:name="_Toc80375297"/>
      <w:bookmarkStart w:id="1188" w:name="_Toc80470350"/>
      <w:bookmarkStart w:id="1189" w:name="_Toc80470586"/>
      <w:bookmarkStart w:id="1190" w:name="_Toc80472375"/>
      <w:bookmarkStart w:id="1191" w:name="_Toc81668252"/>
      <w:bookmarkStart w:id="1192" w:name="_Toc83012640"/>
      <w:bookmarkStart w:id="1193" w:name="_Toc83713253"/>
      <w:bookmarkStart w:id="1194" w:name="_Toc83805012"/>
      <w:bookmarkStart w:id="1195" w:name="_Toc84065272"/>
      <w:bookmarkStart w:id="1196" w:name="_Toc85356798"/>
      <w:bookmarkStart w:id="1197" w:name="_Toc85447744"/>
      <w:bookmarkStart w:id="1198" w:name="_Toc85597943"/>
      <w:bookmarkStart w:id="1199" w:name="_Toc85612129"/>
      <w:bookmarkStart w:id="1200" w:name="_Toc85613140"/>
      <w:bookmarkStart w:id="1201" w:name="_Toc86032106"/>
      <w:bookmarkStart w:id="1202" w:name="_Toc86133743"/>
      <w:bookmarkStart w:id="1203" w:name="_Toc86550735"/>
      <w:bookmarkStart w:id="1204" w:name="_Toc86649285"/>
      <w:bookmarkStart w:id="1205" w:name="_Toc86654005"/>
      <w:bookmarkStart w:id="1206" w:name="_Toc86740824"/>
      <w:bookmarkStart w:id="1207" w:name="_Toc86825859"/>
      <w:bookmarkStart w:id="1208" w:name="_Toc87083981"/>
      <w:bookmarkStart w:id="1209" w:name="_Toc87084336"/>
      <w:bookmarkStart w:id="1210" w:name="_Toc87164537"/>
      <w:bookmarkStart w:id="1211" w:name="_Toc87176636"/>
      <w:bookmarkStart w:id="1212" w:name="_Toc87259121"/>
      <w:bookmarkStart w:id="1213" w:name="_Toc87260137"/>
      <w:bookmarkStart w:id="1214" w:name="_Toc87329634"/>
      <w:bookmarkStart w:id="1215" w:name="_Toc87343138"/>
      <w:bookmarkStart w:id="1216" w:name="_Toc87430827"/>
      <w:bookmarkStart w:id="1217" w:name="_Toc103480680"/>
      <w:bookmarkStart w:id="1218" w:name="_Toc105311195"/>
      <w:bookmarkStart w:id="1219" w:name="_Toc105323815"/>
      <w:bookmarkStart w:id="1220" w:name="_Toc107115411"/>
      <w:bookmarkStart w:id="1221" w:name="_Toc107996783"/>
      <w:bookmarkStart w:id="1222" w:name="_Toc108576469"/>
      <w:bookmarkStart w:id="1223" w:name="_Toc108962432"/>
      <w:bookmarkStart w:id="1224" w:name="_Toc110821443"/>
      <w:bookmarkStart w:id="1225" w:name="_Toc112831046"/>
      <w:bookmarkStart w:id="1226" w:name="_Toc194302901"/>
      <w:bookmarkStart w:id="1227" w:name="_Toc194716458"/>
      <w:bookmarkStart w:id="1228" w:name="_Toc213491643"/>
      <w:bookmarkStart w:id="1229" w:name="_Toc238005720"/>
      <w:bookmarkStart w:id="1230" w:name="_Toc238264601"/>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r w:rsidRPr="00BA7259">
        <w:rPr>
          <w:rFonts w:ascii="宋体" w:hAnsi="宋体" w:hint="eastAsia"/>
          <w:b/>
          <w:bCs/>
          <w:sz w:val="24"/>
        </w:rPr>
        <w:t>7.1.1</w:t>
      </w:r>
      <w:bookmarkStart w:id="1231" w:name="_Toc338849104"/>
      <w:bookmarkEnd w:id="1161"/>
      <w:bookmarkEnd w:id="1162"/>
      <w:bookmarkEnd w:id="1163"/>
      <w:bookmarkEnd w:id="1164"/>
      <w:bookmarkEnd w:id="1165"/>
      <w:bookmarkEnd w:id="1166"/>
      <w:bookmarkEnd w:id="1167"/>
      <w:bookmarkEnd w:id="1168"/>
      <w:bookmarkEnd w:id="1169"/>
      <w:bookmarkEnd w:id="1170"/>
      <w:r w:rsidRPr="00BA7259">
        <w:rPr>
          <w:rFonts w:ascii="宋体" w:hAnsi="宋体" w:hint="eastAsia"/>
          <w:b/>
          <w:bCs/>
          <w:sz w:val="24"/>
        </w:rPr>
        <w:t>软件环境</w:t>
      </w:r>
      <w:bookmarkEnd w:id="1171"/>
      <w:bookmarkEnd w:id="1231"/>
    </w:p>
    <w:p w:rsidR="002A3294" w:rsidRPr="00BA7259" w:rsidRDefault="002A3294" w:rsidP="002A3294">
      <w:pPr>
        <w:pStyle w:val="4"/>
        <w:ind w:left="864" w:hanging="864"/>
        <w:rPr>
          <w:szCs w:val="32"/>
        </w:rPr>
      </w:pPr>
      <w:bookmarkStart w:id="1232" w:name="_操作系统和数据库环境"/>
      <w:bookmarkEnd w:id="1232"/>
      <w:r w:rsidRPr="00BA7259">
        <w:rPr>
          <w:rFonts w:hint="eastAsia"/>
        </w:rPr>
        <w:t>7.1.1.1</w:t>
      </w:r>
      <w:r w:rsidRPr="00BA7259">
        <w:rPr>
          <w:rFonts w:hint="eastAsia"/>
          <w:szCs w:val="32"/>
        </w:rPr>
        <w:t>操作系统</w:t>
      </w:r>
    </w:p>
    <w:p w:rsidR="004F0133" w:rsidRPr="00BA7259" w:rsidRDefault="004F0133" w:rsidP="004F0133">
      <w:pPr>
        <w:spacing w:beforeLines="50" w:before="156" w:afterLines="50" w:after="156" w:line="276" w:lineRule="auto"/>
        <w:ind w:firstLineChars="200" w:firstLine="420"/>
        <w:rPr>
          <w:rFonts w:ascii="宋体" w:hAnsi="宋体"/>
        </w:rPr>
      </w:pPr>
      <w:r w:rsidRPr="00BA7259">
        <w:rPr>
          <w:rFonts w:ascii="宋体" w:hAnsi="宋体" w:hint="eastAsia"/>
          <w:szCs w:val="21"/>
        </w:rPr>
        <w:t>支持Microsoft</w:t>
      </w:r>
      <w:r>
        <w:rPr>
          <w:rFonts w:ascii="宋体" w:hAnsi="宋体"/>
          <w:szCs w:val="21"/>
        </w:rPr>
        <w:t xml:space="preserve"> </w:t>
      </w:r>
      <w:r w:rsidRPr="00BA7259">
        <w:rPr>
          <w:rFonts w:ascii="宋体" w:hAnsi="宋体" w:hint="eastAsia"/>
          <w:szCs w:val="21"/>
        </w:rPr>
        <w:t>Windows各操作系统</w:t>
      </w:r>
      <w:r>
        <w:rPr>
          <w:rFonts w:ascii="宋体" w:hAnsi="宋体" w:hint="eastAsia"/>
          <w:szCs w:val="21"/>
        </w:rPr>
        <w:t>和Microsoft</w:t>
      </w:r>
      <w:r>
        <w:rPr>
          <w:rFonts w:ascii="宋体" w:hAnsi="宋体"/>
          <w:szCs w:val="21"/>
        </w:rPr>
        <w:t xml:space="preserve"> SQL Serve</w:t>
      </w:r>
      <w:r w:rsidRPr="00BA7259">
        <w:rPr>
          <w:rFonts w:ascii="宋体" w:hAnsi="宋体" w:hint="eastAsia"/>
          <w:szCs w:val="21"/>
        </w:rPr>
        <w:t>的标准、企业和数据中心版（包括简体中文、繁体中文和英文），</w:t>
      </w:r>
      <w:r>
        <w:rPr>
          <w:rFonts w:ascii="宋体" w:hAnsi="宋体" w:hint="eastAsia"/>
          <w:szCs w:val="21"/>
        </w:rPr>
        <w:t>支持操作系统和数据库的X86和X64版本，</w:t>
      </w:r>
      <w:r>
        <w:rPr>
          <w:rFonts w:hint="eastAsia"/>
        </w:rPr>
        <w:t>支持</w:t>
      </w:r>
      <w:r w:rsidRPr="00BA7259">
        <w:rPr>
          <w:rFonts w:ascii="宋体" w:hAnsi="宋体" w:hint="eastAsia"/>
        </w:rPr>
        <w:t>推荐使用位企业版。</w:t>
      </w:r>
    </w:p>
    <w:p w:rsidR="002A3294" w:rsidRDefault="004F0133" w:rsidP="004F0133">
      <w:pPr>
        <w:spacing w:beforeLines="50" w:before="156" w:afterLines="50" w:after="156" w:line="276" w:lineRule="auto"/>
        <w:ind w:firstLineChars="200" w:firstLine="420"/>
        <w:rPr>
          <w:rFonts w:ascii="宋体" w:hAnsi="宋体"/>
        </w:rPr>
      </w:pPr>
      <w:r w:rsidRPr="00BA7259">
        <w:rPr>
          <w:rFonts w:ascii="宋体" w:hAnsi="宋体" w:hint="eastAsia"/>
        </w:rPr>
        <w:t>增加支持：服务器操作系统</w:t>
      </w:r>
      <w:r w:rsidRPr="00BA7259">
        <w:rPr>
          <w:rFonts w:ascii="宋体" w:hAnsi="宋体" w:hint="eastAsia"/>
          <w:szCs w:val="21"/>
        </w:rPr>
        <w:t>Microsoft Windows Server</w:t>
      </w:r>
      <w:r w:rsidRPr="00BA7259">
        <w:rPr>
          <w:rFonts w:ascii="宋体" w:hAnsi="宋体" w:hint="eastAsia"/>
        </w:rPr>
        <w:t xml:space="preserve"> 2012、客户端增加支持</w:t>
      </w:r>
      <w:r w:rsidRPr="00BA7259">
        <w:rPr>
          <w:rFonts w:ascii="宋体" w:hAnsi="宋体" w:hint="eastAsia"/>
          <w:szCs w:val="21"/>
        </w:rPr>
        <w:t>Microsoft</w:t>
      </w:r>
      <w:r w:rsidRPr="00BA7259">
        <w:rPr>
          <w:rFonts w:ascii="宋体" w:hAnsi="宋体" w:hint="eastAsia"/>
        </w:rPr>
        <w:t xml:space="preserve">  Windows8</w:t>
      </w:r>
      <w:r>
        <w:rPr>
          <w:rFonts w:ascii="宋体" w:hAnsi="宋体" w:hint="eastAsia"/>
        </w:rPr>
        <w:t>.1</w:t>
      </w:r>
      <w:r w:rsidRPr="00BA7259">
        <w:rPr>
          <w:rFonts w:ascii="宋体" w:hAnsi="宋体" w:hint="eastAsia"/>
        </w:rPr>
        <w:t>、数据库增加支持</w:t>
      </w:r>
      <w:r w:rsidRPr="00BA7259">
        <w:rPr>
          <w:rFonts w:ascii="宋体" w:hAnsi="宋体" w:hint="eastAsia"/>
          <w:szCs w:val="21"/>
        </w:rPr>
        <w:t>Microsoft</w:t>
      </w:r>
      <w:r w:rsidRPr="00BA7259">
        <w:rPr>
          <w:rFonts w:ascii="宋体" w:hAnsi="宋体" w:hint="eastAsia"/>
        </w:rPr>
        <w:t xml:space="preserve"> SQLServer 201</w:t>
      </w:r>
      <w:r>
        <w:rPr>
          <w:rFonts w:ascii="宋体" w:hAnsi="宋体"/>
        </w:rPr>
        <w:t>4</w:t>
      </w:r>
      <w:r w:rsidRPr="00BA7259">
        <w:rPr>
          <w:rFonts w:ascii="宋体" w:hAnsi="宋体" w:hint="eastAsia"/>
        </w:rPr>
        <w:t>、IE增加支持</w:t>
      </w:r>
      <w:r>
        <w:rPr>
          <w:rFonts w:ascii="宋体" w:hAnsi="宋体" w:hint="eastAsia"/>
        </w:rPr>
        <w:t>IE11</w:t>
      </w:r>
      <w:r w:rsidRPr="00BA7259">
        <w:rPr>
          <w:rFonts w:ascii="宋体" w:hAnsi="宋体" w:hint="eastAsia"/>
        </w:rPr>
        <w:t>.0</w:t>
      </w:r>
      <w:r w:rsidR="00895263" w:rsidRPr="00BA7259">
        <w:rPr>
          <w:rFonts w:ascii="宋体" w:hAnsi="宋体" w:hint="eastAsia"/>
        </w:rPr>
        <w:t>。</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0"/>
        <w:gridCol w:w="5693"/>
        <w:gridCol w:w="1445"/>
      </w:tblGrid>
      <w:tr w:rsidR="00782651" w:rsidRPr="00BA7259" w:rsidTr="00C463C7">
        <w:trPr>
          <w:cantSplit/>
          <w:trHeight w:val="632"/>
        </w:trPr>
        <w:tc>
          <w:tcPr>
            <w:tcW w:w="1390" w:type="dxa"/>
            <w:tcBorders>
              <w:top w:val="single" w:sz="4" w:space="0" w:color="auto"/>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18"/>
                <w:szCs w:val="18"/>
              </w:rPr>
            </w:pPr>
            <w:r w:rsidRPr="00BA7259">
              <w:rPr>
                <w:rFonts w:ascii="宋体" w:hAnsi="宋体" w:hint="eastAsia"/>
                <w:b/>
                <w:bCs/>
                <w:sz w:val="18"/>
                <w:szCs w:val="18"/>
              </w:rPr>
              <w:t>操作系统</w:t>
            </w:r>
          </w:p>
        </w:tc>
        <w:tc>
          <w:tcPr>
            <w:tcW w:w="1445" w:type="dxa"/>
            <w:tcBorders>
              <w:top w:val="single" w:sz="4" w:space="0" w:color="auto"/>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18"/>
                <w:szCs w:val="18"/>
              </w:rPr>
            </w:pPr>
            <w:r w:rsidRPr="00BA7259">
              <w:rPr>
                <w:rFonts w:ascii="宋体" w:hAnsi="宋体" w:hint="eastAsia"/>
                <w:b/>
                <w:bCs/>
                <w:sz w:val="18"/>
                <w:szCs w:val="18"/>
              </w:rPr>
              <w:t>IE</w:t>
            </w:r>
          </w:p>
        </w:tc>
      </w:tr>
      <w:tr w:rsidR="00782651" w:rsidRPr="00BA7259" w:rsidTr="00C463C7">
        <w:trPr>
          <w:cantSplit/>
          <w:trHeight w:val="522"/>
        </w:trPr>
        <w:tc>
          <w:tcPr>
            <w:tcW w:w="1390" w:type="dxa"/>
            <w:vMerge w:val="restart"/>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r w:rsidRPr="00BA7259">
              <w:rPr>
                <w:rFonts w:ascii="宋体" w:hAnsi="宋体" w:hint="eastAsia"/>
                <w:b/>
                <w:bCs/>
                <w:sz w:val="20"/>
              </w:rPr>
              <w:t>数据服务器</w:t>
            </w:r>
          </w:p>
        </w:tc>
        <w:tc>
          <w:tcPr>
            <w:tcW w:w="5693" w:type="dxa"/>
            <w:tcBorders>
              <w:top w:val="single" w:sz="4" w:space="0" w:color="auto"/>
              <w:left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Microsoft Windows Server 2003 +</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Sp2 (及以上版本补丁)</w:t>
            </w:r>
          </w:p>
        </w:tc>
        <w:tc>
          <w:tcPr>
            <w:tcW w:w="1445" w:type="dxa"/>
            <w:tcBorders>
              <w:top w:val="single" w:sz="4" w:space="0" w:color="auto"/>
              <w:left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522"/>
        </w:trPr>
        <w:tc>
          <w:tcPr>
            <w:tcW w:w="1390" w:type="dxa"/>
            <w:vMerge/>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 xml:space="preserve">Microsoft Windows Server 2003 </w:t>
            </w:r>
            <w:r>
              <w:rPr>
                <w:rFonts w:asciiTheme="minorEastAsia" w:eastAsiaTheme="minorEastAsia" w:hAnsiTheme="minorEastAsia"/>
                <w:bCs/>
                <w:sz w:val="18"/>
                <w:szCs w:val="18"/>
              </w:rPr>
              <w:t xml:space="preserve">R2 </w:t>
            </w:r>
            <w:r w:rsidRPr="00BA7259">
              <w:rPr>
                <w:rFonts w:asciiTheme="minorEastAsia" w:eastAsiaTheme="minorEastAsia" w:hAnsiTheme="minorEastAsia" w:hint="eastAsia"/>
                <w:bCs/>
                <w:sz w:val="18"/>
                <w:szCs w:val="18"/>
              </w:rPr>
              <w:t>+</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Sp2 (及以上版本补丁)</w:t>
            </w:r>
          </w:p>
        </w:tc>
        <w:tc>
          <w:tcPr>
            <w:tcW w:w="1445" w:type="dxa"/>
            <w:tcBorders>
              <w:top w:val="single" w:sz="4" w:space="0" w:color="auto"/>
              <w:left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2008 + SP1 (及以上版本补丁)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2008 R2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(SP1或以上版本补丁)（推荐）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2012</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val="restart"/>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r w:rsidRPr="00BA7259">
              <w:rPr>
                <w:rFonts w:ascii="宋体" w:hAnsi="宋体" w:hint="eastAsia"/>
                <w:b/>
                <w:bCs/>
                <w:sz w:val="20"/>
              </w:rPr>
              <w:t>应用服务器</w:t>
            </w:r>
          </w:p>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2003 +</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 xml:space="preserve">Microsoft Windows Server 2003 </w:t>
            </w:r>
            <w:r>
              <w:rPr>
                <w:rFonts w:asciiTheme="minorEastAsia" w:eastAsiaTheme="minorEastAsia" w:hAnsiTheme="minorEastAsia"/>
                <w:bCs/>
                <w:sz w:val="18"/>
                <w:szCs w:val="18"/>
              </w:rPr>
              <w:t xml:space="preserve">R2 </w:t>
            </w:r>
            <w:r w:rsidRPr="00BA7259">
              <w:rPr>
                <w:rFonts w:asciiTheme="minorEastAsia" w:eastAsiaTheme="minorEastAsia" w:hAnsiTheme="minorEastAsia" w:hint="eastAsia"/>
                <w:bCs/>
                <w:sz w:val="18"/>
                <w:szCs w:val="18"/>
              </w:rPr>
              <w:t>+</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Sp2 (及以上版本补丁)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2008 + SP1 (及以上版本补丁)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2008 R2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(SP1或以上版本补丁)（推荐）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2012</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p>
        </w:tc>
      </w:tr>
      <w:tr w:rsidR="00782651" w:rsidRPr="00BA7259" w:rsidTr="00C463C7">
        <w:trPr>
          <w:cantSplit/>
          <w:trHeight w:val="460"/>
        </w:trPr>
        <w:tc>
          <w:tcPr>
            <w:tcW w:w="1390" w:type="dxa"/>
            <w:vMerge w:val="restart"/>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r w:rsidRPr="00BA7259">
              <w:rPr>
                <w:rFonts w:ascii="宋体" w:hAnsi="宋体" w:hint="eastAsia"/>
                <w:b/>
                <w:bCs/>
                <w:sz w:val="20"/>
              </w:rPr>
              <w:t>客户端</w:t>
            </w: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XP + Sp2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w:t>
            </w:r>
          </w:p>
        </w:tc>
      </w:tr>
      <w:tr w:rsidR="00782651" w:rsidRPr="00BA7259" w:rsidTr="00C463C7">
        <w:trPr>
          <w:cantSplit/>
          <w:trHeight w:val="460"/>
        </w:trPr>
        <w:tc>
          <w:tcPr>
            <w:tcW w:w="1390" w:type="dxa"/>
            <w:vMerge/>
            <w:tcBorders>
              <w:top w:val="single" w:sz="4" w:space="0" w:color="auto"/>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Vista + Sp1</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7(SP1或以上版本补丁)（推荐）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8（推荐）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IE10</w:t>
            </w:r>
            <w:r>
              <w:rPr>
                <w:rFonts w:asciiTheme="minorEastAsia" w:eastAsiaTheme="minorEastAsia" w:hAnsiTheme="minorEastAsia" w:hint="eastAsia"/>
                <w:bCs/>
                <w:sz w:val="18"/>
                <w:szCs w:val="18"/>
              </w:rPr>
              <w:t>，IE</w:t>
            </w:r>
            <w:r>
              <w:rPr>
                <w:rFonts w:asciiTheme="minorEastAsia" w:eastAsiaTheme="minorEastAsia" w:hAnsiTheme="minorEastAsia"/>
                <w:bCs/>
                <w:sz w:val="18"/>
                <w:szCs w:val="18"/>
              </w:rPr>
              <w:t>11</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8</w:t>
            </w:r>
            <w:r>
              <w:rPr>
                <w:rFonts w:asciiTheme="minorEastAsia" w:eastAsiaTheme="minorEastAsia" w:hAnsiTheme="minorEastAsia"/>
                <w:bCs/>
                <w:sz w:val="18"/>
                <w:szCs w:val="18"/>
              </w:rPr>
              <w:t>.1</w:t>
            </w:r>
            <w:r w:rsidRPr="00BA7259">
              <w:rPr>
                <w:rFonts w:asciiTheme="minorEastAsia" w:eastAsiaTheme="minorEastAsia" w:hAnsiTheme="minorEastAsia" w:hint="eastAsia"/>
                <w:bCs/>
                <w:sz w:val="18"/>
                <w:szCs w:val="18"/>
              </w:rPr>
              <w:t>（推荐）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IE10</w:t>
            </w:r>
            <w:r>
              <w:rPr>
                <w:rFonts w:asciiTheme="minorEastAsia" w:eastAsiaTheme="minorEastAsia" w:hAnsiTheme="minorEastAsia" w:hint="eastAsia"/>
                <w:bCs/>
                <w:sz w:val="18"/>
                <w:szCs w:val="18"/>
              </w:rPr>
              <w:t>，IE</w:t>
            </w:r>
            <w:r>
              <w:rPr>
                <w:rFonts w:asciiTheme="minorEastAsia" w:eastAsiaTheme="minorEastAsia" w:hAnsiTheme="minorEastAsia"/>
                <w:bCs/>
                <w:sz w:val="18"/>
                <w:szCs w:val="18"/>
              </w:rPr>
              <w:t>11</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Microsoft W</w:t>
            </w:r>
            <w:r w:rsidRPr="00BA7259">
              <w:rPr>
                <w:rFonts w:asciiTheme="minorEastAsia" w:eastAsiaTheme="minorEastAsia" w:hAnsiTheme="minorEastAsia" w:hint="eastAsia"/>
                <w:bCs/>
                <w:sz w:val="18"/>
                <w:szCs w:val="18"/>
              </w:rPr>
              <w:t>indows 2003 Server +</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 xml:space="preserve">Windows </w:t>
            </w:r>
            <w:r>
              <w:rPr>
                <w:rFonts w:asciiTheme="minorEastAsia" w:eastAsiaTheme="minorEastAsia" w:hAnsiTheme="minorEastAsia"/>
                <w:bCs/>
                <w:sz w:val="18"/>
                <w:szCs w:val="18"/>
              </w:rPr>
              <w:t>2003 Server R2</w:t>
            </w:r>
            <w:r w:rsidRPr="00BA7259">
              <w:rPr>
                <w:rFonts w:asciiTheme="minorEastAsia" w:eastAsiaTheme="minorEastAsia" w:hAnsiTheme="minorEastAsia" w:hint="eastAsia"/>
                <w:bCs/>
                <w:sz w:val="18"/>
                <w:szCs w:val="18"/>
              </w:rPr>
              <w:t xml:space="preserve"> + Sp1</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Server 2008 + SP1 (及以上版本补丁)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2008 R2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(SP1或以上版本补丁)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Pr>
                <w:rFonts w:asciiTheme="minorEastAsia" w:eastAsiaTheme="minorEastAsia" w:hAnsiTheme="minorEastAsia" w:hint="eastAsia"/>
                <w:bCs/>
                <w:sz w:val="18"/>
                <w:szCs w:val="18"/>
              </w:rPr>
              <w:t>2012</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IE10</w:t>
            </w:r>
          </w:p>
        </w:tc>
      </w:tr>
      <w:tr w:rsidR="00782651" w:rsidRPr="00BA7259" w:rsidTr="00C463C7">
        <w:trPr>
          <w:cantSplit/>
          <w:trHeight w:val="460"/>
        </w:trPr>
        <w:tc>
          <w:tcPr>
            <w:tcW w:w="1390" w:type="dxa"/>
            <w:vMerge w:val="restart"/>
            <w:tcBorders>
              <w:left w:val="single" w:sz="4" w:space="0" w:color="auto"/>
              <w:right w:val="single" w:sz="4" w:space="0" w:color="auto"/>
            </w:tcBorders>
            <w:shd w:val="clear" w:color="auto" w:fill="D9D9D9"/>
            <w:vAlign w:val="center"/>
          </w:tcPr>
          <w:p w:rsidR="00782651" w:rsidRPr="00BA7259" w:rsidRDefault="00782651" w:rsidP="00C463C7">
            <w:pPr>
              <w:spacing w:line="360" w:lineRule="auto"/>
              <w:jc w:val="center"/>
              <w:rPr>
                <w:rFonts w:ascii="宋体" w:hAnsi="宋体"/>
                <w:b/>
                <w:bCs/>
                <w:sz w:val="20"/>
              </w:rPr>
            </w:pPr>
            <w:r w:rsidRPr="00BA7259">
              <w:rPr>
                <w:rFonts w:ascii="宋体" w:hAnsi="宋体" w:hint="eastAsia"/>
                <w:b/>
                <w:bCs/>
                <w:sz w:val="20"/>
              </w:rPr>
              <w:t>顾问演示及客户测试环境</w:t>
            </w:r>
          </w:p>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Windows XP + Sp2(及以上版本补丁)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 2003 Server</w:t>
            </w:r>
            <w:r>
              <w:rPr>
                <w:rFonts w:asciiTheme="minorEastAsia" w:eastAsiaTheme="minorEastAsia" w:hAnsiTheme="minorEastAsia"/>
                <w:bCs/>
                <w:sz w:val="18"/>
                <w:szCs w:val="18"/>
              </w:rPr>
              <w:t xml:space="preserve"> R2 </w:t>
            </w:r>
            <w:r w:rsidRPr="00BA7259">
              <w:rPr>
                <w:rFonts w:asciiTheme="minorEastAsia" w:eastAsiaTheme="minorEastAsia" w:hAnsiTheme="minorEastAsia" w:hint="eastAsia"/>
                <w:bCs/>
                <w:sz w:val="18"/>
                <w:szCs w:val="18"/>
              </w:rPr>
              <w:t xml:space="preserve"> +Sp2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(及以上版本补丁)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IE7、IE8</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2008 R2</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(SP1或以上版本补丁)</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vAlign w:val="center"/>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7</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(SP1或以上版本补丁) （推荐）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IE8、IE9</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8（推荐）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IE10</w:t>
            </w:r>
            <w:r>
              <w:rPr>
                <w:rFonts w:asciiTheme="minorEastAsia" w:eastAsiaTheme="minorEastAsia" w:hAnsiTheme="minorEastAsia" w:hint="eastAsia"/>
                <w:bCs/>
                <w:sz w:val="18"/>
                <w:szCs w:val="18"/>
              </w:rPr>
              <w:t>，IE</w:t>
            </w:r>
            <w:r>
              <w:rPr>
                <w:rFonts w:asciiTheme="minorEastAsia" w:eastAsiaTheme="minorEastAsia" w:hAnsiTheme="minorEastAsia"/>
                <w:bCs/>
                <w:sz w:val="18"/>
                <w:szCs w:val="18"/>
              </w:rPr>
              <w:t>11</w:t>
            </w:r>
          </w:p>
        </w:tc>
      </w:tr>
      <w:tr w:rsidR="00782651" w:rsidRPr="00BA7259" w:rsidTr="00C463C7">
        <w:trPr>
          <w:cantSplit/>
          <w:trHeight w:val="460"/>
        </w:trPr>
        <w:tc>
          <w:tcPr>
            <w:tcW w:w="1390" w:type="dxa"/>
            <w:vMerge/>
            <w:tcBorders>
              <w:left w:val="single" w:sz="4" w:space="0" w:color="auto"/>
              <w:right w:val="single" w:sz="4" w:space="0" w:color="auto"/>
            </w:tcBorders>
            <w:shd w:val="clear" w:color="auto" w:fill="D9D9D9"/>
          </w:tcPr>
          <w:p w:rsidR="00782651" w:rsidRPr="00BA7259" w:rsidRDefault="00782651" w:rsidP="00C463C7">
            <w:pPr>
              <w:spacing w:line="360" w:lineRule="auto"/>
              <w:jc w:val="center"/>
              <w:rPr>
                <w:rFonts w:ascii="宋体" w:hAnsi="宋体"/>
                <w:b/>
                <w:bCs/>
                <w:sz w:val="20"/>
              </w:rPr>
            </w:pPr>
          </w:p>
        </w:tc>
        <w:tc>
          <w:tcPr>
            <w:tcW w:w="5693"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Pr>
                <w:rFonts w:asciiTheme="minorEastAsia" w:eastAsiaTheme="minorEastAsia" w:hAnsiTheme="minorEastAsia" w:hint="eastAsia"/>
                <w:bCs/>
                <w:sz w:val="18"/>
                <w:szCs w:val="18"/>
              </w:rPr>
              <w:t xml:space="preserve">Microsoft </w:t>
            </w:r>
            <w:r w:rsidRPr="00BA7259">
              <w:rPr>
                <w:rFonts w:asciiTheme="minorEastAsia" w:eastAsiaTheme="minorEastAsia" w:hAnsiTheme="minorEastAsia" w:hint="eastAsia"/>
                <w:bCs/>
                <w:sz w:val="18"/>
                <w:szCs w:val="18"/>
              </w:rPr>
              <w:t>Windows</w:t>
            </w:r>
            <w:r>
              <w:rPr>
                <w:rFonts w:asciiTheme="minorEastAsia" w:eastAsiaTheme="minorEastAsia" w:hAnsiTheme="minorEastAsia"/>
                <w:bCs/>
                <w:sz w:val="18"/>
                <w:szCs w:val="18"/>
              </w:rPr>
              <w:t xml:space="preserve"> </w:t>
            </w:r>
            <w:r w:rsidRPr="00BA7259">
              <w:rPr>
                <w:rFonts w:asciiTheme="minorEastAsia" w:eastAsiaTheme="minorEastAsia" w:hAnsiTheme="minorEastAsia" w:hint="eastAsia"/>
                <w:bCs/>
                <w:sz w:val="18"/>
                <w:szCs w:val="18"/>
              </w:rPr>
              <w:t>8</w:t>
            </w:r>
            <w:r>
              <w:rPr>
                <w:rFonts w:asciiTheme="minorEastAsia" w:eastAsiaTheme="minorEastAsia" w:hAnsiTheme="minorEastAsia"/>
                <w:bCs/>
                <w:sz w:val="18"/>
                <w:szCs w:val="18"/>
              </w:rPr>
              <w:t>.1</w:t>
            </w:r>
            <w:r w:rsidRPr="00BA7259">
              <w:rPr>
                <w:rFonts w:asciiTheme="minorEastAsia" w:eastAsiaTheme="minorEastAsia" w:hAnsiTheme="minorEastAsia" w:hint="eastAsia"/>
                <w:bCs/>
                <w:sz w:val="18"/>
                <w:szCs w:val="18"/>
              </w:rPr>
              <w:t>（推荐）</w:t>
            </w:r>
          </w:p>
        </w:tc>
        <w:tc>
          <w:tcPr>
            <w:tcW w:w="1445" w:type="dxa"/>
            <w:tcBorders>
              <w:top w:val="single" w:sz="4" w:space="0" w:color="auto"/>
              <w:left w:val="single" w:sz="4" w:space="0" w:color="auto"/>
              <w:bottom w:val="single" w:sz="4" w:space="0" w:color="auto"/>
              <w:right w:val="single" w:sz="4" w:space="0" w:color="auto"/>
            </w:tcBorders>
          </w:tcPr>
          <w:p w:rsidR="00782651" w:rsidRPr="00BA7259" w:rsidRDefault="00782651" w:rsidP="00C463C7">
            <w:pPr>
              <w:spacing w:line="360" w:lineRule="auto"/>
              <w:jc w:val="left"/>
              <w:rPr>
                <w:rFonts w:asciiTheme="minorEastAsia" w:eastAsiaTheme="minorEastAsia" w:hAnsiTheme="minorEastAsia"/>
                <w:bCs/>
                <w:sz w:val="18"/>
                <w:szCs w:val="18"/>
              </w:rPr>
            </w:pPr>
            <w:r w:rsidRPr="00BA7259">
              <w:rPr>
                <w:rFonts w:asciiTheme="minorEastAsia" w:eastAsiaTheme="minorEastAsia" w:hAnsiTheme="minorEastAsia" w:hint="eastAsia"/>
                <w:bCs/>
                <w:sz w:val="18"/>
                <w:szCs w:val="18"/>
              </w:rPr>
              <w:t>IE10</w:t>
            </w:r>
            <w:r>
              <w:rPr>
                <w:rFonts w:asciiTheme="minorEastAsia" w:eastAsiaTheme="minorEastAsia" w:hAnsiTheme="minorEastAsia" w:hint="eastAsia"/>
                <w:bCs/>
                <w:sz w:val="18"/>
                <w:szCs w:val="18"/>
              </w:rPr>
              <w:t>，IE</w:t>
            </w:r>
            <w:r>
              <w:rPr>
                <w:rFonts w:asciiTheme="minorEastAsia" w:eastAsiaTheme="minorEastAsia" w:hAnsiTheme="minorEastAsia"/>
                <w:bCs/>
                <w:sz w:val="18"/>
                <w:szCs w:val="18"/>
              </w:rPr>
              <w:t>11</w:t>
            </w:r>
          </w:p>
        </w:tc>
      </w:tr>
    </w:tbl>
    <w:p w:rsidR="002A3294" w:rsidRPr="00BA7259" w:rsidRDefault="002A3294" w:rsidP="002A3294">
      <w:pPr>
        <w:pStyle w:val="4"/>
        <w:ind w:left="864" w:hanging="864"/>
        <w:rPr>
          <w:szCs w:val="32"/>
        </w:rPr>
      </w:pPr>
      <w:r w:rsidRPr="00BA7259">
        <w:rPr>
          <w:rFonts w:hint="eastAsia"/>
        </w:rPr>
        <w:t>7.1.1.2</w:t>
      </w:r>
      <w:r w:rsidRPr="00BA7259">
        <w:rPr>
          <w:rFonts w:hint="eastAsia"/>
          <w:szCs w:val="32"/>
        </w:rPr>
        <w:t>数据库</w:t>
      </w:r>
    </w:p>
    <w:p w:rsidR="00782651" w:rsidRPr="00BA7259" w:rsidRDefault="00782651" w:rsidP="00782651">
      <w:pPr>
        <w:spacing w:after="120"/>
        <w:ind w:firstLine="420"/>
      </w:pPr>
      <w:r w:rsidRPr="00BA7259">
        <w:t>支持以下</w:t>
      </w:r>
      <w:r w:rsidRPr="00BA7259">
        <w:t>SQL SERVER</w:t>
      </w:r>
      <w:r w:rsidRPr="00BA7259">
        <w:t>版本的标准版、企业版、数据中心版（包括简体中文、繁体中文和英文），为达到最佳效果</w:t>
      </w:r>
      <w:r w:rsidRPr="00BA7259">
        <w:rPr>
          <w:rFonts w:hint="eastAsia"/>
        </w:rPr>
        <w:t>服务器</w:t>
      </w:r>
      <w:r w:rsidRPr="00BA7259">
        <w:t>推荐使用</w:t>
      </w:r>
      <w:r w:rsidRPr="00BA7259">
        <w:rPr>
          <w:rFonts w:hint="eastAsia"/>
        </w:rPr>
        <w:t>6</w:t>
      </w:r>
      <w:r w:rsidRPr="00BA7259">
        <w:t>4</w:t>
      </w:r>
      <w:r w:rsidRPr="00BA7259">
        <w:rPr>
          <w:rFonts w:hint="eastAsia"/>
        </w:rPr>
        <w:t>位</w:t>
      </w:r>
      <w:r w:rsidRPr="00BA7259">
        <w:t>企业版</w:t>
      </w:r>
      <w:r w:rsidRPr="00BA7259">
        <w:t>SQL Server</w:t>
      </w:r>
      <w:r w:rsidRPr="00BA7259">
        <w:t>。</w:t>
      </w:r>
      <w:r w:rsidRPr="00BA7259">
        <w:t xml:space="preserve"> </w:t>
      </w:r>
    </w:p>
    <w:p w:rsidR="00782651" w:rsidRPr="00BA7259" w:rsidRDefault="00782651" w:rsidP="00782651">
      <w:pPr>
        <w:spacing w:after="120"/>
        <w:ind w:firstLine="420"/>
      </w:pPr>
      <w:r w:rsidRPr="00BA7259">
        <w:t xml:space="preserve">Microsoft SQL SERVER 2000 + SP4  </w:t>
      </w:r>
    </w:p>
    <w:p w:rsidR="00782651" w:rsidRPr="00BA7259" w:rsidRDefault="00782651" w:rsidP="00782651">
      <w:pPr>
        <w:spacing w:after="120"/>
        <w:ind w:firstLine="420"/>
      </w:pPr>
      <w:r w:rsidRPr="00BA7259">
        <w:t>Microsoft SQL SERVER 2005 (SP2</w:t>
      </w:r>
      <w:r w:rsidRPr="00BA7259">
        <w:t>及以上版本补丁</w:t>
      </w:r>
      <w:r w:rsidRPr="00BA7259">
        <w:t xml:space="preserve">)  </w:t>
      </w:r>
    </w:p>
    <w:p w:rsidR="00782651" w:rsidRPr="00BA7259" w:rsidRDefault="00782651" w:rsidP="00782651">
      <w:pPr>
        <w:spacing w:after="120"/>
        <w:ind w:firstLine="420"/>
      </w:pPr>
      <w:r w:rsidRPr="00BA7259">
        <w:t>Microsoft SQL SERVER 2008 (SP1</w:t>
      </w:r>
      <w:r w:rsidRPr="00BA7259">
        <w:t>或以上版本补丁</w:t>
      </w:r>
      <w:r w:rsidRPr="00BA7259">
        <w:t xml:space="preserve">) </w:t>
      </w:r>
    </w:p>
    <w:p w:rsidR="00782651" w:rsidRPr="00BA7259" w:rsidRDefault="00782651" w:rsidP="00782651">
      <w:pPr>
        <w:spacing w:after="120"/>
        <w:ind w:firstLine="420"/>
      </w:pPr>
      <w:r w:rsidRPr="00BA7259">
        <w:t>Microsoft SQL SERVER 2008R2</w:t>
      </w:r>
      <w:r w:rsidRPr="00BA7259">
        <w:t>（及更高版本补丁）</w:t>
      </w:r>
      <w:r w:rsidRPr="00BA7259">
        <w:t xml:space="preserve">  </w:t>
      </w:r>
    </w:p>
    <w:p w:rsidR="00782651" w:rsidRDefault="00782651" w:rsidP="00782651">
      <w:pPr>
        <w:spacing w:after="120"/>
        <w:ind w:firstLine="420"/>
      </w:pPr>
      <w:r w:rsidRPr="00BA7259">
        <w:t xml:space="preserve">Microsoft SQL SERVER 2012 </w:t>
      </w:r>
      <w:r w:rsidRPr="00BA7259">
        <w:t>（及更高版本补丁）</w:t>
      </w:r>
    </w:p>
    <w:p w:rsidR="00782651" w:rsidRPr="00BA7259" w:rsidRDefault="00782651" w:rsidP="00782651">
      <w:pPr>
        <w:spacing w:after="120"/>
        <w:ind w:firstLine="420"/>
      </w:pPr>
      <w:r>
        <w:t>Microsoft SQL SERVER 201</w:t>
      </w:r>
      <w:r>
        <w:rPr>
          <w:rFonts w:hint="eastAsia"/>
        </w:rPr>
        <w:t>4</w:t>
      </w:r>
      <w:r w:rsidRPr="00BA7259">
        <w:t xml:space="preserve"> </w:t>
      </w:r>
      <w:r w:rsidRPr="00BA7259">
        <w:t>（及更高版本补丁）</w:t>
      </w:r>
    </w:p>
    <w:p w:rsidR="00782651" w:rsidRPr="00BA7259" w:rsidRDefault="00782651" w:rsidP="00782651">
      <w:pPr>
        <w:spacing w:after="120"/>
        <w:ind w:firstLine="420"/>
        <w:rPr>
          <w:b/>
        </w:rPr>
      </w:pPr>
      <w:r w:rsidRPr="00BA7259">
        <w:rPr>
          <w:b/>
        </w:rPr>
        <w:t>注意：</w:t>
      </w:r>
      <w:r w:rsidRPr="00BA7259">
        <w:rPr>
          <w:b/>
        </w:rPr>
        <w:t xml:space="preserve"> </w:t>
      </w:r>
    </w:p>
    <w:p w:rsidR="002A3294" w:rsidRPr="00BA7259" w:rsidRDefault="00782651" w:rsidP="00782651">
      <w:pPr>
        <w:spacing w:after="120"/>
        <w:ind w:firstLine="420"/>
      </w:pPr>
      <w:r w:rsidRPr="00BA7259">
        <w:t>对于使用企业版操作系统，建议配企业版</w:t>
      </w:r>
      <w:r w:rsidRPr="00BA7259">
        <w:t>SQL SERVER</w:t>
      </w:r>
      <w:r w:rsidRPr="00BA7259">
        <w:t>数据库</w:t>
      </w:r>
      <w:r w:rsidR="00585806" w:rsidRPr="00BA7259">
        <w:t>。</w:t>
      </w:r>
      <w:r w:rsidR="00585806" w:rsidRPr="00BA7259">
        <w:t xml:space="preserve"> </w:t>
      </w:r>
    </w:p>
    <w:p w:rsidR="002A3294" w:rsidRPr="00BA7259" w:rsidRDefault="002A3294" w:rsidP="002A3294">
      <w:pPr>
        <w:pStyle w:val="3"/>
        <w:tabs>
          <w:tab w:val="left" w:pos="2127"/>
        </w:tabs>
        <w:spacing w:line="360" w:lineRule="auto"/>
        <w:rPr>
          <w:b/>
        </w:rPr>
      </w:pPr>
      <w:bookmarkStart w:id="1233" w:name="_Toc337734432"/>
      <w:bookmarkStart w:id="1234" w:name="_Toc398120446"/>
      <w:bookmarkEnd w:id="1172"/>
      <w:bookmarkEnd w:id="1173"/>
      <w:r w:rsidRPr="00BA7259">
        <w:rPr>
          <w:rFonts w:ascii="宋体" w:hAnsi="宋体" w:hint="eastAsia"/>
          <w:b/>
          <w:bCs/>
          <w:sz w:val="24"/>
        </w:rPr>
        <w:lastRenderedPageBreak/>
        <w:t>7.1.2</w:t>
      </w:r>
      <w:bookmarkStart w:id="1235" w:name="_Toc338849107"/>
      <w:bookmarkEnd w:id="1233"/>
      <w:r w:rsidRPr="00BA7259">
        <w:rPr>
          <w:rFonts w:hint="eastAsia"/>
          <w:b/>
        </w:rPr>
        <w:t>硬件配置</w:t>
      </w:r>
      <w:bookmarkEnd w:id="1234"/>
      <w:bookmarkEnd w:id="1235"/>
    </w:p>
    <w:p w:rsidR="00716137" w:rsidRPr="00BA7259" w:rsidRDefault="002A3294" w:rsidP="00716137">
      <w:pPr>
        <w:pStyle w:val="4"/>
        <w:ind w:left="864" w:hanging="864"/>
      </w:pPr>
      <w:r w:rsidRPr="00BA7259">
        <w:rPr>
          <w:rFonts w:hint="eastAsia"/>
        </w:rPr>
        <w:t>7.1.2.1</w:t>
      </w:r>
      <w:bookmarkEnd w:id="1174"/>
      <w:bookmarkEnd w:id="1175"/>
      <w:bookmarkEnd w:id="1176"/>
      <w:bookmarkEnd w:id="1177"/>
      <w:bookmarkEnd w:id="1178"/>
      <w:bookmarkEnd w:id="1179"/>
      <w:bookmarkEnd w:id="1180"/>
      <w:bookmarkEnd w:id="1181"/>
      <w:bookmarkEnd w:id="1182"/>
      <w:bookmarkEnd w:id="1183"/>
      <w:bookmarkEnd w:id="1184"/>
      <w:bookmarkEnd w:id="1185"/>
      <w:r w:rsidR="00716137" w:rsidRPr="00BA7259">
        <w:rPr>
          <w:rFonts w:hint="eastAsia"/>
        </w:rPr>
        <w:t>小规模并发场景</w:t>
      </w:r>
    </w:p>
    <w:p w:rsidR="00716137" w:rsidRPr="00BA7259" w:rsidRDefault="00716137" w:rsidP="00716137">
      <w:pPr>
        <w:rPr>
          <w:b/>
        </w:rPr>
      </w:pPr>
      <w:r w:rsidRPr="00BA7259">
        <w:rPr>
          <w:rFonts w:hint="eastAsia"/>
          <w:b/>
        </w:rPr>
        <w:t>并发环境说明</w:t>
      </w:r>
    </w:p>
    <w:p w:rsidR="00716137" w:rsidRPr="00BA7259" w:rsidRDefault="00716137" w:rsidP="00F81BDB">
      <w:pPr>
        <w:pStyle w:val="afd"/>
        <w:numPr>
          <w:ilvl w:val="0"/>
          <w:numId w:val="105"/>
        </w:numPr>
        <w:spacing w:beforeLines="50" w:before="156" w:afterLines="50" w:after="156" w:line="276" w:lineRule="auto"/>
        <w:ind w:firstLineChars="0"/>
        <w:rPr>
          <w:rFonts w:ascii="宋体" w:hAnsi="宋体"/>
          <w:szCs w:val="21"/>
        </w:rPr>
      </w:pPr>
      <w:r w:rsidRPr="00BA7259">
        <w:rPr>
          <w:rFonts w:ascii="宋体" w:hAnsi="宋体" w:hint="eastAsia"/>
          <w:szCs w:val="21"/>
        </w:rPr>
        <w:t>小规模使用U8</w:t>
      </w:r>
      <w:r w:rsidR="00804C70" w:rsidRPr="00804C70">
        <w:rPr>
          <w:rFonts w:ascii="宋体" w:hAnsi="宋体" w:hint="eastAsia"/>
          <w:szCs w:val="21"/>
          <w:vertAlign w:val="superscript"/>
        </w:rPr>
        <w:t>+</w:t>
      </w:r>
      <w:r w:rsidRPr="00BA7259">
        <w:rPr>
          <w:rFonts w:ascii="宋体" w:hAnsi="宋体" w:hint="eastAsia"/>
          <w:szCs w:val="21"/>
        </w:rPr>
        <w:t>产品，总并发人数在5人左右，数据量很低。主要使用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财务模块和很简单供应链。</w:t>
      </w:r>
    </w:p>
    <w:p w:rsidR="00716137" w:rsidRPr="00BA7259" w:rsidRDefault="00716137" w:rsidP="00716137">
      <w:pPr>
        <w:rPr>
          <w:rFonts w:ascii="宋体" w:hAnsi="宋体" w:cs="宋体"/>
          <w:b/>
          <w:szCs w:val="21"/>
        </w:rPr>
      </w:pPr>
      <w:r w:rsidRPr="00BA7259">
        <w:rPr>
          <w:rFonts w:hint="eastAsia"/>
          <w:b/>
        </w:rPr>
        <w:t>推荐硬件配置</w:t>
      </w:r>
    </w:p>
    <w:p w:rsidR="00716137" w:rsidRPr="00BA7259" w:rsidRDefault="00716137" w:rsidP="00F81BDB">
      <w:pPr>
        <w:pStyle w:val="afd"/>
        <w:numPr>
          <w:ilvl w:val="3"/>
          <w:numId w:val="106"/>
        </w:numPr>
        <w:spacing w:beforeLines="50" w:before="156" w:afterLines="50" w:after="156" w:line="276" w:lineRule="auto"/>
        <w:ind w:leftChars="202" w:left="424" w:firstLineChars="203" w:firstLine="426"/>
        <w:rPr>
          <w:rFonts w:ascii="宋体" w:hAnsi="宋体"/>
          <w:szCs w:val="21"/>
        </w:rPr>
      </w:pPr>
      <w:r w:rsidRPr="00BA7259">
        <w:rPr>
          <w:rFonts w:ascii="宋体" w:hAnsi="宋体" w:hint="eastAsia"/>
          <w:szCs w:val="21"/>
        </w:rPr>
        <w:t>在此种情况下数据库服务器和应用服务器可以部署在同一台计算机上。推荐使用以下组合配置以下的配置，系统运行平稳。</w:t>
      </w:r>
      <w:bookmarkStart w:id="1236" w:name="_Toc338849110"/>
      <w:bookmarkStart w:id="1237" w:name="_Toc189296100"/>
      <w:bookmarkStart w:id="1238" w:name="_Toc189296031"/>
    </w:p>
    <w:tbl>
      <w:tblPr>
        <w:tblW w:w="6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340"/>
        <w:gridCol w:w="1561"/>
        <w:gridCol w:w="1699"/>
      </w:tblGrid>
      <w:tr w:rsidR="00716137" w:rsidRPr="00BA7259" w:rsidTr="00C463C7">
        <w:trPr>
          <w:trHeight w:val="437"/>
          <w:jc w:val="center"/>
        </w:trPr>
        <w:tc>
          <w:tcPr>
            <w:tcW w:w="33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15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169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09"/>
          <w:jc w:val="center"/>
        </w:trPr>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1 * Quad Core(四核) 2.66G</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2GB/4GB</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2/3/4...* 300GB SAS HD</w:t>
            </w:r>
          </w:p>
        </w:tc>
      </w:tr>
      <w:tr w:rsidR="00716137" w:rsidRPr="00BA7259" w:rsidTr="00C463C7">
        <w:trPr>
          <w:trHeight w:val="409"/>
          <w:jc w:val="center"/>
        </w:trPr>
        <w:tc>
          <w:tcPr>
            <w:tcW w:w="33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1 * 6 Core(六核) 2.66G</w:t>
            </w:r>
          </w:p>
        </w:tc>
        <w:tc>
          <w:tcPr>
            <w:tcW w:w="15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2GB/4GB</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jc w:val="center"/>
              <w:rPr>
                <w:rFonts w:ascii="宋体" w:hAnsi="宋体"/>
                <w:bCs/>
                <w:sz w:val="18"/>
                <w:szCs w:val="18"/>
              </w:rPr>
            </w:pPr>
            <w:r w:rsidRPr="00BA7259">
              <w:rPr>
                <w:rFonts w:ascii="宋体" w:hAnsi="宋体" w:hint="eastAsia"/>
                <w:bCs/>
                <w:sz w:val="18"/>
                <w:szCs w:val="18"/>
              </w:rPr>
              <w:t>2/3/4...* 300GB SAS HD</w:t>
            </w:r>
          </w:p>
        </w:tc>
      </w:tr>
    </w:tbl>
    <w:p w:rsidR="00716137" w:rsidRPr="00BA7259" w:rsidRDefault="00716137" w:rsidP="00716137">
      <w:pPr>
        <w:pStyle w:val="4"/>
        <w:ind w:left="864" w:hanging="864"/>
      </w:pPr>
      <w:r w:rsidRPr="00BA7259">
        <w:rPr>
          <w:rFonts w:hint="eastAsia"/>
        </w:rPr>
        <w:t>7.1.2.2</w:t>
      </w:r>
      <w:r w:rsidRPr="00BA7259">
        <w:rPr>
          <w:rFonts w:hint="eastAsia"/>
        </w:rPr>
        <w:t>中等规模并发场景</w:t>
      </w:r>
      <w:bookmarkEnd w:id="1236"/>
      <w:bookmarkEnd w:id="1237"/>
      <w:bookmarkEnd w:id="1238"/>
    </w:p>
    <w:p w:rsidR="00716137" w:rsidRPr="00BA7259" w:rsidRDefault="00716137" w:rsidP="00716137">
      <w:pPr>
        <w:pStyle w:val="5"/>
        <w:ind w:left="1008" w:hanging="1008"/>
      </w:pPr>
      <w:r w:rsidRPr="00BA7259">
        <w:rPr>
          <w:rFonts w:hint="eastAsia"/>
        </w:rPr>
        <w:t>制造业场景</w:t>
      </w:r>
    </w:p>
    <w:p w:rsidR="00716137" w:rsidRPr="00BA7259" w:rsidRDefault="00716137" w:rsidP="00716137">
      <w:pPr>
        <w:rPr>
          <w:b/>
        </w:rPr>
      </w:pPr>
      <w:r w:rsidRPr="00BA7259">
        <w:rPr>
          <w:rFonts w:hint="eastAsia"/>
          <w:b/>
        </w:rPr>
        <w:t>并发环境说明</w:t>
      </w:r>
    </w:p>
    <w:p w:rsidR="00716137" w:rsidRPr="00BA7259" w:rsidRDefault="00716137" w:rsidP="00F81BDB">
      <w:pPr>
        <w:pStyle w:val="afd"/>
        <w:numPr>
          <w:ilvl w:val="0"/>
          <w:numId w:val="107"/>
        </w:numPr>
        <w:spacing w:beforeLines="50" w:before="156" w:afterLines="50" w:after="156" w:line="276" w:lineRule="auto"/>
        <w:ind w:firstLineChars="0"/>
        <w:rPr>
          <w:rFonts w:ascii="宋体" w:hAnsi="宋体"/>
          <w:szCs w:val="21"/>
        </w:rPr>
      </w:pPr>
      <w:r w:rsidRPr="00BA7259">
        <w:rPr>
          <w:rFonts w:ascii="宋体" w:hAnsi="宋体" w:hint="eastAsia"/>
          <w:szCs w:val="21"/>
        </w:rPr>
        <w:t>中等规模使用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产品，总并发人数在30人左右，不超过50人。主要使用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财务，供应链，生产制造模块。</w:t>
      </w:r>
    </w:p>
    <w:p w:rsidR="00716137" w:rsidRPr="00BA7259" w:rsidRDefault="00716137" w:rsidP="00716137">
      <w:pPr>
        <w:rPr>
          <w:rFonts w:ascii="宋体" w:hAnsi="宋体" w:cs="宋体"/>
          <w:b/>
          <w:szCs w:val="21"/>
        </w:rPr>
      </w:pPr>
      <w:r w:rsidRPr="00BA7259">
        <w:rPr>
          <w:rFonts w:hint="eastAsia"/>
          <w:b/>
        </w:rPr>
        <w:t>推荐硬件配置</w:t>
      </w:r>
    </w:p>
    <w:p w:rsidR="00716137" w:rsidRPr="00BA7259" w:rsidRDefault="00716137" w:rsidP="00716137">
      <w:pPr>
        <w:spacing w:beforeLines="100" w:before="312" w:afterLines="50" w:after="156" w:line="276" w:lineRule="auto"/>
        <w:ind w:leftChars="202" w:left="424" w:firstLineChars="203" w:firstLine="426"/>
        <w:rPr>
          <w:rFonts w:ascii="宋体" w:hAnsi="宋体"/>
          <w:b/>
          <w:szCs w:val="21"/>
        </w:rPr>
      </w:pPr>
      <w:r w:rsidRPr="00BA7259">
        <w:rPr>
          <w:rFonts w:ascii="宋体" w:hAnsi="宋体" w:hint="eastAsia"/>
          <w:szCs w:val="21"/>
        </w:rPr>
        <w:t>推荐使用以下组合配置以下的配置，保证系统运行平稳。</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05"/>
        <w:gridCol w:w="2841"/>
        <w:gridCol w:w="2315"/>
        <w:gridCol w:w="1930"/>
      </w:tblGrid>
      <w:tr w:rsidR="00716137" w:rsidRPr="00BA7259" w:rsidTr="00C463C7">
        <w:trPr>
          <w:trHeight w:val="43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bCs/>
                <w:sz w:val="18"/>
                <w:szCs w:val="18"/>
              </w:rPr>
            </w:pPr>
          </w:p>
        </w:tc>
        <w:tc>
          <w:tcPr>
            <w:tcW w:w="28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23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09"/>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服务器</w:t>
            </w:r>
          </w:p>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(数据库、应用服务器)</w:t>
            </w:r>
          </w:p>
        </w:tc>
        <w:tc>
          <w:tcPr>
            <w:tcW w:w="28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C0607E" w:rsidRDefault="00716137" w:rsidP="004E5EA6">
            <w:pPr>
              <w:spacing w:line="360" w:lineRule="auto"/>
              <w:jc w:val="center"/>
              <w:rPr>
                <w:rFonts w:ascii="宋体" w:hAnsi="宋体"/>
                <w:sz w:val="18"/>
                <w:szCs w:val="18"/>
              </w:rPr>
            </w:pPr>
            <w:r w:rsidRPr="004E5EA6">
              <w:rPr>
                <w:rFonts w:ascii="宋体" w:hAnsi="宋体" w:hint="eastAsia"/>
                <w:bCs/>
                <w:sz w:val="18"/>
                <w:szCs w:val="18"/>
              </w:rPr>
              <w:t>2/4 * Quad Core(六核) 2.0G</w: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C0607E" w:rsidRDefault="00716137" w:rsidP="004E5EA6">
            <w:pPr>
              <w:spacing w:line="360" w:lineRule="auto"/>
              <w:jc w:val="center"/>
              <w:rPr>
                <w:rFonts w:ascii="宋体" w:hAnsi="宋体"/>
                <w:sz w:val="18"/>
                <w:szCs w:val="18"/>
              </w:rPr>
            </w:pPr>
            <w:r w:rsidRPr="004E5EA6">
              <w:rPr>
                <w:rFonts w:ascii="宋体" w:hAnsi="宋体" w:hint="eastAsia"/>
                <w:bCs/>
                <w:sz w:val="18"/>
                <w:szCs w:val="18"/>
              </w:rPr>
              <w:t>16GB</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AF1770" w:rsidRDefault="00716137" w:rsidP="00AF1770">
            <w:pPr>
              <w:spacing w:line="360" w:lineRule="auto"/>
              <w:jc w:val="center"/>
              <w:rPr>
                <w:rFonts w:ascii="宋体" w:hAnsi="宋体"/>
                <w:bCs/>
                <w:sz w:val="18"/>
                <w:szCs w:val="18"/>
              </w:rPr>
            </w:pPr>
            <w:r w:rsidRPr="00AF1770">
              <w:rPr>
                <w:rFonts w:ascii="宋体" w:hAnsi="宋体" w:hint="eastAsia"/>
                <w:bCs/>
                <w:sz w:val="18"/>
                <w:szCs w:val="18"/>
              </w:rPr>
              <w:t>4/6...* 300GB SAS HD</w:t>
            </w:r>
          </w:p>
        </w:tc>
      </w:tr>
    </w:tbl>
    <w:p w:rsidR="00716137" w:rsidRPr="00BA7259" w:rsidRDefault="00716137" w:rsidP="00716137">
      <w:pPr>
        <w:rPr>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05"/>
        <w:gridCol w:w="2831"/>
        <w:gridCol w:w="2365"/>
        <w:gridCol w:w="1871"/>
      </w:tblGrid>
      <w:tr w:rsidR="00716137" w:rsidRPr="00BA7259" w:rsidTr="00C463C7">
        <w:trPr>
          <w:trHeight w:val="43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bCs/>
                <w:sz w:val="18"/>
                <w:szCs w:val="18"/>
              </w:rPr>
            </w:pPr>
          </w:p>
        </w:tc>
        <w:tc>
          <w:tcPr>
            <w:tcW w:w="2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23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1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数据库服务器</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4E5EA6">
            <w:pPr>
              <w:spacing w:line="360" w:lineRule="auto"/>
              <w:jc w:val="center"/>
              <w:rPr>
                <w:rFonts w:ascii="宋体" w:hAnsi="宋体"/>
                <w:bCs/>
                <w:sz w:val="18"/>
                <w:szCs w:val="18"/>
              </w:rPr>
            </w:pPr>
            <w:r w:rsidRPr="00BA7259">
              <w:rPr>
                <w:rFonts w:ascii="宋体" w:hAnsi="宋体" w:hint="eastAsia"/>
                <w:bCs/>
                <w:sz w:val="18"/>
                <w:szCs w:val="18"/>
              </w:rPr>
              <w:t>2/4 * 6 Core(六核) 2.66G</w:t>
            </w:r>
          </w:p>
        </w:tc>
        <w:tc>
          <w:tcPr>
            <w:tcW w:w="2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4E5EA6">
            <w:pPr>
              <w:spacing w:line="360" w:lineRule="auto"/>
              <w:jc w:val="center"/>
              <w:rPr>
                <w:rFonts w:ascii="宋体" w:hAnsi="宋体"/>
                <w:bCs/>
                <w:sz w:val="18"/>
                <w:szCs w:val="18"/>
              </w:rPr>
            </w:pPr>
            <w:r w:rsidRPr="00BA7259">
              <w:rPr>
                <w:rFonts w:ascii="宋体" w:hAnsi="宋体" w:hint="eastAsia"/>
                <w:bCs/>
                <w:sz w:val="18"/>
                <w:szCs w:val="18"/>
              </w:rPr>
              <w:t>8GB/16GB</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AF1770">
            <w:pPr>
              <w:spacing w:line="360" w:lineRule="auto"/>
              <w:jc w:val="center"/>
              <w:rPr>
                <w:rFonts w:ascii="宋体" w:hAnsi="宋体"/>
                <w:bCs/>
                <w:sz w:val="18"/>
                <w:szCs w:val="18"/>
              </w:rPr>
            </w:pPr>
            <w:r w:rsidRPr="00BA7259">
              <w:rPr>
                <w:rFonts w:ascii="宋体" w:hAnsi="宋体" w:hint="eastAsia"/>
                <w:bCs/>
                <w:sz w:val="18"/>
                <w:szCs w:val="18"/>
              </w:rPr>
              <w:t>4/6...* 70G SAS HD</w:t>
            </w:r>
          </w:p>
        </w:tc>
      </w:tr>
      <w:tr w:rsidR="00716137" w:rsidRPr="00BA7259" w:rsidTr="00C463C7">
        <w:trPr>
          <w:trHeight w:val="409"/>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应用服务器</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4E5EA6">
            <w:pPr>
              <w:spacing w:line="360" w:lineRule="auto"/>
              <w:jc w:val="center"/>
              <w:rPr>
                <w:rFonts w:ascii="宋体" w:hAnsi="宋体"/>
                <w:bCs/>
                <w:sz w:val="18"/>
                <w:szCs w:val="18"/>
              </w:rPr>
            </w:pPr>
            <w:r w:rsidRPr="00BA7259">
              <w:rPr>
                <w:rFonts w:ascii="宋体" w:hAnsi="宋体" w:hint="eastAsia"/>
                <w:bCs/>
                <w:sz w:val="18"/>
                <w:szCs w:val="18"/>
              </w:rPr>
              <w:t>1/2 * Dual Core(四核) 2.6G</w:t>
            </w:r>
          </w:p>
        </w:tc>
        <w:tc>
          <w:tcPr>
            <w:tcW w:w="2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4E5EA6">
            <w:pPr>
              <w:spacing w:line="360" w:lineRule="auto"/>
              <w:jc w:val="center"/>
              <w:rPr>
                <w:rFonts w:ascii="宋体" w:hAnsi="宋体"/>
                <w:bCs/>
                <w:sz w:val="18"/>
                <w:szCs w:val="18"/>
              </w:rPr>
            </w:pPr>
            <w:r>
              <w:rPr>
                <w:rFonts w:ascii="宋体" w:hAnsi="宋体" w:hint="eastAsia"/>
                <w:bCs/>
                <w:sz w:val="18"/>
                <w:szCs w:val="18"/>
              </w:rPr>
              <w:t>4</w:t>
            </w:r>
            <w:r w:rsidRPr="00BA7259">
              <w:rPr>
                <w:rFonts w:ascii="宋体" w:hAnsi="宋体" w:hint="eastAsia"/>
                <w:bCs/>
                <w:sz w:val="18"/>
                <w:szCs w:val="18"/>
              </w:rPr>
              <w:t>GB/</w:t>
            </w:r>
            <w:r>
              <w:rPr>
                <w:rFonts w:ascii="宋体" w:hAnsi="宋体" w:hint="eastAsia"/>
                <w:bCs/>
                <w:sz w:val="18"/>
                <w:szCs w:val="18"/>
              </w:rPr>
              <w:t>8</w:t>
            </w:r>
            <w:r w:rsidRPr="00BA7259">
              <w:rPr>
                <w:rFonts w:ascii="宋体" w:hAnsi="宋体" w:hint="eastAsia"/>
                <w:bCs/>
                <w:sz w:val="18"/>
                <w:szCs w:val="18"/>
              </w:rPr>
              <w:t>GB</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AF1770">
            <w:pPr>
              <w:spacing w:line="360" w:lineRule="auto"/>
              <w:jc w:val="center"/>
              <w:rPr>
                <w:rFonts w:ascii="宋体" w:hAnsi="宋体"/>
                <w:bCs/>
                <w:sz w:val="18"/>
                <w:szCs w:val="18"/>
              </w:rPr>
            </w:pPr>
            <w:r w:rsidRPr="00BA7259">
              <w:rPr>
                <w:rFonts w:ascii="宋体" w:hAnsi="宋体" w:hint="eastAsia"/>
                <w:bCs/>
                <w:sz w:val="18"/>
                <w:szCs w:val="18"/>
              </w:rPr>
              <w:t>2 * 70G SAS HD</w:t>
            </w:r>
          </w:p>
        </w:tc>
      </w:tr>
    </w:tbl>
    <w:p w:rsidR="00716137" w:rsidRPr="00BA7259" w:rsidRDefault="00716137" w:rsidP="00716137">
      <w:pPr>
        <w:pStyle w:val="5"/>
        <w:ind w:left="1008" w:hanging="1008"/>
      </w:pPr>
      <w:r w:rsidRPr="00BA7259">
        <w:rPr>
          <w:rFonts w:hint="eastAsia"/>
        </w:rPr>
        <w:lastRenderedPageBreak/>
        <w:t>商贸流通行业场景</w:t>
      </w:r>
    </w:p>
    <w:p w:rsidR="00716137" w:rsidRPr="00BA7259" w:rsidRDefault="00716137" w:rsidP="00716137">
      <w:pPr>
        <w:rPr>
          <w:b/>
        </w:rPr>
      </w:pPr>
      <w:r w:rsidRPr="00BA7259">
        <w:rPr>
          <w:rFonts w:hint="eastAsia"/>
          <w:b/>
        </w:rPr>
        <w:t>并发环境说明</w:t>
      </w:r>
    </w:p>
    <w:p w:rsidR="00716137" w:rsidRPr="00BA7259" w:rsidRDefault="00716137" w:rsidP="00F81BDB">
      <w:pPr>
        <w:pStyle w:val="afd"/>
        <w:numPr>
          <w:ilvl w:val="0"/>
          <w:numId w:val="108"/>
        </w:numPr>
        <w:spacing w:beforeLines="50" w:before="156" w:afterLines="50" w:after="156" w:line="276" w:lineRule="auto"/>
        <w:ind w:firstLineChars="0"/>
        <w:rPr>
          <w:rFonts w:ascii="宋体" w:hAnsi="宋体"/>
          <w:szCs w:val="21"/>
        </w:rPr>
      </w:pPr>
      <w:r w:rsidRPr="00BA7259">
        <w:rPr>
          <w:rFonts w:ascii="宋体" w:hAnsi="宋体" w:hint="eastAsia"/>
          <w:szCs w:val="21"/>
        </w:rPr>
        <w:t>中等规模使用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产品，总并发人数在30人左右，不超过50人。</w:t>
      </w:r>
    </w:p>
    <w:p w:rsidR="00716137" w:rsidRPr="00BA7259" w:rsidRDefault="00716137" w:rsidP="00716137">
      <w:pPr>
        <w:rPr>
          <w:rFonts w:ascii="宋体" w:hAnsi="宋体" w:cs="宋体"/>
          <w:b/>
          <w:szCs w:val="21"/>
        </w:rPr>
      </w:pPr>
      <w:r w:rsidRPr="00BA7259">
        <w:rPr>
          <w:rFonts w:hint="eastAsia"/>
          <w:b/>
        </w:rPr>
        <w:t>推荐硬件配置</w:t>
      </w:r>
    </w:p>
    <w:p w:rsidR="00716137" w:rsidRPr="00BA7259" w:rsidRDefault="00716137" w:rsidP="00716137">
      <w:pPr>
        <w:spacing w:beforeLines="100" w:before="312" w:afterLines="50" w:after="156" w:line="276" w:lineRule="auto"/>
        <w:ind w:leftChars="202" w:left="424" w:firstLineChars="203" w:firstLine="426"/>
        <w:rPr>
          <w:rFonts w:ascii="宋体" w:hAnsi="宋体"/>
          <w:b/>
          <w:szCs w:val="21"/>
        </w:rPr>
      </w:pPr>
      <w:r w:rsidRPr="00BA7259">
        <w:rPr>
          <w:rFonts w:ascii="宋体" w:hAnsi="宋体" w:hint="eastAsia"/>
          <w:szCs w:val="21"/>
        </w:rPr>
        <w:t>推荐使用以下组合配置，保证系统运行平稳。</w:t>
      </w:r>
    </w:p>
    <w:tbl>
      <w:tblPr>
        <w:tblW w:w="8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05"/>
        <w:gridCol w:w="2841"/>
        <w:gridCol w:w="2315"/>
        <w:gridCol w:w="1930"/>
      </w:tblGrid>
      <w:tr w:rsidR="00716137" w:rsidRPr="00BA7259" w:rsidTr="00C463C7">
        <w:trPr>
          <w:trHeight w:val="43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bCs/>
                <w:sz w:val="18"/>
                <w:szCs w:val="18"/>
              </w:rPr>
            </w:pPr>
          </w:p>
        </w:tc>
        <w:tc>
          <w:tcPr>
            <w:tcW w:w="28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231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09"/>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服务器</w:t>
            </w:r>
          </w:p>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(数据库、应用服务器)</w:t>
            </w:r>
          </w:p>
        </w:tc>
        <w:tc>
          <w:tcPr>
            <w:tcW w:w="28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C0607E" w:rsidRDefault="00716137" w:rsidP="00AF1770">
            <w:pPr>
              <w:spacing w:line="360" w:lineRule="auto"/>
              <w:jc w:val="center"/>
              <w:rPr>
                <w:rFonts w:ascii="宋体" w:hAnsi="宋体"/>
                <w:sz w:val="18"/>
                <w:szCs w:val="18"/>
              </w:rPr>
            </w:pPr>
            <w:r w:rsidRPr="00AF1770">
              <w:rPr>
                <w:rFonts w:ascii="宋体" w:hAnsi="宋体" w:hint="eastAsia"/>
                <w:bCs/>
                <w:sz w:val="18"/>
                <w:szCs w:val="18"/>
              </w:rPr>
              <w:t>2/4 * Quad Core(六核) 2.0G</w:t>
            </w:r>
          </w:p>
        </w:tc>
        <w:tc>
          <w:tcPr>
            <w:tcW w:w="23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C0607E" w:rsidRDefault="00716137" w:rsidP="00AF1770">
            <w:pPr>
              <w:spacing w:line="360" w:lineRule="auto"/>
              <w:rPr>
                <w:rFonts w:ascii="宋体" w:hAnsi="宋体"/>
                <w:sz w:val="18"/>
                <w:szCs w:val="18"/>
              </w:rPr>
            </w:pPr>
            <w:r>
              <w:rPr>
                <w:rFonts w:ascii="宋体" w:hAnsi="宋体" w:hint="eastAsia"/>
                <w:sz w:val="18"/>
                <w:szCs w:val="18"/>
              </w:rPr>
              <w:t>16</w:t>
            </w:r>
            <w:r>
              <w:rPr>
                <w:rFonts w:ascii="宋体" w:hAnsi="宋体"/>
                <w:sz w:val="18"/>
                <w:szCs w:val="18"/>
              </w:rPr>
              <w:t>GB/32GB</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AF1770" w:rsidRDefault="00716137" w:rsidP="00AF1770">
            <w:pPr>
              <w:spacing w:line="360" w:lineRule="auto"/>
              <w:rPr>
                <w:rFonts w:ascii="宋体" w:hAnsi="宋体"/>
                <w:bCs/>
                <w:sz w:val="18"/>
                <w:szCs w:val="18"/>
              </w:rPr>
            </w:pPr>
            <w:r w:rsidRPr="00AF1770">
              <w:rPr>
                <w:rFonts w:ascii="宋体" w:hAnsi="宋体" w:hint="eastAsia"/>
                <w:bCs/>
                <w:sz w:val="18"/>
                <w:szCs w:val="18"/>
              </w:rPr>
              <w:t>5/6...* 300GB SAS HD</w:t>
            </w:r>
          </w:p>
        </w:tc>
      </w:tr>
    </w:tbl>
    <w:p w:rsidR="00716137" w:rsidRPr="00BA7259" w:rsidRDefault="00716137" w:rsidP="00716137">
      <w:pPr>
        <w:rPr>
          <w:szCs w:val="24"/>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05"/>
        <w:gridCol w:w="2831"/>
        <w:gridCol w:w="2365"/>
        <w:gridCol w:w="1871"/>
      </w:tblGrid>
      <w:tr w:rsidR="00716137" w:rsidRPr="00BA7259" w:rsidTr="00C463C7">
        <w:trPr>
          <w:trHeight w:val="43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bCs/>
                <w:sz w:val="18"/>
                <w:szCs w:val="18"/>
              </w:rPr>
            </w:pPr>
          </w:p>
        </w:tc>
        <w:tc>
          <w:tcPr>
            <w:tcW w:w="28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23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18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1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数据库服务器</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AF1770">
            <w:pPr>
              <w:spacing w:line="360" w:lineRule="auto"/>
              <w:jc w:val="center"/>
              <w:rPr>
                <w:rFonts w:ascii="宋体" w:hAnsi="宋体"/>
                <w:bCs/>
                <w:sz w:val="18"/>
                <w:szCs w:val="18"/>
              </w:rPr>
            </w:pPr>
            <w:r w:rsidRPr="00BA7259">
              <w:rPr>
                <w:rFonts w:ascii="宋体" w:hAnsi="宋体" w:hint="eastAsia"/>
                <w:bCs/>
                <w:sz w:val="18"/>
                <w:szCs w:val="18"/>
              </w:rPr>
              <w:t>1/2/4 * 6 Core(六核) 2.66G</w:t>
            </w:r>
          </w:p>
        </w:tc>
        <w:tc>
          <w:tcPr>
            <w:tcW w:w="2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8GB/16GB</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4/6...* 70G SAS HD</w:t>
            </w:r>
          </w:p>
        </w:tc>
      </w:tr>
      <w:tr w:rsidR="00716137" w:rsidRPr="00BA7259" w:rsidTr="00C463C7">
        <w:trPr>
          <w:trHeight w:val="409"/>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应用服务器</w:t>
            </w:r>
          </w:p>
        </w:tc>
        <w:tc>
          <w:tcPr>
            <w:tcW w:w="28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AF1770">
            <w:pPr>
              <w:spacing w:line="360" w:lineRule="auto"/>
              <w:jc w:val="center"/>
              <w:rPr>
                <w:rFonts w:ascii="宋体" w:hAnsi="宋体"/>
                <w:bCs/>
                <w:sz w:val="18"/>
                <w:szCs w:val="18"/>
              </w:rPr>
            </w:pPr>
            <w:r w:rsidRPr="00BA7259">
              <w:rPr>
                <w:rFonts w:ascii="宋体" w:hAnsi="宋体" w:hint="eastAsia"/>
                <w:bCs/>
                <w:sz w:val="18"/>
                <w:szCs w:val="18"/>
              </w:rPr>
              <w:t>1/2 * Dual Core(四核) 2.6G</w:t>
            </w:r>
          </w:p>
        </w:tc>
        <w:tc>
          <w:tcPr>
            <w:tcW w:w="23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2GB/4GB</w:t>
            </w:r>
          </w:p>
        </w:tc>
        <w:tc>
          <w:tcPr>
            <w:tcW w:w="18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2</w:t>
            </w:r>
            <w:r w:rsidRPr="00BA7259">
              <w:rPr>
                <w:rFonts w:ascii="宋体" w:hAnsi="宋体"/>
                <w:bCs/>
                <w:sz w:val="18"/>
                <w:szCs w:val="18"/>
              </w:rPr>
              <w:t>* 70G SAS HD</w:t>
            </w:r>
          </w:p>
        </w:tc>
      </w:tr>
    </w:tbl>
    <w:p w:rsidR="00716137" w:rsidRPr="00BA7259" w:rsidRDefault="00716137" w:rsidP="00716137">
      <w:pPr>
        <w:pStyle w:val="4"/>
        <w:ind w:left="864" w:hanging="864"/>
      </w:pPr>
      <w:bookmarkStart w:id="1239" w:name="_Toc338849111"/>
      <w:bookmarkStart w:id="1240" w:name="_Toc189296101"/>
      <w:bookmarkStart w:id="1241" w:name="_Toc189296032"/>
      <w:r w:rsidRPr="00BA7259">
        <w:rPr>
          <w:rFonts w:hint="eastAsia"/>
        </w:rPr>
        <w:t>7.1.2.3</w:t>
      </w:r>
      <w:r w:rsidRPr="00BA7259">
        <w:rPr>
          <w:rFonts w:hint="eastAsia"/>
        </w:rPr>
        <w:t>大规模并发场景</w:t>
      </w:r>
      <w:bookmarkEnd w:id="1239"/>
      <w:bookmarkEnd w:id="1240"/>
      <w:bookmarkEnd w:id="1241"/>
    </w:p>
    <w:p w:rsidR="00716137" w:rsidRPr="00BA7259" w:rsidRDefault="00716137" w:rsidP="00716137">
      <w:pPr>
        <w:rPr>
          <w:b/>
        </w:rPr>
      </w:pPr>
      <w:r w:rsidRPr="00BA7259">
        <w:rPr>
          <w:rFonts w:hint="eastAsia"/>
          <w:b/>
        </w:rPr>
        <w:t>并发环境说明</w:t>
      </w:r>
    </w:p>
    <w:p w:rsidR="00716137" w:rsidRPr="00BA7259" w:rsidRDefault="00716137" w:rsidP="00F81BDB">
      <w:pPr>
        <w:pStyle w:val="afd"/>
        <w:numPr>
          <w:ilvl w:val="0"/>
          <w:numId w:val="109"/>
        </w:numPr>
        <w:spacing w:beforeLines="50" w:before="156" w:afterLines="50" w:after="156" w:line="276" w:lineRule="auto"/>
        <w:ind w:firstLineChars="0"/>
        <w:rPr>
          <w:rFonts w:ascii="宋体" w:hAnsi="宋体"/>
          <w:szCs w:val="21"/>
        </w:rPr>
      </w:pPr>
      <w:r w:rsidRPr="00BA7259">
        <w:rPr>
          <w:rFonts w:ascii="宋体" w:hAnsi="宋体" w:hint="eastAsia"/>
          <w:szCs w:val="21"/>
        </w:rPr>
        <w:t>大规模使用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产品，总并发人数在80人左右，不超过100人。主要使用</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ascii="宋体" w:hAnsi="宋体" w:hint="eastAsia"/>
          <w:szCs w:val="21"/>
        </w:rPr>
        <w:t>财务，供应链，生产制造，HR等模块。</w:t>
      </w:r>
    </w:p>
    <w:p w:rsidR="00716137" w:rsidRPr="00BA7259" w:rsidRDefault="00716137" w:rsidP="00716137">
      <w:pPr>
        <w:rPr>
          <w:b/>
          <w:szCs w:val="32"/>
        </w:rPr>
      </w:pPr>
      <w:r w:rsidRPr="00BA7259">
        <w:rPr>
          <w:rFonts w:hint="eastAsia"/>
          <w:b/>
        </w:rPr>
        <w:t>推荐硬件配置</w:t>
      </w:r>
    </w:p>
    <w:p w:rsidR="00716137" w:rsidRPr="00BA7259" w:rsidRDefault="00716137" w:rsidP="00F81BDB">
      <w:pPr>
        <w:pStyle w:val="afd"/>
        <w:numPr>
          <w:ilvl w:val="3"/>
          <w:numId w:val="110"/>
        </w:numPr>
        <w:spacing w:beforeLines="50" w:before="156" w:afterLines="50" w:after="156" w:line="276" w:lineRule="auto"/>
        <w:ind w:left="1276" w:firstLineChars="0"/>
        <w:rPr>
          <w:rFonts w:ascii="宋体" w:hAnsi="宋体"/>
          <w:szCs w:val="21"/>
        </w:rPr>
      </w:pPr>
      <w:r w:rsidRPr="00BA7259">
        <w:rPr>
          <w:rFonts w:ascii="宋体" w:hAnsi="宋体" w:hint="eastAsia"/>
          <w:szCs w:val="21"/>
        </w:rPr>
        <w:t>在此中情况下建议数据库服务器和应用服务器分离部署</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405"/>
        <w:gridCol w:w="3313"/>
        <w:gridCol w:w="1520"/>
        <w:gridCol w:w="2303"/>
      </w:tblGrid>
      <w:tr w:rsidR="00716137" w:rsidRPr="00BA7259" w:rsidTr="00C463C7">
        <w:trPr>
          <w:trHeight w:val="437"/>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bCs/>
                <w:sz w:val="18"/>
                <w:szCs w:val="18"/>
              </w:rPr>
            </w:pPr>
          </w:p>
        </w:tc>
        <w:tc>
          <w:tcPr>
            <w:tcW w:w="331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处理器（CPU）</w:t>
            </w:r>
          </w:p>
        </w:tc>
        <w:tc>
          <w:tcPr>
            <w:tcW w:w="152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内存（RAM）</w:t>
            </w:r>
          </w:p>
        </w:tc>
        <w:tc>
          <w:tcPr>
            <w:tcW w:w="2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硬盘（HD）</w:t>
            </w:r>
          </w:p>
        </w:tc>
      </w:tr>
      <w:tr w:rsidR="00716137" w:rsidRPr="00BA7259" w:rsidTr="00C463C7">
        <w:trPr>
          <w:trHeight w:val="451"/>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数据库服务器</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2/4 * 6 Core(六核) 2.0G</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Pr>
                <w:rFonts w:ascii="宋体" w:hAnsi="宋体" w:hint="eastAsia"/>
                <w:bCs/>
                <w:sz w:val="18"/>
                <w:szCs w:val="18"/>
              </w:rPr>
              <w:t>32</w:t>
            </w:r>
            <w:r w:rsidRPr="00BA7259">
              <w:rPr>
                <w:rFonts w:ascii="宋体" w:hAnsi="宋体" w:hint="eastAsia"/>
                <w:bCs/>
                <w:sz w:val="18"/>
                <w:szCs w:val="18"/>
              </w:rPr>
              <w:t>GB/</w:t>
            </w:r>
            <w:r>
              <w:rPr>
                <w:rFonts w:ascii="宋体" w:hAnsi="宋体" w:hint="eastAsia"/>
                <w:bCs/>
                <w:sz w:val="18"/>
                <w:szCs w:val="18"/>
              </w:rPr>
              <w:t>64</w:t>
            </w:r>
            <w:r w:rsidRPr="00BA7259">
              <w:rPr>
                <w:rFonts w:ascii="宋体" w:hAnsi="宋体" w:hint="eastAsia"/>
                <w:bCs/>
                <w:sz w:val="18"/>
                <w:szCs w:val="18"/>
              </w:rPr>
              <w:t>GB</w:t>
            </w:r>
          </w:p>
        </w:tc>
        <w:tc>
          <w:tcPr>
            <w:tcW w:w="2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8...* 70G SAS HD</w:t>
            </w:r>
          </w:p>
        </w:tc>
      </w:tr>
      <w:tr w:rsidR="00716137" w:rsidRPr="00BA7259" w:rsidTr="00C463C7">
        <w:trPr>
          <w:trHeight w:val="415"/>
          <w:jc w:val="center"/>
        </w:trPr>
        <w:tc>
          <w:tcPr>
            <w:tcW w:w="14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bCs/>
                <w:sz w:val="18"/>
                <w:szCs w:val="18"/>
              </w:rPr>
            </w:pPr>
            <w:r w:rsidRPr="00BA7259">
              <w:rPr>
                <w:rFonts w:ascii="宋体" w:hAnsi="宋体" w:hint="eastAsia"/>
                <w:b/>
                <w:bCs/>
                <w:sz w:val="18"/>
                <w:szCs w:val="18"/>
              </w:rPr>
              <w:t>应用服务器</w:t>
            </w:r>
          </w:p>
        </w:tc>
        <w:tc>
          <w:tcPr>
            <w:tcW w:w="33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2/4 * Quad Core(四核) 2.0G</w:t>
            </w:r>
          </w:p>
        </w:tc>
        <w:tc>
          <w:tcPr>
            <w:tcW w:w="15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4GB/8GB</w:t>
            </w:r>
          </w:p>
        </w:tc>
        <w:tc>
          <w:tcPr>
            <w:tcW w:w="23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bCs/>
                <w:sz w:val="18"/>
                <w:szCs w:val="18"/>
              </w:rPr>
            </w:pPr>
            <w:r w:rsidRPr="00BA7259">
              <w:rPr>
                <w:rFonts w:ascii="宋体" w:hAnsi="宋体" w:hint="eastAsia"/>
                <w:bCs/>
                <w:sz w:val="18"/>
                <w:szCs w:val="18"/>
              </w:rPr>
              <w:t>8...* 70G SAS HD</w:t>
            </w:r>
          </w:p>
        </w:tc>
      </w:tr>
    </w:tbl>
    <w:p w:rsidR="00716137" w:rsidRPr="00BA7259" w:rsidRDefault="00716137" w:rsidP="00716137">
      <w:pPr>
        <w:pStyle w:val="4"/>
        <w:ind w:left="864" w:hanging="864"/>
      </w:pPr>
      <w:r w:rsidRPr="00BA7259">
        <w:rPr>
          <w:rFonts w:hint="eastAsia"/>
        </w:rPr>
        <w:t>7.1.2.4</w:t>
      </w:r>
      <w:r w:rsidRPr="00BA7259">
        <w:rPr>
          <w:rFonts w:ascii="宋体" w:hAnsi="宋体" w:hint="eastAsia"/>
        </w:rPr>
        <w:t>大量使用</w:t>
      </w:r>
      <w:r w:rsidRPr="00BA7259">
        <w:t>B/S</w:t>
      </w:r>
      <w:r w:rsidRPr="00BA7259">
        <w:rPr>
          <w:rFonts w:ascii="宋体" w:hAnsi="宋体" w:hint="eastAsia"/>
        </w:rPr>
        <w:t>产品的配置说明</w:t>
      </w:r>
    </w:p>
    <w:p w:rsidR="00716137" w:rsidRPr="00BA7259" w:rsidRDefault="00716137" w:rsidP="00716137">
      <w:pPr>
        <w:spacing w:beforeLines="50" w:before="156" w:afterLines="50" w:after="156" w:line="276" w:lineRule="auto"/>
        <w:ind w:leftChars="200" w:left="420" w:firstLineChars="200" w:firstLine="420"/>
        <w:rPr>
          <w:rFonts w:ascii="宋体" w:hAnsi="宋体"/>
          <w:szCs w:val="21"/>
        </w:rPr>
      </w:pPr>
      <w:r w:rsidRPr="00BA7259">
        <w:rPr>
          <w:rFonts w:ascii="宋体" w:hAnsi="宋体" w:hint="eastAsia"/>
        </w:rPr>
        <w:t>大量使用</w:t>
      </w:r>
      <w:r w:rsidRPr="00BA7259">
        <w:t>B/S</w:t>
      </w:r>
      <w:r w:rsidRPr="00BA7259">
        <w:rPr>
          <w:rFonts w:ascii="宋体" w:hAnsi="宋体" w:hint="eastAsia"/>
        </w:rPr>
        <w:t>产品</w:t>
      </w:r>
      <w:r w:rsidRPr="00BA7259">
        <w:rPr>
          <w:rFonts w:ascii="宋体" w:hAnsi="宋体" w:hint="eastAsia"/>
          <w:szCs w:val="21"/>
        </w:rPr>
        <w:t>，超30人，有外网使用的情况下。推荐增加单独WEB应用服务器，分离部署。</w:t>
      </w:r>
    </w:p>
    <w:p w:rsidR="00716137" w:rsidRPr="00BA7259" w:rsidRDefault="00716137" w:rsidP="00F81BDB">
      <w:pPr>
        <w:pStyle w:val="afd"/>
        <w:numPr>
          <w:ilvl w:val="0"/>
          <w:numId w:val="111"/>
        </w:numPr>
        <w:spacing w:beforeLines="100" w:before="312" w:afterLines="50" w:after="156" w:line="276" w:lineRule="auto"/>
        <w:ind w:left="709" w:firstLineChars="0"/>
        <w:rPr>
          <w:rFonts w:ascii="宋体" w:hAnsi="宋体"/>
          <w:b/>
          <w:szCs w:val="21"/>
        </w:rPr>
      </w:pPr>
      <w:r w:rsidRPr="00BA7259">
        <w:rPr>
          <w:rFonts w:ascii="宋体" w:hAnsi="宋体" w:hint="eastAsia"/>
          <w:szCs w:val="21"/>
        </w:rPr>
        <w:t>当10-40人使用包括CRM的B/S产品时，推荐使用以下组合配置，保证系统运行平稳：</w:t>
      </w:r>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31"/>
        <w:gridCol w:w="2761"/>
        <w:gridCol w:w="1462"/>
        <w:gridCol w:w="1794"/>
      </w:tblGrid>
      <w:tr w:rsidR="00716137" w:rsidRPr="00BA7259" w:rsidTr="00C463C7">
        <w:trPr>
          <w:trHeight w:val="437"/>
          <w:jc w:val="center"/>
        </w:trPr>
        <w:tc>
          <w:tcPr>
            <w:tcW w:w="1231"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beforeLines="50" w:before="156" w:afterLines="50" w:after="156" w:line="276" w:lineRule="auto"/>
              <w:ind w:leftChars="200" w:left="420" w:firstLineChars="200" w:firstLine="420"/>
              <w:rPr>
                <w:rFonts w:ascii="宋体" w:hAnsi="宋体"/>
              </w:rPr>
            </w:pPr>
          </w:p>
        </w:tc>
        <w:tc>
          <w:tcPr>
            <w:tcW w:w="27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beforeLines="50" w:before="156" w:afterLines="50" w:after="156" w:line="276" w:lineRule="auto"/>
              <w:ind w:leftChars="200" w:left="420" w:firstLineChars="200" w:firstLine="361"/>
              <w:rPr>
                <w:rFonts w:ascii="宋体" w:hAnsi="宋体"/>
                <w:b/>
                <w:sz w:val="18"/>
                <w:szCs w:val="18"/>
              </w:rPr>
            </w:pPr>
            <w:r w:rsidRPr="00BA7259">
              <w:rPr>
                <w:rFonts w:ascii="宋体" w:hAnsi="宋体" w:hint="eastAsia"/>
                <w:b/>
                <w:sz w:val="18"/>
                <w:szCs w:val="18"/>
              </w:rPr>
              <w:t>处理器（CPU）</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beforeLines="50" w:before="156" w:afterLines="50" w:after="156" w:line="276" w:lineRule="auto"/>
              <w:ind w:leftChars="200" w:left="420"/>
              <w:rPr>
                <w:rFonts w:ascii="宋体" w:hAnsi="宋体"/>
                <w:b/>
                <w:sz w:val="18"/>
                <w:szCs w:val="18"/>
              </w:rPr>
            </w:pPr>
            <w:r w:rsidRPr="00BA7259">
              <w:rPr>
                <w:rFonts w:ascii="宋体" w:hAnsi="宋体" w:hint="eastAsia"/>
                <w:b/>
                <w:sz w:val="18"/>
                <w:szCs w:val="18"/>
              </w:rPr>
              <w:t>内存（RAM）</w:t>
            </w:r>
          </w:p>
        </w:tc>
        <w:tc>
          <w:tcPr>
            <w:tcW w:w="17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beforeLines="50" w:before="156" w:afterLines="50" w:after="156" w:line="276" w:lineRule="auto"/>
              <w:ind w:leftChars="200" w:left="420" w:firstLineChars="200" w:firstLine="361"/>
              <w:rPr>
                <w:rFonts w:ascii="宋体" w:hAnsi="宋体"/>
                <w:b/>
                <w:sz w:val="18"/>
                <w:szCs w:val="18"/>
              </w:rPr>
            </w:pPr>
            <w:r w:rsidRPr="00BA7259">
              <w:rPr>
                <w:rFonts w:ascii="宋体" w:hAnsi="宋体" w:hint="eastAsia"/>
                <w:b/>
                <w:sz w:val="18"/>
                <w:szCs w:val="18"/>
              </w:rPr>
              <w:t>硬盘（HD）</w:t>
            </w:r>
          </w:p>
        </w:tc>
      </w:tr>
      <w:tr w:rsidR="00716137" w:rsidRPr="00BA7259" w:rsidTr="00C463C7">
        <w:trPr>
          <w:trHeight w:val="417"/>
          <w:jc w:val="center"/>
        </w:trPr>
        <w:tc>
          <w:tcPr>
            <w:tcW w:w="1231" w:type="dxa"/>
            <w:vMerge w:val="restart"/>
            <w:tcBorders>
              <w:top w:val="single" w:sz="4" w:space="0" w:color="auto"/>
              <w:left w:val="single" w:sz="4" w:space="0" w:color="auto"/>
              <w:right w:val="single" w:sz="4" w:space="0" w:color="auto"/>
            </w:tcBorders>
            <w:shd w:val="clear" w:color="auto" w:fill="D9D9D9"/>
            <w:vAlign w:val="center"/>
            <w:hideMark/>
          </w:tcPr>
          <w:p w:rsidR="00716137" w:rsidRPr="00BA7259" w:rsidRDefault="00716137" w:rsidP="00C463C7">
            <w:pPr>
              <w:spacing w:beforeLines="50" w:before="156" w:afterLines="50" w:after="156" w:line="276" w:lineRule="auto"/>
              <w:rPr>
                <w:rFonts w:ascii="宋体" w:hAnsi="宋体"/>
                <w:b/>
                <w:sz w:val="18"/>
                <w:szCs w:val="18"/>
              </w:rPr>
            </w:pPr>
            <w:r w:rsidRPr="00BA7259">
              <w:rPr>
                <w:rFonts w:ascii="宋体" w:hAnsi="宋体" w:hint="eastAsia"/>
                <w:b/>
                <w:sz w:val="18"/>
                <w:szCs w:val="18"/>
              </w:rPr>
              <w:t>WEB服务器</w:t>
            </w:r>
          </w:p>
        </w:tc>
        <w:tc>
          <w:tcPr>
            <w:tcW w:w="2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1/2 * Quad Core(四核) 2.66G</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4GB / 8GB</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2... * 70G SAS HD</w:t>
            </w:r>
          </w:p>
        </w:tc>
      </w:tr>
      <w:tr w:rsidR="00716137" w:rsidRPr="00BA7259" w:rsidTr="00C463C7">
        <w:trPr>
          <w:trHeight w:val="417"/>
          <w:jc w:val="center"/>
        </w:trPr>
        <w:tc>
          <w:tcPr>
            <w:tcW w:w="1231" w:type="dxa"/>
            <w:vMerge/>
            <w:tcBorders>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beforeLines="50" w:before="156" w:afterLines="50" w:after="156" w:line="276" w:lineRule="auto"/>
              <w:rPr>
                <w:rFonts w:ascii="宋体" w:hAnsi="宋体"/>
                <w:b/>
                <w:sz w:val="18"/>
                <w:szCs w:val="18"/>
              </w:rPr>
            </w:pPr>
          </w:p>
        </w:tc>
        <w:tc>
          <w:tcPr>
            <w:tcW w:w="2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1/2 * Quad Core(六核) 2.66G</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4GB / 8GB</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beforeLines="50" w:before="156" w:afterLines="50" w:after="156" w:line="276" w:lineRule="auto"/>
              <w:rPr>
                <w:rFonts w:ascii="宋体" w:hAnsi="宋体"/>
                <w:sz w:val="18"/>
                <w:szCs w:val="18"/>
              </w:rPr>
            </w:pPr>
            <w:r w:rsidRPr="00BA7259">
              <w:rPr>
                <w:rFonts w:ascii="宋体" w:hAnsi="宋体" w:hint="eastAsia"/>
                <w:sz w:val="18"/>
                <w:szCs w:val="18"/>
              </w:rPr>
              <w:t>2... * 70G SAS HD</w:t>
            </w:r>
          </w:p>
        </w:tc>
      </w:tr>
    </w:tbl>
    <w:p w:rsidR="00716137" w:rsidRPr="00BA7259" w:rsidRDefault="00716137" w:rsidP="00F81BDB">
      <w:pPr>
        <w:pStyle w:val="afd"/>
        <w:numPr>
          <w:ilvl w:val="0"/>
          <w:numId w:val="111"/>
        </w:numPr>
        <w:spacing w:beforeLines="100" w:before="312" w:afterLines="50" w:after="156" w:line="240" w:lineRule="auto"/>
        <w:ind w:left="709" w:firstLineChars="0"/>
        <w:rPr>
          <w:rFonts w:ascii="宋体" w:hAnsi="宋体"/>
          <w:b/>
          <w:szCs w:val="21"/>
        </w:rPr>
      </w:pPr>
      <w:r w:rsidRPr="00BA7259">
        <w:rPr>
          <w:rFonts w:ascii="宋体" w:hAnsi="宋体" w:hint="eastAsia"/>
          <w:szCs w:val="21"/>
        </w:rPr>
        <w:t>当30-70人使用包括CRM的B/S产品时，推荐使用以下组合配置，保证系统运行平稳：</w:t>
      </w:r>
    </w:p>
    <w:tbl>
      <w:tblPr>
        <w:tblW w:w="7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231"/>
        <w:gridCol w:w="2761"/>
        <w:gridCol w:w="1462"/>
        <w:gridCol w:w="1794"/>
      </w:tblGrid>
      <w:tr w:rsidR="00716137" w:rsidRPr="00BA7259" w:rsidTr="00C463C7">
        <w:trPr>
          <w:trHeight w:val="437"/>
          <w:jc w:val="center"/>
        </w:trPr>
        <w:tc>
          <w:tcPr>
            <w:tcW w:w="1231" w:type="dxa"/>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rPr>
            </w:pPr>
          </w:p>
        </w:tc>
        <w:tc>
          <w:tcPr>
            <w:tcW w:w="27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sz w:val="18"/>
                <w:szCs w:val="18"/>
              </w:rPr>
            </w:pPr>
            <w:r w:rsidRPr="00BA7259">
              <w:rPr>
                <w:rFonts w:ascii="宋体" w:hAnsi="宋体" w:hint="eastAsia"/>
                <w:b/>
                <w:sz w:val="18"/>
                <w:szCs w:val="18"/>
              </w:rPr>
              <w:t>处理器（CPU）</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sz w:val="18"/>
                <w:szCs w:val="18"/>
              </w:rPr>
            </w:pPr>
            <w:r w:rsidRPr="00BA7259">
              <w:rPr>
                <w:rFonts w:ascii="宋体" w:hAnsi="宋体" w:hint="eastAsia"/>
                <w:b/>
                <w:sz w:val="18"/>
                <w:szCs w:val="18"/>
              </w:rPr>
              <w:t>内存（RAM）</w:t>
            </w:r>
          </w:p>
        </w:tc>
        <w:tc>
          <w:tcPr>
            <w:tcW w:w="179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sz w:val="18"/>
                <w:szCs w:val="18"/>
              </w:rPr>
            </w:pPr>
            <w:r w:rsidRPr="00BA7259">
              <w:rPr>
                <w:rFonts w:ascii="宋体" w:hAnsi="宋体" w:hint="eastAsia"/>
                <w:b/>
                <w:sz w:val="18"/>
                <w:szCs w:val="18"/>
              </w:rPr>
              <w:t>硬盘（HD）</w:t>
            </w:r>
          </w:p>
        </w:tc>
      </w:tr>
      <w:tr w:rsidR="00716137" w:rsidRPr="00BA7259" w:rsidTr="00C463C7">
        <w:trPr>
          <w:trHeight w:val="417"/>
          <w:jc w:val="center"/>
        </w:trPr>
        <w:tc>
          <w:tcPr>
            <w:tcW w:w="1231" w:type="dxa"/>
            <w:vMerge w:val="restart"/>
            <w:tcBorders>
              <w:top w:val="single" w:sz="4" w:space="0" w:color="auto"/>
              <w:left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sz w:val="18"/>
                <w:szCs w:val="18"/>
              </w:rPr>
            </w:pPr>
            <w:r w:rsidRPr="00BA7259">
              <w:rPr>
                <w:rFonts w:ascii="宋体" w:hAnsi="宋体" w:hint="eastAsia"/>
                <w:b/>
                <w:sz w:val="18"/>
                <w:szCs w:val="18"/>
              </w:rPr>
              <w:t>WEB服务器</w:t>
            </w:r>
          </w:p>
        </w:tc>
        <w:tc>
          <w:tcPr>
            <w:tcW w:w="2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2 * Quad Core(四核) 2.66G</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8GB</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2... * 70G SAS HD</w:t>
            </w:r>
          </w:p>
        </w:tc>
      </w:tr>
      <w:tr w:rsidR="00716137" w:rsidRPr="00BA7259" w:rsidTr="00C463C7">
        <w:trPr>
          <w:trHeight w:val="417"/>
          <w:jc w:val="center"/>
        </w:trPr>
        <w:tc>
          <w:tcPr>
            <w:tcW w:w="1231" w:type="dxa"/>
            <w:vMerge/>
            <w:tcBorders>
              <w:left w:val="single" w:sz="4" w:space="0" w:color="auto"/>
              <w:bottom w:val="single" w:sz="4" w:space="0" w:color="auto"/>
              <w:right w:val="single" w:sz="4" w:space="0" w:color="auto"/>
            </w:tcBorders>
            <w:shd w:val="clear" w:color="auto" w:fill="D9D9D9"/>
            <w:vAlign w:val="center"/>
            <w:hideMark/>
          </w:tcPr>
          <w:p w:rsidR="00716137" w:rsidRPr="00BA7259" w:rsidRDefault="00716137" w:rsidP="00C463C7">
            <w:pPr>
              <w:spacing w:line="360" w:lineRule="auto"/>
              <w:jc w:val="center"/>
              <w:rPr>
                <w:rFonts w:ascii="宋体" w:hAnsi="宋体"/>
                <w:b/>
                <w:sz w:val="18"/>
                <w:szCs w:val="18"/>
              </w:rPr>
            </w:pPr>
          </w:p>
        </w:tc>
        <w:tc>
          <w:tcPr>
            <w:tcW w:w="27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2 * Quad Core(六核) 2.66G</w:t>
            </w:r>
          </w:p>
        </w:tc>
        <w:tc>
          <w:tcPr>
            <w:tcW w:w="146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8GB</w:t>
            </w:r>
          </w:p>
        </w:tc>
        <w:tc>
          <w:tcPr>
            <w:tcW w:w="179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16137" w:rsidRPr="00BA7259" w:rsidRDefault="00716137" w:rsidP="00C463C7">
            <w:pPr>
              <w:spacing w:line="360" w:lineRule="auto"/>
              <w:rPr>
                <w:rFonts w:ascii="宋体" w:hAnsi="宋体"/>
                <w:sz w:val="18"/>
                <w:szCs w:val="18"/>
              </w:rPr>
            </w:pPr>
            <w:r w:rsidRPr="00BA7259">
              <w:rPr>
                <w:rFonts w:ascii="宋体" w:hAnsi="宋体" w:hint="eastAsia"/>
                <w:sz w:val="18"/>
                <w:szCs w:val="18"/>
              </w:rPr>
              <w:t>2... * 70G SAS HD</w:t>
            </w:r>
          </w:p>
        </w:tc>
      </w:tr>
    </w:tbl>
    <w:p w:rsidR="00135DAD" w:rsidRPr="00BA7259" w:rsidRDefault="00135DAD" w:rsidP="00135DAD">
      <w:pPr>
        <w:pStyle w:val="20"/>
        <w:spacing w:line="360" w:lineRule="auto"/>
        <w:rPr>
          <w:rFonts w:ascii="宋体" w:hAnsi="宋体"/>
          <w:sz w:val="28"/>
        </w:rPr>
      </w:pPr>
      <w:bookmarkStart w:id="1242" w:name="_Toc398120447"/>
      <w:r w:rsidRPr="00BA7259">
        <w:rPr>
          <w:rFonts w:ascii="宋体" w:hAnsi="宋体" w:hint="eastAsia"/>
          <w:sz w:val="28"/>
        </w:rPr>
        <w:t>7.</w:t>
      </w:r>
      <w:bookmarkStart w:id="1243" w:name="_Toc213491640"/>
      <w:bookmarkStart w:id="1244" w:name="_Toc238005717"/>
      <w:bookmarkStart w:id="1245" w:name="_Toc238264598"/>
      <w:bookmarkStart w:id="1246" w:name="_Toc238543421"/>
      <w:bookmarkStart w:id="1247" w:name="_Toc301343555"/>
      <w:bookmarkStart w:id="1248" w:name="_Toc307836390"/>
      <w:r w:rsidRPr="00BA7259">
        <w:rPr>
          <w:rFonts w:ascii="宋体" w:hAnsi="宋体" w:hint="eastAsia"/>
          <w:sz w:val="28"/>
        </w:rPr>
        <w:t>2</w:t>
      </w:r>
      <w:r w:rsidR="00C50E53">
        <w:rPr>
          <w:rFonts w:ascii="宋体" w:hAnsi="宋体" w:hint="eastAsia"/>
          <w:sz w:val="28"/>
        </w:rPr>
        <w:t>商业分析</w:t>
      </w:r>
      <w:r w:rsidRPr="00BA7259">
        <w:rPr>
          <w:rFonts w:ascii="宋体" w:hAnsi="宋体" w:hint="eastAsia"/>
          <w:sz w:val="28"/>
        </w:rPr>
        <w:t>系统配置</w:t>
      </w:r>
      <w:bookmarkEnd w:id="1242"/>
    </w:p>
    <w:p w:rsidR="00135DAD" w:rsidRPr="00BA7259" w:rsidRDefault="00135DAD" w:rsidP="006B64B6">
      <w:pPr>
        <w:pStyle w:val="a2"/>
        <w:spacing w:line="360" w:lineRule="auto"/>
      </w:pPr>
      <w:r w:rsidRPr="00BA7259">
        <w:rPr>
          <w:rFonts w:hint="eastAsia"/>
        </w:rPr>
        <w:t>同</w:t>
      </w:r>
      <w:r w:rsidR="00804C70" w:rsidRPr="00BA7259">
        <w:rPr>
          <w:rFonts w:ascii="宋体" w:hAnsi="宋体" w:hint="eastAsia"/>
          <w:szCs w:val="21"/>
        </w:rPr>
        <w:t>U8</w:t>
      </w:r>
      <w:r w:rsidR="00804C70" w:rsidRPr="00804C70">
        <w:rPr>
          <w:rFonts w:ascii="宋体" w:hAnsi="宋体" w:hint="eastAsia"/>
          <w:szCs w:val="21"/>
          <w:vertAlign w:val="superscript"/>
        </w:rPr>
        <w:t>+</w:t>
      </w:r>
      <w:r w:rsidRPr="00BA7259">
        <w:rPr>
          <w:rFonts w:hint="eastAsia"/>
        </w:rPr>
        <w:t>环境系统配置要求，详见</w:t>
      </w:r>
      <w:r w:rsidRPr="00BA7259">
        <w:rPr>
          <w:rFonts w:hint="eastAsia"/>
        </w:rPr>
        <w:t>7.1</w:t>
      </w:r>
      <w:r w:rsidRPr="00BA7259">
        <w:rPr>
          <w:rFonts w:hint="eastAsia"/>
        </w:rPr>
        <w:t>节。</w:t>
      </w:r>
      <w:bookmarkEnd w:id="1243"/>
      <w:bookmarkEnd w:id="1244"/>
      <w:bookmarkEnd w:id="1245"/>
      <w:bookmarkEnd w:id="1246"/>
      <w:bookmarkEnd w:id="1247"/>
      <w:bookmarkEnd w:id="1248"/>
    </w:p>
    <w:p w:rsidR="00CC7674" w:rsidRPr="00BA7259" w:rsidRDefault="00CC7674" w:rsidP="00CC7674">
      <w:pPr>
        <w:pStyle w:val="20"/>
        <w:spacing w:line="360" w:lineRule="auto"/>
        <w:rPr>
          <w:rFonts w:ascii="宋体" w:hAnsi="宋体"/>
          <w:sz w:val="28"/>
        </w:rPr>
      </w:pPr>
      <w:bookmarkStart w:id="1249" w:name="_Toc398120448"/>
      <w:bookmarkEnd w:id="1186"/>
      <w:r w:rsidRPr="00BA7259">
        <w:rPr>
          <w:rFonts w:ascii="宋体" w:hAnsi="宋体" w:hint="eastAsia"/>
          <w:sz w:val="28"/>
        </w:rPr>
        <w:t>7.</w:t>
      </w:r>
      <w:r w:rsidR="00804159" w:rsidRPr="00BA7259">
        <w:rPr>
          <w:rFonts w:ascii="宋体" w:hAnsi="宋体" w:hint="eastAsia"/>
          <w:sz w:val="28"/>
        </w:rPr>
        <w:t>3</w:t>
      </w:r>
      <w:r w:rsidRPr="00BA7259">
        <w:rPr>
          <w:rFonts w:ascii="宋体" w:hAnsi="宋体" w:hint="eastAsia"/>
          <w:sz w:val="28"/>
        </w:rPr>
        <w:t>零售管理系统环境要求</w:t>
      </w:r>
      <w:bookmarkEnd w:id="1249"/>
    </w:p>
    <w:p w:rsidR="00716137" w:rsidRPr="00BA7259" w:rsidRDefault="00CC7674" w:rsidP="00716137">
      <w:pPr>
        <w:pStyle w:val="3"/>
        <w:spacing w:line="360" w:lineRule="auto"/>
        <w:rPr>
          <w:rFonts w:ascii="宋体" w:hAnsi="宋体"/>
          <w:b/>
          <w:bCs/>
          <w:sz w:val="24"/>
        </w:rPr>
      </w:pPr>
      <w:bookmarkStart w:id="1250" w:name="_Toc293384231"/>
      <w:bookmarkStart w:id="1251" w:name="_Toc398120449"/>
      <w:r w:rsidRPr="00BA7259">
        <w:rPr>
          <w:rFonts w:ascii="宋体" w:hAnsi="宋体" w:hint="eastAsia"/>
          <w:b/>
          <w:bCs/>
          <w:sz w:val="24"/>
        </w:rPr>
        <w:t>7.</w:t>
      </w:r>
      <w:r w:rsidR="00804159" w:rsidRPr="00BA7259">
        <w:rPr>
          <w:rFonts w:ascii="宋体" w:hAnsi="宋体" w:hint="eastAsia"/>
          <w:b/>
          <w:bCs/>
          <w:sz w:val="24"/>
        </w:rPr>
        <w:t>3</w:t>
      </w:r>
      <w:r w:rsidRPr="00BA7259">
        <w:rPr>
          <w:rFonts w:ascii="宋体" w:hAnsi="宋体" w:hint="eastAsia"/>
          <w:b/>
          <w:bCs/>
          <w:sz w:val="24"/>
        </w:rPr>
        <w:t>.1</w:t>
      </w:r>
      <w:bookmarkStart w:id="1252" w:name="_Toc391844988"/>
      <w:bookmarkEnd w:id="1250"/>
      <w:r w:rsidR="00716137" w:rsidRPr="00BA7259">
        <w:rPr>
          <w:rFonts w:ascii="宋体" w:hAnsi="宋体" w:hint="eastAsia"/>
          <w:b/>
          <w:bCs/>
          <w:sz w:val="24"/>
        </w:rPr>
        <w:t>零售管理端</w:t>
      </w:r>
      <w:bookmarkEnd w:id="1251"/>
      <w:bookmarkEnd w:id="1252"/>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6"/>
        <w:gridCol w:w="1528"/>
        <w:gridCol w:w="6454"/>
      </w:tblGrid>
      <w:tr w:rsidR="00716137" w:rsidRPr="00BA7259" w:rsidTr="00C463C7">
        <w:tc>
          <w:tcPr>
            <w:tcW w:w="1216" w:type="pct"/>
            <w:gridSpan w:val="2"/>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项目</w:t>
            </w:r>
          </w:p>
        </w:tc>
        <w:tc>
          <w:tcPr>
            <w:tcW w:w="3784"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最低配置</w:t>
            </w:r>
          </w:p>
        </w:tc>
      </w:tr>
      <w:tr w:rsidR="00716137" w:rsidRPr="00BA7259" w:rsidTr="00C463C7">
        <w:trPr>
          <w:cantSplit/>
        </w:trPr>
        <w:tc>
          <w:tcPr>
            <w:tcW w:w="32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硬件环境</w:t>
            </w:r>
          </w:p>
        </w:tc>
        <w:tc>
          <w:tcPr>
            <w:tcW w:w="896"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rPr>
                <w:rFonts w:ascii="宋体" w:hAnsi="宋体" w:cs="Arial Unicode MS"/>
                <w:b/>
                <w:sz w:val="24"/>
              </w:rPr>
            </w:pPr>
            <w:r w:rsidRPr="00BA7259">
              <w:rPr>
                <w:rFonts w:ascii="宋体" w:hAnsi="宋体" w:hint="eastAsia"/>
                <w:b/>
              </w:rPr>
              <w:t>服务器</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Pr>
                <w:rFonts w:ascii="宋体" w:hAnsi="宋体"/>
              </w:rPr>
              <w:t>包括数据库服务器和应用服务器</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rPr>
                <w:rFonts w:ascii="宋体" w:hAnsi="宋体" w:cs="Arial Unicode MS"/>
                <w:b/>
                <w:sz w:val="24"/>
              </w:rPr>
            </w:pPr>
            <w:r w:rsidRPr="00BA7259">
              <w:rPr>
                <w:rFonts w:ascii="宋体" w:hAnsi="宋体"/>
                <w:b/>
              </w:rPr>
              <w:t>CPU</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sidRPr="0016375E">
              <w:rPr>
                <w:rFonts w:ascii="宋体" w:hAnsi="宋体" w:cs="Arial Unicode MS"/>
              </w:rPr>
              <w:t>志强</w:t>
            </w:r>
            <w:r w:rsidRPr="0016375E">
              <w:rPr>
                <w:rFonts w:ascii="宋体" w:hAnsi="宋体" w:cs="Arial Unicode MS" w:hint="eastAsia"/>
              </w:rPr>
              <w:t xml:space="preserve"> 六核以上</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rPr>
                <w:rFonts w:ascii="宋体" w:hAnsi="宋体" w:cs="Arial Unicode MS"/>
                <w:b/>
                <w:sz w:val="24"/>
              </w:rPr>
            </w:pPr>
            <w:r w:rsidRPr="00BA7259">
              <w:rPr>
                <w:rFonts w:ascii="宋体" w:hAnsi="宋体" w:hint="eastAsia"/>
                <w:b/>
              </w:rPr>
              <w:t>内存</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sidRPr="0016375E">
              <w:rPr>
                <w:rFonts w:ascii="宋体" w:hAnsi="宋体"/>
                <w:sz w:val="20"/>
              </w:rPr>
              <w:t>8</w:t>
            </w:r>
            <w:r w:rsidRPr="0016375E">
              <w:rPr>
                <w:rFonts w:ascii="宋体" w:hAnsi="宋体" w:hint="eastAsia"/>
                <w:sz w:val="20"/>
              </w:rPr>
              <w:t>G以上</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rPr>
                <w:rFonts w:ascii="宋体" w:hAnsi="宋体" w:cs="Arial Unicode MS"/>
                <w:b/>
                <w:sz w:val="24"/>
              </w:rPr>
            </w:pPr>
            <w:r w:rsidRPr="00BA7259">
              <w:rPr>
                <w:rFonts w:ascii="宋体" w:hAnsi="宋体" w:hint="eastAsia"/>
                <w:b/>
              </w:rPr>
              <w:t>硬盘</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smartTag w:uri="urn:schemas-microsoft-com:office:smarttags" w:element="chmetcnv">
              <w:smartTagPr>
                <w:attr w:name="UnitName" w:val="g"/>
                <w:attr w:name="SourceValue" w:val="80"/>
                <w:attr w:name="HasSpace" w:val="False"/>
                <w:attr w:name="Negative" w:val="False"/>
                <w:attr w:name="NumberType" w:val="1"/>
                <w:attr w:name="TCSC" w:val="0"/>
              </w:smartTagPr>
              <w:r w:rsidRPr="00BA7259">
                <w:rPr>
                  <w:rFonts w:ascii="宋体" w:hAnsi="宋体" w:hint="eastAsia"/>
                </w:rPr>
                <w:t>8</w:t>
              </w:r>
              <w:r w:rsidRPr="00BA7259">
                <w:rPr>
                  <w:rFonts w:ascii="宋体" w:hAnsi="宋体"/>
                </w:rPr>
                <w:t>0G</w:t>
              </w:r>
            </w:smartTag>
          </w:p>
        </w:tc>
      </w:tr>
      <w:tr w:rsidR="00716137" w:rsidRPr="00BA7259" w:rsidTr="00C463C7">
        <w:trPr>
          <w:cantSplit/>
          <w:trHeight w:val="405"/>
        </w:trPr>
        <w:tc>
          <w:tcPr>
            <w:tcW w:w="320" w:type="pct"/>
            <w:vMerge w:val="restart"/>
            <w:tcBorders>
              <w:top w:val="single" w:sz="4" w:space="0" w:color="auto"/>
              <w:left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软件环境</w:t>
            </w: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Arial Unicode MS"/>
                <w:b/>
                <w:sz w:val="24"/>
              </w:rPr>
            </w:pPr>
            <w:r w:rsidRPr="00BA7259">
              <w:rPr>
                <w:rFonts w:ascii="宋体" w:hAnsi="宋体" w:hint="eastAsia"/>
                <w:b/>
              </w:rPr>
              <w:t>操作系统</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szCs w:val="21"/>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Cs w:val="21"/>
              </w:rPr>
              <w:t>Windows 2012 Server Standard或Datacenter 中文版</w:t>
            </w:r>
          </w:p>
          <w:p w:rsidR="00716137" w:rsidRPr="00BA7259" w:rsidRDefault="00716137" w:rsidP="00C463C7">
            <w:pPr>
              <w:spacing w:line="360" w:lineRule="auto"/>
              <w:rPr>
                <w:rFonts w:ascii="宋体" w:hAnsi="宋体"/>
                <w:szCs w:val="21"/>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Cs w:val="21"/>
              </w:rPr>
              <w:t>Windows 2008 R2 Server Enterprise + SP1 中文版</w:t>
            </w:r>
          </w:p>
          <w:p w:rsidR="00716137" w:rsidRPr="00BA7259" w:rsidRDefault="00716137" w:rsidP="00C463C7">
            <w:pPr>
              <w:spacing w:line="360" w:lineRule="auto"/>
              <w:rPr>
                <w:rFonts w:ascii="宋体" w:hAnsi="宋体"/>
                <w:szCs w:val="21"/>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Cs w:val="21"/>
              </w:rPr>
              <w:t>Windows 2008 Server Enterprise + SP2 中文版</w:t>
            </w:r>
          </w:p>
          <w:p w:rsidR="00716137" w:rsidRPr="00BA7259" w:rsidRDefault="00716137" w:rsidP="00C463C7">
            <w:pPr>
              <w:spacing w:line="360" w:lineRule="auto"/>
              <w:rPr>
                <w:rFonts w:ascii="宋体" w:hAnsi="宋体"/>
                <w:szCs w:val="21"/>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Cs w:val="21"/>
              </w:rPr>
              <w:t>Windows 2003 Server Enterprise + SP2 中文版</w:t>
            </w:r>
          </w:p>
        </w:tc>
      </w:tr>
      <w:tr w:rsidR="00716137" w:rsidRPr="00BA7259" w:rsidTr="00C463C7">
        <w:trPr>
          <w:cantSplit/>
          <w:trHeight w:val="165"/>
        </w:trPr>
        <w:tc>
          <w:tcPr>
            <w:tcW w:w="320" w:type="pct"/>
            <w:vMerge/>
            <w:tcBorders>
              <w:left w:val="single" w:sz="4" w:space="0" w:color="auto"/>
              <w:right w:val="single" w:sz="4" w:space="0" w:color="auto"/>
            </w:tcBorders>
            <w:shd w:val="clear" w:color="auto" w:fill="D9D9D9"/>
          </w:tcPr>
          <w:p w:rsidR="00716137" w:rsidRPr="00BA7259" w:rsidRDefault="00716137" w:rsidP="00C463C7">
            <w:pPr>
              <w:spacing w:line="360" w:lineRule="auto"/>
              <w:rPr>
                <w:rFonts w:ascii="宋体" w:hAnsi="宋体"/>
                <w:b/>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宋体"/>
                <w:b/>
                <w:sz w:val="24"/>
                <w:szCs w:val="21"/>
              </w:rPr>
            </w:pPr>
            <w:r w:rsidRPr="00BA7259">
              <w:rPr>
                <w:rFonts w:ascii="宋体" w:hAnsi="宋体" w:cs="宋体" w:hint="eastAsia"/>
                <w:b/>
                <w:szCs w:val="21"/>
              </w:rPr>
              <w:t>数据库</w:t>
            </w:r>
          </w:p>
        </w:tc>
        <w:tc>
          <w:tcPr>
            <w:tcW w:w="3784" w:type="pct"/>
            <w:tcBorders>
              <w:top w:val="single" w:sz="4" w:space="0" w:color="auto"/>
              <w:left w:val="single" w:sz="4" w:space="0" w:color="auto"/>
              <w:bottom w:val="single" w:sz="4" w:space="0" w:color="auto"/>
              <w:right w:val="single" w:sz="4" w:space="0" w:color="auto"/>
            </w:tcBorders>
          </w:tcPr>
          <w:p w:rsidR="00716137" w:rsidRPr="00AE5501" w:rsidRDefault="00716137" w:rsidP="00C463C7">
            <w:pPr>
              <w:spacing w:line="360" w:lineRule="auto"/>
              <w:rPr>
                <w:rFonts w:ascii="宋体" w:hAnsi="宋体"/>
                <w:szCs w:val="21"/>
              </w:rPr>
            </w:pPr>
            <w:r>
              <w:rPr>
                <w:rFonts w:ascii="宋体" w:hAnsi="宋体" w:hint="eastAsia"/>
                <w:szCs w:val="21"/>
              </w:rPr>
              <w:t>Microsoft SQL Server 2014</w:t>
            </w:r>
            <w:r w:rsidRPr="00BA7259">
              <w:rPr>
                <w:rFonts w:ascii="宋体" w:hAnsi="宋体" w:hint="eastAsia"/>
                <w:szCs w:val="21"/>
              </w:rPr>
              <w:t xml:space="preserve"> Enterprise中文版</w:t>
            </w:r>
          </w:p>
          <w:p w:rsidR="00716137" w:rsidRPr="00BA7259" w:rsidRDefault="00716137" w:rsidP="00C463C7">
            <w:pPr>
              <w:spacing w:line="360" w:lineRule="auto"/>
              <w:rPr>
                <w:rFonts w:ascii="宋体" w:hAnsi="宋体"/>
                <w:szCs w:val="21"/>
              </w:rPr>
            </w:pPr>
            <w:r w:rsidRPr="00BA7259">
              <w:rPr>
                <w:rFonts w:ascii="宋体" w:hAnsi="宋体" w:hint="eastAsia"/>
                <w:szCs w:val="21"/>
              </w:rPr>
              <w:t>Microsoft SQL Server 2012 Enterprise中文版</w:t>
            </w:r>
          </w:p>
          <w:p w:rsidR="00716137" w:rsidRPr="00BA7259" w:rsidRDefault="00716137" w:rsidP="00C463C7">
            <w:pPr>
              <w:spacing w:line="360" w:lineRule="auto"/>
              <w:rPr>
                <w:rFonts w:ascii="宋体" w:hAnsi="宋体"/>
                <w:szCs w:val="21"/>
              </w:rPr>
            </w:pPr>
            <w:r w:rsidRPr="00BA7259">
              <w:rPr>
                <w:rFonts w:ascii="宋体" w:hAnsi="宋体" w:hint="eastAsia"/>
                <w:szCs w:val="21"/>
              </w:rPr>
              <w:t>Microsoft SQL Server 2008 Enterprise + SP1 中文版</w:t>
            </w:r>
          </w:p>
          <w:p w:rsidR="00716137" w:rsidRPr="00BA7259" w:rsidRDefault="00716137" w:rsidP="00C463C7">
            <w:pPr>
              <w:spacing w:line="360" w:lineRule="auto"/>
              <w:rPr>
                <w:rFonts w:ascii="宋体" w:hAnsi="宋体"/>
                <w:sz w:val="24"/>
                <w:szCs w:val="21"/>
                <w:lang w:val="pt-PT"/>
              </w:rPr>
            </w:pPr>
            <w:r w:rsidRPr="00BA7259">
              <w:rPr>
                <w:rFonts w:ascii="宋体" w:hAnsi="宋体" w:hint="eastAsia"/>
                <w:szCs w:val="21"/>
              </w:rPr>
              <w:t>Microsoft SQL Server 2005 Enterprise + SP2 中文版</w:t>
            </w:r>
          </w:p>
        </w:tc>
      </w:tr>
      <w:tr w:rsidR="00716137" w:rsidRPr="00BA7259" w:rsidTr="00C463C7">
        <w:trPr>
          <w:cantSplit/>
          <w:trHeight w:val="195"/>
        </w:trPr>
        <w:tc>
          <w:tcPr>
            <w:tcW w:w="320" w:type="pct"/>
            <w:vMerge/>
            <w:tcBorders>
              <w:left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宋体"/>
                <w:b/>
                <w:sz w:val="24"/>
                <w:szCs w:val="21"/>
              </w:rPr>
            </w:pPr>
            <w:r w:rsidRPr="00BA7259">
              <w:rPr>
                <w:rFonts w:ascii="宋体" w:hAnsi="宋体" w:cs="宋体" w:hint="eastAsia"/>
                <w:b/>
                <w:szCs w:val="21"/>
              </w:rPr>
              <w:t>浏览器</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szCs w:val="21"/>
              </w:rPr>
            </w:pPr>
            <w:r w:rsidRPr="00BA7259">
              <w:rPr>
                <w:rFonts w:ascii="宋体" w:hAnsi="宋体"/>
                <w:szCs w:val="21"/>
              </w:rPr>
              <w:t>IE 7</w:t>
            </w:r>
            <w:r w:rsidRPr="00BA7259">
              <w:rPr>
                <w:rFonts w:ascii="宋体" w:hAnsi="宋体" w:hint="eastAsia"/>
                <w:szCs w:val="21"/>
              </w:rPr>
              <w:t xml:space="preserve">.0 </w:t>
            </w:r>
            <w:r>
              <w:rPr>
                <w:rFonts w:ascii="宋体" w:hAnsi="宋体" w:hint="eastAsia"/>
                <w:szCs w:val="21"/>
              </w:rPr>
              <w:t>以上</w:t>
            </w:r>
            <w:r w:rsidRPr="00BA7259">
              <w:rPr>
                <w:rFonts w:ascii="宋体" w:hAnsi="宋体" w:hint="eastAsia"/>
                <w:szCs w:val="21"/>
              </w:rPr>
              <w:t>中文版及更高版本中文版</w:t>
            </w:r>
            <w:r>
              <w:rPr>
                <w:rFonts w:ascii="宋体" w:hAnsi="宋体" w:hint="eastAsia"/>
                <w:szCs w:val="21"/>
              </w:rPr>
              <w:t>浏览器</w:t>
            </w:r>
          </w:p>
        </w:tc>
      </w:tr>
      <w:tr w:rsidR="00716137" w:rsidRPr="00BA7259" w:rsidTr="00C463C7">
        <w:trPr>
          <w:cantSplit/>
          <w:trHeight w:val="210"/>
        </w:trPr>
        <w:tc>
          <w:tcPr>
            <w:tcW w:w="320" w:type="pct"/>
            <w:vMerge/>
            <w:tcBorders>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rPr>
                <w:rFonts w:ascii="宋体" w:hAnsi="宋体" w:cs="宋体"/>
                <w:b/>
                <w:sz w:val="24"/>
                <w:szCs w:val="21"/>
              </w:rPr>
            </w:pPr>
            <w:r w:rsidRPr="00BA7259">
              <w:rPr>
                <w:rFonts w:ascii="宋体" w:hAnsi="宋体" w:cs="宋体" w:hint="eastAsia"/>
                <w:b/>
                <w:szCs w:val="21"/>
              </w:rPr>
              <w:t>其他</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rPr>
            </w:pPr>
            <w:r w:rsidRPr="00BA7259">
              <w:rPr>
                <w:rFonts w:ascii="宋体" w:hAnsi="宋体" w:hint="eastAsia"/>
              </w:rPr>
              <w:t>消息队列服务（MSMQ）(Windows组件)</w:t>
            </w:r>
          </w:p>
          <w:p w:rsidR="00716137" w:rsidRPr="00BA7259" w:rsidRDefault="00716137" w:rsidP="00C463C7">
            <w:pPr>
              <w:spacing w:line="360" w:lineRule="auto"/>
              <w:rPr>
                <w:rFonts w:ascii="宋体" w:hAnsi="宋体"/>
              </w:rPr>
            </w:pPr>
            <w:r w:rsidRPr="00BA7259">
              <w:rPr>
                <w:rFonts w:ascii="宋体" w:hAnsi="宋体" w:hint="eastAsia"/>
              </w:rPr>
              <w:t>Internet信息服务（IIS）(Windows组件)</w:t>
            </w:r>
          </w:p>
          <w:p w:rsidR="00716137" w:rsidRPr="00BA7259" w:rsidRDefault="00716137" w:rsidP="00C463C7">
            <w:pPr>
              <w:spacing w:line="360" w:lineRule="auto"/>
              <w:rPr>
                <w:rFonts w:ascii="宋体" w:hAnsi="宋体"/>
              </w:rPr>
            </w:pPr>
            <w:r w:rsidRPr="00BA7259">
              <w:rPr>
                <w:rFonts w:ascii="宋体" w:hAnsi="宋体"/>
              </w:rPr>
              <w:t>Microsoft Data Access Components 2.8 + SP1 (MDAC 2.8SP1)</w:t>
            </w:r>
          </w:p>
          <w:p w:rsidR="00716137" w:rsidRPr="00BA7259" w:rsidRDefault="00716137" w:rsidP="00C463C7">
            <w:pPr>
              <w:spacing w:line="360" w:lineRule="auto"/>
              <w:rPr>
                <w:rFonts w:ascii="宋体" w:hAnsi="宋体"/>
              </w:rPr>
            </w:pPr>
            <w:r w:rsidRPr="00BA7259">
              <w:rPr>
                <w:rFonts w:ascii="宋体" w:hAnsi="宋体" w:hint="eastAsia"/>
              </w:rPr>
              <w:t>Microsoft .NET Framework 2.0</w:t>
            </w:r>
            <w:r>
              <w:rPr>
                <w:rFonts w:ascii="宋体" w:hAnsi="宋体"/>
              </w:rPr>
              <w:t xml:space="preserve"> </w:t>
            </w:r>
            <w:r w:rsidRPr="00BA7259">
              <w:rPr>
                <w:rFonts w:ascii="宋体" w:hAnsi="宋体" w:hint="eastAsia"/>
              </w:rPr>
              <w:t>sp1 + 中文语言包</w:t>
            </w:r>
          </w:p>
          <w:p w:rsidR="00716137" w:rsidRPr="00BA7259" w:rsidRDefault="00716137" w:rsidP="00C463C7">
            <w:pPr>
              <w:spacing w:line="360" w:lineRule="auto"/>
              <w:rPr>
                <w:rFonts w:ascii="宋体" w:hAnsi="宋体" w:cs="宋体"/>
                <w:sz w:val="24"/>
                <w:szCs w:val="21"/>
              </w:rPr>
            </w:pPr>
            <w:r w:rsidRPr="00BA7259">
              <w:rPr>
                <w:rFonts w:ascii="宋体" w:hAnsi="宋体" w:hint="eastAsia"/>
              </w:rPr>
              <w:t>应用程序仅支持安装在64位的Windows 2008 R2 Server Enterprise + SP1 中文版的操作系统上,其他64位Windows操作系统暂不支持；数据库在64位操作系统中的安装无此限制。</w:t>
            </w:r>
          </w:p>
        </w:tc>
      </w:tr>
    </w:tbl>
    <w:p w:rsidR="00716137" w:rsidRDefault="00716137" w:rsidP="00716137">
      <w:pPr>
        <w:pStyle w:val="3"/>
        <w:keepNext w:val="0"/>
        <w:spacing w:line="360" w:lineRule="auto"/>
        <w:rPr>
          <w:rFonts w:ascii="宋体" w:hAnsi="宋体"/>
          <w:b/>
          <w:bCs/>
          <w:sz w:val="24"/>
        </w:rPr>
      </w:pPr>
      <w:bookmarkStart w:id="1253" w:name="_Toc108962430"/>
      <w:bookmarkStart w:id="1254" w:name="_Toc109442915"/>
      <w:bookmarkStart w:id="1255" w:name="_Toc223320872"/>
      <w:bookmarkStart w:id="1256" w:name="_Toc226193912"/>
      <w:bookmarkStart w:id="1257" w:name="_Toc238005703"/>
      <w:bookmarkStart w:id="1258" w:name="_Toc238264584"/>
      <w:bookmarkStart w:id="1259" w:name="_Toc293384232"/>
      <w:bookmarkStart w:id="1260" w:name="_Toc391844989"/>
      <w:bookmarkStart w:id="1261" w:name="_Toc398120450"/>
      <w:r w:rsidRPr="00BA7259">
        <w:rPr>
          <w:rFonts w:ascii="宋体" w:hAnsi="宋体" w:hint="eastAsia"/>
          <w:b/>
          <w:bCs/>
          <w:sz w:val="24"/>
        </w:rPr>
        <w:t>7.3.2零售门店端</w:t>
      </w:r>
      <w:bookmarkEnd w:id="1253"/>
      <w:bookmarkEnd w:id="1254"/>
      <w:bookmarkEnd w:id="1255"/>
      <w:bookmarkEnd w:id="1256"/>
      <w:bookmarkEnd w:id="1257"/>
      <w:bookmarkEnd w:id="1258"/>
      <w:bookmarkEnd w:id="1259"/>
      <w:bookmarkEnd w:id="1260"/>
      <w:bookmarkEnd w:id="1261"/>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8"/>
        <w:gridCol w:w="1347"/>
        <w:gridCol w:w="6043"/>
      </w:tblGrid>
      <w:tr w:rsidR="00282095" w:rsidRPr="00BA7259" w:rsidTr="003B4DDF">
        <w:tc>
          <w:tcPr>
            <w:tcW w:w="1457" w:type="pct"/>
            <w:gridSpan w:val="2"/>
            <w:tcBorders>
              <w:top w:val="single" w:sz="4" w:space="0" w:color="auto"/>
              <w:left w:val="single" w:sz="4" w:space="0" w:color="auto"/>
              <w:bottom w:val="single" w:sz="4" w:space="0" w:color="auto"/>
              <w:right w:val="single" w:sz="4" w:space="0" w:color="auto"/>
            </w:tcBorders>
            <w:shd w:val="clear" w:color="auto" w:fill="D9D9D9"/>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项目</w:t>
            </w:r>
          </w:p>
        </w:tc>
        <w:tc>
          <w:tcPr>
            <w:tcW w:w="3543" w:type="pct"/>
            <w:tcBorders>
              <w:top w:val="single" w:sz="4" w:space="0" w:color="auto"/>
              <w:left w:val="single" w:sz="4" w:space="0" w:color="auto"/>
              <w:bottom w:val="single" w:sz="4" w:space="0" w:color="auto"/>
              <w:right w:val="single" w:sz="4" w:space="0" w:color="auto"/>
            </w:tcBorders>
            <w:shd w:val="clear" w:color="auto" w:fill="D9D9D9"/>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最低配置</w:t>
            </w:r>
            <w:r w:rsidRPr="00BA7259">
              <w:rPr>
                <w:rFonts w:ascii="宋体" w:hAnsi="宋体" w:hint="eastAsia"/>
                <w:b/>
              </w:rPr>
              <w:t>（仅用于演示时还可适当降低）</w:t>
            </w:r>
          </w:p>
        </w:tc>
      </w:tr>
      <w:tr w:rsidR="00282095" w:rsidRPr="00BA7259" w:rsidTr="003B4DDF">
        <w:trPr>
          <w:cantSplit/>
        </w:trPr>
        <w:tc>
          <w:tcPr>
            <w:tcW w:w="66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硬件环境</w:t>
            </w: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b/>
                <w:szCs w:val="21"/>
              </w:rPr>
              <w:t>CPU</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cs="宋体"/>
                <w:sz w:val="18"/>
                <w:szCs w:val="18"/>
              </w:rPr>
            </w:pPr>
            <w:r>
              <w:rPr>
                <w:rFonts w:ascii="宋体" w:hAnsi="宋体" w:cs="宋体"/>
                <w:sz w:val="18"/>
                <w:szCs w:val="18"/>
              </w:rPr>
              <w:t>迅驰双核</w:t>
            </w:r>
            <w:r>
              <w:rPr>
                <w:rFonts w:ascii="宋体" w:hAnsi="宋体" w:cs="宋体" w:hint="eastAsia"/>
                <w:sz w:val="18"/>
                <w:szCs w:val="18"/>
              </w:rPr>
              <w:t xml:space="preserve"> 2.0G以上</w:t>
            </w:r>
          </w:p>
        </w:tc>
      </w:tr>
      <w:tr w:rsidR="00282095" w:rsidRPr="00BA7259" w:rsidTr="003B4DDF">
        <w:trPr>
          <w:cantSplit/>
        </w:trPr>
        <w:tc>
          <w:tcPr>
            <w:tcW w:w="66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内存</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cs="宋体"/>
                <w:sz w:val="18"/>
                <w:szCs w:val="18"/>
              </w:rPr>
            </w:pPr>
            <w:r>
              <w:rPr>
                <w:rFonts w:ascii="宋体" w:hAnsi="宋体" w:hint="eastAsia"/>
                <w:sz w:val="18"/>
                <w:szCs w:val="18"/>
              </w:rPr>
              <w:t>2</w:t>
            </w:r>
            <w:r w:rsidRPr="00BA7259">
              <w:rPr>
                <w:rFonts w:ascii="宋体" w:hAnsi="宋体" w:hint="eastAsia"/>
                <w:sz w:val="18"/>
                <w:szCs w:val="18"/>
              </w:rPr>
              <w:t>G</w:t>
            </w:r>
            <w:r>
              <w:rPr>
                <w:rFonts w:ascii="宋体" w:hAnsi="宋体" w:hint="eastAsia"/>
                <w:sz w:val="18"/>
                <w:szCs w:val="18"/>
              </w:rPr>
              <w:t>以上</w:t>
            </w:r>
          </w:p>
        </w:tc>
      </w:tr>
      <w:tr w:rsidR="00282095" w:rsidRPr="00BA7259" w:rsidTr="003B4DDF">
        <w:trPr>
          <w:cantSplit/>
          <w:trHeight w:val="222"/>
        </w:trPr>
        <w:tc>
          <w:tcPr>
            <w:tcW w:w="66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硬盘</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cs="宋体"/>
                <w:sz w:val="18"/>
                <w:szCs w:val="18"/>
              </w:rPr>
            </w:pPr>
            <w:smartTag w:uri="urn:schemas-microsoft-com:office:smarttags" w:element="chmetcnv">
              <w:smartTagPr>
                <w:attr w:name="TCSC" w:val="0"/>
                <w:attr w:name="NumberType" w:val="1"/>
                <w:attr w:name="Negative" w:val="False"/>
                <w:attr w:name="HasSpace" w:val="False"/>
                <w:attr w:name="SourceValue" w:val="80"/>
                <w:attr w:name="UnitName" w:val="g"/>
              </w:smartTagPr>
              <w:r w:rsidRPr="00BA7259">
                <w:rPr>
                  <w:rFonts w:ascii="宋体" w:hAnsi="宋体" w:cs="宋体" w:hint="eastAsia"/>
                  <w:sz w:val="18"/>
                  <w:szCs w:val="18"/>
                </w:rPr>
                <w:t>80G</w:t>
              </w:r>
            </w:smartTag>
          </w:p>
        </w:tc>
      </w:tr>
      <w:tr w:rsidR="00282095" w:rsidRPr="00BA7259" w:rsidTr="003B4DDF">
        <w:trPr>
          <w:cantSplit/>
          <w:trHeight w:val="267"/>
        </w:trPr>
        <w:tc>
          <w:tcPr>
            <w:tcW w:w="667"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软件环境</w:t>
            </w: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操作系统</w:t>
            </w:r>
          </w:p>
        </w:tc>
        <w:tc>
          <w:tcPr>
            <w:tcW w:w="3543" w:type="pct"/>
            <w:tcBorders>
              <w:top w:val="single" w:sz="4" w:space="0" w:color="auto"/>
              <w:left w:val="single" w:sz="4" w:space="0" w:color="auto"/>
              <w:bottom w:val="single" w:sz="4" w:space="0" w:color="auto"/>
              <w:right w:val="single" w:sz="4" w:space="0" w:color="auto"/>
            </w:tcBorders>
          </w:tcPr>
          <w:p w:rsidR="00282095" w:rsidRDefault="00282095" w:rsidP="003B4DDF">
            <w:pPr>
              <w:spacing w:line="360" w:lineRule="auto"/>
              <w:rPr>
                <w:rFonts w:ascii="宋体" w:hAnsi="宋体"/>
                <w:szCs w:val="21"/>
                <w:lang w:val="pt-PT"/>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 w:val="18"/>
                <w:szCs w:val="18"/>
              </w:rPr>
              <w:t>Windows XP Professional + SP3 中文版</w:t>
            </w:r>
          </w:p>
          <w:p w:rsidR="00282095" w:rsidRPr="00A37B8B" w:rsidRDefault="00282095" w:rsidP="003B4DDF">
            <w:pPr>
              <w:spacing w:line="360" w:lineRule="auto"/>
              <w:rPr>
                <w:rFonts w:ascii="宋体" w:hAnsi="宋体"/>
                <w:sz w:val="18"/>
                <w:szCs w:val="18"/>
                <w:lang w:val="pt-PT"/>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A37B8B">
              <w:rPr>
                <w:rFonts w:ascii="宋体" w:hAnsi="宋体" w:hint="eastAsia"/>
                <w:sz w:val="18"/>
                <w:szCs w:val="18"/>
                <w:lang w:val="pt-PT"/>
              </w:rPr>
              <w:t xml:space="preserve">Windows7 </w:t>
            </w:r>
            <w:r w:rsidRPr="00BA7259">
              <w:rPr>
                <w:rFonts w:ascii="宋体" w:hAnsi="宋体" w:hint="eastAsia"/>
                <w:sz w:val="18"/>
                <w:szCs w:val="18"/>
              </w:rPr>
              <w:t>中文版</w:t>
            </w:r>
            <w:r w:rsidRPr="00A37B8B">
              <w:rPr>
                <w:rFonts w:ascii="宋体" w:hAnsi="宋体" w:hint="eastAsia"/>
                <w:sz w:val="18"/>
                <w:szCs w:val="18"/>
                <w:lang w:val="pt-PT"/>
              </w:rPr>
              <w:t>（</w:t>
            </w:r>
            <w:r w:rsidRPr="00BA7259">
              <w:rPr>
                <w:rFonts w:ascii="宋体" w:hAnsi="宋体" w:hint="eastAsia"/>
                <w:sz w:val="18"/>
                <w:szCs w:val="18"/>
              </w:rPr>
              <w:t>为保证系统运行效率</w:t>
            </w:r>
            <w:r w:rsidRPr="00A37B8B">
              <w:rPr>
                <w:rFonts w:ascii="宋体" w:hAnsi="宋体" w:hint="eastAsia"/>
                <w:sz w:val="18"/>
                <w:szCs w:val="18"/>
                <w:lang w:val="pt-PT"/>
              </w:rPr>
              <w:t>，</w:t>
            </w:r>
            <w:r w:rsidRPr="00BA7259">
              <w:rPr>
                <w:rFonts w:ascii="宋体" w:hAnsi="宋体" w:hint="eastAsia"/>
                <w:sz w:val="18"/>
                <w:szCs w:val="18"/>
              </w:rPr>
              <w:t>不要开启</w:t>
            </w:r>
            <w:r w:rsidRPr="00A37B8B">
              <w:rPr>
                <w:rFonts w:ascii="宋体" w:hAnsi="宋体" w:hint="eastAsia"/>
                <w:sz w:val="18"/>
                <w:szCs w:val="18"/>
                <w:lang w:val="pt-PT"/>
              </w:rPr>
              <w:t>Aero</w:t>
            </w:r>
            <w:r w:rsidRPr="00BA7259">
              <w:rPr>
                <w:rFonts w:ascii="宋体" w:hAnsi="宋体" w:hint="eastAsia"/>
                <w:sz w:val="18"/>
                <w:szCs w:val="18"/>
              </w:rPr>
              <w:t>效果</w:t>
            </w:r>
            <w:r w:rsidRPr="00A37B8B">
              <w:rPr>
                <w:rFonts w:ascii="宋体" w:hAnsi="宋体" w:hint="eastAsia"/>
                <w:sz w:val="18"/>
                <w:szCs w:val="18"/>
                <w:lang w:val="pt-PT"/>
              </w:rPr>
              <w:t>，</w:t>
            </w:r>
            <w:r w:rsidRPr="00BA7259">
              <w:rPr>
                <w:rFonts w:ascii="宋体" w:hAnsi="宋体" w:hint="eastAsia"/>
                <w:sz w:val="18"/>
                <w:szCs w:val="18"/>
              </w:rPr>
              <w:t>建议使用</w:t>
            </w:r>
            <w:r w:rsidRPr="00A37B8B">
              <w:rPr>
                <w:rFonts w:ascii="宋体" w:hAnsi="宋体" w:hint="eastAsia"/>
                <w:sz w:val="18"/>
                <w:szCs w:val="18"/>
                <w:lang w:val="pt-PT"/>
              </w:rPr>
              <w:t>windows</w:t>
            </w:r>
            <w:r w:rsidRPr="00BA7259">
              <w:rPr>
                <w:rFonts w:ascii="宋体" w:hAnsi="宋体" w:hint="eastAsia"/>
                <w:sz w:val="18"/>
                <w:szCs w:val="18"/>
              </w:rPr>
              <w:t>经典主题</w:t>
            </w:r>
            <w:r w:rsidRPr="00A37B8B">
              <w:rPr>
                <w:rFonts w:ascii="宋体" w:hAnsi="宋体" w:hint="eastAsia"/>
                <w:sz w:val="18"/>
                <w:szCs w:val="18"/>
                <w:lang w:val="pt-PT"/>
              </w:rPr>
              <w:t>）</w:t>
            </w:r>
          </w:p>
          <w:p w:rsidR="00282095" w:rsidRPr="00BA7259" w:rsidRDefault="00282095" w:rsidP="003B4DDF">
            <w:pPr>
              <w:spacing w:line="360" w:lineRule="auto"/>
              <w:rPr>
                <w:rFonts w:ascii="宋体" w:hAnsi="宋体"/>
                <w:sz w:val="18"/>
                <w:szCs w:val="18"/>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 w:val="18"/>
                <w:szCs w:val="18"/>
              </w:rPr>
              <w:t>Windows 2003 Server Enterprise + SP2 中文版</w:t>
            </w:r>
          </w:p>
          <w:p w:rsidR="00282095" w:rsidRDefault="00282095" w:rsidP="003B4DDF">
            <w:pPr>
              <w:spacing w:line="360" w:lineRule="auto"/>
              <w:rPr>
                <w:rFonts w:ascii="宋体" w:hAnsi="宋体"/>
                <w:sz w:val="18"/>
                <w:szCs w:val="18"/>
              </w:rPr>
            </w:pPr>
            <w:r w:rsidRPr="00A37B8B">
              <w:rPr>
                <w:rFonts w:ascii="宋体" w:hAnsi="宋体" w:hint="eastAsia"/>
                <w:szCs w:val="21"/>
                <w:lang w:val="pt-PT"/>
              </w:rPr>
              <w:t>Microsoft</w:t>
            </w:r>
            <w:r w:rsidRPr="00A37B8B">
              <w:rPr>
                <w:rFonts w:ascii="宋体" w:hAnsi="宋体" w:hint="eastAsia"/>
                <w:sz w:val="20"/>
                <w:szCs w:val="18"/>
                <w:lang w:val="pt-PT"/>
              </w:rPr>
              <w:t xml:space="preserve"> </w:t>
            </w:r>
            <w:r w:rsidRPr="00BA7259">
              <w:rPr>
                <w:rFonts w:ascii="宋体" w:hAnsi="宋体" w:hint="eastAsia"/>
                <w:sz w:val="18"/>
                <w:szCs w:val="18"/>
              </w:rPr>
              <w:t>Windows 200</w:t>
            </w:r>
            <w:r>
              <w:rPr>
                <w:rFonts w:ascii="宋体" w:hAnsi="宋体"/>
                <w:sz w:val="18"/>
                <w:szCs w:val="18"/>
              </w:rPr>
              <w:t>8</w:t>
            </w:r>
            <w:r w:rsidRPr="00BA7259">
              <w:rPr>
                <w:rFonts w:ascii="宋体" w:hAnsi="宋体" w:hint="eastAsia"/>
                <w:sz w:val="18"/>
                <w:szCs w:val="18"/>
              </w:rPr>
              <w:t xml:space="preserve"> Server Enterprise + SP2 中文版</w:t>
            </w:r>
          </w:p>
          <w:p w:rsidR="00282095" w:rsidRPr="005B3A90" w:rsidRDefault="00282095" w:rsidP="003B4DDF">
            <w:pPr>
              <w:spacing w:line="360" w:lineRule="auto"/>
              <w:rPr>
                <w:rFonts w:ascii="宋体" w:hAnsi="宋体"/>
                <w:sz w:val="18"/>
                <w:szCs w:val="18"/>
              </w:rPr>
            </w:pPr>
            <w:r w:rsidRPr="005B3A90">
              <w:rPr>
                <w:rFonts w:ascii="宋体" w:hAnsi="宋体" w:hint="eastAsia"/>
                <w:sz w:val="18"/>
                <w:szCs w:val="18"/>
              </w:rPr>
              <w:t>Windows 2012 Server Standard或Datacenter 中文版</w:t>
            </w:r>
          </w:p>
          <w:p w:rsidR="00282095" w:rsidRPr="005B3A90" w:rsidRDefault="00282095" w:rsidP="003B4DDF">
            <w:pPr>
              <w:spacing w:line="360" w:lineRule="auto"/>
              <w:rPr>
                <w:rFonts w:ascii="宋体" w:hAnsi="宋体"/>
                <w:sz w:val="18"/>
                <w:szCs w:val="18"/>
              </w:rPr>
            </w:pPr>
            <w:r w:rsidRPr="005B3A90">
              <w:rPr>
                <w:rFonts w:ascii="宋体" w:hAnsi="宋体" w:hint="eastAsia"/>
                <w:sz w:val="18"/>
                <w:szCs w:val="18"/>
              </w:rPr>
              <w:t>Windows 2008 R2 Server Enterprise + SP1 中文版</w:t>
            </w:r>
          </w:p>
        </w:tc>
      </w:tr>
      <w:tr w:rsidR="00282095" w:rsidRPr="00BA7259" w:rsidTr="003B4DDF">
        <w:trPr>
          <w:cantSplit/>
          <w:trHeight w:val="318"/>
        </w:trPr>
        <w:tc>
          <w:tcPr>
            <w:tcW w:w="66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rPr>
            </w:pPr>
            <w:r w:rsidRPr="00BA7259">
              <w:rPr>
                <w:rFonts w:ascii="宋体" w:hAnsi="宋体" w:cs="宋体" w:hint="eastAsia"/>
                <w:b/>
                <w:szCs w:val="21"/>
              </w:rPr>
              <w:t>数据库</w:t>
            </w:r>
          </w:p>
        </w:tc>
        <w:tc>
          <w:tcPr>
            <w:tcW w:w="3543" w:type="pct"/>
            <w:tcBorders>
              <w:top w:val="single" w:sz="4" w:space="0" w:color="auto"/>
              <w:left w:val="single" w:sz="4" w:space="0" w:color="auto"/>
              <w:bottom w:val="single" w:sz="4" w:space="0" w:color="auto"/>
              <w:right w:val="single" w:sz="4" w:space="0" w:color="auto"/>
            </w:tcBorders>
          </w:tcPr>
          <w:p w:rsidR="00282095" w:rsidRPr="005B3A90" w:rsidRDefault="00282095" w:rsidP="003B4DDF">
            <w:pPr>
              <w:spacing w:line="360" w:lineRule="auto"/>
              <w:rPr>
                <w:rFonts w:ascii="宋体" w:hAnsi="宋体"/>
                <w:sz w:val="18"/>
                <w:szCs w:val="18"/>
                <w:lang w:val="pt-PT"/>
              </w:rPr>
            </w:pPr>
            <w:r w:rsidRPr="005B3A90">
              <w:rPr>
                <w:rFonts w:ascii="宋体" w:hAnsi="宋体" w:hint="eastAsia"/>
                <w:sz w:val="18"/>
                <w:szCs w:val="18"/>
                <w:lang w:val="pt-PT"/>
              </w:rPr>
              <w:t>Microsoft SQL Server 2014中文版</w:t>
            </w:r>
          </w:p>
          <w:p w:rsidR="00282095" w:rsidRPr="00A37B8B" w:rsidRDefault="00282095" w:rsidP="003B4DDF">
            <w:pPr>
              <w:spacing w:line="360" w:lineRule="auto"/>
              <w:rPr>
                <w:rFonts w:ascii="宋体" w:hAnsi="宋体"/>
                <w:sz w:val="18"/>
                <w:szCs w:val="18"/>
                <w:lang w:val="pt-PT"/>
              </w:rPr>
            </w:pPr>
            <w:r>
              <w:rPr>
                <w:rFonts w:ascii="宋体" w:hAnsi="宋体" w:hint="eastAsia"/>
                <w:sz w:val="18"/>
                <w:szCs w:val="18"/>
                <w:lang w:val="pt-PT"/>
              </w:rPr>
              <w:t>Microsoft SQL Server 20</w:t>
            </w:r>
            <w:r>
              <w:rPr>
                <w:rFonts w:ascii="宋体" w:hAnsi="宋体"/>
                <w:sz w:val="18"/>
                <w:szCs w:val="18"/>
                <w:lang w:val="pt-PT"/>
              </w:rPr>
              <w:t>12</w:t>
            </w:r>
            <w:r w:rsidRPr="00BA7259">
              <w:rPr>
                <w:rFonts w:ascii="宋体" w:hAnsi="宋体" w:hint="eastAsia"/>
                <w:sz w:val="18"/>
                <w:szCs w:val="18"/>
                <w:lang w:val="pt-PT"/>
              </w:rPr>
              <w:t xml:space="preserve"> </w:t>
            </w:r>
            <w:r>
              <w:rPr>
                <w:rFonts w:ascii="宋体" w:hAnsi="宋体" w:hint="eastAsia"/>
                <w:sz w:val="18"/>
                <w:szCs w:val="18"/>
                <w:lang w:val="pt-PT"/>
              </w:rPr>
              <w:t>Express</w:t>
            </w:r>
            <w:r>
              <w:rPr>
                <w:rFonts w:ascii="宋体" w:hAnsi="宋体"/>
                <w:sz w:val="18"/>
                <w:szCs w:val="18"/>
                <w:lang w:val="pt-PT"/>
              </w:rPr>
              <w:t xml:space="preserve"> </w:t>
            </w:r>
            <w:r w:rsidRPr="00BA7259">
              <w:rPr>
                <w:rFonts w:ascii="宋体" w:hAnsi="宋体" w:hint="eastAsia"/>
                <w:sz w:val="18"/>
                <w:szCs w:val="18"/>
                <w:lang w:val="pt-PT"/>
              </w:rPr>
              <w:t>+ SP1 中文版</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lang w:val="pt-PT"/>
              </w:rPr>
              <w:t xml:space="preserve">Microsoft SQL Server 2008 </w:t>
            </w:r>
            <w:r>
              <w:rPr>
                <w:rFonts w:ascii="宋体" w:hAnsi="宋体" w:hint="eastAsia"/>
                <w:sz w:val="18"/>
                <w:szCs w:val="18"/>
                <w:lang w:val="pt-PT"/>
              </w:rPr>
              <w:t>Express</w:t>
            </w:r>
            <w:r>
              <w:rPr>
                <w:rFonts w:ascii="宋体" w:hAnsi="宋体"/>
                <w:sz w:val="18"/>
                <w:szCs w:val="18"/>
                <w:lang w:val="pt-PT"/>
              </w:rPr>
              <w:t xml:space="preserve"> </w:t>
            </w:r>
            <w:r w:rsidRPr="00BA7259">
              <w:rPr>
                <w:rFonts w:ascii="宋体" w:hAnsi="宋体" w:hint="eastAsia"/>
                <w:sz w:val="18"/>
                <w:szCs w:val="18"/>
                <w:lang w:val="pt-PT"/>
              </w:rPr>
              <w:t>+ SP1 中文版</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lang w:val="pt-PT"/>
              </w:rPr>
              <w:t xml:space="preserve">Microsoft SQL Server 2005 Express 中文版 </w:t>
            </w:r>
            <w:r w:rsidRPr="00BA7259">
              <w:rPr>
                <w:rFonts w:ascii="宋体" w:hAnsi="宋体"/>
                <w:sz w:val="18"/>
                <w:szCs w:val="18"/>
                <w:lang w:val="pt-PT"/>
              </w:rPr>
              <w:t xml:space="preserve"> </w:t>
            </w:r>
          </w:p>
        </w:tc>
      </w:tr>
      <w:tr w:rsidR="00282095" w:rsidRPr="00781B50" w:rsidTr="003B4DDF">
        <w:trPr>
          <w:cantSplit/>
          <w:trHeight w:val="318"/>
        </w:trPr>
        <w:tc>
          <w:tcPr>
            <w:tcW w:w="667"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r w:rsidRPr="00BA7259">
              <w:rPr>
                <w:rFonts w:ascii="宋体" w:hAnsi="宋体" w:cs="宋体" w:hint="eastAsia"/>
                <w:b/>
                <w:szCs w:val="21"/>
              </w:rPr>
              <w:t>其他</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sz w:val="18"/>
                <w:szCs w:val="18"/>
                <w:lang w:val="pt-PT"/>
              </w:rPr>
            </w:pPr>
            <w:r w:rsidRPr="00BA7259">
              <w:rPr>
                <w:rFonts w:ascii="宋体" w:hAnsi="宋体"/>
                <w:sz w:val="18"/>
                <w:szCs w:val="18"/>
                <w:lang w:val="pt-PT"/>
              </w:rPr>
              <w:t>IE 7</w:t>
            </w:r>
            <w:r w:rsidRPr="00BA7259">
              <w:rPr>
                <w:rFonts w:ascii="宋体" w:hAnsi="宋体" w:hint="eastAsia"/>
                <w:sz w:val="18"/>
                <w:szCs w:val="18"/>
                <w:lang w:val="pt-PT"/>
              </w:rPr>
              <w:t>.0</w:t>
            </w:r>
            <w:r w:rsidRPr="00BA7259">
              <w:rPr>
                <w:rFonts w:ascii="宋体" w:hAnsi="宋体" w:hint="eastAsia"/>
                <w:sz w:val="18"/>
                <w:szCs w:val="18"/>
              </w:rPr>
              <w:t>中文版及更高版本中文版</w:t>
            </w:r>
            <w:r w:rsidRPr="00BA7259">
              <w:rPr>
                <w:rFonts w:ascii="宋体" w:hAnsi="宋体" w:hint="eastAsia"/>
                <w:sz w:val="18"/>
                <w:szCs w:val="18"/>
                <w:lang w:val="pt-PT"/>
              </w:rPr>
              <w:t>（</w:t>
            </w:r>
            <w:r w:rsidRPr="00BA7259">
              <w:rPr>
                <w:rFonts w:ascii="宋体" w:hAnsi="宋体" w:hint="eastAsia"/>
                <w:sz w:val="18"/>
                <w:szCs w:val="18"/>
              </w:rPr>
              <w:t>本版支持到</w:t>
            </w:r>
            <w:r w:rsidRPr="00BA7259">
              <w:rPr>
                <w:rFonts w:ascii="宋体" w:hAnsi="宋体" w:hint="eastAsia"/>
                <w:sz w:val="18"/>
                <w:szCs w:val="18"/>
                <w:lang w:val="pt-PT"/>
              </w:rPr>
              <w:t>IE1</w:t>
            </w:r>
            <w:r>
              <w:rPr>
                <w:rFonts w:ascii="宋体" w:hAnsi="宋体" w:hint="eastAsia"/>
                <w:sz w:val="18"/>
                <w:szCs w:val="18"/>
                <w:lang w:val="pt-PT"/>
              </w:rPr>
              <w:t>1</w:t>
            </w:r>
            <w:r w:rsidRPr="00BA7259">
              <w:rPr>
                <w:rFonts w:ascii="宋体" w:hAnsi="宋体" w:hint="eastAsia"/>
                <w:sz w:val="18"/>
                <w:szCs w:val="18"/>
                <w:lang w:val="pt-PT"/>
              </w:rPr>
              <w:t>）</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lang w:val="pt-PT"/>
              </w:rPr>
              <w:t>Internet信息服务（IIS）(若要支持在线门店查询，须安装此Windows组件并且服务是启动的)</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lang w:val="pt-PT"/>
              </w:rPr>
              <w:t>Print Spooler（操作系统的打印服务，是必须启动的）</w:t>
            </w:r>
          </w:p>
          <w:p w:rsidR="00282095" w:rsidRPr="00BA7259" w:rsidRDefault="00282095" w:rsidP="003B4DDF">
            <w:pPr>
              <w:spacing w:line="360" w:lineRule="auto"/>
              <w:rPr>
                <w:rFonts w:ascii="宋体" w:hAnsi="宋体"/>
                <w:sz w:val="18"/>
                <w:szCs w:val="18"/>
                <w:lang w:val="pt-PT"/>
              </w:rPr>
            </w:pPr>
            <w:r w:rsidRPr="00BA7259">
              <w:rPr>
                <w:rFonts w:ascii="宋体" w:hAnsi="宋体"/>
                <w:sz w:val="18"/>
                <w:szCs w:val="18"/>
                <w:lang w:val="pt-PT"/>
              </w:rPr>
              <w:t>Microsoft Data Access Components 2.8 + SP1 (MDAC 2.8SP1)</w:t>
            </w:r>
          </w:p>
          <w:p w:rsidR="00282095" w:rsidRPr="00BA7259" w:rsidRDefault="00282095" w:rsidP="003B4DDF">
            <w:pPr>
              <w:spacing w:line="360" w:lineRule="auto"/>
              <w:rPr>
                <w:rFonts w:ascii="宋体" w:hAnsi="宋体"/>
                <w:sz w:val="18"/>
                <w:szCs w:val="18"/>
                <w:lang w:val="pt-PT"/>
              </w:rPr>
            </w:pPr>
            <w:r w:rsidRPr="00BA7259">
              <w:rPr>
                <w:rFonts w:ascii="宋体" w:hAnsi="宋体"/>
                <w:sz w:val="18"/>
                <w:szCs w:val="18"/>
                <w:lang w:val="pt-PT"/>
              </w:rPr>
              <w:t>MSXML 4.0 SP2</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lang w:val="pt-PT"/>
              </w:rPr>
              <w:t>Microsoft .NET Framework 2.0sp1 + 中文语言包</w:t>
            </w:r>
          </w:p>
          <w:p w:rsidR="00282095" w:rsidRPr="00BA7259" w:rsidRDefault="00282095" w:rsidP="003B4DDF">
            <w:pPr>
              <w:spacing w:line="360" w:lineRule="auto"/>
              <w:rPr>
                <w:rFonts w:ascii="宋体" w:hAnsi="宋体"/>
                <w:sz w:val="18"/>
                <w:szCs w:val="18"/>
                <w:lang w:val="pt-PT"/>
              </w:rPr>
            </w:pPr>
            <w:r w:rsidRPr="00BA7259">
              <w:rPr>
                <w:rFonts w:ascii="宋体" w:hAnsi="宋体" w:hint="eastAsia"/>
                <w:sz w:val="18"/>
                <w:szCs w:val="18"/>
              </w:rPr>
              <w:t>小票打印机驱动</w:t>
            </w:r>
            <w:r w:rsidRPr="00BA7259">
              <w:rPr>
                <w:rFonts w:ascii="宋体" w:hAnsi="宋体" w:hint="eastAsia"/>
                <w:sz w:val="18"/>
                <w:szCs w:val="18"/>
                <w:lang w:val="pt-PT"/>
              </w:rPr>
              <w:t>（</w:t>
            </w:r>
            <w:r w:rsidRPr="00BA7259">
              <w:rPr>
                <w:rFonts w:ascii="宋体" w:hAnsi="宋体" w:hint="eastAsia"/>
                <w:sz w:val="18"/>
                <w:szCs w:val="18"/>
              </w:rPr>
              <w:t>打印小票用</w:t>
            </w:r>
            <w:r w:rsidRPr="00BA7259">
              <w:rPr>
                <w:rFonts w:ascii="宋体" w:hAnsi="宋体" w:hint="eastAsia"/>
                <w:sz w:val="18"/>
                <w:szCs w:val="18"/>
                <w:lang w:val="pt-PT"/>
              </w:rPr>
              <w:t>）</w:t>
            </w:r>
          </w:p>
          <w:p w:rsidR="00282095" w:rsidRPr="00BA7259" w:rsidRDefault="00282095" w:rsidP="003B4DDF">
            <w:pPr>
              <w:spacing w:line="360" w:lineRule="auto"/>
              <w:rPr>
                <w:rFonts w:ascii="宋体" w:hAnsi="宋体" w:cs="宋体"/>
                <w:sz w:val="18"/>
                <w:szCs w:val="18"/>
                <w:lang w:val="pt-PT"/>
              </w:rPr>
            </w:pPr>
            <w:r w:rsidRPr="00BA7259">
              <w:rPr>
                <w:rFonts w:ascii="宋体" w:hAnsi="宋体" w:hint="eastAsia"/>
                <w:sz w:val="18"/>
                <w:szCs w:val="18"/>
                <w:lang w:val="pt-PT"/>
              </w:rPr>
              <w:t>应用程序仅支持安装在64位的Windows 2008 R2 Server Enterprise + SP1 中文版的操作系统上,其他64位Windows操作系统暂不支持；数据库在64位操作系统中的安装无此限制。</w:t>
            </w:r>
          </w:p>
        </w:tc>
      </w:tr>
      <w:tr w:rsidR="00282095" w:rsidRPr="00BA7259" w:rsidTr="003B4DDF">
        <w:trPr>
          <w:cantSplit/>
          <w:trHeight w:val="318"/>
        </w:trPr>
        <w:tc>
          <w:tcPr>
            <w:tcW w:w="667" w:type="pct"/>
            <w:vMerge w:val="restart"/>
            <w:tcBorders>
              <w:top w:val="single" w:sz="4" w:space="0" w:color="auto"/>
              <w:left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r w:rsidRPr="00BA7259">
              <w:rPr>
                <w:rFonts w:ascii="宋体" w:hAnsi="宋体" w:cs="宋体" w:hint="eastAsia"/>
                <w:b/>
                <w:szCs w:val="21"/>
              </w:rPr>
              <w:t>可支持的外部设备</w:t>
            </w: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Cs w:val="21"/>
              </w:rPr>
            </w:pPr>
            <w:r w:rsidRPr="00BA7259">
              <w:rPr>
                <w:rFonts w:ascii="宋体" w:hAnsi="宋体" w:cs="宋体" w:hint="eastAsia"/>
                <w:b/>
                <w:szCs w:val="21"/>
              </w:rPr>
              <w:t>钱箱</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sz w:val="18"/>
                <w:szCs w:val="18"/>
              </w:rPr>
            </w:pPr>
            <w:r w:rsidRPr="00BA7259">
              <w:rPr>
                <w:rFonts w:ascii="宋体" w:hAnsi="宋体" w:hint="eastAsia"/>
                <w:sz w:val="18"/>
                <w:szCs w:val="18"/>
              </w:rPr>
              <w:t>川田、DIY-POS、CS-POS、联想、海信、拍档。对于选不到的品牌或型号，可以在“开钱箱指令”框中录入厂商提供的相应参数指令完成设置。</w:t>
            </w:r>
          </w:p>
        </w:tc>
      </w:tr>
      <w:tr w:rsidR="00282095" w:rsidRPr="00BA7259" w:rsidTr="003B4DDF">
        <w:trPr>
          <w:cantSplit/>
          <w:trHeight w:val="318"/>
        </w:trPr>
        <w:tc>
          <w:tcPr>
            <w:tcW w:w="667" w:type="pct"/>
            <w:vMerge/>
            <w:tcBorders>
              <w:left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Cs w:val="21"/>
              </w:rPr>
            </w:pPr>
            <w:r w:rsidRPr="00BA7259">
              <w:rPr>
                <w:rFonts w:ascii="宋体" w:hAnsi="宋体" w:cs="宋体" w:hint="eastAsia"/>
                <w:b/>
                <w:szCs w:val="21"/>
              </w:rPr>
              <w:t>客户显示屏</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sz w:val="18"/>
                <w:szCs w:val="18"/>
              </w:rPr>
            </w:pPr>
            <w:r w:rsidRPr="00BA7259">
              <w:rPr>
                <w:rFonts w:ascii="宋体" w:hAnsi="宋体" w:hint="eastAsia"/>
                <w:sz w:val="18"/>
                <w:szCs w:val="18"/>
              </w:rPr>
              <w:t>DIY-POS、CS-OS、海信、拍档、祺丰。对于选不到的品牌或型号，可以点［高级设置］后录入厂商提供的相应参数指令完成设置。</w:t>
            </w:r>
          </w:p>
        </w:tc>
      </w:tr>
      <w:tr w:rsidR="00282095" w:rsidRPr="00BA7259" w:rsidTr="003B4DDF">
        <w:trPr>
          <w:cantSplit/>
          <w:trHeight w:val="318"/>
        </w:trPr>
        <w:tc>
          <w:tcPr>
            <w:tcW w:w="667" w:type="pct"/>
            <w:vMerge/>
            <w:tcBorders>
              <w:left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Cs w:val="21"/>
              </w:rPr>
            </w:pPr>
            <w:r w:rsidRPr="00BA7259">
              <w:rPr>
                <w:rFonts w:ascii="宋体" w:hAnsi="宋体" w:cs="宋体" w:hint="eastAsia"/>
                <w:b/>
                <w:szCs w:val="21"/>
              </w:rPr>
              <w:t>读卡器</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sz w:val="18"/>
                <w:szCs w:val="18"/>
              </w:rPr>
            </w:pPr>
            <w:r w:rsidRPr="00BA7259">
              <w:rPr>
                <w:rFonts w:ascii="宋体" w:hAnsi="宋体" w:hint="eastAsia"/>
                <w:sz w:val="18"/>
                <w:szCs w:val="18"/>
              </w:rPr>
              <w:t>对于选不到的品牌或型号，可以根据设备厂商提供的相应参数指令，由设备交付方进行二次开发，通过［自定义］按钮来指定二次开发出来的接口文件和驱动文件完成设置。</w:t>
            </w:r>
          </w:p>
        </w:tc>
      </w:tr>
      <w:tr w:rsidR="00282095" w:rsidRPr="00BA7259" w:rsidTr="003B4DDF">
        <w:trPr>
          <w:cantSplit/>
          <w:trHeight w:val="318"/>
        </w:trPr>
        <w:tc>
          <w:tcPr>
            <w:tcW w:w="667" w:type="pct"/>
            <w:tcBorders>
              <w:left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 w:val="24"/>
                <w:szCs w:val="21"/>
                <w:lang w:val="pt-PT"/>
              </w:rPr>
            </w:pPr>
          </w:p>
        </w:tc>
        <w:tc>
          <w:tcPr>
            <w:tcW w:w="790" w:type="pct"/>
            <w:tcBorders>
              <w:top w:val="single" w:sz="4" w:space="0" w:color="auto"/>
              <w:left w:val="single" w:sz="4" w:space="0" w:color="auto"/>
              <w:bottom w:val="single" w:sz="4" w:space="0" w:color="auto"/>
              <w:right w:val="single" w:sz="4" w:space="0" w:color="auto"/>
            </w:tcBorders>
            <w:shd w:val="clear" w:color="auto" w:fill="D9D9D9"/>
            <w:vAlign w:val="center"/>
          </w:tcPr>
          <w:p w:rsidR="00282095" w:rsidRPr="00BA7259" w:rsidRDefault="00282095" w:rsidP="003B4DDF">
            <w:pPr>
              <w:spacing w:line="360" w:lineRule="auto"/>
              <w:jc w:val="center"/>
              <w:rPr>
                <w:rFonts w:ascii="宋体" w:hAnsi="宋体" w:cs="宋体"/>
                <w:b/>
                <w:szCs w:val="21"/>
              </w:rPr>
            </w:pPr>
            <w:r w:rsidRPr="00BA7259">
              <w:rPr>
                <w:rFonts w:ascii="宋体" w:hAnsi="宋体" w:cs="宋体" w:hint="eastAsia"/>
                <w:b/>
                <w:szCs w:val="21"/>
              </w:rPr>
              <w:t>小票打印机</w:t>
            </w:r>
          </w:p>
        </w:tc>
        <w:tc>
          <w:tcPr>
            <w:tcW w:w="3543" w:type="pct"/>
            <w:tcBorders>
              <w:top w:val="single" w:sz="4" w:space="0" w:color="auto"/>
              <w:left w:val="single" w:sz="4" w:space="0" w:color="auto"/>
              <w:bottom w:val="single" w:sz="4" w:space="0" w:color="auto"/>
              <w:right w:val="single" w:sz="4" w:space="0" w:color="auto"/>
            </w:tcBorders>
          </w:tcPr>
          <w:p w:rsidR="00282095" w:rsidRPr="00BA7259" w:rsidRDefault="00282095" w:rsidP="003B4DDF">
            <w:pPr>
              <w:spacing w:line="360" w:lineRule="auto"/>
              <w:rPr>
                <w:rFonts w:ascii="宋体" w:hAnsi="宋体"/>
                <w:sz w:val="18"/>
                <w:szCs w:val="18"/>
              </w:rPr>
            </w:pPr>
            <w:r w:rsidRPr="00BA7259">
              <w:rPr>
                <w:rFonts w:ascii="宋体" w:hAnsi="宋体" w:hint="eastAsia"/>
                <w:sz w:val="18"/>
                <w:szCs w:val="18"/>
              </w:rPr>
              <w:t>测试通过的：</w:t>
            </w:r>
            <w:r w:rsidRPr="00BA7259">
              <w:rPr>
                <w:rFonts w:ascii="宋体" w:hAnsi="宋体"/>
                <w:sz w:val="18"/>
                <w:szCs w:val="18"/>
                <w:lang w:val="pt-PT"/>
              </w:rPr>
              <w:t>EPSON TM-U300/U</w:t>
            </w:r>
            <w:smartTag w:uri="urn:schemas-microsoft-com:office:smarttags" w:element="chmetcnv">
              <w:smartTagPr>
                <w:attr w:name="UnitName" w:val="a"/>
                <w:attr w:name="SourceValue" w:val="300"/>
                <w:attr w:name="HasSpace" w:val="False"/>
                <w:attr w:name="Negative" w:val="False"/>
                <w:attr w:name="NumberType" w:val="1"/>
                <w:attr w:name="TCSC" w:val="0"/>
              </w:smartTagPr>
              <w:r w:rsidRPr="00BA7259">
                <w:rPr>
                  <w:rFonts w:ascii="宋体" w:hAnsi="宋体"/>
                  <w:sz w:val="18"/>
                  <w:szCs w:val="18"/>
                  <w:lang w:val="pt-PT"/>
                </w:rPr>
                <w:t>300A</w:t>
              </w:r>
            </w:smartTag>
            <w:r w:rsidRPr="00BA7259">
              <w:rPr>
                <w:rFonts w:ascii="宋体" w:hAnsi="宋体" w:hint="eastAsia"/>
                <w:sz w:val="18"/>
                <w:szCs w:val="18"/>
                <w:lang w:val="pt-PT"/>
              </w:rPr>
              <w:t>、</w:t>
            </w:r>
            <w:r w:rsidRPr="00BA7259">
              <w:rPr>
                <w:rFonts w:ascii="宋体" w:hAnsi="宋体"/>
                <w:sz w:val="18"/>
                <w:szCs w:val="18"/>
                <w:lang w:val="pt-PT"/>
              </w:rPr>
              <w:t>EPSON TM-U210/U210AR</w:t>
            </w:r>
            <w:r w:rsidRPr="00BA7259">
              <w:rPr>
                <w:rFonts w:ascii="宋体" w:hAnsi="宋体" w:hint="eastAsia"/>
                <w:sz w:val="18"/>
                <w:szCs w:val="18"/>
                <w:lang w:val="pt-PT"/>
              </w:rPr>
              <w:t>、</w:t>
            </w:r>
            <w:r w:rsidRPr="00BA7259">
              <w:rPr>
                <w:rFonts w:ascii="宋体" w:hAnsi="宋体"/>
                <w:sz w:val="18"/>
                <w:szCs w:val="18"/>
                <w:lang w:val="pt-PT"/>
              </w:rPr>
              <w:t>ESPON TM-U220/U220PD</w:t>
            </w:r>
            <w:r w:rsidRPr="00BA7259">
              <w:rPr>
                <w:rFonts w:ascii="宋体" w:hAnsi="宋体" w:hint="eastAsia"/>
                <w:sz w:val="18"/>
                <w:szCs w:val="18"/>
                <w:lang w:val="pt-PT"/>
              </w:rPr>
              <w:t>、EPSON TM-T88III</w:t>
            </w:r>
            <w:r w:rsidRPr="00BA7259">
              <w:rPr>
                <w:rFonts w:hint="eastAsia"/>
                <w:sz w:val="18"/>
                <w:szCs w:val="18"/>
              </w:rPr>
              <w:t>（热敏，汉字库）、</w:t>
            </w:r>
            <w:r w:rsidRPr="00BA7259">
              <w:rPr>
                <w:rFonts w:ascii="宋体" w:hAnsi="宋体"/>
                <w:sz w:val="18"/>
                <w:szCs w:val="18"/>
                <w:lang w:val="pt-PT"/>
              </w:rPr>
              <w:t>SAMSUNG SRP-270</w:t>
            </w:r>
            <w:r w:rsidRPr="00BA7259">
              <w:rPr>
                <w:rFonts w:ascii="宋体" w:hAnsi="宋体" w:hint="eastAsia"/>
                <w:sz w:val="18"/>
                <w:szCs w:val="18"/>
                <w:lang w:val="pt-PT"/>
              </w:rPr>
              <w:t>、</w:t>
            </w:r>
            <w:r w:rsidRPr="00BA7259">
              <w:rPr>
                <w:rFonts w:ascii="宋体" w:hAnsi="宋体"/>
                <w:sz w:val="18"/>
                <w:szCs w:val="18"/>
                <w:lang w:val="pt-PT"/>
              </w:rPr>
              <w:t>BEIYANG BTP-2002CP(P)</w:t>
            </w:r>
            <w:r w:rsidRPr="00BA7259">
              <w:rPr>
                <w:rFonts w:ascii="宋体" w:hAnsi="宋体" w:hint="eastAsia"/>
                <w:sz w:val="18"/>
                <w:szCs w:val="18"/>
                <w:lang w:val="pt-PT"/>
              </w:rPr>
              <w:t>。</w:t>
            </w:r>
          </w:p>
        </w:tc>
      </w:tr>
    </w:tbl>
    <w:p w:rsidR="00282095" w:rsidRPr="00282095" w:rsidRDefault="00282095" w:rsidP="00282095"/>
    <w:p w:rsidR="00716137" w:rsidRPr="00BA7259" w:rsidRDefault="00716137" w:rsidP="00716137">
      <w:pPr>
        <w:pStyle w:val="3"/>
        <w:keepNext w:val="0"/>
        <w:spacing w:line="360" w:lineRule="auto"/>
        <w:rPr>
          <w:rFonts w:ascii="宋体" w:hAnsi="宋体"/>
          <w:b/>
          <w:bCs/>
          <w:sz w:val="24"/>
        </w:rPr>
      </w:pPr>
      <w:bookmarkStart w:id="1262" w:name="_Toc391844990"/>
      <w:bookmarkStart w:id="1263" w:name="_Toc398120451"/>
      <w:r w:rsidRPr="00BA7259">
        <w:rPr>
          <w:rFonts w:ascii="宋体" w:hAnsi="宋体" w:hint="eastAsia"/>
          <w:b/>
          <w:bCs/>
          <w:sz w:val="24"/>
        </w:rPr>
        <w:t>7.3.3数据挖掘系统管理</w:t>
      </w:r>
      <w:bookmarkEnd w:id="1262"/>
      <w:bookmarkEnd w:id="1263"/>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6"/>
        <w:gridCol w:w="1528"/>
        <w:gridCol w:w="6454"/>
      </w:tblGrid>
      <w:tr w:rsidR="00716137" w:rsidRPr="00BA7259" w:rsidTr="00C463C7">
        <w:tc>
          <w:tcPr>
            <w:tcW w:w="1216" w:type="pct"/>
            <w:gridSpan w:val="2"/>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项目</w:t>
            </w:r>
          </w:p>
        </w:tc>
        <w:tc>
          <w:tcPr>
            <w:tcW w:w="3784" w:type="pct"/>
            <w:tcBorders>
              <w:top w:val="single" w:sz="4" w:space="0" w:color="auto"/>
              <w:left w:val="single" w:sz="4" w:space="0" w:color="auto"/>
              <w:bottom w:val="single" w:sz="4" w:space="0" w:color="auto"/>
              <w:right w:val="single" w:sz="4" w:space="0" w:color="auto"/>
            </w:tcBorders>
            <w:shd w:val="clear" w:color="auto" w:fill="D9D9D9"/>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最低配置（仅用于演示时还可适当降低）</w:t>
            </w:r>
          </w:p>
        </w:tc>
      </w:tr>
      <w:tr w:rsidR="00716137" w:rsidRPr="00BA7259" w:rsidTr="00C463C7">
        <w:trPr>
          <w:cantSplit/>
        </w:trPr>
        <w:tc>
          <w:tcPr>
            <w:tcW w:w="320" w:type="pct"/>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硬件环境</w:t>
            </w: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服务器</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Pr>
                <w:rFonts w:ascii="宋体" w:hAnsi="宋体" w:hint="eastAsia"/>
              </w:rPr>
              <w:t>包括</w:t>
            </w:r>
            <w:r>
              <w:rPr>
                <w:rFonts w:ascii="宋体" w:hAnsi="宋体"/>
              </w:rPr>
              <w:t>数据库服务器和应用服务器</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b/>
              </w:rPr>
              <w:t>CPU</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sidRPr="0016375E">
              <w:rPr>
                <w:rFonts w:ascii="宋体" w:hAnsi="宋体" w:cs="Arial Unicode MS"/>
              </w:rPr>
              <w:t>志强</w:t>
            </w:r>
            <w:r w:rsidRPr="0016375E">
              <w:rPr>
                <w:rFonts w:ascii="宋体" w:hAnsi="宋体" w:cs="Arial Unicode MS" w:hint="eastAsia"/>
              </w:rPr>
              <w:t xml:space="preserve"> 六核</w:t>
            </w:r>
            <w:r>
              <w:rPr>
                <w:rFonts w:ascii="宋体" w:hAnsi="宋体" w:cs="Arial Unicode MS" w:hint="eastAsia"/>
              </w:rPr>
              <w:t xml:space="preserve"> </w:t>
            </w:r>
            <w:r w:rsidRPr="0016375E">
              <w:rPr>
                <w:rFonts w:ascii="宋体" w:hAnsi="宋体" w:cs="Arial Unicode MS" w:hint="eastAsia"/>
              </w:rPr>
              <w:t>以上</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内存</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sidRPr="0016375E">
              <w:rPr>
                <w:rFonts w:ascii="宋体" w:hAnsi="宋体"/>
                <w:sz w:val="20"/>
              </w:rPr>
              <w:t>8</w:t>
            </w:r>
            <w:r w:rsidRPr="0016375E">
              <w:rPr>
                <w:rFonts w:ascii="宋体" w:hAnsi="宋体" w:hint="eastAsia"/>
                <w:sz w:val="20"/>
              </w:rPr>
              <w:t>G以上</w:t>
            </w:r>
          </w:p>
        </w:tc>
      </w:tr>
      <w:tr w:rsidR="00716137"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硬盘</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cs="Arial Unicode MS"/>
                <w:sz w:val="24"/>
              </w:rPr>
            </w:pPr>
            <w:r w:rsidRPr="00BA7259">
              <w:rPr>
                <w:rFonts w:ascii="宋体" w:hAnsi="宋体" w:hint="eastAsia"/>
              </w:rPr>
              <w:t>120</w:t>
            </w:r>
            <w:r w:rsidRPr="00BA7259">
              <w:rPr>
                <w:rFonts w:ascii="宋体" w:hAnsi="宋体"/>
              </w:rPr>
              <w:t>G</w:t>
            </w:r>
          </w:p>
        </w:tc>
      </w:tr>
      <w:tr w:rsidR="00716137" w:rsidRPr="00BA7259" w:rsidTr="00C463C7">
        <w:trPr>
          <w:cantSplit/>
          <w:trHeight w:val="405"/>
        </w:trPr>
        <w:tc>
          <w:tcPr>
            <w:tcW w:w="320" w:type="pct"/>
            <w:vMerge w:val="restart"/>
            <w:tcBorders>
              <w:top w:val="single" w:sz="4" w:space="0" w:color="auto"/>
              <w:left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lastRenderedPageBreak/>
              <w:t>软件环境</w:t>
            </w: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r w:rsidRPr="00BA7259">
              <w:rPr>
                <w:rFonts w:ascii="宋体" w:hAnsi="宋体" w:hint="eastAsia"/>
                <w:b/>
              </w:rPr>
              <w:t>操作系统</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szCs w:val="21"/>
              </w:rPr>
            </w:pPr>
            <w:r w:rsidRPr="00BA7259">
              <w:rPr>
                <w:rFonts w:ascii="宋体" w:hAnsi="宋体" w:hint="eastAsia"/>
                <w:szCs w:val="21"/>
              </w:rPr>
              <w:t>Microsoft Windows 2008 R2 Server Enterprise + SP1 中文版</w:t>
            </w:r>
          </w:p>
          <w:p w:rsidR="00716137" w:rsidRPr="00BA7259" w:rsidRDefault="00716137" w:rsidP="00C463C7">
            <w:pPr>
              <w:spacing w:line="360" w:lineRule="auto"/>
              <w:rPr>
                <w:rFonts w:ascii="宋体" w:hAnsi="宋体"/>
                <w:szCs w:val="21"/>
              </w:rPr>
            </w:pPr>
            <w:r w:rsidRPr="00BA7259">
              <w:rPr>
                <w:rFonts w:ascii="宋体" w:hAnsi="宋体" w:hint="eastAsia"/>
                <w:szCs w:val="21"/>
              </w:rPr>
              <w:t>Microsoft Windows 2008 Server Enterprise + SP2 中文版</w:t>
            </w:r>
          </w:p>
          <w:p w:rsidR="00716137" w:rsidRDefault="00716137" w:rsidP="00C463C7">
            <w:pPr>
              <w:spacing w:line="360" w:lineRule="auto"/>
              <w:rPr>
                <w:rFonts w:ascii="宋体" w:hAnsi="宋体"/>
                <w:szCs w:val="21"/>
              </w:rPr>
            </w:pPr>
            <w:r w:rsidRPr="00BA7259">
              <w:rPr>
                <w:rFonts w:ascii="宋体" w:hAnsi="宋体" w:hint="eastAsia"/>
                <w:szCs w:val="21"/>
              </w:rPr>
              <w:t>Microsoft Windows 2003 Server Enterprise + SP2 中文版</w:t>
            </w:r>
          </w:p>
          <w:p w:rsidR="00716137" w:rsidRPr="0016375E" w:rsidRDefault="00716137" w:rsidP="00C463C7">
            <w:pPr>
              <w:spacing w:line="360" w:lineRule="auto"/>
              <w:rPr>
                <w:rFonts w:ascii="宋体" w:hAnsi="宋体"/>
                <w:szCs w:val="21"/>
              </w:rPr>
            </w:pPr>
            <w:r w:rsidRPr="00BA7259">
              <w:rPr>
                <w:rFonts w:ascii="宋体" w:hAnsi="宋体" w:hint="eastAsia"/>
                <w:szCs w:val="21"/>
              </w:rPr>
              <w:t>Microsoft Windows 20</w:t>
            </w:r>
            <w:r>
              <w:rPr>
                <w:rFonts w:ascii="宋体" w:hAnsi="宋体"/>
                <w:szCs w:val="21"/>
              </w:rPr>
              <w:t>12</w:t>
            </w:r>
            <w:r w:rsidRPr="00BA7259">
              <w:rPr>
                <w:rFonts w:ascii="宋体" w:hAnsi="宋体" w:hint="eastAsia"/>
                <w:szCs w:val="21"/>
              </w:rPr>
              <w:t xml:space="preserve"> Server Enterprise + SP1 中文版</w:t>
            </w:r>
          </w:p>
        </w:tc>
      </w:tr>
      <w:tr w:rsidR="00716137" w:rsidRPr="00BA7259" w:rsidTr="00C463C7">
        <w:trPr>
          <w:cantSplit/>
          <w:trHeight w:val="165"/>
        </w:trPr>
        <w:tc>
          <w:tcPr>
            <w:tcW w:w="320" w:type="pct"/>
            <w:vMerge/>
            <w:tcBorders>
              <w:left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b/>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宋体"/>
                <w:b/>
                <w:sz w:val="24"/>
                <w:szCs w:val="21"/>
              </w:rPr>
            </w:pPr>
            <w:r w:rsidRPr="00BA7259">
              <w:rPr>
                <w:rFonts w:ascii="宋体" w:hAnsi="宋体" w:cs="宋体" w:hint="eastAsia"/>
                <w:b/>
                <w:szCs w:val="21"/>
              </w:rPr>
              <w:t>数据库</w:t>
            </w:r>
          </w:p>
        </w:tc>
        <w:tc>
          <w:tcPr>
            <w:tcW w:w="3784" w:type="pct"/>
            <w:tcBorders>
              <w:top w:val="single" w:sz="4" w:space="0" w:color="auto"/>
              <w:left w:val="single" w:sz="4" w:space="0" w:color="auto"/>
              <w:bottom w:val="single" w:sz="4" w:space="0" w:color="auto"/>
              <w:right w:val="single" w:sz="4" w:space="0" w:color="auto"/>
            </w:tcBorders>
          </w:tcPr>
          <w:p w:rsidR="00716137" w:rsidRDefault="00716137" w:rsidP="00C463C7">
            <w:pPr>
              <w:spacing w:line="360" w:lineRule="auto"/>
              <w:rPr>
                <w:rFonts w:ascii="宋体" w:hAnsi="宋体"/>
                <w:szCs w:val="21"/>
              </w:rPr>
            </w:pPr>
            <w:r w:rsidRPr="00BA7259">
              <w:rPr>
                <w:rFonts w:ascii="宋体" w:hAnsi="宋体" w:hint="eastAsia"/>
                <w:szCs w:val="21"/>
              </w:rPr>
              <w:t>Microsoft SQL Server 2008 Enterprise + SP1 + Analysis Services</w:t>
            </w:r>
          </w:p>
          <w:p w:rsidR="00716137" w:rsidRDefault="00716137" w:rsidP="00C463C7">
            <w:pPr>
              <w:spacing w:line="360" w:lineRule="auto"/>
              <w:rPr>
                <w:rFonts w:ascii="宋体" w:hAnsi="宋体"/>
                <w:szCs w:val="21"/>
              </w:rPr>
            </w:pPr>
            <w:r w:rsidRPr="00BA7259">
              <w:rPr>
                <w:rFonts w:ascii="宋体" w:hAnsi="宋体" w:hint="eastAsia"/>
                <w:szCs w:val="21"/>
              </w:rPr>
              <w:t xml:space="preserve">Microsoft SQL Server 2008 Enterprise </w:t>
            </w:r>
            <w:r>
              <w:rPr>
                <w:rFonts w:ascii="宋体" w:hAnsi="宋体" w:hint="eastAsia"/>
                <w:szCs w:val="21"/>
              </w:rPr>
              <w:t>R2</w:t>
            </w:r>
            <w:r w:rsidRPr="00BA7259">
              <w:rPr>
                <w:rFonts w:ascii="宋体" w:hAnsi="宋体" w:hint="eastAsia"/>
                <w:szCs w:val="21"/>
              </w:rPr>
              <w:t xml:space="preserve"> + Analysis Services</w:t>
            </w:r>
          </w:p>
          <w:p w:rsidR="00716137" w:rsidRDefault="00716137" w:rsidP="00C463C7">
            <w:pPr>
              <w:spacing w:line="360" w:lineRule="auto"/>
              <w:rPr>
                <w:rFonts w:ascii="宋体" w:hAnsi="宋体"/>
                <w:szCs w:val="21"/>
              </w:rPr>
            </w:pPr>
            <w:r w:rsidRPr="00BA7259">
              <w:rPr>
                <w:rFonts w:ascii="宋体" w:hAnsi="宋体" w:hint="eastAsia"/>
                <w:szCs w:val="21"/>
              </w:rPr>
              <w:t>Microsoft SQL Server 20</w:t>
            </w:r>
            <w:r>
              <w:rPr>
                <w:rFonts w:ascii="宋体" w:hAnsi="宋体" w:hint="eastAsia"/>
                <w:szCs w:val="21"/>
              </w:rPr>
              <w:t>12</w:t>
            </w:r>
            <w:r w:rsidRPr="00BA7259">
              <w:rPr>
                <w:rFonts w:ascii="宋体" w:hAnsi="宋体" w:hint="eastAsia"/>
                <w:szCs w:val="21"/>
              </w:rPr>
              <w:t xml:space="preserve"> Enterprise + Analysis Services</w:t>
            </w:r>
          </w:p>
          <w:p w:rsidR="00716137" w:rsidRPr="00BA7259" w:rsidRDefault="00716137" w:rsidP="00C463C7">
            <w:pPr>
              <w:spacing w:line="360" w:lineRule="auto"/>
              <w:rPr>
                <w:rFonts w:ascii="宋体" w:hAnsi="宋体"/>
                <w:szCs w:val="21"/>
              </w:rPr>
            </w:pPr>
            <w:r w:rsidRPr="00BA7259">
              <w:rPr>
                <w:rFonts w:ascii="宋体" w:hAnsi="宋体" w:hint="eastAsia"/>
                <w:szCs w:val="21"/>
              </w:rPr>
              <w:t>Microsoft SQL Server 20</w:t>
            </w:r>
            <w:r>
              <w:rPr>
                <w:rFonts w:ascii="宋体" w:hAnsi="宋体" w:hint="eastAsia"/>
                <w:szCs w:val="21"/>
              </w:rPr>
              <w:t>14</w:t>
            </w:r>
            <w:r w:rsidRPr="00BA7259">
              <w:rPr>
                <w:rFonts w:ascii="宋体" w:hAnsi="宋体" w:hint="eastAsia"/>
                <w:szCs w:val="21"/>
              </w:rPr>
              <w:t xml:space="preserve"> Enterprise + Analysis Services</w:t>
            </w:r>
          </w:p>
        </w:tc>
      </w:tr>
      <w:tr w:rsidR="00716137" w:rsidRPr="00BA7259" w:rsidTr="00C463C7">
        <w:trPr>
          <w:cantSplit/>
          <w:trHeight w:val="195"/>
        </w:trPr>
        <w:tc>
          <w:tcPr>
            <w:tcW w:w="320" w:type="pct"/>
            <w:vMerge/>
            <w:tcBorders>
              <w:left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宋体"/>
                <w:b/>
                <w:sz w:val="24"/>
                <w:szCs w:val="21"/>
              </w:rPr>
            </w:pPr>
            <w:r w:rsidRPr="00BA7259">
              <w:rPr>
                <w:rFonts w:ascii="宋体" w:hAnsi="宋体" w:cs="宋体" w:hint="eastAsia"/>
                <w:b/>
                <w:szCs w:val="21"/>
              </w:rPr>
              <w:t>浏览器</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szCs w:val="21"/>
              </w:rPr>
            </w:pPr>
            <w:r w:rsidRPr="00BA7259">
              <w:rPr>
                <w:rFonts w:ascii="宋体" w:hAnsi="宋体"/>
                <w:szCs w:val="21"/>
              </w:rPr>
              <w:t>IE 7</w:t>
            </w:r>
            <w:r w:rsidRPr="00BA7259">
              <w:rPr>
                <w:rFonts w:ascii="宋体" w:hAnsi="宋体" w:hint="eastAsia"/>
                <w:szCs w:val="21"/>
              </w:rPr>
              <w:t>.0中文版及更高版本中文版</w:t>
            </w:r>
          </w:p>
        </w:tc>
      </w:tr>
      <w:tr w:rsidR="00716137" w:rsidRPr="00BA7259" w:rsidTr="00C463C7">
        <w:trPr>
          <w:cantSplit/>
          <w:trHeight w:val="210"/>
        </w:trPr>
        <w:tc>
          <w:tcPr>
            <w:tcW w:w="320" w:type="pct"/>
            <w:vMerge/>
            <w:tcBorders>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Arial Unicode MS"/>
                <w:b/>
                <w:sz w:val="24"/>
              </w:rPr>
            </w:pPr>
          </w:p>
        </w:tc>
        <w:tc>
          <w:tcPr>
            <w:tcW w:w="896" w:type="pct"/>
            <w:tcBorders>
              <w:top w:val="single" w:sz="4" w:space="0" w:color="auto"/>
              <w:left w:val="single" w:sz="4" w:space="0" w:color="auto"/>
              <w:bottom w:val="single" w:sz="4" w:space="0" w:color="auto"/>
              <w:right w:val="single" w:sz="4" w:space="0" w:color="auto"/>
            </w:tcBorders>
            <w:shd w:val="clear" w:color="auto" w:fill="D9D9D9"/>
            <w:vAlign w:val="center"/>
          </w:tcPr>
          <w:p w:rsidR="00716137" w:rsidRPr="00BA7259" w:rsidRDefault="00716137" w:rsidP="00C463C7">
            <w:pPr>
              <w:spacing w:line="360" w:lineRule="auto"/>
              <w:jc w:val="center"/>
              <w:rPr>
                <w:rFonts w:ascii="宋体" w:hAnsi="宋体" w:cs="宋体"/>
                <w:b/>
                <w:sz w:val="24"/>
                <w:szCs w:val="21"/>
              </w:rPr>
            </w:pPr>
            <w:r w:rsidRPr="00BA7259">
              <w:rPr>
                <w:rFonts w:ascii="宋体" w:hAnsi="宋体" w:cs="宋体" w:hint="eastAsia"/>
                <w:b/>
                <w:szCs w:val="21"/>
              </w:rPr>
              <w:t>其他</w:t>
            </w:r>
          </w:p>
        </w:tc>
        <w:tc>
          <w:tcPr>
            <w:tcW w:w="3784" w:type="pct"/>
            <w:tcBorders>
              <w:top w:val="single" w:sz="4" w:space="0" w:color="auto"/>
              <w:left w:val="single" w:sz="4" w:space="0" w:color="auto"/>
              <w:bottom w:val="single" w:sz="4" w:space="0" w:color="auto"/>
              <w:right w:val="single" w:sz="4" w:space="0" w:color="auto"/>
            </w:tcBorders>
          </w:tcPr>
          <w:p w:rsidR="00716137" w:rsidRPr="00BA7259" w:rsidRDefault="00716137" w:rsidP="00C463C7">
            <w:pPr>
              <w:spacing w:line="360" w:lineRule="auto"/>
              <w:rPr>
                <w:rFonts w:ascii="宋体" w:hAnsi="宋体"/>
              </w:rPr>
            </w:pPr>
            <w:r w:rsidRPr="00BA7259">
              <w:rPr>
                <w:rFonts w:ascii="宋体" w:hAnsi="宋体" w:hint="eastAsia"/>
              </w:rPr>
              <w:t>Internet信息服务（IIS）(Windows组件)</w:t>
            </w:r>
          </w:p>
          <w:p w:rsidR="00716137" w:rsidRPr="00BA7259" w:rsidRDefault="00716137" w:rsidP="00C463C7">
            <w:pPr>
              <w:spacing w:line="360" w:lineRule="auto"/>
              <w:rPr>
                <w:rFonts w:ascii="宋体" w:hAnsi="宋体"/>
              </w:rPr>
            </w:pPr>
            <w:r w:rsidRPr="00BA7259">
              <w:rPr>
                <w:rFonts w:ascii="宋体" w:hAnsi="宋体" w:hint="eastAsia"/>
              </w:rPr>
              <w:t>Microsoft .NET Framework 2.0sp1 + 中文语言包</w:t>
            </w:r>
          </w:p>
        </w:tc>
      </w:tr>
    </w:tbl>
    <w:p w:rsidR="00135DAD" w:rsidRDefault="00716137" w:rsidP="00716137">
      <w:pPr>
        <w:pStyle w:val="20"/>
        <w:spacing w:line="360" w:lineRule="auto"/>
        <w:ind w:left="555" w:hanging="555"/>
        <w:rPr>
          <w:rFonts w:ascii="宋体" w:hAnsi="宋体"/>
          <w:sz w:val="28"/>
        </w:rPr>
      </w:pPr>
      <w:bookmarkStart w:id="1264" w:name="_Toc398120452"/>
      <w:r>
        <w:rPr>
          <w:rFonts w:ascii="宋体" w:hAnsi="宋体" w:hint="eastAsia"/>
          <w:sz w:val="28"/>
        </w:rPr>
        <w:t>7.4</w:t>
      </w:r>
      <w:r w:rsidR="006C356C">
        <w:rPr>
          <w:rFonts w:ascii="宋体" w:hAnsi="宋体" w:hint="eastAsia"/>
          <w:sz w:val="28"/>
        </w:rPr>
        <w:t xml:space="preserve"> </w:t>
      </w:r>
      <w:r w:rsidR="00135DAD" w:rsidRPr="00BA7259">
        <w:rPr>
          <w:rFonts w:ascii="宋体" w:hAnsi="宋体" w:hint="eastAsia"/>
          <w:sz w:val="28"/>
        </w:rPr>
        <w:t>iSD用友绿色服务桌面系统配置</w:t>
      </w:r>
      <w:bookmarkEnd w:id="1264"/>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240"/>
        <w:gridCol w:w="3780"/>
      </w:tblGrid>
      <w:tr w:rsidR="00716137" w:rsidRPr="004A27CE" w:rsidTr="00C463C7">
        <w:trPr>
          <w:cantSplit/>
          <w:trHeight w:val="415"/>
        </w:trPr>
        <w:tc>
          <w:tcPr>
            <w:tcW w:w="8640" w:type="dxa"/>
            <w:gridSpan w:val="3"/>
            <w:shd w:val="clear" w:color="auto" w:fill="D9D9D9"/>
            <w:vAlign w:val="center"/>
          </w:tcPr>
          <w:p w:rsidR="00716137" w:rsidRPr="004A27CE" w:rsidRDefault="00716137" w:rsidP="00C463C7">
            <w:pPr>
              <w:spacing w:line="360" w:lineRule="auto"/>
              <w:rPr>
                <w:b/>
                <w:color w:val="000000"/>
              </w:rPr>
            </w:pPr>
            <w:r w:rsidRPr="004A27CE">
              <w:rPr>
                <w:rFonts w:hint="eastAsia"/>
                <w:b/>
                <w:color w:val="000000"/>
              </w:rPr>
              <w:t>软件环境：</w:t>
            </w:r>
            <w:r w:rsidRPr="004A27CE">
              <w:rPr>
                <w:rFonts w:hint="eastAsia"/>
                <w:b/>
                <w:color w:val="000000"/>
              </w:rPr>
              <w:t>iSD</w:t>
            </w:r>
            <w:r w:rsidRPr="004A27CE">
              <w:rPr>
                <w:rFonts w:hint="eastAsia"/>
                <w:b/>
                <w:color w:val="000000"/>
              </w:rPr>
              <w:t>用友绿色服务桌面</w:t>
            </w:r>
            <w:r>
              <w:rPr>
                <w:b/>
                <w:color w:val="000000"/>
              </w:rPr>
              <w:t>3.5</w:t>
            </w:r>
          </w:p>
        </w:tc>
      </w:tr>
      <w:tr w:rsidR="00716137" w:rsidRPr="004A27CE" w:rsidTr="00C463C7">
        <w:trPr>
          <w:cantSplit/>
          <w:trHeight w:val="415"/>
        </w:trPr>
        <w:tc>
          <w:tcPr>
            <w:tcW w:w="8640" w:type="dxa"/>
            <w:gridSpan w:val="3"/>
            <w:shd w:val="clear" w:color="auto" w:fill="D9D9D9"/>
            <w:vAlign w:val="center"/>
          </w:tcPr>
          <w:p w:rsidR="00716137" w:rsidRPr="004A27CE" w:rsidRDefault="00716137" w:rsidP="00C463C7">
            <w:pPr>
              <w:spacing w:line="360" w:lineRule="auto"/>
              <w:jc w:val="center"/>
              <w:rPr>
                <w:b/>
                <w:color w:val="000000"/>
              </w:rPr>
            </w:pPr>
            <w:r w:rsidRPr="004A27CE">
              <w:rPr>
                <w:rFonts w:hint="eastAsia"/>
                <w:b/>
                <w:color w:val="000000"/>
              </w:rPr>
              <w:t>硬件环境</w:t>
            </w:r>
          </w:p>
        </w:tc>
      </w:tr>
      <w:tr w:rsidR="00716137" w:rsidRPr="004A27CE" w:rsidTr="00C463C7">
        <w:trPr>
          <w:trHeight w:val="330"/>
        </w:trPr>
        <w:tc>
          <w:tcPr>
            <w:tcW w:w="1620" w:type="dxa"/>
            <w:shd w:val="clear" w:color="auto" w:fill="D9D9D9"/>
            <w:vAlign w:val="center"/>
          </w:tcPr>
          <w:p w:rsidR="00716137" w:rsidRPr="004A27CE" w:rsidRDefault="00716137" w:rsidP="00C463C7">
            <w:pPr>
              <w:spacing w:line="360" w:lineRule="auto"/>
              <w:jc w:val="center"/>
              <w:rPr>
                <w:b/>
                <w:color w:val="000000"/>
              </w:rPr>
            </w:pPr>
          </w:p>
        </w:tc>
        <w:tc>
          <w:tcPr>
            <w:tcW w:w="3240" w:type="dxa"/>
            <w:shd w:val="clear" w:color="auto" w:fill="D9D9D9"/>
            <w:vAlign w:val="center"/>
          </w:tcPr>
          <w:p w:rsidR="00716137" w:rsidRPr="004A27CE" w:rsidRDefault="00716137" w:rsidP="00C463C7">
            <w:pPr>
              <w:spacing w:line="360" w:lineRule="auto"/>
              <w:jc w:val="center"/>
              <w:rPr>
                <w:b/>
                <w:color w:val="000000"/>
              </w:rPr>
            </w:pPr>
            <w:r w:rsidRPr="004A27CE">
              <w:rPr>
                <w:rFonts w:hint="eastAsia"/>
                <w:b/>
                <w:color w:val="000000"/>
              </w:rPr>
              <w:t>最低配置</w:t>
            </w:r>
          </w:p>
        </w:tc>
        <w:tc>
          <w:tcPr>
            <w:tcW w:w="3780" w:type="dxa"/>
            <w:shd w:val="clear" w:color="auto" w:fill="D9D9D9"/>
            <w:vAlign w:val="center"/>
          </w:tcPr>
          <w:p w:rsidR="00716137" w:rsidRPr="004A27CE" w:rsidRDefault="00716137" w:rsidP="00C463C7">
            <w:pPr>
              <w:spacing w:line="360" w:lineRule="auto"/>
              <w:jc w:val="center"/>
              <w:rPr>
                <w:b/>
                <w:color w:val="000000"/>
              </w:rPr>
            </w:pPr>
            <w:r w:rsidRPr="004A27CE">
              <w:rPr>
                <w:rFonts w:hint="eastAsia"/>
                <w:b/>
                <w:color w:val="000000"/>
              </w:rPr>
              <w:t>推荐配置</w:t>
            </w:r>
          </w:p>
        </w:tc>
      </w:tr>
      <w:tr w:rsidR="00716137" w:rsidRPr="004A27CE" w:rsidTr="00C463C7">
        <w:trPr>
          <w:trHeight w:val="330"/>
        </w:trPr>
        <w:tc>
          <w:tcPr>
            <w:tcW w:w="1620" w:type="dxa"/>
            <w:shd w:val="clear" w:color="auto" w:fill="D9D9D9"/>
            <w:vAlign w:val="center"/>
          </w:tcPr>
          <w:p w:rsidR="00716137" w:rsidRPr="004A27CE" w:rsidRDefault="00716137" w:rsidP="00C463C7">
            <w:pPr>
              <w:spacing w:line="360" w:lineRule="auto"/>
              <w:rPr>
                <w:b/>
                <w:color w:val="000000"/>
              </w:rPr>
            </w:pPr>
            <w:r w:rsidRPr="004A27CE">
              <w:rPr>
                <w:rFonts w:hint="eastAsia"/>
                <w:b/>
                <w:color w:val="000000"/>
              </w:rPr>
              <w:t>客户端</w:t>
            </w:r>
          </w:p>
        </w:tc>
        <w:tc>
          <w:tcPr>
            <w:tcW w:w="3240" w:type="dxa"/>
            <w:vAlign w:val="center"/>
          </w:tcPr>
          <w:p w:rsidR="00716137" w:rsidRPr="001E2AA4" w:rsidRDefault="00716137" w:rsidP="00C463C7">
            <w:pPr>
              <w:spacing w:line="360" w:lineRule="auto"/>
              <w:rPr>
                <w:color w:val="000000"/>
                <w:sz w:val="18"/>
              </w:rPr>
            </w:pPr>
            <w:r w:rsidRPr="001E2AA4">
              <w:rPr>
                <w:rFonts w:hint="eastAsia"/>
                <w:color w:val="000000"/>
                <w:sz w:val="18"/>
              </w:rPr>
              <w:t>处理器（</w:t>
            </w:r>
            <w:r w:rsidRPr="001E2AA4">
              <w:rPr>
                <w:rFonts w:hint="eastAsia"/>
                <w:color w:val="000000"/>
                <w:sz w:val="18"/>
              </w:rPr>
              <w:t>CPU</w:t>
            </w:r>
            <w:r w:rsidRPr="001E2AA4">
              <w:rPr>
                <w:rFonts w:hint="eastAsia"/>
                <w:color w:val="000000"/>
                <w:sz w:val="18"/>
              </w:rPr>
              <w:t>）：迅驰</w:t>
            </w:r>
            <w:r w:rsidRPr="001E2AA4">
              <w:rPr>
                <w:rFonts w:hint="eastAsia"/>
                <w:color w:val="000000"/>
                <w:sz w:val="18"/>
              </w:rPr>
              <w:t>2.</w:t>
            </w:r>
            <w:r w:rsidRPr="001E2AA4">
              <w:rPr>
                <w:color w:val="000000"/>
                <w:sz w:val="18"/>
              </w:rPr>
              <w:t>0</w:t>
            </w:r>
            <w:r w:rsidRPr="001E2AA4">
              <w:rPr>
                <w:rFonts w:hint="eastAsia"/>
                <w:color w:val="000000"/>
                <w:sz w:val="18"/>
              </w:rPr>
              <w:t xml:space="preserve">G </w:t>
            </w:r>
            <w:r w:rsidRPr="001E2AA4">
              <w:rPr>
                <w:rFonts w:hint="eastAsia"/>
                <w:color w:val="000000"/>
                <w:sz w:val="18"/>
              </w:rPr>
              <w:t>以上</w:t>
            </w:r>
          </w:p>
          <w:p w:rsidR="00716137" w:rsidRPr="001E2AA4" w:rsidRDefault="00716137" w:rsidP="00C463C7">
            <w:pPr>
              <w:spacing w:line="360" w:lineRule="auto"/>
              <w:rPr>
                <w:color w:val="000000"/>
                <w:sz w:val="18"/>
              </w:rPr>
            </w:pPr>
            <w:r w:rsidRPr="001E2AA4">
              <w:rPr>
                <w:rFonts w:hint="eastAsia"/>
                <w:color w:val="000000"/>
                <w:sz w:val="18"/>
              </w:rPr>
              <w:t>内存（</w:t>
            </w:r>
            <w:r w:rsidRPr="001E2AA4">
              <w:rPr>
                <w:rFonts w:hint="eastAsia"/>
                <w:color w:val="000000"/>
                <w:sz w:val="18"/>
              </w:rPr>
              <w:t>RAM</w:t>
            </w:r>
            <w:r w:rsidRPr="001E2AA4">
              <w:rPr>
                <w:rFonts w:hint="eastAsia"/>
                <w:color w:val="000000"/>
                <w:sz w:val="18"/>
              </w:rPr>
              <w:t>）：</w:t>
            </w:r>
            <w:r w:rsidRPr="001E2AA4">
              <w:rPr>
                <w:rFonts w:hint="eastAsia"/>
                <w:color w:val="000000"/>
                <w:sz w:val="18"/>
              </w:rPr>
              <w:t>1GB</w:t>
            </w:r>
          </w:p>
          <w:p w:rsidR="00716137" w:rsidRPr="001E2AA4" w:rsidRDefault="00716137" w:rsidP="00C463C7">
            <w:pPr>
              <w:spacing w:line="360" w:lineRule="auto"/>
              <w:rPr>
                <w:color w:val="000000"/>
                <w:sz w:val="18"/>
              </w:rPr>
            </w:pPr>
            <w:r w:rsidRPr="001E2AA4">
              <w:rPr>
                <w:rFonts w:hint="eastAsia"/>
                <w:color w:val="000000"/>
                <w:sz w:val="18"/>
              </w:rPr>
              <w:t>硬盘（</w:t>
            </w:r>
            <w:r w:rsidRPr="001E2AA4">
              <w:rPr>
                <w:rFonts w:hint="eastAsia"/>
                <w:color w:val="000000"/>
                <w:sz w:val="18"/>
              </w:rPr>
              <w:t>HD</w:t>
            </w:r>
            <w:r w:rsidRPr="001E2AA4">
              <w:rPr>
                <w:rFonts w:hint="eastAsia"/>
                <w:color w:val="000000"/>
                <w:sz w:val="18"/>
              </w:rPr>
              <w:t>）：预留空间</w:t>
            </w:r>
            <w:r w:rsidRPr="001E2AA4">
              <w:rPr>
                <w:rFonts w:hint="eastAsia"/>
                <w:color w:val="000000"/>
                <w:sz w:val="18"/>
              </w:rPr>
              <w:t xml:space="preserve"> 20G</w:t>
            </w:r>
          </w:p>
        </w:tc>
        <w:tc>
          <w:tcPr>
            <w:tcW w:w="3780" w:type="dxa"/>
            <w:vAlign w:val="center"/>
          </w:tcPr>
          <w:p w:rsidR="00716137" w:rsidRPr="001E2AA4" w:rsidRDefault="00716137" w:rsidP="00C463C7">
            <w:pPr>
              <w:spacing w:line="360" w:lineRule="auto"/>
              <w:rPr>
                <w:color w:val="000000"/>
                <w:sz w:val="18"/>
              </w:rPr>
            </w:pPr>
            <w:r w:rsidRPr="001E2AA4">
              <w:rPr>
                <w:rFonts w:hint="eastAsia"/>
                <w:color w:val="000000"/>
                <w:sz w:val="18"/>
              </w:rPr>
              <w:t>处理器（</w:t>
            </w:r>
            <w:r w:rsidRPr="001E2AA4">
              <w:rPr>
                <w:rFonts w:hint="eastAsia"/>
                <w:color w:val="000000"/>
                <w:sz w:val="18"/>
              </w:rPr>
              <w:t>CPU</w:t>
            </w:r>
            <w:r w:rsidRPr="001E2AA4">
              <w:rPr>
                <w:rFonts w:hint="eastAsia"/>
                <w:color w:val="000000"/>
                <w:sz w:val="18"/>
              </w:rPr>
              <w:t>）：迅驰</w:t>
            </w:r>
            <w:r w:rsidRPr="001E2AA4">
              <w:rPr>
                <w:rFonts w:hint="eastAsia"/>
                <w:color w:val="000000"/>
                <w:sz w:val="18"/>
              </w:rPr>
              <w:t>2.</w:t>
            </w:r>
            <w:r w:rsidRPr="001E2AA4">
              <w:rPr>
                <w:color w:val="000000"/>
                <w:sz w:val="18"/>
              </w:rPr>
              <w:t>0</w:t>
            </w:r>
            <w:r w:rsidRPr="001E2AA4">
              <w:rPr>
                <w:rFonts w:hint="eastAsia"/>
                <w:color w:val="000000"/>
                <w:sz w:val="18"/>
              </w:rPr>
              <w:t xml:space="preserve">G </w:t>
            </w:r>
            <w:r w:rsidRPr="001E2AA4">
              <w:rPr>
                <w:rFonts w:hint="eastAsia"/>
                <w:color w:val="000000"/>
                <w:sz w:val="18"/>
              </w:rPr>
              <w:t>以上内存（</w:t>
            </w:r>
            <w:r w:rsidRPr="001E2AA4">
              <w:rPr>
                <w:rFonts w:hint="eastAsia"/>
                <w:color w:val="000000"/>
                <w:sz w:val="18"/>
              </w:rPr>
              <w:t>RAM</w:t>
            </w:r>
            <w:r w:rsidRPr="001E2AA4">
              <w:rPr>
                <w:rFonts w:hint="eastAsia"/>
                <w:color w:val="000000"/>
                <w:sz w:val="18"/>
              </w:rPr>
              <w:t>）：</w:t>
            </w:r>
            <w:r w:rsidRPr="001E2AA4">
              <w:rPr>
                <w:rFonts w:hint="eastAsia"/>
                <w:color w:val="000000"/>
                <w:sz w:val="18"/>
              </w:rPr>
              <w:t>2GB</w:t>
            </w:r>
            <w:r w:rsidRPr="001E2AA4">
              <w:rPr>
                <w:rFonts w:hint="eastAsia"/>
                <w:color w:val="000000"/>
                <w:sz w:val="18"/>
              </w:rPr>
              <w:t>以上</w:t>
            </w:r>
          </w:p>
          <w:p w:rsidR="00716137" w:rsidRPr="001E2AA4" w:rsidRDefault="00716137" w:rsidP="00C463C7">
            <w:pPr>
              <w:spacing w:line="360" w:lineRule="auto"/>
              <w:rPr>
                <w:color w:val="000000"/>
                <w:sz w:val="18"/>
              </w:rPr>
            </w:pPr>
            <w:r w:rsidRPr="001E2AA4">
              <w:rPr>
                <w:rFonts w:hint="eastAsia"/>
                <w:color w:val="000000"/>
                <w:sz w:val="18"/>
              </w:rPr>
              <w:t>硬盘（</w:t>
            </w:r>
            <w:r w:rsidRPr="001E2AA4">
              <w:rPr>
                <w:rFonts w:hint="eastAsia"/>
                <w:color w:val="000000"/>
                <w:sz w:val="18"/>
              </w:rPr>
              <w:t>HD</w:t>
            </w:r>
            <w:r w:rsidRPr="001E2AA4">
              <w:rPr>
                <w:rFonts w:hint="eastAsia"/>
                <w:color w:val="000000"/>
                <w:sz w:val="18"/>
              </w:rPr>
              <w:t>）：预留空间</w:t>
            </w:r>
            <w:r w:rsidRPr="001E2AA4">
              <w:rPr>
                <w:rFonts w:hint="eastAsia"/>
                <w:color w:val="000000"/>
                <w:sz w:val="18"/>
              </w:rPr>
              <w:t xml:space="preserve"> 20G</w:t>
            </w:r>
          </w:p>
        </w:tc>
      </w:tr>
      <w:tr w:rsidR="00716137" w:rsidRPr="004A27CE" w:rsidTr="00C463C7">
        <w:trPr>
          <w:cantSplit/>
          <w:trHeight w:val="330"/>
        </w:trPr>
        <w:tc>
          <w:tcPr>
            <w:tcW w:w="1620" w:type="dxa"/>
            <w:shd w:val="clear" w:color="auto" w:fill="D9D9D9"/>
            <w:vAlign w:val="center"/>
          </w:tcPr>
          <w:p w:rsidR="00716137" w:rsidRPr="004A27CE" w:rsidRDefault="00716137" w:rsidP="00C463C7">
            <w:pPr>
              <w:spacing w:line="360" w:lineRule="auto"/>
              <w:rPr>
                <w:b/>
                <w:color w:val="000000"/>
              </w:rPr>
            </w:pPr>
            <w:r w:rsidRPr="004A27CE">
              <w:rPr>
                <w:rFonts w:hint="eastAsia"/>
                <w:b/>
                <w:color w:val="000000"/>
              </w:rPr>
              <w:t>网络带宽</w:t>
            </w:r>
          </w:p>
        </w:tc>
        <w:tc>
          <w:tcPr>
            <w:tcW w:w="3240" w:type="dxa"/>
            <w:vAlign w:val="center"/>
          </w:tcPr>
          <w:p w:rsidR="00716137" w:rsidRPr="001E2AA4" w:rsidRDefault="00716137" w:rsidP="00C463C7">
            <w:pPr>
              <w:spacing w:line="360" w:lineRule="auto"/>
              <w:rPr>
                <w:color w:val="000000"/>
                <w:sz w:val="18"/>
              </w:rPr>
            </w:pPr>
            <w:r w:rsidRPr="001E2AA4">
              <w:rPr>
                <w:rFonts w:hint="eastAsia"/>
                <w:color w:val="000000"/>
                <w:sz w:val="18"/>
              </w:rPr>
              <w:t>200KB</w:t>
            </w:r>
          </w:p>
        </w:tc>
        <w:tc>
          <w:tcPr>
            <w:tcW w:w="3780" w:type="dxa"/>
            <w:vAlign w:val="center"/>
          </w:tcPr>
          <w:p w:rsidR="00716137" w:rsidRPr="001E2AA4" w:rsidRDefault="00716137" w:rsidP="00C463C7">
            <w:pPr>
              <w:spacing w:line="360" w:lineRule="auto"/>
              <w:rPr>
                <w:color w:val="000000"/>
                <w:sz w:val="18"/>
              </w:rPr>
            </w:pPr>
            <w:r w:rsidRPr="001E2AA4">
              <w:rPr>
                <w:rFonts w:hint="eastAsia"/>
                <w:color w:val="000000"/>
                <w:sz w:val="18"/>
              </w:rPr>
              <w:t>2MB</w:t>
            </w:r>
          </w:p>
        </w:tc>
      </w:tr>
      <w:tr w:rsidR="00716137" w:rsidRPr="004A27CE" w:rsidTr="00C463C7">
        <w:trPr>
          <w:trHeight w:val="330"/>
        </w:trPr>
        <w:tc>
          <w:tcPr>
            <w:tcW w:w="8640" w:type="dxa"/>
            <w:gridSpan w:val="3"/>
            <w:shd w:val="clear" w:color="auto" w:fill="D9D9D9"/>
            <w:vAlign w:val="center"/>
          </w:tcPr>
          <w:p w:rsidR="00716137" w:rsidRPr="004A27CE" w:rsidRDefault="00716137" w:rsidP="00C463C7">
            <w:pPr>
              <w:spacing w:line="360" w:lineRule="auto"/>
              <w:jc w:val="center"/>
              <w:rPr>
                <w:b/>
                <w:color w:val="000000"/>
              </w:rPr>
            </w:pPr>
            <w:r w:rsidRPr="004A27CE">
              <w:rPr>
                <w:rFonts w:hint="eastAsia"/>
                <w:b/>
                <w:color w:val="000000"/>
              </w:rPr>
              <w:t>软件环境</w:t>
            </w:r>
          </w:p>
        </w:tc>
      </w:tr>
      <w:tr w:rsidR="00716137" w:rsidRPr="004A27CE" w:rsidTr="00C463C7">
        <w:trPr>
          <w:trHeight w:val="330"/>
        </w:trPr>
        <w:tc>
          <w:tcPr>
            <w:tcW w:w="1620" w:type="dxa"/>
            <w:shd w:val="clear" w:color="auto" w:fill="D9D9D9"/>
            <w:vAlign w:val="center"/>
          </w:tcPr>
          <w:p w:rsidR="00716137" w:rsidRPr="004A27CE" w:rsidRDefault="00716137" w:rsidP="00C463C7">
            <w:pPr>
              <w:spacing w:line="360" w:lineRule="auto"/>
              <w:rPr>
                <w:b/>
                <w:color w:val="000000"/>
              </w:rPr>
            </w:pPr>
            <w:r w:rsidRPr="004A27CE">
              <w:rPr>
                <w:rFonts w:hint="eastAsia"/>
                <w:b/>
                <w:color w:val="000000"/>
              </w:rPr>
              <w:t>操作系统</w:t>
            </w:r>
          </w:p>
        </w:tc>
        <w:tc>
          <w:tcPr>
            <w:tcW w:w="7020" w:type="dxa"/>
            <w:gridSpan w:val="2"/>
            <w:vAlign w:val="center"/>
          </w:tcPr>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 XP + Sp2(及以上版本补丁)</w:t>
            </w:r>
          </w:p>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 Vista + Sp1(及以上版本补丁)</w:t>
            </w:r>
          </w:p>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w:t>
            </w:r>
            <w:r>
              <w:rPr>
                <w:rFonts w:ascii="宋体" w:hAnsi="宋体"/>
                <w:szCs w:val="21"/>
              </w:rPr>
              <w:t xml:space="preserve"> </w:t>
            </w:r>
            <w:r w:rsidRPr="006E7FD2">
              <w:rPr>
                <w:rFonts w:ascii="宋体" w:hAnsi="宋体" w:hint="eastAsia"/>
                <w:szCs w:val="21"/>
              </w:rPr>
              <w:t>7(SP1或以上版本补丁)</w:t>
            </w:r>
          </w:p>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w:t>
            </w:r>
            <w:r>
              <w:rPr>
                <w:rFonts w:ascii="宋体" w:hAnsi="宋体"/>
                <w:szCs w:val="21"/>
              </w:rPr>
              <w:t xml:space="preserve"> </w:t>
            </w:r>
            <w:r w:rsidRPr="006E7FD2">
              <w:rPr>
                <w:rFonts w:ascii="宋体" w:hAnsi="宋体" w:hint="eastAsia"/>
                <w:szCs w:val="21"/>
              </w:rPr>
              <w:t>8</w:t>
            </w:r>
          </w:p>
          <w:p w:rsidR="00716137" w:rsidRDefault="00716137" w:rsidP="00C463C7">
            <w:pPr>
              <w:widowControl/>
              <w:jc w:val="left"/>
              <w:rPr>
                <w:rFonts w:ascii="宋体" w:hAnsi="宋体"/>
                <w:szCs w:val="21"/>
              </w:rPr>
            </w:pPr>
            <w:r w:rsidRPr="00BA7259">
              <w:rPr>
                <w:rFonts w:ascii="宋体" w:hAnsi="宋体" w:hint="eastAsia"/>
                <w:szCs w:val="21"/>
              </w:rPr>
              <w:t xml:space="preserve">Microsoft </w:t>
            </w:r>
            <w:r>
              <w:rPr>
                <w:rFonts w:ascii="宋体" w:hAnsi="宋体" w:hint="eastAsia"/>
                <w:szCs w:val="21"/>
              </w:rPr>
              <w:t>Windows</w:t>
            </w:r>
            <w:r>
              <w:rPr>
                <w:rFonts w:ascii="宋体" w:hAnsi="宋体"/>
                <w:szCs w:val="21"/>
              </w:rPr>
              <w:t xml:space="preserve"> </w:t>
            </w:r>
            <w:r>
              <w:rPr>
                <w:rFonts w:ascii="宋体" w:hAnsi="宋体" w:hint="eastAsia"/>
                <w:szCs w:val="21"/>
              </w:rPr>
              <w:t>8.1</w:t>
            </w:r>
          </w:p>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 2003 Server +Sp2（包括R2）(及以上版本补丁)</w:t>
            </w:r>
          </w:p>
          <w:p w:rsidR="00716137" w:rsidRPr="006E7FD2"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 Server 2003 （X64） + Sp2(及以上版本补丁)</w:t>
            </w:r>
          </w:p>
          <w:p w:rsidR="00716137" w:rsidRDefault="00716137" w:rsidP="00C463C7">
            <w:pPr>
              <w:widowControl/>
              <w:jc w:val="left"/>
              <w:rPr>
                <w:rFonts w:ascii="宋体" w:hAnsi="宋体"/>
                <w:szCs w:val="21"/>
              </w:rPr>
            </w:pPr>
            <w:r w:rsidRPr="00BA7259">
              <w:rPr>
                <w:rFonts w:ascii="宋体" w:hAnsi="宋体" w:hint="eastAsia"/>
                <w:szCs w:val="21"/>
              </w:rPr>
              <w:t xml:space="preserve">Microsoft </w:t>
            </w:r>
            <w:r w:rsidRPr="006E7FD2">
              <w:rPr>
                <w:rFonts w:ascii="宋体" w:hAnsi="宋体" w:hint="eastAsia"/>
                <w:szCs w:val="21"/>
              </w:rPr>
              <w:t>Windows Server 2008 + SP1 (及以上版本补丁)</w:t>
            </w:r>
          </w:p>
          <w:p w:rsidR="00716137" w:rsidRPr="001E2AA4" w:rsidRDefault="00716137" w:rsidP="00C463C7">
            <w:pPr>
              <w:widowControl/>
              <w:jc w:val="left"/>
              <w:rPr>
                <w:rFonts w:ascii="宋体" w:hAnsi="宋体" w:cs="宋体"/>
                <w:kern w:val="0"/>
                <w:sz w:val="24"/>
              </w:rPr>
            </w:pPr>
            <w:r w:rsidRPr="00BA7259">
              <w:rPr>
                <w:rFonts w:ascii="宋体" w:hAnsi="宋体" w:hint="eastAsia"/>
                <w:szCs w:val="21"/>
              </w:rPr>
              <w:t xml:space="preserve">Microsoft </w:t>
            </w:r>
            <w:r w:rsidRPr="006E7FD2">
              <w:rPr>
                <w:rFonts w:ascii="宋体" w:hAnsi="宋体" w:hint="eastAsia"/>
                <w:szCs w:val="21"/>
              </w:rPr>
              <w:t>Windows</w:t>
            </w:r>
            <w:r>
              <w:rPr>
                <w:rFonts w:ascii="宋体" w:hAnsi="宋体"/>
                <w:szCs w:val="21"/>
              </w:rPr>
              <w:t xml:space="preserve"> </w:t>
            </w:r>
            <w:r w:rsidRPr="006E7FD2">
              <w:rPr>
                <w:rFonts w:ascii="宋体" w:hAnsi="宋体" w:hint="eastAsia"/>
                <w:szCs w:val="21"/>
              </w:rPr>
              <w:t>2008 R2(SP1或以上版本补丁)</w:t>
            </w:r>
          </w:p>
          <w:p w:rsidR="00716137" w:rsidRPr="001E2AA4" w:rsidRDefault="00716137" w:rsidP="00C463C7">
            <w:pPr>
              <w:widowControl/>
              <w:jc w:val="left"/>
              <w:rPr>
                <w:rFonts w:ascii="宋体" w:hAnsi="宋体"/>
                <w:szCs w:val="21"/>
              </w:rPr>
            </w:pPr>
            <w:r w:rsidRPr="00BA7259">
              <w:rPr>
                <w:rFonts w:ascii="宋体" w:hAnsi="宋体" w:hint="eastAsia"/>
                <w:szCs w:val="21"/>
              </w:rPr>
              <w:t xml:space="preserve">Microsoft </w:t>
            </w:r>
            <w:r w:rsidRPr="006E7FD2">
              <w:rPr>
                <w:rFonts w:ascii="宋体" w:hAnsi="宋体" w:hint="eastAsia"/>
                <w:szCs w:val="21"/>
              </w:rPr>
              <w:t>Windows</w:t>
            </w:r>
            <w:r>
              <w:rPr>
                <w:rFonts w:ascii="宋体" w:hAnsi="宋体" w:hint="eastAsia"/>
                <w:szCs w:val="21"/>
              </w:rPr>
              <w:t xml:space="preserve"> </w:t>
            </w:r>
            <w:r w:rsidRPr="00437B6A">
              <w:rPr>
                <w:rFonts w:ascii="宋体" w:hAnsi="宋体" w:hint="eastAsia"/>
                <w:color w:val="000000"/>
                <w:szCs w:val="21"/>
              </w:rPr>
              <w:t>server</w:t>
            </w:r>
            <w:r w:rsidRPr="006E7FD2">
              <w:rPr>
                <w:rFonts w:ascii="宋体" w:hAnsi="宋体" w:hint="eastAsia"/>
                <w:szCs w:val="21"/>
              </w:rPr>
              <w:t xml:space="preserve"> 2012</w:t>
            </w:r>
          </w:p>
        </w:tc>
      </w:tr>
      <w:tr w:rsidR="00716137" w:rsidRPr="00781B50" w:rsidTr="00C463C7">
        <w:trPr>
          <w:trHeight w:val="330"/>
        </w:trPr>
        <w:tc>
          <w:tcPr>
            <w:tcW w:w="1620" w:type="dxa"/>
            <w:shd w:val="clear" w:color="auto" w:fill="D9D9D9"/>
            <w:vAlign w:val="center"/>
          </w:tcPr>
          <w:p w:rsidR="00716137" w:rsidRPr="004A27CE" w:rsidRDefault="00716137" w:rsidP="00C463C7">
            <w:pPr>
              <w:widowControl/>
              <w:spacing w:line="240" w:lineRule="auto"/>
              <w:jc w:val="left"/>
              <w:rPr>
                <w:b/>
                <w:color w:val="000000"/>
                <w:lang w:val="sv-SE"/>
              </w:rPr>
            </w:pPr>
            <w:r w:rsidRPr="004A27CE">
              <w:rPr>
                <w:rFonts w:ascii="宋体" w:hAnsi="宋体" w:hint="eastAsia"/>
                <w:b/>
                <w:color w:val="000000"/>
                <w:szCs w:val="21"/>
              </w:rPr>
              <w:t>IE</w:t>
            </w:r>
          </w:p>
        </w:tc>
        <w:tc>
          <w:tcPr>
            <w:tcW w:w="7020" w:type="dxa"/>
            <w:gridSpan w:val="2"/>
            <w:vAlign w:val="center"/>
          </w:tcPr>
          <w:p w:rsidR="00716137" w:rsidRPr="007C4756" w:rsidRDefault="00716137" w:rsidP="00C463C7">
            <w:pPr>
              <w:widowControl/>
              <w:jc w:val="left"/>
              <w:rPr>
                <w:lang w:val="sv-SE"/>
              </w:rPr>
            </w:pPr>
            <w:r w:rsidRPr="006E7FD2">
              <w:rPr>
                <w:rFonts w:ascii="宋体" w:hAnsi="宋体" w:hint="eastAsia"/>
                <w:szCs w:val="21"/>
                <w:lang w:val="sv-SE"/>
              </w:rPr>
              <w:t>IE8.0</w:t>
            </w:r>
            <w:r w:rsidRPr="006E7FD2">
              <w:rPr>
                <w:rFonts w:ascii="宋体" w:hAnsi="宋体" w:hint="eastAsia"/>
                <w:szCs w:val="21"/>
              </w:rPr>
              <w:t>、</w:t>
            </w:r>
            <w:r w:rsidRPr="006E7FD2">
              <w:rPr>
                <w:rFonts w:ascii="宋体" w:hAnsi="宋体" w:hint="eastAsia"/>
                <w:szCs w:val="21"/>
                <w:lang w:val="sv-SE"/>
              </w:rPr>
              <w:t>IE9.0</w:t>
            </w:r>
            <w:r w:rsidRPr="006E7FD2">
              <w:rPr>
                <w:rFonts w:ascii="宋体" w:hAnsi="宋体" w:hint="eastAsia"/>
                <w:szCs w:val="21"/>
              </w:rPr>
              <w:t>、</w:t>
            </w:r>
            <w:r w:rsidRPr="006E7FD2">
              <w:rPr>
                <w:rFonts w:ascii="宋体" w:hAnsi="宋体" w:hint="eastAsia"/>
                <w:szCs w:val="21"/>
                <w:lang w:val="sv-SE"/>
              </w:rPr>
              <w:t>IE10.0</w:t>
            </w:r>
            <w:r>
              <w:rPr>
                <w:rFonts w:ascii="宋体" w:hAnsi="宋体" w:hint="eastAsia"/>
                <w:szCs w:val="21"/>
                <w:lang w:val="sv-SE"/>
              </w:rPr>
              <w:t>、IE</w:t>
            </w:r>
            <w:r>
              <w:rPr>
                <w:rFonts w:ascii="宋体" w:hAnsi="宋体"/>
                <w:szCs w:val="21"/>
                <w:lang w:val="sv-SE"/>
              </w:rPr>
              <w:t>11.0</w:t>
            </w:r>
          </w:p>
        </w:tc>
      </w:tr>
      <w:tr w:rsidR="00716137" w:rsidRPr="004A27CE" w:rsidTr="00C463C7">
        <w:trPr>
          <w:trHeight w:val="330"/>
        </w:trPr>
        <w:tc>
          <w:tcPr>
            <w:tcW w:w="1620" w:type="dxa"/>
            <w:shd w:val="clear" w:color="auto" w:fill="D9D9D9"/>
            <w:vAlign w:val="center"/>
          </w:tcPr>
          <w:p w:rsidR="00716137" w:rsidRPr="004A27CE" w:rsidRDefault="00716137" w:rsidP="00C463C7">
            <w:pPr>
              <w:spacing w:line="360" w:lineRule="auto"/>
              <w:rPr>
                <w:b/>
                <w:color w:val="000000"/>
              </w:rPr>
            </w:pPr>
            <w:r w:rsidRPr="004A27CE">
              <w:rPr>
                <w:rFonts w:hint="eastAsia"/>
                <w:b/>
                <w:color w:val="000000"/>
              </w:rPr>
              <w:t>其他系统</w:t>
            </w:r>
          </w:p>
        </w:tc>
        <w:tc>
          <w:tcPr>
            <w:tcW w:w="7020" w:type="dxa"/>
            <w:gridSpan w:val="2"/>
            <w:vAlign w:val="center"/>
          </w:tcPr>
          <w:p w:rsidR="00716137" w:rsidRPr="004A27CE" w:rsidRDefault="00716137" w:rsidP="00C463C7">
            <w:pPr>
              <w:widowControl/>
              <w:spacing w:line="240" w:lineRule="auto"/>
              <w:jc w:val="left"/>
              <w:rPr>
                <w:color w:val="000000"/>
              </w:rPr>
            </w:pPr>
            <w:r w:rsidRPr="004A27CE">
              <w:rPr>
                <w:rFonts w:ascii="宋体" w:hAnsi="宋体" w:hint="eastAsia"/>
                <w:color w:val="000000"/>
                <w:szCs w:val="21"/>
              </w:rPr>
              <w:t>.NET Framework3.5</w:t>
            </w:r>
          </w:p>
        </w:tc>
      </w:tr>
    </w:tbl>
    <w:p w:rsidR="00CF49CE" w:rsidRPr="00BA7259" w:rsidRDefault="00CF49CE" w:rsidP="00CF49CE">
      <w:pPr>
        <w:spacing w:line="360" w:lineRule="auto"/>
        <w:ind w:left="285" w:hangingChars="135" w:hanging="285"/>
        <w:rPr>
          <w:rFonts w:ascii="宋体" w:hAnsi="宋体" w:cs="Arial"/>
          <w:b/>
          <w:szCs w:val="21"/>
        </w:rPr>
      </w:pPr>
      <w:bookmarkStart w:id="1265" w:name="_Toc339354502"/>
      <w:r w:rsidRPr="00BA7259">
        <w:rPr>
          <w:rFonts w:ascii="宋体" w:hAnsi="宋体" w:cs="Arial" w:hint="eastAsia"/>
          <w:b/>
          <w:szCs w:val="21"/>
        </w:rPr>
        <w:lastRenderedPageBreak/>
        <w:t>注意：</w:t>
      </w:r>
    </w:p>
    <w:p w:rsidR="00716137" w:rsidRPr="00437B6A" w:rsidRDefault="00CF49CE" w:rsidP="00716137">
      <w:pPr>
        <w:spacing w:line="360" w:lineRule="auto"/>
        <w:ind w:left="283" w:hangingChars="135" w:hanging="283"/>
        <w:rPr>
          <w:color w:val="000000"/>
        </w:rPr>
      </w:pPr>
      <w:r w:rsidRPr="00BA7259">
        <w:rPr>
          <w:rFonts w:hint="eastAsia"/>
        </w:rPr>
        <w:t>1</w:t>
      </w:r>
      <w:r w:rsidRPr="00BA7259">
        <w:rPr>
          <w:rFonts w:hint="eastAsia"/>
        </w:rPr>
        <w:t>．</w:t>
      </w:r>
      <w:r w:rsidR="00716137" w:rsidRPr="00437B6A">
        <w:rPr>
          <w:color w:val="000000"/>
        </w:rPr>
        <w:t>iSD</w:t>
      </w:r>
      <w:r w:rsidR="00716137" w:rsidRPr="00437B6A">
        <w:rPr>
          <w:color w:val="000000"/>
        </w:rPr>
        <w:t>支持简</w:t>
      </w:r>
      <w:r w:rsidR="00716137" w:rsidRPr="00437B6A">
        <w:rPr>
          <w:rFonts w:hint="eastAsia"/>
          <w:color w:val="000000"/>
        </w:rPr>
        <w:t>体</w:t>
      </w:r>
      <w:r w:rsidR="00716137" w:rsidRPr="00437B6A">
        <w:rPr>
          <w:color w:val="000000"/>
        </w:rPr>
        <w:t>中文环境</w:t>
      </w:r>
      <w:r w:rsidR="00716137" w:rsidRPr="00437B6A">
        <w:rPr>
          <w:rFonts w:hint="eastAsia"/>
          <w:color w:val="000000"/>
        </w:rPr>
        <w:t>。</w:t>
      </w:r>
      <w:r w:rsidR="00716137" w:rsidRPr="00437B6A">
        <w:rPr>
          <w:color w:val="000000"/>
        </w:rPr>
        <w:t>对</w:t>
      </w:r>
      <w:r w:rsidR="00716137" w:rsidRPr="00437B6A">
        <w:rPr>
          <w:rFonts w:hint="eastAsia"/>
          <w:color w:val="000000"/>
        </w:rPr>
        <w:t>于</w:t>
      </w:r>
      <w:r w:rsidR="00804C70" w:rsidRPr="00BA7259">
        <w:rPr>
          <w:rFonts w:ascii="宋体" w:hAnsi="宋体" w:hint="eastAsia"/>
          <w:szCs w:val="21"/>
        </w:rPr>
        <w:t>U8</w:t>
      </w:r>
      <w:r w:rsidR="00804C70" w:rsidRPr="00804C70">
        <w:rPr>
          <w:rFonts w:ascii="宋体" w:hAnsi="宋体" w:hint="eastAsia"/>
          <w:szCs w:val="21"/>
          <w:vertAlign w:val="superscript"/>
        </w:rPr>
        <w:t>+</w:t>
      </w:r>
      <w:r w:rsidR="00716137" w:rsidRPr="00437B6A">
        <w:rPr>
          <w:color w:val="000000"/>
        </w:rPr>
        <w:t>客户端的繁体、英文环境需要手工在控制面板调整字体显示比例</w:t>
      </w:r>
      <w:r w:rsidR="00716137" w:rsidRPr="00437B6A">
        <w:rPr>
          <w:rFonts w:hint="eastAsia"/>
          <w:color w:val="000000"/>
        </w:rPr>
        <w:t>。</w:t>
      </w:r>
      <w:r w:rsidR="00716137" w:rsidRPr="00437B6A">
        <w:rPr>
          <w:color w:val="000000"/>
        </w:rPr>
        <w:t>具体调整方法：控制面板</w:t>
      </w:r>
      <w:r w:rsidR="00716137" w:rsidRPr="00437B6A">
        <w:rPr>
          <w:rFonts w:hint="eastAsia"/>
          <w:color w:val="000000"/>
        </w:rPr>
        <w:t>\</w:t>
      </w:r>
      <w:r w:rsidR="00716137" w:rsidRPr="00437B6A">
        <w:rPr>
          <w:color w:val="000000"/>
        </w:rPr>
        <w:t>字体</w:t>
      </w:r>
      <w:r w:rsidR="00716137" w:rsidRPr="00437B6A">
        <w:rPr>
          <w:rFonts w:hint="eastAsia"/>
          <w:color w:val="000000"/>
        </w:rPr>
        <w:t>\</w:t>
      </w:r>
      <w:r w:rsidR="00716137" w:rsidRPr="00437B6A">
        <w:rPr>
          <w:color w:val="000000"/>
        </w:rPr>
        <w:t>更改字体大小，调整为较小（</w:t>
      </w:r>
      <w:r w:rsidR="00716137" w:rsidRPr="00437B6A">
        <w:rPr>
          <w:color w:val="000000"/>
        </w:rPr>
        <w:t>100%</w:t>
      </w:r>
      <w:r w:rsidR="00716137" w:rsidRPr="00437B6A">
        <w:rPr>
          <w:color w:val="000000"/>
        </w:rPr>
        <w:t>）。</w:t>
      </w:r>
      <w:r w:rsidR="00716137" w:rsidRPr="00437B6A">
        <w:rPr>
          <w:rFonts w:hint="eastAsia"/>
          <w:color w:val="000000"/>
        </w:rPr>
        <w:t>原</w:t>
      </w:r>
      <w:r w:rsidR="00716137" w:rsidRPr="00437B6A">
        <w:rPr>
          <w:color w:val="000000"/>
        </w:rPr>
        <w:t>繁体操作系统默认为</w:t>
      </w:r>
      <w:r w:rsidR="00716137" w:rsidRPr="00437B6A">
        <w:rPr>
          <w:color w:val="000000"/>
        </w:rPr>
        <w:t>125%</w:t>
      </w:r>
      <w:r w:rsidR="00716137" w:rsidRPr="00437B6A">
        <w:rPr>
          <w:color w:val="000000"/>
        </w:rPr>
        <w:t>，</w:t>
      </w:r>
      <w:r w:rsidR="00716137" w:rsidRPr="00437B6A">
        <w:rPr>
          <w:rFonts w:hint="eastAsia"/>
          <w:color w:val="000000"/>
        </w:rPr>
        <w:t>原</w:t>
      </w:r>
      <w:r w:rsidR="00716137" w:rsidRPr="00437B6A">
        <w:rPr>
          <w:color w:val="000000"/>
        </w:rPr>
        <w:t>英文操作系统默认为</w:t>
      </w:r>
      <w:r w:rsidR="00716137" w:rsidRPr="00437B6A">
        <w:rPr>
          <w:color w:val="000000"/>
        </w:rPr>
        <w:t>96%</w:t>
      </w:r>
      <w:r w:rsidR="00716137" w:rsidRPr="00437B6A">
        <w:rPr>
          <w:rFonts w:hint="eastAsia"/>
          <w:color w:val="000000"/>
        </w:rPr>
        <w:t>。</w:t>
      </w:r>
    </w:p>
    <w:p w:rsidR="00716137" w:rsidRDefault="00716137" w:rsidP="00716137">
      <w:pPr>
        <w:spacing w:line="360" w:lineRule="auto"/>
        <w:ind w:left="283" w:hangingChars="135" w:hanging="283"/>
        <w:rPr>
          <w:color w:val="000000"/>
        </w:rPr>
      </w:pPr>
      <w:r w:rsidRPr="00437B6A">
        <w:rPr>
          <w:rFonts w:hint="eastAsia"/>
          <w:color w:val="000000"/>
        </w:rPr>
        <w:t>2</w:t>
      </w:r>
      <w:r w:rsidRPr="00437B6A">
        <w:rPr>
          <w:rFonts w:hint="eastAsia"/>
          <w:color w:val="000000"/>
        </w:rPr>
        <w:t>．</w:t>
      </w:r>
      <w:r w:rsidRPr="00437B6A">
        <w:rPr>
          <w:color w:val="000000"/>
        </w:rPr>
        <w:t>IE8.0</w:t>
      </w:r>
      <w:r w:rsidRPr="00437B6A">
        <w:rPr>
          <w:color w:val="000000"/>
        </w:rPr>
        <w:t>、</w:t>
      </w:r>
      <w:r w:rsidRPr="00437B6A">
        <w:rPr>
          <w:color w:val="000000"/>
        </w:rPr>
        <w:t>9.0</w:t>
      </w:r>
      <w:r w:rsidRPr="00437B6A">
        <w:rPr>
          <w:color w:val="000000"/>
        </w:rPr>
        <w:t>、</w:t>
      </w:r>
      <w:r w:rsidRPr="00437B6A">
        <w:rPr>
          <w:color w:val="000000"/>
        </w:rPr>
        <w:t>10.0</w:t>
      </w:r>
      <w:r>
        <w:rPr>
          <w:rFonts w:hint="eastAsia"/>
          <w:color w:val="000000"/>
        </w:rPr>
        <w:t>、</w:t>
      </w:r>
      <w:r>
        <w:rPr>
          <w:color w:val="000000"/>
        </w:rPr>
        <w:t>11.0</w:t>
      </w:r>
      <w:r w:rsidRPr="00437B6A">
        <w:rPr>
          <w:rFonts w:hint="eastAsia"/>
          <w:color w:val="000000"/>
        </w:rPr>
        <w:t>的</w:t>
      </w:r>
      <w:r w:rsidRPr="00437B6A">
        <w:rPr>
          <w:color w:val="000000"/>
        </w:rPr>
        <w:t>环境，由于安全级别较高可能导致一些脚本无法加载运行，需要手工调整</w:t>
      </w:r>
      <w:r>
        <w:rPr>
          <w:rFonts w:hint="eastAsia"/>
          <w:color w:val="000000"/>
        </w:rPr>
        <w:t>安全级别</w:t>
      </w:r>
      <w:r w:rsidRPr="00437B6A">
        <w:rPr>
          <w:rFonts w:hint="eastAsia"/>
          <w:color w:val="000000"/>
        </w:rPr>
        <w:t>。</w:t>
      </w:r>
      <w:r w:rsidRPr="00437B6A">
        <w:rPr>
          <w:color w:val="000000"/>
        </w:rPr>
        <w:t>具体调整方法：</w:t>
      </w:r>
      <w:r w:rsidRPr="00437B6A">
        <w:rPr>
          <w:rFonts w:hint="eastAsia"/>
          <w:color w:val="000000"/>
        </w:rPr>
        <w:t>IE\</w:t>
      </w:r>
      <w:r w:rsidRPr="00437B6A">
        <w:rPr>
          <w:color w:val="000000"/>
        </w:rPr>
        <w:t>internet</w:t>
      </w:r>
      <w:r w:rsidRPr="00437B6A">
        <w:rPr>
          <w:color w:val="000000"/>
        </w:rPr>
        <w:t>选项</w:t>
      </w:r>
      <w:r w:rsidRPr="00437B6A">
        <w:rPr>
          <w:rFonts w:hint="eastAsia"/>
          <w:color w:val="000000"/>
        </w:rPr>
        <w:t>\</w:t>
      </w:r>
      <w:r w:rsidRPr="00437B6A">
        <w:rPr>
          <w:color w:val="000000"/>
        </w:rPr>
        <w:t>安全</w:t>
      </w:r>
      <w:r w:rsidRPr="00437B6A">
        <w:rPr>
          <w:rFonts w:hint="eastAsia"/>
          <w:color w:val="000000"/>
        </w:rPr>
        <w:t>\</w:t>
      </w:r>
      <w:r w:rsidRPr="00437B6A">
        <w:rPr>
          <w:color w:val="000000"/>
        </w:rPr>
        <w:t>internet</w:t>
      </w:r>
      <w:r w:rsidRPr="00437B6A">
        <w:rPr>
          <w:rFonts w:hint="eastAsia"/>
          <w:color w:val="000000"/>
        </w:rPr>
        <w:t>\</w:t>
      </w:r>
      <w:r w:rsidRPr="00437B6A">
        <w:rPr>
          <w:color w:val="000000"/>
        </w:rPr>
        <w:t>自定义</w:t>
      </w:r>
      <w:r>
        <w:rPr>
          <w:rFonts w:hint="eastAsia"/>
          <w:color w:val="000000"/>
        </w:rPr>
        <w:t>级别。可“</w:t>
      </w:r>
      <w:r w:rsidRPr="0018771F">
        <w:rPr>
          <w:rFonts w:hint="eastAsia"/>
          <w:color w:val="000000"/>
        </w:rPr>
        <w:t>使用重置自定义设置”，选择“重置为：中</w:t>
      </w:r>
      <w:r w:rsidRPr="0018771F">
        <w:rPr>
          <w:rFonts w:hint="eastAsia"/>
          <w:color w:val="000000"/>
        </w:rPr>
        <w:t>-</w:t>
      </w:r>
      <w:r w:rsidRPr="0018771F">
        <w:rPr>
          <w:rFonts w:hint="eastAsia"/>
          <w:color w:val="000000"/>
        </w:rPr>
        <w:t>高或以下安全级别”，点“重置”，再点确定即可。</w:t>
      </w:r>
      <w:r w:rsidRPr="00437B6A">
        <w:rPr>
          <w:color w:val="000000"/>
        </w:rPr>
        <w:t>涉及第三方应用的控件版本和安全以第三方应用标准为准</w:t>
      </w:r>
      <w:r w:rsidRPr="00437B6A">
        <w:rPr>
          <w:rFonts w:hint="eastAsia"/>
          <w:color w:val="000000"/>
        </w:rPr>
        <w:t>。</w:t>
      </w:r>
    </w:p>
    <w:p w:rsidR="00135DAD" w:rsidRPr="00BA7259" w:rsidRDefault="00716137" w:rsidP="00716137">
      <w:pPr>
        <w:spacing w:line="360" w:lineRule="auto"/>
        <w:ind w:left="283" w:hangingChars="135" w:hanging="283"/>
      </w:pPr>
      <w:r w:rsidRPr="00A31B7B">
        <w:rPr>
          <w:rFonts w:hint="eastAsia"/>
        </w:rPr>
        <w:t>3</w:t>
      </w:r>
      <w:r w:rsidRPr="00A31B7B">
        <w:rPr>
          <w:rFonts w:hint="eastAsia"/>
        </w:rPr>
        <w:t>．建议：将显示器设置为</w:t>
      </w:r>
      <w:r w:rsidRPr="00A31B7B">
        <w:rPr>
          <w:rFonts w:hint="eastAsia"/>
        </w:rPr>
        <w:t>1024*768</w:t>
      </w:r>
      <w:r w:rsidRPr="00A31B7B">
        <w:rPr>
          <w:rFonts w:hint="eastAsia"/>
        </w:rPr>
        <w:t>或更高分辨率，再使用</w:t>
      </w:r>
      <w:r w:rsidRPr="00A31B7B">
        <w:rPr>
          <w:rFonts w:hint="eastAsia"/>
        </w:rPr>
        <w:t>iSD</w:t>
      </w:r>
      <w:r w:rsidR="00CF49CE" w:rsidRPr="00BA7259">
        <w:rPr>
          <w:rFonts w:hint="eastAsia"/>
        </w:rPr>
        <w:t>。</w:t>
      </w:r>
    </w:p>
    <w:p w:rsidR="00135DAD" w:rsidRPr="00BA7259" w:rsidRDefault="00135DAD" w:rsidP="00135DAD">
      <w:pPr>
        <w:pStyle w:val="20"/>
        <w:spacing w:line="360" w:lineRule="auto"/>
        <w:rPr>
          <w:rFonts w:ascii="宋体" w:hAnsi="宋体"/>
          <w:sz w:val="28"/>
        </w:rPr>
      </w:pPr>
      <w:bookmarkStart w:id="1266" w:name="_Toc398120453"/>
      <w:r w:rsidRPr="00BA7259">
        <w:rPr>
          <w:rFonts w:ascii="宋体" w:hAnsi="宋体" w:hint="eastAsia"/>
          <w:sz w:val="28"/>
        </w:rPr>
        <w:t>7.</w:t>
      </w:r>
      <w:r w:rsidR="00804159" w:rsidRPr="00BA7259">
        <w:rPr>
          <w:rFonts w:ascii="宋体" w:hAnsi="宋体" w:hint="eastAsia"/>
          <w:sz w:val="28"/>
        </w:rPr>
        <w:t>5</w:t>
      </w:r>
      <w:r w:rsidRPr="00BA7259">
        <w:rPr>
          <w:rFonts w:ascii="宋体" w:hAnsi="宋体" w:hint="eastAsia"/>
          <w:sz w:val="28"/>
        </w:rPr>
        <w:t xml:space="preserve"> </w:t>
      </w:r>
      <w:r w:rsidR="00971673">
        <w:rPr>
          <w:rFonts w:ascii="宋体" w:hAnsi="宋体" w:hint="eastAsia"/>
          <w:sz w:val="28"/>
        </w:rPr>
        <w:t>U8</w:t>
      </w:r>
      <w:r w:rsidR="00971673" w:rsidRPr="00230452">
        <w:rPr>
          <w:rFonts w:ascii="宋体" w:hAnsi="宋体" w:hint="eastAsia"/>
          <w:sz w:val="28"/>
          <w:vertAlign w:val="superscript"/>
        </w:rPr>
        <w:t>+</w:t>
      </w:r>
      <w:r w:rsidR="00971673">
        <w:rPr>
          <w:rFonts w:ascii="宋体" w:hAnsi="宋体" w:hint="eastAsia"/>
          <w:sz w:val="28"/>
        </w:rPr>
        <w:t>OA</w:t>
      </w:r>
      <w:r w:rsidRPr="00BA7259">
        <w:rPr>
          <w:rFonts w:ascii="宋体" w:hAnsi="宋体" w:hint="eastAsia"/>
          <w:sz w:val="28"/>
        </w:rPr>
        <w:t>环境系统配置</w:t>
      </w:r>
      <w:bookmarkEnd w:id="1265"/>
      <w:bookmarkEnd w:id="1266"/>
    </w:p>
    <w:p w:rsidR="00A91F22" w:rsidRPr="00BA7259" w:rsidRDefault="00A91F22" w:rsidP="00A91F22">
      <w:pPr>
        <w:pStyle w:val="3"/>
        <w:spacing w:line="360" w:lineRule="auto"/>
        <w:rPr>
          <w:rFonts w:ascii="宋体" w:hAnsi="宋体"/>
          <w:b/>
          <w:bCs/>
          <w:sz w:val="24"/>
        </w:rPr>
      </w:pPr>
      <w:bookmarkStart w:id="1267" w:name="_Toc391844993"/>
      <w:bookmarkStart w:id="1268" w:name="_Toc398120454"/>
      <w:r w:rsidRPr="00BA7259">
        <w:rPr>
          <w:rFonts w:ascii="宋体" w:hAnsi="宋体" w:hint="eastAsia"/>
          <w:b/>
          <w:bCs/>
          <w:sz w:val="24"/>
        </w:rPr>
        <w:t>7.5.1服务器配置</w:t>
      </w:r>
      <w:bookmarkEnd w:id="1267"/>
      <w:bookmarkEnd w:id="1268"/>
    </w:p>
    <w:p w:rsidR="005B7474" w:rsidRPr="00BA7259" w:rsidRDefault="005B7474" w:rsidP="005B7474">
      <w:pPr>
        <w:spacing w:before="120" w:after="120"/>
        <w:ind w:left="840"/>
      </w:pPr>
      <w:r w:rsidRPr="00BA7259">
        <w:rPr>
          <w:rFonts w:hint="eastAsia"/>
        </w:rPr>
        <w:t>说明：以下配置为推荐最低配置要求。</w:t>
      </w:r>
      <w:r w:rsidRPr="00BA7259">
        <w:rPr>
          <w:rFonts w:hint="eastAsia"/>
        </w:rPr>
        <w:t>500</w:t>
      </w:r>
      <w:r w:rsidRPr="00BA7259">
        <w:rPr>
          <w:rFonts w:hint="eastAsia"/>
        </w:rPr>
        <w:t>并发以上标准产品不做支持。</w:t>
      </w:r>
    </w:p>
    <w:tbl>
      <w:tblPr>
        <w:tblW w:w="5300" w:type="pct"/>
        <w:tblLook w:val="04A0" w:firstRow="1" w:lastRow="0" w:firstColumn="1" w:lastColumn="0" w:noHBand="0" w:noVBand="1"/>
      </w:tblPr>
      <w:tblGrid>
        <w:gridCol w:w="1099"/>
        <w:gridCol w:w="1522"/>
        <w:gridCol w:w="2146"/>
        <w:gridCol w:w="1264"/>
        <w:gridCol w:w="3009"/>
      </w:tblGrid>
      <w:tr w:rsidR="005B7474" w:rsidRPr="00BA7259" w:rsidTr="005D1C4F">
        <w:trPr>
          <w:trHeight w:val="510"/>
        </w:trPr>
        <w:tc>
          <w:tcPr>
            <w:tcW w:w="5000" w:type="pct"/>
            <w:gridSpan w:val="5"/>
            <w:tcBorders>
              <w:top w:val="single" w:sz="4" w:space="0" w:color="000000"/>
              <w:left w:val="single" w:sz="4" w:space="0" w:color="000000"/>
              <w:bottom w:val="single" w:sz="4" w:space="0" w:color="auto"/>
              <w:right w:val="single" w:sz="4" w:space="0" w:color="000000"/>
            </w:tcBorders>
            <w:shd w:val="clear" w:color="auto" w:fill="D9D9D9"/>
            <w:vAlign w:val="center"/>
            <w:hideMark/>
          </w:tcPr>
          <w:p w:rsidR="005B7474" w:rsidRPr="00BA7259" w:rsidRDefault="005B7474" w:rsidP="005D1C4F">
            <w:pPr>
              <w:ind w:firstLine="643"/>
              <w:jc w:val="center"/>
              <w:rPr>
                <w:rFonts w:cs="宋体"/>
                <w:b/>
                <w:bCs/>
                <w:szCs w:val="21"/>
              </w:rPr>
            </w:pPr>
            <w:r w:rsidRPr="00BA7259">
              <w:rPr>
                <w:rFonts w:cs="宋体" w:hint="eastAsia"/>
                <w:b/>
                <w:bCs/>
                <w:szCs w:val="21"/>
              </w:rPr>
              <w:t>服务器端硬件环境推荐配置（</w:t>
            </w:r>
            <w:r w:rsidRPr="00BA7259">
              <w:rPr>
                <w:rFonts w:cs="宋体" w:hint="eastAsia"/>
                <w:b/>
                <w:bCs/>
                <w:szCs w:val="21"/>
              </w:rPr>
              <w:t>100</w:t>
            </w:r>
            <w:r w:rsidRPr="00BA7259">
              <w:rPr>
                <w:rFonts w:cs="宋体" w:hint="eastAsia"/>
                <w:b/>
                <w:bCs/>
                <w:szCs w:val="21"/>
              </w:rPr>
              <w:t>以下）—普通</w:t>
            </w:r>
            <w:r w:rsidRPr="00BA7259">
              <w:rPr>
                <w:rFonts w:cs="宋体" w:hint="eastAsia"/>
                <w:b/>
                <w:bCs/>
                <w:szCs w:val="21"/>
              </w:rPr>
              <w:t>PC</w:t>
            </w:r>
          </w:p>
        </w:tc>
      </w:tr>
      <w:tr w:rsidR="005B7474" w:rsidRPr="00BA7259" w:rsidTr="005D1C4F">
        <w:trPr>
          <w:trHeight w:val="300"/>
        </w:trPr>
        <w:tc>
          <w:tcPr>
            <w:tcW w:w="145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CPU</w:t>
            </w:r>
          </w:p>
        </w:tc>
        <w:tc>
          <w:tcPr>
            <w:tcW w:w="118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硬盘</w:t>
            </w:r>
          </w:p>
        </w:tc>
        <w:tc>
          <w:tcPr>
            <w:tcW w:w="6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内存</w:t>
            </w:r>
          </w:p>
        </w:tc>
        <w:tc>
          <w:tcPr>
            <w:tcW w:w="1663" w:type="pct"/>
            <w:tcBorders>
              <w:top w:val="single" w:sz="4" w:space="0" w:color="auto"/>
              <w:left w:val="single" w:sz="4" w:space="0" w:color="auto"/>
              <w:bottom w:val="single" w:sz="4" w:space="0" w:color="auto"/>
              <w:right w:val="single" w:sz="4" w:space="0" w:color="auto"/>
            </w:tcBorders>
            <w:shd w:val="clear" w:color="auto" w:fill="D9D9D9"/>
            <w:vAlign w:val="center"/>
          </w:tcPr>
          <w:p w:rsidR="005B7474" w:rsidRPr="00BA7259" w:rsidRDefault="005B7474" w:rsidP="005D1C4F">
            <w:pPr>
              <w:jc w:val="center"/>
              <w:rPr>
                <w:rFonts w:cs="宋体"/>
                <w:b/>
                <w:bCs/>
                <w:szCs w:val="21"/>
              </w:rPr>
            </w:pPr>
            <w:r w:rsidRPr="00BA7259">
              <w:rPr>
                <w:rFonts w:cs="宋体" w:hint="eastAsia"/>
                <w:b/>
                <w:bCs/>
                <w:szCs w:val="21"/>
              </w:rPr>
              <w:t>推荐操作系统</w:t>
            </w:r>
          </w:p>
        </w:tc>
      </w:tr>
      <w:tr w:rsidR="005B7474" w:rsidRPr="00BA7259" w:rsidTr="005D1C4F">
        <w:trPr>
          <w:trHeight w:val="1035"/>
        </w:trPr>
        <w:tc>
          <w:tcPr>
            <w:tcW w:w="145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lang w:eastAsia="zh-CN" w:bidi="ar-SA"/>
              </w:rPr>
              <w:t>主频2.5GHz以上</w:t>
            </w:r>
            <w:r w:rsidRPr="00BA7259">
              <w:rPr>
                <w:rFonts w:hint="eastAsia"/>
                <w:lang w:eastAsia="zh-CN" w:bidi="ar-SA"/>
              </w:rPr>
              <w:br/>
              <w:t>4核CPU</w:t>
            </w:r>
            <w:r w:rsidRPr="00BA7259">
              <w:rPr>
                <w:rFonts w:hint="eastAsia"/>
                <w:lang w:eastAsia="zh-CN" w:bidi="ar-SA"/>
              </w:rPr>
              <w:br/>
              <w:t>二级缓存2M以上</w:t>
            </w:r>
          </w:p>
        </w:tc>
        <w:tc>
          <w:tcPr>
            <w:tcW w:w="11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rPr>
              <w:t>SCSI/SAS</w:t>
            </w:r>
            <w:r w:rsidRPr="00BA7259">
              <w:rPr>
                <w:rFonts w:hint="eastAsia"/>
                <w:lang w:eastAsia="zh-CN" w:bidi="ar-SA"/>
              </w:rPr>
              <w:br/>
              <w:t>16M缓存</w:t>
            </w:r>
            <w:r w:rsidRPr="00BA7259">
              <w:rPr>
                <w:rFonts w:hint="eastAsia"/>
                <w:lang w:eastAsia="zh-CN" w:bidi="ar-SA"/>
              </w:rPr>
              <w:br/>
              <w:t>7200转</w:t>
            </w:r>
            <w:r w:rsidRPr="00BA7259">
              <w:rPr>
                <w:rFonts w:hint="eastAsia"/>
                <w:lang w:eastAsia="zh-CN" w:bidi="ar-SA"/>
              </w:rPr>
              <w:br/>
              <w:t>500G以上</w:t>
            </w:r>
          </w:p>
        </w:tc>
        <w:tc>
          <w:tcPr>
            <w:tcW w:w="6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lang w:eastAsia="zh-CN" w:bidi="ar-SA"/>
              </w:rPr>
              <w:t>DDR3</w:t>
            </w:r>
            <w:r w:rsidRPr="00BA7259">
              <w:rPr>
                <w:rFonts w:hint="eastAsia"/>
                <w:lang w:eastAsia="zh-CN" w:bidi="ar-SA"/>
              </w:rPr>
              <w:br/>
              <w:t>4G</w:t>
            </w:r>
          </w:p>
        </w:tc>
        <w:tc>
          <w:tcPr>
            <w:tcW w:w="1663" w:type="pct"/>
            <w:tcBorders>
              <w:top w:val="single" w:sz="4" w:space="0" w:color="auto"/>
              <w:left w:val="single" w:sz="4" w:space="0" w:color="auto"/>
              <w:bottom w:val="single" w:sz="4" w:space="0" w:color="auto"/>
              <w:right w:val="single" w:sz="4" w:space="0" w:color="auto"/>
            </w:tcBorders>
            <w:vAlign w:val="center"/>
          </w:tcPr>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2003 x32</w:t>
            </w:r>
          </w:p>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2008 x32</w:t>
            </w:r>
          </w:p>
          <w:p w:rsidR="005B7474" w:rsidRPr="00BA7259" w:rsidRDefault="005B7474" w:rsidP="005D1C4F">
            <w:pPr>
              <w:pStyle w:val="aff4"/>
              <w:jc w:val="both"/>
              <w:rPr>
                <w:lang w:eastAsia="zh-CN" w:bidi="ar-SA"/>
              </w:rPr>
            </w:pPr>
          </w:p>
        </w:tc>
      </w:tr>
      <w:tr w:rsidR="005B7474" w:rsidRPr="00BA7259" w:rsidTr="005D1C4F">
        <w:trPr>
          <w:trHeight w:val="525"/>
        </w:trPr>
        <w:tc>
          <w:tcPr>
            <w:tcW w:w="5000" w:type="pct"/>
            <w:gridSpan w:val="5"/>
            <w:tcBorders>
              <w:top w:val="single" w:sz="4" w:space="0" w:color="auto"/>
              <w:left w:val="single" w:sz="4" w:space="0" w:color="000000"/>
              <w:bottom w:val="single" w:sz="8" w:space="0" w:color="000000"/>
              <w:right w:val="single" w:sz="4"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服务器端硬件环境推荐配置（</w:t>
            </w:r>
            <w:r w:rsidRPr="00BA7259">
              <w:rPr>
                <w:rFonts w:cs="宋体" w:hint="eastAsia"/>
                <w:b/>
                <w:bCs/>
                <w:szCs w:val="21"/>
              </w:rPr>
              <w:t>100</w:t>
            </w:r>
            <w:r w:rsidRPr="00BA7259">
              <w:rPr>
                <w:rFonts w:cs="宋体" w:hint="eastAsia"/>
                <w:b/>
                <w:bCs/>
                <w:szCs w:val="21"/>
              </w:rPr>
              <w:t>—</w:t>
            </w:r>
            <w:r w:rsidRPr="00BA7259">
              <w:rPr>
                <w:rFonts w:cs="宋体" w:hint="eastAsia"/>
                <w:b/>
                <w:bCs/>
                <w:szCs w:val="21"/>
              </w:rPr>
              <w:t>300</w:t>
            </w:r>
            <w:r w:rsidRPr="00BA7259">
              <w:rPr>
                <w:rFonts w:cs="宋体" w:hint="eastAsia"/>
                <w:b/>
                <w:bCs/>
                <w:szCs w:val="21"/>
              </w:rPr>
              <w:t>）—专用服务器</w:t>
            </w:r>
          </w:p>
        </w:tc>
      </w:tr>
      <w:tr w:rsidR="005B7474" w:rsidRPr="00BA7259" w:rsidTr="005D1C4F">
        <w:trPr>
          <w:trHeight w:val="360"/>
        </w:trPr>
        <w:tc>
          <w:tcPr>
            <w:tcW w:w="1450" w:type="pct"/>
            <w:gridSpan w:val="2"/>
            <w:tcBorders>
              <w:top w:val="nil"/>
              <w:left w:val="single" w:sz="4" w:space="0" w:color="000000"/>
              <w:bottom w:val="single" w:sz="8" w:space="0" w:color="000000"/>
              <w:right w:val="single" w:sz="8"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CPU</w:t>
            </w:r>
          </w:p>
        </w:tc>
        <w:tc>
          <w:tcPr>
            <w:tcW w:w="1187" w:type="pct"/>
            <w:tcBorders>
              <w:top w:val="nil"/>
              <w:left w:val="nil"/>
              <w:bottom w:val="single" w:sz="8" w:space="0" w:color="000000"/>
              <w:right w:val="single" w:sz="8"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硬盘</w:t>
            </w:r>
          </w:p>
        </w:tc>
        <w:tc>
          <w:tcPr>
            <w:tcW w:w="699" w:type="pct"/>
            <w:tcBorders>
              <w:top w:val="nil"/>
              <w:left w:val="nil"/>
              <w:bottom w:val="single" w:sz="8" w:space="0" w:color="000000"/>
              <w:right w:val="single" w:sz="4"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内存</w:t>
            </w:r>
          </w:p>
        </w:tc>
        <w:tc>
          <w:tcPr>
            <w:tcW w:w="1663" w:type="pct"/>
            <w:tcBorders>
              <w:top w:val="nil"/>
              <w:left w:val="nil"/>
              <w:bottom w:val="single" w:sz="8" w:space="0" w:color="000000"/>
              <w:right w:val="single" w:sz="4" w:space="0" w:color="000000"/>
            </w:tcBorders>
            <w:shd w:val="clear" w:color="auto" w:fill="D9D9D9"/>
            <w:vAlign w:val="center"/>
          </w:tcPr>
          <w:p w:rsidR="005B7474" w:rsidRPr="00BA7259" w:rsidRDefault="005B7474" w:rsidP="005D1C4F">
            <w:pPr>
              <w:jc w:val="center"/>
              <w:rPr>
                <w:rFonts w:cs="宋体"/>
                <w:b/>
                <w:bCs/>
                <w:szCs w:val="21"/>
              </w:rPr>
            </w:pPr>
            <w:r w:rsidRPr="00BA7259">
              <w:rPr>
                <w:rFonts w:cs="宋体" w:hint="eastAsia"/>
                <w:b/>
                <w:bCs/>
                <w:szCs w:val="21"/>
              </w:rPr>
              <w:t>推荐操作系统</w:t>
            </w:r>
          </w:p>
        </w:tc>
      </w:tr>
      <w:tr w:rsidR="005B7474" w:rsidRPr="00BA7259" w:rsidTr="005D1C4F">
        <w:trPr>
          <w:trHeight w:val="1035"/>
        </w:trPr>
        <w:tc>
          <w:tcPr>
            <w:tcW w:w="1450" w:type="pct"/>
            <w:gridSpan w:val="2"/>
            <w:tcBorders>
              <w:top w:val="nil"/>
              <w:left w:val="single" w:sz="4" w:space="0" w:color="000000"/>
              <w:bottom w:val="single" w:sz="8" w:space="0" w:color="000000"/>
              <w:right w:val="single" w:sz="8" w:space="0" w:color="000000"/>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lang w:eastAsia="zh-CN" w:bidi="ar-SA"/>
              </w:rPr>
              <w:t>主频2.5GHz以上</w:t>
            </w:r>
            <w:r w:rsidRPr="00BA7259">
              <w:rPr>
                <w:rFonts w:hint="eastAsia"/>
                <w:lang w:eastAsia="zh-CN" w:bidi="ar-SA"/>
              </w:rPr>
              <w:br/>
              <w:t>4核CPU</w:t>
            </w:r>
            <w:r w:rsidRPr="00BA7259">
              <w:rPr>
                <w:rFonts w:hint="eastAsia"/>
                <w:lang w:eastAsia="zh-CN" w:bidi="ar-SA"/>
              </w:rPr>
              <w:br/>
              <w:t>二级缓存4M以上</w:t>
            </w:r>
          </w:p>
          <w:p w:rsidR="005B7474" w:rsidRPr="00BA7259" w:rsidRDefault="005B7474" w:rsidP="005D1C4F">
            <w:pPr>
              <w:pStyle w:val="aff4"/>
              <w:jc w:val="both"/>
              <w:rPr>
                <w:lang w:eastAsia="zh-CN" w:bidi="ar-SA"/>
              </w:rPr>
            </w:pPr>
            <w:r w:rsidRPr="00BA7259">
              <w:rPr>
                <w:rFonts w:hint="eastAsia"/>
                <w:lang w:eastAsia="zh-CN" w:bidi="ar-SA"/>
              </w:rPr>
              <w:t>(支持三级缓存8M以上)</w:t>
            </w:r>
          </w:p>
        </w:tc>
        <w:tc>
          <w:tcPr>
            <w:tcW w:w="1187" w:type="pct"/>
            <w:tcBorders>
              <w:top w:val="nil"/>
              <w:left w:val="nil"/>
              <w:bottom w:val="single" w:sz="8" w:space="0" w:color="000000"/>
              <w:right w:val="single" w:sz="8" w:space="0" w:color="000000"/>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rPr>
              <w:t>SCSI/SAS</w:t>
            </w:r>
            <w:r w:rsidRPr="00BA7259">
              <w:rPr>
                <w:rFonts w:hint="eastAsia"/>
                <w:lang w:eastAsia="zh-CN" w:bidi="ar-SA"/>
              </w:rPr>
              <w:br/>
              <w:t>32M缓存</w:t>
            </w:r>
            <w:r w:rsidRPr="00BA7259">
              <w:rPr>
                <w:rFonts w:hint="eastAsia"/>
                <w:lang w:eastAsia="zh-CN" w:bidi="ar-SA"/>
              </w:rPr>
              <w:br/>
              <w:t>7200转</w:t>
            </w:r>
            <w:r w:rsidRPr="00BA7259">
              <w:rPr>
                <w:rFonts w:hint="eastAsia"/>
                <w:lang w:eastAsia="zh-CN" w:bidi="ar-SA"/>
              </w:rPr>
              <w:br/>
              <w:t>1TB以上</w:t>
            </w:r>
          </w:p>
        </w:tc>
        <w:tc>
          <w:tcPr>
            <w:tcW w:w="699" w:type="pct"/>
            <w:tcBorders>
              <w:top w:val="nil"/>
              <w:left w:val="nil"/>
              <w:bottom w:val="single" w:sz="8" w:space="0" w:color="000000"/>
              <w:right w:val="single" w:sz="4" w:space="0" w:color="000000"/>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lang w:eastAsia="zh-CN" w:bidi="ar-SA"/>
              </w:rPr>
              <w:t>DDR3</w:t>
            </w:r>
            <w:r w:rsidRPr="00BA7259">
              <w:rPr>
                <w:rFonts w:hint="eastAsia"/>
                <w:lang w:eastAsia="zh-CN" w:bidi="ar-SA"/>
              </w:rPr>
              <w:br/>
              <w:t>8G</w:t>
            </w:r>
          </w:p>
        </w:tc>
        <w:tc>
          <w:tcPr>
            <w:tcW w:w="1663" w:type="pct"/>
            <w:tcBorders>
              <w:top w:val="nil"/>
              <w:left w:val="nil"/>
              <w:bottom w:val="single" w:sz="8" w:space="0" w:color="000000"/>
              <w:right w:val="single" w:sz="4" w:space="0" w:color="000000"/>
            </w:tcBorders>
            <w:vAlign w:val="center"/>
          </w:tcPr>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2003 x64</w:t>
            </w:r>
          </w:p>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2008 x64</w:t>
            </w:r>
          </w:p>
          <w:p w:rsidR="005B7474" w:rsidRPr="00BA7259" w:rsidRDefault="005B7474" w:rsidP="005D1C4F">
            <w:pPr>
              <w:pStyle w:val="aff4"/>
              <w:jc w:val="both"/>
              <w:rPr>
                <w:lang w:eastAsia="zh-CN" w:bidi="ar-SA"/>
              </w:rPr>
            </w:pPr>
          </w:p>
        </w:tc>
      </w:tr>
      <w:tr w:rsidR="005B7474" w:rsidRPr="00BA7259" w:rsidTr="005D1C4F">
        <w:trPr>
          <w:trHeight w:val="420"/>
        </w:trPr>
        <w:tc>
          <w:tcPr>
            <w:tcW w:w="5000" w:type="pct"/>
            <w:gridSpan w:val="5"/>
            <w:tcBorders>
              <w:top w:val="single" w:sz="8" w:space="0" w:color="000000"/>
              <w:left w:val="single" w:sz="4" w:space="0" w:color="000000"/>
              <w:bottom w:val="single" w:sz="8" w:space="0" w:color="000000"/>
              <w:right w:val="single" w:sz="4"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服务器端硬件环境推荐配置（</w:t>
            </w:r>
            <w:r w:rsidRPr="00BA7259">
              <w:rPr>
                <w:rFonts w:cs="宋体" w:hint="eastAsia"/>
                <w:b/>
                <w:bCs/>
                <w:szCs w:val="21"/>
              </w:rPr>
              <w:t>300-500</w:t>
            </w:r>
            <w:r w:rsidRPr="00BA7259">
              <w:rPr>
                <w:rFonts w:cs="宋体" w:hint="eastAsia"/>
                <w:b/>
                <w:bCs/>
                <w:szCs w:val="21"/>
              </w:rPr>
              <w:t>）—专用服务器</w:t>
            </w:r>
          </w:p>
        </w:tc>
      </w:tr>
      <w:tr w:rsidR="005B7474" w:rsidRPr="00BA7259" w:rsidTr="005D1C4F">
        <w:trPr>
          <w:trHeight w:val="390"/>
        </w:trPr>
        <w:tc>
          <w:tcPr>
            <w:tcW w:w="1450" w:type="pct"/>
            <w:gridSpan w:val="2"/>
            <w:tcBorders>
              <w:top w:val="nil"/>
              <w:left w:val="single" w:sz="4" w:space="0" w:color="000000"/>
              <w:bottom w:val="single" w:sz="8" w:space="0" w:color="000000"/>
              <w:right w:val="single" w:sz="8"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CPU</w:t>
            </w:r>
          </w:p>
        </w:tc>
        <w:tc>
          <w:tcPr>
            <w:tcW w:w="1187" w:type="pct"/>
            <w:tcBorders>
              <w:top w:val="nil"/>
              <w:left w:val="nil"/>
              <w:bottom w:val="single" w:sz="8" w:space="0" w:color="000000"/>
              <w:right w:val="single" w:sz="8"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硬盘</w:t>
            </w:r>
          </w:p>
        </w:tc>
        <w:tc>
          <w:tcPr>
            <w:tcW w:w="699" w:type="pct"/>
            <w:tcBorders>
              <w:top w:val="nil"/>
              <w:left w:val="nil"/>
              <w:bottom w:val="single" w:sz="8" w:space="0" w:color="000000"/>
              <w:right w:val="single" w:sz="4" w:space="0" w:color="000000"/>
            </w:tcBorders>
            <w:shd w:val="clear" w:color="auto" w:fill="D9D9D9"/>
            <w:vAlign w:val="center"/>
            <w:hideMark/>
          </w:tcPr>
          <w:p w:rsidR="005B7474" w:rsidRPr="00BA7259" w:rsidRDefault="005B7474" w:rsidP="005D1C4F">
            <w:pPr>
              <w:jc w:val="center"/>
              <w:rPr>
                <w:rFonts w:cs="宋体"/>
                <w:b/>
                <w:bCs/>
                <w:szCs w:val="21"/>
              </w:rPr>
            </w:pPr>
            <w:r w:rsidRPr="00BA7259">
              <w:rPr>
                <w:rFonts w:cs="宋体" w:hint="eastAsia"/>
                <w:b/>
                <w:bCs/>
                <w:szCs w:val="21"/>
              </w:rPr>
              <w:t>内存</w:t>
            </w:r>
          </w:p>
        </w:tc>
        <w:tc>
          <w:tcPr>
            <w:tcW w:w="1663" w:type="pct"/>
            <w:tcBorders>
              <w:top w:val="nil"/>
              <w:left w:val="nil"/>
              <w:bottom w:val="single" w:sz="8" w:space="0" w:color="000000"/>
              <w:right w:val="single" w:sz="4" w:space="0" w:color="000000"/>
            </w:tcBorders>
            <w:shd w:val="clear" w:color="auto" w:fill="D9D9D9"/>
            <w:vAlign w:val="center"/>
          </w:tcPr>
          <w:p w:rsidR="005B7474" w:rsidRPr="00BA7259" w:rsidRDefault="005B7474" w:rsidP="005D1C4F">
            <w:pPr>
              <w:jc w:val="center"/>
              <w:rPr>
                <w:rFonts w:cs="宋体"/>
                <w:b/>
                <w:bCs/>
                <w:szCs w:val="21"/>
              </w:rPr>
            </w:pPr>
            <w:r w:rsidRPr="00BA7259">
              <w:rPr>
                <w:rFonts w:cs="宋体" w:hint="eastAsia"/>
                <w:b/>
                <w:bCs/>
                <w:szCs w:val="21"/>
              </w:rPr>
              <w:t>推荐操作系统</w:t>
            </w:r>
          </w:p>
        </w:tc>
      </w:tr>
      <w:tr w:rsidR="005B7474" w:rsidRPr="00BA7259" w:rsidTr="005D1C4F">
        <w:trPr>
          <w:trHeight w:val="758"/>
        </w:trPr>
        <w:tc>
          <w:tcPr>
            <w:tcW w:w="1450" w:type="pct"/>
            <w:gridSpan w:val="2"/>
            <w:tcBorders>
              <w:top w:val="nil"/>
              <w:left w:val="single" w:sz="4" w:space="0" w:color="000000"/>
              <w:bottom w:val="single" w:sz="8" w:space="0" w:color="000000"/>
              <w:right w:val="single" w:sz="4" w:space="0" w:color="000000"/>
            </w:tcBorders>
            <w:shd w:val="clear" w:color="auto" w:fill="auto"/>
            <w:vAlign w:val="center"/>
            <w:hideMark/>
          </w:tcPr>
          <w:p w:rsidR="005B7474" w:rsidRPr="00BA7259" w:rsidRDefault="005B7474" w:rsidP="005D1C4F">
            <w:pPr>
              <w:pStyle w:val="aff4"/>
              <w:jc w:val="both"/>
              <w:rPr>
                <w:lang w:eastAsia="zh-CN" w:bidi="ar-SA"/>
              </w:rPr>
            </w:pPr>
            <w:r w:rsidRPr="00BA7259">
              <w:rPr>
                <w:rFonts w:hint="eastAsia"/>
                <w:lang w:eastAsia="zh-CN" w:bidi="ar-SA"/>
              </w:rPr>
              <w:t>主频2.5GHz以上</w:t>
            </w:r>
            <w:r w:rsidRPr="00BA7259">
              <w:rPr>
                <w:rFonts w:hint="eastAsia"/>
                <w:lang w:eastAsia="zh-CN" w:bidi="ar-SA"/>
              </w:rPr>
              <w:br/>
              <w:t>8核CPU以上</w:t>
            </w:r>
            <w:r w:rsidRPr="00BA7259">
              <w:rPr>
                <w:rFonts w:hint="eastAsia"/>
                <w:lang w:eastAsia="zh-CN" w:bidi="ar-SA"/>
              </w:rPr>
              <w:br/>
              <w:t>二级缓存8M以上</w:t>
            </w:r>
          </w:p>
          <w:p w:rsidR="005B7474" w:rsidRPr="00BA7259" w:rsidRDefault="005B7474" w:rsidP="005D1C4F">
            <w:pPr>
              <w:pStyle w:val="aff4"/>
              <w:jc w:val="both"/>
              <w:rPr>
                <w:lang w:eastAsia="zh-CN" w:bidi="ar-SA"/>
              </w:rPr>
            </w:pPr>
            <w:r w:rsidRPr="00BA7259">
              <w:rPr>
                <w:rFonts w:hint="eastAsia"/>
                <w:lang w:eastAsia="zh-CN" w:bidi="ar-SA"/>
              </w:rPr>
              <w:t>(支持三级缓存16M以上)</w:t>
            </w:r>
          </w:p>
        </w:tc>
        <w:tc>
          <w:tcPr>
            <w:tcW w:w="1187" w:type="pct"/>
            <w:tcBorders>
              <w:top w:val="nil"/>
              <w:left w:val="single" w:sz="4" w:space="0" w:color="000000"/>
              <w:bottom w:val="single" w:sz="8" w:space="0" w:color="000000"/>
              <w:right w:val="single" w:sz="4" w:space="0" w:color="000000"/>
            </w:tcBorders>
            <w:shd w:val="clear" w:color="auto" w:fill="auto"/>
            <w:vAlign w:val="center"/>
          </w:tcPr>
          <w:p w:rsidR="005B7474" w:rsidRPr="00BA7259" w:rsidRDefault="005B7474" w:rsidP="005D1C4F">
            <w:pPr>
              <w:pStyle w:val="aff4"/>
              <w:jc w:val="both"/>
              <w:rPr>
                <w:lang w:eastAsia="zh-CN" w:bidi="ar-SA"/>
              </w:rPr>
            </w:pPr>
            <w:r w:rsidRPr="00BA7259">
              <w:rPr>
                <w:rFonts w:hint="eastAsia"/>
              </w:rPr>
              <w:t>SCSI/SAS</w:t>
            </w:r>
            <w:r w:rsidRPr="00BA7259">
              <w:rPr>
                <w:rFonts w:hint="eastAsia"/>
                <w:lang w:eastAsia="zh-CN" w:bidi="ar-SA"/>
              </w:rPr>
              <w:br/>
              <w:t>64M缓存</w:t>
            </w:r>
            <w:r w:rsidRPr="00BA7259">
              <w:rPr>
                <w:rFonts w:hint="eastAsia"/>
                <w:lang w:eastAsia="zh-CN" w:bidi="ar-SA"/>
              </w:rPr>
              <w:br/>
              <w:t>7200转</w:t>
            </w:r>
            <w:r w:rsidRPr="00BA7259">
              <w:rPr>
                <w:rFonts w:hint="eastAsia"/>
                <w:lang w:eastAsia="zh-CN" w:bidi="ar-SA"/>
              </w:rPr>
              <w:br/>
              <w:t>2TB以上</w:t>
            </w:r>
            <w:r w:rsidRPr="00BA7259">
              <w:rPr>
                <w:rFonts w:hint="eastAsia"/>
                <w:lang w:eastAsia="zh-CN" w:bidi="ar-SA"/>
              </w:rPr>
              <w:br/>
              <w:t>建议作raid5</w:t>
            </w:r>
          </w:p>
        </w:tc>
        <w:tc>
          <w:tcPr>
            <w:tcW w:w="699" w:type="pct"/>
            <w:tcBorders>
              <w:top w:val="nil"/>
              <w:left w:val="single" w:sz="4" w:space="0" w:color="000000"/>
              <w:bottom w:val="single" w:sz="8" w:space="0" w:color="000000"/>
              <w:right w:val="single" w:sz="4" w:space="0" w:color="000000"/>
            </w:tcBorders>
            <w:shd w:val="clear" w:color="auto" w:fill="auto"/>
            <w:vAlign w:val="center"/>
          </w:tcPr>
          <w:p w:rsidR="005B7474" w:rsidRPr="00BA7259" w:rsidRDefault="005B7474" w:rsidP="005D1C4F">
            <w:pPr>
              <w:pStyle w:val="aff4"/>
              <w:jc w:val="both"/>
              <w:rPr>
                <w:lang w:eastAsia="zh-CN" w:bidi="ar-SA"/>
              </w:rPr>
            </w:pPr>
            <w:r w:rsidRPr="00BA7259">
              <w:rPr>
                <w:rFonts w:hint="eastAsia"/>
                <w:lang w:eastAsia="zh-CN" w:bidi="ar-SA"/>
              </w:rPr>
              <w:t>DDR3</w:t>
            </w:r>
            <w:r w:rsidRPr="00BA7259">
              <w:rPr>
                <w:rFonts w:hint="eastAsia"/>
                <w:lang w:eastAsia="zh-CN" w:bidi="ar-SA"/>
              </w:rPr>
              <w:br/>
              <w:t>16G</w:t>
            </w:r>
          </w:p>
        </w:tc>
        <w:tc>
          <w:tcPr>
            <w:tcW w:w="1663" w:type="pct"/>
            <w:tcBorders>
              <w:top w:val="nil"/>
              <w:left w:val="single" w:sz="4" w:space="0" w:color="000000"/>
              <w:bottom w:val="single" w:sz="8" w:space="0" w:color="000000"/>
              <w:right w:val="single" w:sz="4" w:space="0" w:color="000000"/>
            </w:tcBorders>
            <w:vAlign w:val="center"/>
          </w:tcPr>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2003 x64</w:t>
            </w:r>
          </w:p>
          <w:p w:rsidR="005B7474" w:rsidRPr="00BA7259" w:rsidRDefault="005B7474" w:rsidP="005D1C4F">
            <w:pPr>
              <w:pStyle w:val="aff4"/>
              <w:jc w:val="both"/>
              <w:rPr>
                <w:lang w:eastAsia="zh-CN" w:bidi="ar-SA"/>
              </w:rPr>
            </w:pPr>
            <w:r w:rsidRPr="00BA7259">
              <w:rPr>
                <w:rFonts w:hint="eastAsia"/>
                <w:lang w:eastAsia="zh-CN" w:bidi="ar-SA"/>
              </w:rPr>
              <w:t>*</w:t>
            </w:r>
            <w:r w:rsidRPr="00BA7259">
              <w:rPr>
                <w:lang w:eastAsia="zh-CN" w:bidi="ar-SA"/>
              </w:rPr>
              <w:t>W</w:t>
            </w:r>
            <w:r w:rsidRPr="00BA7259">
              <w:rPr>
                <w:rFonts w:hint="eastAsia"/>
                <w:lang w:eastAsia="zh-CN" w:bidi="ar-SA"/>
              </w:rPr>
              <w:t>indows server 2008 x64</w:t>
            </w:r>
          </w:p>
          <w:p w:rsidR="005B7474" w:rsidRPr="00BA7259" w:rsidRDefault="005B7474" w:rsidP="005D1C4F">
            <w:pPr>
              <w:pStyle w:val="aff4"/>
              <w:jc w:val="both"/>
              <w:rPr>
                <w:lang w:eastAsia="zh-CN" w:bidi="ar-SA"/>
              </w:rPr>
            </w:pPr>
          </w:p>
        </w:tc>
      </w:tr>
      <w:tr w:rsidR="005B7474" w:rsidRPr="00BA7259" w:rsidTr="005D1C4F">
        <w:trPr>
          <w:trHeight w:val="420"/>
        </w:trPr>
        <w:tc>
          <w:tcPr>
            <w:tcW w:w="5000" w:type="pct"/>
            <w:gridSpan w:val="5"/>
            <w:tcBorders>
              <w:top w:val="single" w:sz="8" w:space="0" w:color="000000"/>
              <w:left w:val="single" w:sz="4" w:space="0" w:color="000000"/>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服务器端软件要求</w:t>
            </w:r>
          </w:p>
        </w:tc>
      </w:tr>
      <w:tr w:rsidR="005B7474" w:rsidRPr="00BA7259" w:rsidTr="005D1C4F">
        <w:trPr>
          <w:trHeight w:val="300"/>
        </w:trPr>
        <w:tc>
          <w:tcPr>
            <w:tcW w:w="1450" w:type="pct"/>
            <w:gridSpan w:val="2"/>
            <w:tcBorders>
              <w:top w:val="nil"/>
              <w:left w:val="single" w:sz="4" w:space="0" w:color="000000"/>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可支持操作系统</w:t>
            </w:r>
          </w:p>
        </w:tc>
        <w:tc>
          <w:tcPr>
            <w:tcW w:w="1187" w:type="pct"/>
            <w:tcBorders>
              <w:top w:val="nil"/>
              <w:left w:val="nil"/>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应用服务器</w:t>
            </w:r>
          </w:p>
        </w:tc>
        <w:tc>
          <w:tcPr>
            <w:tcW w:w="2363" w:type="pct"/>
            <w:gridSpan w:val="2"/>
            <w:tcBorders>
              <w:top w:val="nil"/>
              <w:left w:val="nil"/>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数据库</w:t>
            </w:r>
          </w:p>
        </w:tc>
      </w:tr>
      <w:tr w:rsidR="005B7474" w:rsidRPr="00BA7259" w:rsidTr="005D1C4F">
        <w:trPr>
          <w:trHeight w:val="897"/>
        </w:trPr>
        <w:tc>
          <w:tcPr>
            <w:tcW w:w="1450" w:type="pct"/>
            <w:gridSpan w:val="2"/>
            <w:tcBorders>
              <w:top w:val="nil"/>
              <w:left w:val="single" w:sz="4" w:space="0" w:color="000000"/>
              <w:bottom w:val="single" w:sz="8" w:space="0" w:color="000000"/>
              <w:right w:val="single" w:sz="8" w:space="0" w:color="000000"/>
            </w:tcBorders>
            <w:shd w:val="clear" w:color="auto" w:fill="auto"/>
            <w:vAlign w:val="center"/>
            <w:hideMark/>
          </w:tcPr>
          <w:p w:rsidR="005B7474" w:rsidRPr="00BA7259" w:rsidRDefault="005B7474" w:rsidP="005D1C4F">
            <w:pPr>
              <w:pStyle w:val="aff4"/>
              <w:rPr>
                <w:lang w:eastAsia="zh-CN" w:bidi="ar-SA"/>
              </w:rPr>
            </w:pPr>
            <w:r w:rsidRPr="00BA7259">
              <w:rPr>
                <w:lang w:eastAsia="zh-CN" w:bidi="ar-SA"/>
              </w:rPr>
              <w:lastRenderedPageBreak/>
              <w:t>W</w:t>
            </w:r>
            <w:r w:rsidRPr="00BA7259">
              <w:rPr>
                <w:rFonts w:hint="eastAsia"/>
                <w:lang w:eastAsia="zh-CN" w:bidi="ar-SA"/>
              </w:rPr>
              <w:t>indowsserver 2003/2008 x64</w:t>
            </w:r>
            <w:r w:rsidRPr="00BA7259">
              <w:rPr>
                <w:rFonts w:hint="eastAsia"/>
                <w:lang w:eastAsia="zh-CN" w:bidi="ar-SA"/>
              </w:rPr>
              <w:br/>
            </w:r>
            <w:r w:rsidRPr="00BA7259">
              <w:rPr>
                <w:lang w:eastAsia="zh-CN" w:bidi="ar-SA"/>
              </w:rPr>
              <w:t>W</w:t>
            </w:r>
            <w:r w:rsidRPr="00BA7259">
              <w:rPr>
                <w:rFonts w:hint="eastAsia"/>
                <w:lang w:eastAsia="zh-CN" w:bidi="ar-SA"/>
              </w:rPr>
              <w:t>indowsserver 2003/2008 x32</w:t>
            </w:r>
          </w:p>
          <w:p w:rsidR="005B7474" w:rsidRPr="00BA7259" w:rsidRDefault="005B7474" w:rsidP="005D1C4F">
            <w:pPr>
              <w:pStyle w:val="aff4"/>
              <w:rPr>
                <w:lang w:eastAsia="zh-CN" w:bidi="ar-SA"/>
              </w:rPr>
            </w:pPr>
          </w:p>
        </w:tc>
        <w:tc>
          <w:tcPr>
            <w:tcW w:w="1187" w:type="pct"/>
            <w:tcBorders>
              <w:top w:val="nil"/>
              <w:left w:val="nil"/>
              <w:bottom w:val="single" w:sz="8" w:space="0" w:color="000000"/>
              <w:right w:val="single" w:sz="8" w:space="0" w:color="000000"/>
            </w:tcBorders>
            <w:shd w:val="clear" w:color="auto" w:fill="auto"/>
            <w:vAlign w:val="center"/>
            <w:hideMark/>
          </w:tcPr>
          <w:p w:rsidR="005B7474" w:rsidRPr="00BA7259" w:rsidRDefault="005B7474" w:rsidP="005D1C4F">
            <w:pPr>
              <w:pStyle w:val="aff4"/>
              <w:rPr>
                <w:lang w:eastAsia="zh-CN" w:bidi="ar-SA"/>
              </w:rPr>
            </w:pPr>
            <w:r w:rsidRPr="00BA7259">
              <w:rPr>
                <w:rFonts w:hint="eastAsia"/>
                <w:lang w:eastAsia="zh-CN" w:bidi="ar-SA"/>
              </w:rPr>
              <w:t>支持J2EE标准的服务器</w:t>
            </w:r>
          </w:p>
        </w:tc>
        <w:tc>
          <w:tcPr>
            <w:tcW w:w="2363" w:type="pct"/>
            <w:gridSpan w:val="2"/>
            <w:tcBorders>
              <w:top w:val="nil"/>
              <w:left w:val="nil"/>
              <w:bottom w:val="single" w:sz="8" w:space="0" w:color="000000"/>
              <w:right w:val="single" w:sz="4" w:space="0" w:color="000000"/>
            </w:tcBorders>
            <w:shd w:val="clear" w:color="auto" w:fill="auto"/>
            <w:vAlign w:val="center"/>
            <w:hideMark/>
          </w:tcPr>
          <w:p w:rsidR="005B7474" w:rsidRPr="00BA7259" w:rsidRDefault="005B7474" w:rsidP="005D1C4F">
            <w:pPr>
              <w:pStyle w:val="aff4"/>
              <w:rPr>
                <w:lang w:eastAsia="zh-CN" w:bidi="ar-SA"/>
              </w:rPr>
            </w:pPr>
            <w:r w:rsidRPr="00BA7259">
              <w:rPr>
                <w:rFonts w:hint="eastAsia"/>
                <w:lang w:eastAsia="zh-CN" w:bidi="ar-SA"/>
              </w:rPr>
              <w:t>MySQL5.1.31SP1</w:t>
            </w:r>
          </w:p>
          <w:p w:rsidR="005B7474" w:rsidRPr="00BA7259" w:rsidRDefault="005B7474" w:rsidP="005D1C4F">
            <w:pPr>
              <w:spacing w:before="156" w:after="156"/>
              <w:rPr>
                <w:szCs w:val="21"/>
              </w:rPr>
            </w:pPr>
            <w:r w:rsidRPr="00BA7259">
              <w:rPr>
                <w:rFonts w:hint="eastAsia"/>
                <w:szCs w:val="21"/>
              </w:rPr>
              <w:t>(</w:t>
            </w:r>
            <w:r w:rsidRPr="00BA7259">
              <w:rPr>
                <w:rFonts w:hint="eastAsia"/>
                <w:szCs w:val="21"/>
              </w:rPr>
              <w:t>备注：数据库引擎只支持</w:t>
            </w:r>
            <w:r w:rsidRPr="00BA7259">
              <w:rPr>
                <w:rFonts w:hint="eastAsia"/>
                <w:szCs w:val="21"/>
              </w:rPr>
              <w:t>Myisam</w:t>
            </w:r>
            <w:r w:rsidRPr="00BA7259">
              <w:rPr>
                <w:rFonts w:hint="eastAsia"/>
                <w:szCs w:val="21"/>
              </w:rPr>
              <w:t>引擎</w:t>
            </w:r>
            <w:r w:rsidRPr="00BA7259">
              <w:rPr>
                <w:rFonts w:hint="eastAsia"/>
                <w:szCs w:val="21"/>
              </w:rPr>
              <w:t>)</w:t>
            </w:r>
          </w:p>
        </w:tc>
      </w:tr>
      <w:tr w:rsidR="005B7474" w:rsidRPr="00BA7259" w:rsidTr="005D1C4F">
        <w:trPr>
          <w:trHeight w:val="450"/>
        </w:trPr>
        <w:tc>
          <w:tcPr>
            <w:tcW w:w="5000" w:type="pct"/>
            <w:gridSpan w:val="5"/>
            <w:tcBorders>
              <w:top w:val="single" w:sz="8" w:space="0" w:color="000000"/>
              <w:left w:val="single" w:sz="4" w:space="0" w:color="000000"/>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网络环境要求</w:t>
            </w:r>
          </w:p>
        </w:tc>
      </w:tr>
      <w:tr w:rsidR="005B7474" w:rsidRPr="00BA7259" w:rsidTr="005D1C4F">
        <w:trPr>
          <w:trHeight w:val="480"/>
        </w:trPr>
        <w:tc>
          <w:tcPr>
            <w:tcW w:w="5000" w:type="pct"/>
            <w:gridSpan w:val="5"/>
            <w:tcBorders>
              <w:top w:val="single" w:sz="8" w:space="0" w:color="000000"/>
              <w:left w:val="single" w:sz="4" w:space="0" w:color="000000"/>
              <w:bottom w:val="single" w:sz="8" w:space="0" w:color="000000"/>
              <w:right w:val="single" w:sz="4" w:space="0" w:color="000000"/>
            </w:tcBorders>
            <w:shd w:val="clear" w:color="auto" w:fill="auto"/>
            <w:vAlign w:val="center"/>
            <w:hideMark/>
          </w:tcPr>
          <w:p w:rsidR="005B7474" w:rsidRPr="00BA7259" w:rsidRDefault="005B7474" w:rsidP="005D1C4F">
            <w:pPr>
              <w:pStyle w:val="aff4"/>
              <w:rPr>
                <w:lang w:eastAsia="zh-CN" w:bidi="ar-SA"/>
              </w:rPr>
            </w:pPr>
            <w:r w:rsidRPr="00BA7259">
              <w:rPr>
                <w:rFonts w:hint="eastAsia"/>
                <w:lang w:eastAsia="zh-CN" w:bidi="ar-SA"/>
              </w:rPr>
              <w:t>保持网络通畅，建议服务器出口带宽最少10M</w:t>
            </w:r>
          </w:p>
        </w:tc>
      </w:tr>
      <w:tr w:rsidR="005B7474" w:rsidRPr="00BA7259" w:rsidTr="005D1C4F">
        <w:trPr>
          <w:trHeight w:val="480"/>
        </w:trPr>
        <w:tc>
          <w:tcPr>
            <w:tcW w:w="5000" w:type="pct"/>
            <w:gridSpan w:val="5"/>
            <w:tcBorders>
              <w:top w:val="single" w:sz="8" w:space="0" w:color="000000"/>
              <w:left w:val="single" w:sz="4" w:space="0" w:color="000000"/>
              <w:bottom w:val="single" w:sz="8" w:space="0" w:color="000000"/>
              <w:right w:val="single" w:sz="4" w:space="0" w:color="000000"/>
            </w:tcBorders>
            <w:shd w:val="clear" w:color="auto" w:fill="auto"/>
            <w:vAlign w:val="center"/>
            <w:hideMark/>
          </w:tcPr>
          <w:p w:rsidR="005B7474" w:rsidRPr="00BA7259" w:rsidRDefault="005B7474" w:rsidP="005D1C4F">
            <w:pPr>
              <w:pStyle w:val="aff4"/>
              <w:rPr>
                <w:lang w:eastAsia="zh-CN" w:bidi="ar-SA"/>
              </w:rPr>
            </w:pPr>
            <w:r w:rsidRPr="00BA7259">
              <w:rPr>
                <w:rFonts w:hint="eastAsia"/>
                <w:lang w:eastAsia="zh-CN" w:bidi="ar-SA"/>
              </w:rPr>
              <w:t>若做分离部署，建议数据库服务器和应用服务器之间保证1000兆网络带宽</w:t>
            </w:r>
          </w:p>
        </w:tc>
      </w:tr>
      <w:tr w:rsidR="005B7474" w:rsidRPr="00BA7259" w:rsidTr="005D1C4F">
        <w:trPr>
          <w:trHeight w:val="480"/>
        </w:trPr>
        <w:tc>
          <w:tcPr>
            <w:tcW w:w="608" w:type="pct"/>
            <w:tcBorders>
              <w:top w:val="single" w:sz="8" w:space="0" w:color="000000"/>
              <w:left w:val="single" w:sz="4" w:space="0" w:color="000000"/>
              <w:bottom w:val="single" w:sz="8" w:space="0" w:color="000000"/>
              <w:right w:val="single" w:sz="4" w:space="0" w:color="000000"/>
            </w:tcBorders>
            <w:shd w:val="clear" w:color="auto" w:fill="auto"/>
            <w:vAlign w:val="center"/>
          </w:tcPr>
          <w:p w:rsidR="005B7474" w:rsidRPr="00BA7259" w:rsidRDefault="005B7474" w:rsidP="005D1C4F">
            <w:pPr>
              <w:pStyle w:val="aff4"/>
              <w:jc w:val="center"/>
              <w:rPr>
                <w:lang w:eastAsia="zh-CN" w:bidi="ar-SA"/>
              </w:rPr>
            </w:pPr>
            <w:r w:rsidRPr="00BA7259">
              <w:rPr>
                <w:rFonts w:ascii="微软雅黑" w:eastAsia="微软雅黑" w:hAnsi="微软雅黑" w:hint="eastAsia"/>
                <w:b/>
                <w:lang w:eastAsia="zh-CN"/>
              </w:rPr>
              <w:t>注意</w:t>
            </w:r>
          </w:p>
        </w:tc>
        <w:tc>
          <w:tcPr>
            <w:tcW w:w="4392" w:type="pct"/>
            <w:gridSpan w:val="4"/>
            <w:tcBorders>
              <w:top w:val="single" w:sz="8" w:space="0" w:color="000000"/>
              <w:left w:val="single" w:sz="4" w:space="0" w:color="000000"/>
              <w:bottom w:val="single" w:sz="8" w:space="0" w:color="000000"/>
              <w:right w:val="single" w:sz="4" w:space="0" w:color="000000"/>
            </w:tcBorders>
            <w:shd w:val="clear" w:color="auto" w:fill="auto"/>
            <w:vAlign w:val="center"/>
          </w:tcPr>
          <w:p w:rsidR="005B7474" w:rsidRPr="00BA7259" w:rsidRDefault="005B7474" w:rsidP="005D1C4F">
            <w:pPr>
              <w:pStyle w:val="aff4"/>
              <w:rPr>
                <w:lang w:eastAsia="zh-CN" w:bidi="ar-SA"/>
              </w:rPr>
            </w:pPr>
            <w:r w:rsidRPr="00BA7259">
              <w:rPr>
                <w:rFonts w:hint="eastAsia"/>
                <w:lang w:eastAsia="zh-CN" w:bidi="ar-SA"/>
              </w:rPr>
              <w:t>1、用户如需要使用邮件功能服务器内存最低增加2G内存；</w:t>
            </w:r>
          </w:p>
          <w:p w:rsidR="005B7474" w:rsidRPr="00BA7259" w:rsidRDefault="005B7474" w:rsidP="005D1C4F">
            <w:pPr>
              <w:pStyle w:val="aff4"/>
              <w:rPr>
                <w:lang w:eastAsia="zh-CN" w:bidi="ar-SA"/>
              </w:rPr>
            </w:pPr>
            <w:r w:rsidRPr="00BA7259">
              <w:rPr>
                <w:rFonts w:hint="eastAsia"/>
                <w:lang w:eastAsia="zh-CN" w:bidi="ar-SA"/>
              </w:rPr>
              <w:t>2、如果用户是从原有的OA系统升级上来的，要视数据量的大小适当增加内存和CPU数量。必要的情况下，需要考虑升级服务器硬件到64位系统。若客户并发数大于100，强烈建议采用64位服务器；</w:t>
            </w:r>
          </w:p>
          <w:p w:rsidR="005B7474" w:rsidRPr="00BA7259" w:rsidRDefault="005B7474" w:rsidP="005D1C4F">
            <w:pPr>
              <w:pStyle w:val="aff4"/>
              <w:rPr>
                <w:lang w:eastAsia="zh-CN" w:bidi="ar-SA"/>
              </w:rPr>
            </w:pPr>
            <w:r w:rsidRPr="00BA7259">
              <w:rPr>
                <w:rFonts w:hint="eastAsia"/>
                <w:lang w:eastAsia="zh-CN" w:bidi="ar-SA"/>
              </w:rPr>
              <w:t>3、以上硬件配置的均要求专为</w:t>
            </w:r>
            <w:r>
              <w:rPr>
                <w:rFonts w:hint="eastAsia"/>
                <w:lang w:eastAsia="zh-CN" w:bidi="ar-SA"/>
              </w:rPr>
              <w:t>U8</w:t>
            </w:r>
            <w:r w:rsidRPr="00804C70">
              <w:rPr>
                <w:rFonts w:hint="eastAsia"/>
                <w:vertAlign w:val="superscript"/>
                <w:lang w:eastAsia="zh-CN" w:bidi="ar-SA"/>
              </w:rPr>
              <w:t>+</w:t>
            </w:r>
            <w:r>
              <w:rPr>
                <w:rFonts w:hint="eastAsia"/>
                <w:lang w:eastAsia="zh-CN" w:bidi="ar-SA"/>
              </w:rPr>
              <w:t>OA基础版</w:t>
            </w:r>
            <w:r w:rsidRPr="00BA7259">
              <w:rPr>
                <w:rFonts w:hint="eastAsia"/>
                <w:lang w:eastAsia="zh-CN" w:bidi="ar-SA"/>
              </w:rPr>
              <w:t>服务器所配置。</w:t>
            </w:r>
          </w:p>
        </w:tc>
      </w:tr>
    </w:tbl>
    <w:p w:rsidR="005B7474" w:rsidRPr="00BA7259" w:rsidRDefault="005B7474" w:rsidP="00F81BDB">
      <w:pPr>
        <w:numPr>
          <w:ilvl w:val="0"/>
          <w:numId w:val="130"/>
        </w:numPr>
        <w:spacing w:before="120" w:after="120" w:line="360" w:lineRule="auto"/>
        <w:rPr>
          <w:b/>
          <w:szCs w:val="21"/>
        </w:rPr>
      </w:pPr>
      <w:bookmarkStart w:id="1269" w:name="_Toc339354504"/>
      <w:bookmarkStart w:id="1270" w:name="_Toc343501706"/>
      <w:r w:rsidRPr="00BA7259">
        <w:rPr>
          <w:rFonts w:hint="eastAsia"/>
          <w:b/>
          <w:szCs w:val="21"/>
        </w:rPr>
        <w:t>服务器端</w:t>
      </w:r>
      <w:r w:rsidRPr="00BA7259">
        <w:rPr>
          <w:rFonts w:hint="eastAsia"/>
          <w:b/>
          <w:szCs w:val="21"/>
        </w:rPr>
        <w:t>U8</w:t>
      </w:r>
      <w:r w:rsidR="00804C70" w:rsidRPr="00804C70">
        <w:rPr>
          <w:rFonts w:hint="eastAsia"/>
          <w:b/>
          <w:szCs w:val="21"/>
          <w:vertAlign w:val="superscript"/>
        </w:rPr>
        <w:t>+</w:t>
      </w:r>
      <w:r w:rsidRPr="00BA7259">
        <w:rPr>
          <w:rFonts w:hint="eastAsia"/>
          <w:b/>
          <w:szCs w:val="21"/>
        </w:rPr>
        <w:t>功能支持环境要求</w:t>
      </w:r>
    </w:p>
    <w:p w:rsidR="005B7474" w:rsidRPr="00BA7259" w:rsidRDefault="005B7474" w:rsidP="005B7474">
      <w:pPr>
        <w:spacing w:before="120" w:after="120"/>
        <w:ind w:firstLineChars="200" w:firstLine="420"/>
        <w:rPr>
          <w:szCs w:val="21"/>
        </w:rPr>
      </w:pPr>
      <w:r w:rsidRPr="00BA7259">
        <w:rPr>
          <w:rFonts w:hint="eastAsia"/>
          <w:szCs w:val="21"/>
        </w:rPr>
        <w:t>支持组件：</w:t>
      </w:r>
      <w:r w:rsidR="00166C61">
        <w:rPr>
          <w:rFonts w:hint="eastAsia"/>
          <w:color w:val="000000"/>
        </w:rPr>
        <w:t>ASP.Net2.0</w:t>
      </w:r>
      <w:r w:rsidR="00166C61">
        <w:rPr>
          <w:rFonts w:hint="eastAsia"/>
          <w:color w:val="000000"/>
        </w:rPr>
        <w:t>、</w:t>
      </w:r>
      <w:r w:rsidR="00166C61">
        <w:rPr>
          <w:rFonts w:hint="eastAsia"/>
          <w:color w:val="000000"/>
        </w:rPr>
        <w:t>AJAX ExtSetup.msi</w:t>
      </w:r>
      <w:r w:rsidR="00166C61">
        <w:rPr>
          <w:rFonts w:hint="eastAsia"/>
          <w:color w:val="000000"/>
        </w:rPr>
        <w:t>、</w:t>
      </w:r>
      <w:r w:rsidR="00166C61">
        <w:rPr>
          <w:rFonts w:hint="eastAsia"/>
          <w:color w:val="000000"/>
        </w:rPr>
        <w:t>msxml4.msi</w:t>
      </w:r>
      <w:r w:rsidR="00166C61">
        <w:rPr>
          <w:rFonts w:hint="eastAsia"/>
          <w:color w:val="000000"/>
        </w:rPr>
        <w:t>、</w:t>
      </w:r>
      <w:r w:rsidR="00166C61">
        <w:rPr>
          <w:rFonts w:hint="eastAsia"/>
          <w:color w:val="000000"/>
        </w:rPr>
        <w:t xml:space="preserve">U8ERP-PortalClient.msi </w:t>
      </w:r>
      <w:r w:rsidR="00166C61">
        <w:rPr>
          <w:rFonts w:hint="eastAsia"/>
          <w:color w:val="000000"/>
        </w:rPr>
        <w:t>。</w:t>
      </w:r>
      <w:r w:rsidR="00166C61">
        <w:rPr>
          <w:rFonts w:hint="eastAsia"/>
          <w:color w:val="000000"/>
        </w:rPr>
        <w:t>ASP.Net2.0</w:t>
      </w:r>
      <w:r w:rsidR="00166C61">
        <w:rPr>
          <w:rFonts w:hint="eastAsia"/>
          <w:color w:val="000000"/>
        </w:rPr>
        <w:t>、</w:t>
      </w:r>
      <w:r w:rsidR="00166C61">
        <w:rPr>
          <w:rFonts w:hint="eastAsia"/>
          <w:color w:val="000000"/>
        </w:rPr>
        <w:t>AJAX ExtSetup.msi</w:t>
      </w:r>
      <w:r w:rsidR="00166C61">
        <w:rPr>
          <w:rFonts w:hint="eastAsia"/>
          <w:color w:val="000000"/>
        </w:rPr>
        <w:t>、</w:t>
      </w:r>
      <w:r w:rsidR="00166C61">
        <w:rPr>
          <w:rFonts w:hint="eastAsia"/>
          <w:color w:val="000000"/>
        </w:rPr>
        <w:t>msxml4.msi</w:t>
      </w:r>
      <w:r w:rsidR="00166C61">
        <w:rPr>
          <w:rFonts w:hint="eastAsia"/>
          <w:color w:val="000000"/>
        </w:rPr>
        <w:t>、</w:t>
      </w:r>
      <w:r w:rsidR="00166C61">
        <w:rPr>
          <w:rFonts w:hint="eastAsia"/>
          <w:color w:val="000000"/>
        </w:rPr>
        <w:t>U8ERP-PortalClient.msi</w:t>
      </w:r>
      <w:r w:rsidR="00166C61">
        <w:rPr>
          <w:rFonts w:hint="eastAsia"/>
          <w:color w:val="000000"/>
        </w:rPr>
        <w:t>组件可通过</w:t>
      </w:r>
      <w:r w:rsidR="00166C61">
        <w:rPr>
          <w:rFonts w:hint="eastAsia"/>
          <w:color w:val="000000"/>
        </w:rPr>
        <w:t>U8</w:t>
      </w:r>
      <w:r w:rsidR="00166C61">
        <w:rPr>
          <w:rFonts w:hint="eastAsia"/>
          <w:color w:val="000000"/>
          <w:vertAlign w:val="superscript"/>
        </w:rPr>
        <w:t>+</w:t>
      </w:r>
      <w:r w:rsidR="00166C61">
        <w:rPr>
          <w:rFonts w:hint="eastAsia"/>
          <w:color w:val="000000"/>
        </w:rPr>
        <w:t>安装盘</w:t>
      </w:r>
      <w:r w:rsidR="00166C61">
        <w:rPr>
          <w:rFonts w:hint="eastAsia"/>
          <w:color w:val="000000"/>
        </w:rPr>
        <w:t>3rdProgram</w:t>
      </w:r>
      <w:r w:rsidR="00166C61">
        <w:rPr>
          <w:rFonts w:hint="eastAsia"/>
          <w:color w:val="000000"/>
        </w:rPr>
        <w:t>路径下提供的安装程序进行手动安装</w:t>
      </w:r>
      <w:r w:rsidRPr="00BA7259">
        <w:rPr>
          <w:rFonts w:hint="eastAsia"/>
          <w:szCs w:val="21"/>
        </w:rPr>
        <w:t>。</w:t>
      </w:r>
    </w:p>
    <w:p w:rsidR="005B7474" w:rsidRPr="00BA7259" w:rsidRDefault="005B7474" w:rsidP="005B7474">
      <w:pPr>
        <w:pStyle w:val="3"/>
        <w:spacing w:line="360" w:lineRule="auto"/>
        <w:rPr>
          <w:rFonts w:ascii="宋体" w:hAnsi="宋体"/>
          <w:b/>
          <w:bCs/>
          <w:sz w:val="24"/>
        </w:rPr>
      </w:pPr>
      <w:bookmarkStart w:id="1271" w:name="_Toc394055374"/>
      <w:bookmarkStart w:id="1272" w:name="_Toc398120455"/>
      <w:r w:rsidRPr="00BA7259">
        <w:rPr>
          <w:rFonts w:ascii="宋体" w:hAnsi="宋体" w:hint="eastAsia"/>
          <w:b/>
          <w:bCs/>
          <w:sz w:val="24"/>
        </w:rPr>
        <w:t>7.5.2客户端配置</w:t>
      </w:r>
      <w:bookmarkEnd w:id="1269"/>
      <w:bookmarkEnd w:id="1270"/>
      <w:bookmarkEnd w:id="1271"/>
      <w:bookmarkEnd w:id="1272"/>
    </w:p>
    <w:p w:rsidR="005B7474" w:rsidRPr="00BA7259" w:rsidRDefault="005B7474" w:rsidP="005B7474">
      <w:pPr>
        <w:spacing w:afterLines="50" w:after="156" w:line="276" w:lineRule="auto"/>
        <w:ind w:leftChars="200" w:left="420"/>
      </w:pPr>
      <w:r w:rsidRPr="00BA7259">
        <w:rPr>
          <w:rFonts w:hint="eastAsia"/>
        </w:rPr>
        <w:t>以下配置为推荐最低配置要求</w:t>
      </w:r>
    </w:p>
    <w:tbl>
      <w:tblPr>
        <w:tblW w:w="8506" w:type="dxa"/>
        <w:jc w:val="center"/>
        <w:shd w:val="clear" w:color="auto" w:fill="FFFFFF"/>
        <w:tblLook w:val="04A0" w:firstRow="1" w:lastRow="0" w:firstColumn="1" w:lastColumn="0" w:noHBand="0" w:noVBand="1"/>
      </w:tblPr>
      <w:tblGrid>
        <w:gridCol w:w="3287"/>
        <w:gridCol w:w="3234"/>
        <w:gridCol w:w="1985"/>
      </w:tblGrid>
      <w:tr w:rsidR="005B7474" w:rsidRPr="00BA7259" w:rsidTr="005D1C4F">
        <w:trPr>
          <w:trHeight w:val="420"/>
          <w:jc w:val="center"/>
        </w:trPr>
        <w:tc>
          <w:tcPr>
            <w:tcW w:w="8506" w:type="dxa"/>
            <w:gridSpan w:val="3"/>
            <w:tcBorders>
              <w:top w:val="single" w:sz="8" w:space="0" w:color="000000"/>
              <w:left w:val="single" w:sz="4" w:space="0" w:color="000000"/>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客户端环境要求</w:t>
            </w:r>
          </w:p>
        </w:tc>
      </w:tr>
      <w:tr w:rsidR="005B7474" w:rsidRPr="00BA7259" w:rsidTr="005D1C4F">
        <w:trPr>
          <w:trHeight w:val="390"/>
          <w:jc w:val="center"/>
        </w:trPr>
        <w:tc>
          <w:tcPr>
            <w:tcW w:w="3287" w:type="dxa"/>
            <w:tcBorders>
              <w:top w:val="nil"/>
              <w:left w:val="single" w:sz="4" w:space="0" w:color="000000"/>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客户端硬件</w:t>
            </w:r>
          </w:p>
        </w:tc>
        <w:tc>
          <w:tcPr>
            <w:tcW w:w="3234" w:type="dxa"/>
            <w:tcBorders>
              <w:top w:val="nil"/>
              <w:left w:val="nil"/>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客户端操作系统</w:t>
            </w:r>
          </w:p>
        </w:tc>
        <w:tc>
          <w:tcPr>
            <w:tcW w:w="1985" w:type="dxa"/>
            <w:tcBorders>
              <w:top w:val="nil"/>
              <w:left w:val="nil"/>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客户端浏览器</w:t>
            </w:r>
          </w:p>
        </w:tc>
      </w:tr>
      <w:tr w:rsidR="005B7474" w:rsidRPr="00BA7259" w:rsidTr="005D1C4F">
        <w:trPr>
          <w:trHeight w:val="1035"/>
          <w:jc w:val="center"/>
        </w:trPr>
        <w:tc>
          <w:tcPr>
            <w:tcW w:w="3287" w:type="dxa"/>
            <w:tcBorders>
              <w:top w:val="nil"/>
              <w:left w:val="single" w:sz="4" w:space="0" w:color="000000"/>
              <w:bottom w:val="single" w:sz="8" w:space="0" w:color="000000"/>
              <w:right w:val="single" w:sz="8" w:space="0" w:color="000000"/>
            </w:tcBorders>
            <w:shd w:val="clear" w:color="auto" w:fill="FFFFFF"/>
            <w:vAlign w:val="center"/>
            <w:hideMark/>
          </w:tcPr>
          <w:p w:rsidR="005B7474" w:rsidRPr="00BA7259" w:rsidRDefault="005B7474" w:rsidP="005D1C4F">
            <w:pPr>
              <w:pStyle w:val="aff4"/>
              <w:rPr>
                <w:lang w:eastAsia="zh-CN" w:bidi="ar-SA"/>
              </w:rPr>
            </w:pPr>
            <w:r w:rsidRPr="00BA7259">
              <w:rPr>
                <w:rFonts w:hint="eastAsia"/>
                <w:lang w:eastAsia="zh-CN" w:bidi="ar-SA"/>
              </w:rPr>
              <w:t>内存：1G以上</w:t>
            </w:r>
          </w:p>
          <w:p w:rsidR="005B7474" w:rsidRPr="00BA7259" w:rsidRDefault="005B7474" w:rsidP="005D1C4F">
            <w:pPr>
              <w:pStyle w:val="aff4"/>
              <w:rPr>
                <w:lang w:eastAsia="zh-CN" w:bidi="ar-SA"/>
              </w:rPr>
            </w:pPr>
            <w:r w:rsidRPr="00BA7259">
              <w:rPr>
                <w:lang w:eastAsia="zh-CN" w:bidi="ar-SA"/>
              </w:rPr>
              <w:t>C</w:t>
            </w:r>
            <w:r w:rsidRPr="00BA7259">
              <w:rPr>
                <w:rFonts w:hint="eastAsia"/>
                <w:lang w:eastAsia="zh-CN" w:bidi="ar-SA"/>
              </w:rPr>
              <w:t>pu：双核、1.8GHz以上</w:t>
            </w:r>
          </w:p>
          <w:p w:rsidR="005B7474" w:rsidRPr="00BA7259" w:rsidRDefault="005B7474" w:rsidP="005D1C4F">
            <w:pPr>
              <w:pStyle w:val="aff4"/>
              <w:rPr>
                <w:lang w:eastAsia="zh-CN" w:bidi="ar-SA"/>
              </w:rPr>
            </w:pPr>
            <w:r w:rsidRPr="00BA7259">
              <w:rPr>
                <w:rFonts w:hint="eastAsia"/>
                <w:lang w:eastAsia="zh-CN" w:bidi="ar-SA"/>
              </w:rPr>
              <w:t>网卡：100M</w:t>
            </w:r>
          </w:p>
        </w:tc>
        <w:tc>
          <w:tcPr>
            <w:tcW w:w="3234" w:type="dxa"/>
            <w:tcBorders>
              <w:top w:val="nil"/>
              <w:left w:val="nil"/>
              <w:bottom w:val="single" w:sz="8" w:space="0" w:color="000000"/>
              <w:right w:val="single" w:sz="8" w:space="0" w:color="000000"/>
            </w:tcBorders>
            <w:shd w:val="clear" w:color="auto" w:fill="FFFFFF"/>
            <w:vAlign w:val="center"/>
            <w:hideMark/>
          </w:tcPr>
          <w:p w:rsidR="005B7474" w:rsidRPr="00BA7259" w:rsidRDefault="005B7474" w:rsidP="005D1C4F">
            <w:pPr>
              <w:pStyle w:val="aff4"/>
              <w:rPr>
                <w:lang w:eastAsia="zh-CN" w:bidi="ar-SA"/>
              </w:rPr>
            </w:pPr>
            <w:r w:rsidRPr="00BA7259">
              <w:rPr>
                <w:lang w:eastAsia="zh-CN" w:bidi="ar-SA"/>
              </w:rPr>
              <w:t>W</w:t>
            </w:r>
            <w:r w:rsidRPr="00BA7259">
              <w:rPr>
                <w:rFonts w:hint="eastAsia"/>
                <w:lang w:eastAsia="zh-CN" w:bidi="ar-SA"/>
              </w:rPr>
              <w:t>indows 8</w:t>
            </w:r>
          </w:p>
          <w:p w:rsidR="005B7474" w:rsidRPr="00BA7259" w:rsidRDefault="005B7474" w:rsidP="005D1C4F">
            <w:pPr>
              <w:pStyle w:val="aff4"/>
              <w:rPr>
                <w:lang w:eastAsia="zh-CN" w:bidi="ar-SA"/>
              </w:rPr>
            </w:pPr>
            <w:r w:rsidRPr="00BA7259">
              <w:rPr>
                <w:lang w:eastAsia="zh-CN" w:bidi="ar-SA"/>
              </w:rPr>
              <w:t>W</w:t>
            </w:r>
            <w:r w:rsidRPr="00BA7259">
              <w:rPr>
                <w:rFonts w:hint="eastAsia"/>
                <w:lang w:eastAsia="zh-CN" w:bidi="ar-SA"/>
              </w:rPr>
              <w:t>indows 7</w:t>
            </w:r>
          </w:p>
          <w:p w:rsidR="005B7474" w:rsidRPr="00BA7259" w:rsidRDefault="005B7474" w:rsidP="005D1C4F">
            <w:pPr>
              <w:pStyle w:val="aff4"/>
              <w:rPr>
                <w:lang w:eastAsia="zh-CN" w:bidi="ar-SA"/>
              </w:rPr>
            </w:pPr>
            <w:r w:rsidRPr="00BA7259">
              <w:rPr>
                <w:lang w:eastAsia="zh-CN" w:bidi="ar-SA"/>
              </w:rPr>
              <w:t>W</w:t>
            </w:r>
            <w:r w:rsidRPr="00BA7259">
              <w:rPr>
                <w:rFonts w:hint="eastAsia"/>
                <w:lang w:eastAsia="zh-CN" w:bidi="ar-SA"/>
              </w:rPr>
              <w:t>indows xp</w:t>
            </w:r>
          </w:p>
          <w:p w:rsidR="005B7474" w:rsidRPr="00BA7259" w:rsidRDefault="005B7474" w:rsidP="005D1C4F">
            <w:pPr>
              <w:pStyle w:val="aff4"/>
              <w:rPr>
                <w:lang w:eastAsia="zh-CN" w:bidi="ar-SA"/>
              </w:rPr>
            </w:pPr>
            <w:r w:rsidRPr="00BA7259">
              <w:rPr>
                <w:lang w:eastAsia="zh-CN" w:bidi="ar-SA"/>
              </w:rPr>
              <w:t>W</w:t>
            </w:r>
            <w:r w:rsidRPr="00BA7259">
              <w:rPr>
                <w:rFonts w:hint="eastAsia"/>
                <w:lang w:eastAsia="zh-CN" w:bidi="ar-SA"/>
              </w:rPr>
              <w:t>indows server 2003</w:t>
            </w:r>
          </w:p>
          <w:p w:rsidR="005B7474" w:rsidRPr="00BA7259" w:rsidRDefault="005B7474" w:rsidP="005D1C4F">
            <w:pPr>
              <w:pStyle w:val="aff4"/>
              <w:rPr>
                <w:lang w:eastAsia="zh-CN" w:bidi="ar-SA"/>
              </w:rPr>
            </w:pPr>
            <w:r w:rsidRPr="00BA7259">
              <w:rPr>
                <w:lang w:eastAsia="zh-CN" w:bidi="ar-SA"/>
              </w:rPr>
              <w:t>W</w:t>
            </w:r>
            <w:r w:rsidRPr="00BA7259">
              <w:rPr>
                <w:rFonts w:hint="eastAsia"/>
                <w:lang w:eastAsia="zh-CN" w:bidi="ar-SA"/>
              </w:rPr>
              <w:t>indows server 2008</w:t>
            </w:r>
            <w:r w:rsidRPr="00BA7259">
              <w:rPr>
                <w:rFonts w:hint="eastAsia"/>
                <w:lang w:eastAsia="zh-CN" w:bidi="ar-SA"/>
              </w:rPr>
              <w:br/>
              <w:t>(推荐：中文简体版)</w:t>
            </w:r>
          </w:p>
        </w:tc>
        <w:tc>
          <w:tcPr>
            <w:tcW w:w="1985" w:type="dxa"/>
            <w:tcBorders>
              <w:top w:val="nil"/>
              <w:left w:val="nil"/>
              <w:bottom w:val="single" w:sz="8" w:space="0" w:color="000000"/>
              <w:right w:val="single" w:sz="4" w:space="0" w:color="000000"/>
            </w:tcBorders>
            <w:shd w:val="clear" w:color="auto" w:fill="FFFFFF"/>
            <w:vAlign w:val="center"/>
            <w:hideMark/>
          </w:tcPr>
          <w:p w:rsidR="005B7474" w:rsidRPr="00BA7259" w:rsidRDefault="000F4552" w:rsidP="005D1C4F">
            <w:pPr>
              <w:pStyle w:val="aff4"/>
              <w:rPr>
                <w:lang w:eastAsia="zh-CN" w:bidi="ar-SA"/>
              </w:rPr>
            </w:pPr>
            <w:r>
              <w:rPr>
                <w:rFonts w:hint="eastAsia"/>
                <w:lang w:eastAsia="zh-CN" w:bidi="ar-SA"/>
              </w:rPr>
              <w:t>IE11、</w:t>
            </w:r>
            <w:r w:rsidR="005B7474" w:rsidRPr="00BA7259">
              <w:rPr>
                <w:rFonts w:hint="eastAsia"/>
                <w:lang w:eastAsia="zh-CN" w:bidi="ar-SA"/>
              </w:rPr>
              <w:t>IE10、IE9、IE8、</w:t>
            </w:r>
            <w:r w:rsidR="005B7474" w:rsidRPr="00BA7259">
              <w:rPr>
                <w:rFonts w:hint="eastAsia"/>
              </w:rPr>
              <w:t>IE7</w:t>
            </w:r>
          </w:p>
        </w:tc>
      </w:tr>
      <w:tr w:rsidR="005B7474" w:rsidRPr="00BA7259" w:rsidTr="005D1C4F">
        <w:trPr>
          <w:trHeight w:val="375"/>
          <w:jc w:val="center"/>
        </w:trPr>
        <w:tc>
          <w:tcPr>
            <w:tcW w:w="3287" w:type="dxa"/>
            <w:tcBorders>
              <w:top w:val="nil"/>
              <w:left w:val="single" w:sz="4" w:space="0" w:color="000000"/>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w:t>
            </w:r>
            <w:r w:rsidRPr="00BA7259">
              <w:rPr>
                <w:rFonts w:cs="宋体" w:hint="eastAsia"/>
                <w:b/>
                <w:bCs/>
                <w:szCs w:val="21"/>
              </w:rPr>
              <w:t>office</w:t>
            </w:r>
            <w:r w:rsidRPr="00BA7259">
              <w:rPr>
                <w:rFonts w:cs="宋体" w:hint="eastAsia"/>
                <w:b/>
                <w:bCs/>
                <w:szCs w:val="21"/>
              </w:rPr>
              <w:t>版本</w:t>
            </w:r>
          </w:p>
        </w:tc>
        <w:tc>
          <w:tcPr>
            <w:tcW w:w="3234" w:type="dxa"/>
            <w:tcBorders>
              <w:top w:val="nil"/>
              <w:left w:val="nil"/>
              <w:bottom w:val="single" w:sz="8" w:space="0" w:color="000000"/>
              <w:right w:val="single" w:sz="8"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w:t>
            </w:r>
            <w:r w:rsidRPr="00BA7259">
              <w:rPr>
                <w:rFonts w:cs="宋体" w:hint="eastAsia"/>
                <w:b/>
                <w:bCs/>
                <w:szCs w:val="21"/>
              </w:rPr>
              <w:t>wps</w:t>
            </w:r>
            <w:r w:rsidRPr="00BA7259">
              <w:rPr>
                <w:rFonts w:cs="宋体" w:hint="eastAsia"/>
                <w:b/>
                <w:bCs/>
                <w:szCs w:val="21"/>
              </w:rPr>
              <w:t>版本</w:t>
            </w:r>
          </w:p>
        </w:tc>
        <w:tc>
          <w:tcPr>
            <w:tcW w:w="1985" w:type="dxa"/>
            <w:tcBorders>
              <w:top w:val="nil"/>
              <w:left w:val="nil"/>
              <w:bottom w:val="single" w:sz="8" w:space="0" w:color="000000"/>
              <w:right w:val="single" w:sz="4" w:space="0" w:color="000000"/>
            </w:tcBorders>
            <w:shd w:val="clear" w:color="auto" w:fill="D9D9D9"/>
            <w:hideMark/>
          </w:tcPr>
          <w:p w:rsidR="005B7474" w:rsidRPr="00BA7259" w:rsidRDefault="005B7474" w:rsidP="005D1C4F">
            <w:pPr>
              <w:jc w:val="center"/>
              <w:rPr>
                <w:rFonts w:cs="宋体"/>
                <w:b/>
                <w:bCs/>
                <w:szCs w:val="21"/>
              </w:rPr>
            </w:pPr>
            <w:r w:rsidRPr="00BA7259">
              <w:rPr>
                <w:rFonts w:cs="宋体" w:hint="eastAsia"/>
                <w:b/>
                <w:bCs/>
                <w:szCs w:val="21"/>
              </w:rPr>
              <w:t>客户端分辨率</w:t>
            </w:r>
          </w:p>
        </w:tc>
      </w:tr>
      <w:tr w:rsidR="005B7474" w:rsidRPr="00BA7259" w:rsidTr="005D1C4F">
        <w:trPr>
          <w:trHeight w:val="1545"/>
          <w:jc w:val="center"/>
        </w:trPr>
        <w:tc>
          <w:tcPr>
            <w:tcW w:w="3287" w:type="dxa"/>
            <w:tcBorders>
              <w:top w:val="nil"/>
              <w:left w:val="single" w:sz="4" w:space="0" w:color="000000"/>
              <w:bottom w:val="single" w:sz="4" w:space="0" w:color="000000"/>
              <w:right w:val="single" w:sz="8" w:space="0" w:color="000000"/>
            </w:tcBorders>
            <w:shd w:val="clear" w:color="auto" w:fill="FFFFFF"/>
            <w:vAlign w:val="center"/>
            <w:hideMark/>
          </w:tcPr>
          <w:p w:rsidR="005B7474" w:rsidRPr="00BA7259" w:rsidRDefault="005B7474" w:rsidP="005D1C4F">
            <w:pPr>
              <w:pStyle w:val="aff4"/>
              <w:rPr>
                <w:lang w:eastAsia="zh-CN" w:bidi="ar-SA"/>
              </w:rPr>
            </w:pPr>
            <w:r w:rsidRPr="00BA7259">
              <w:rPr>
                <w:rFonts w:hint="eastAsia"/>
                <w:lang w:eastAsia="zh-CN" w:bidi="ar-SA"/>
              </w:rPr>
              <w:t>office2003</w:t>
            </w:r>
            <w:r w:rsidRPr="00BA7259">
              <w:rPr>
                <w:rFonts w:hint="eastAsia"/>
                <w:lang w:eastAsia="zh-CN" w:bidi="ar-SA"/>
              </w:rPr>
              <w:br/>
              <w:t>office2007</w:t>
            </w:r>
          </w:p>
          <w:p w:rsidR="005B7474" w:rsidRPr="00BA7259" w:rsidRDefault="005B7474" w:rsidP="005D1C4F">
            <w:pPr>
              <w:pStyle w:val="aff4"/>
              <w:rPr>
                <w:lang w:eastAsia="zh-CN" w:bidi="ar-SA"/>
              </w:rPr>
            </w:pPr>
            <w:r w:rsidRPr="00BA7259">
              <w:rPr>
                <w:rFonts w:hint="eastAsia"/>
                <w:lang w:eastAsia="zh-CN" w:bidi="ar-SA"/>
              </w:rPr>
              <w:t>office2010</w:t>
            </w:r>
          </w:p>
        </w:tc>
        <w:tc>
          <w:tcPr>
            <w:tcW w:w="3234" w:type="dxa"/>
            <w:tcBorders>
              <w:top w:val="nil"/>
              <w:left w:val="nil"/>
              <w:bottom w:val="single" w:sz="4" w:space="0" w:color="000000"/>
              <w:right w:val="single" w:sz="8" w:space="0" w:color="000000"/>
            </w:tcBorders>
            <w:shd w:val="clear" w:color="auto" w:fill="FFFFFF"/>
            <w:vAlign w:val="center"/>
            <w:hideMark/>
          </w:tcPr>
          <w:p w:rsidR="005B7474" w:rsidRPr="00BA7259" w:rsidRDefault="005B7474" w:rsidP="005D1C4F">
            <w:pPr>
              <w:pStyle w:val="aff4"/>
              <w:rPr>
                <w:lang w:eastAsia="zh-CN" w:bidi="ar-SA"/>
              </w:rPr>
            </w:pPr>
            <w:r w:rsidRPr="00BA7259">
              <w:rPr>
                <w:rFonts w:hint="eastAsia"/>
                <w:lang w:eastAsia="zh-CN" w:bidi="ar-SA"/>
              </w:rPr>
              <w:t>wps 2010</w:t>
            </w:r>
          </w:p>
        </w:tc>
        <w:tc>
          <w:tcPr>
            <w:tcW w:w="1985" w:type="dxa"/>
            <w:tcBorders>
              <w:top w:val="nil"/>
              <w:left w:val="nil"/>
              <w:bottom w:val="single" w:sz="4" w:space="0" w:color="000000"/>
              <w:right w:val="single" w:sz="4" w:space="0" w:color="000000"/>
            </w:tcBorders>
            <w:shd w:val="clear" w:color="auto" w:fill="FFFFFF"/>
            <w:vAlign w:val="center"/>
            <w:hideMark/>
          </w:tcPr>
          <w:p w:rsidR="005B7474" w:rsidRPr="00BA7259" w:rsidRDefault="005B7474" w:rsidP="005D1C4F">
            <w:pPr>
              <w:pStyle w:val="aff4"/>
              <w:rPr>
                <w:lang w:eastAsia="zh-CN" w:bidi="ar-SA"/>
              </w:rPr>
            </w:pPr>
            <w:r w:rsidRPr="00BA7259">
              <w:rPr>
                <w:rFonts w:hint="eastAsia"/>
                <w:lang w:eastAsia="zh-CN" w:bidi="ar-SA"/>
              </w:rPr>
              <w:t>1280*800（推荐）</w:t>
            </w:r>
            <w:r w:rsidRPr="00BA7259">
              <w:rPr>
                <w:rFonts w:hint="eastAsia"/>
                <w:lang w:eastAsia="zh-CN" w:bidi="ar-SA"/>
              </w:rPr>
              <w:br/>
              <w:t>1024*768</w:t>
            </w:r>
            <w:r w:rsidRPr="00BA7259">
              <w:rPr>
                <w:rFonts w:hint="eastAsia"/>
                <w:lang w:eastAsia="zh-CN" w:bidi="ar-SA"/>
              </w:rPr>
              <w:br/>
              <w:t>1366*768</w:t>
            </w:r>
            <w:r w:rsidRPr="00BA7259">
              <w:rPr>
                <w:rFonts w:hint="eastAsia"/>
                <w:lang w:eastAsia="zh-CN" w:bidi="ar-SA"/>
              </w:rPr>
              <w:br/>
              <w:t>1280*1024</w:t>
            </w:r>
            <w:r w:rsidRPr="00BA7259">
              <w:rPr>
                <w:rFonts w:hint="eastAsia"/>
                <w:lang w:eastAsia="zh-CN" w:bidi="ar-SA"/>
              </w:rPr>
              <w:br/>
              <w:t>1440*900</w:t>
            </w:r>
            <w:r w:rsidRPr="00BA7259">
              <w:rPr>
                <w:rFonts w:hint="eastAsia"/>
                <w:lang w:eastAsia="zh-CN" w:bidi="ar-SA"/>
              </w:rPr>
              <w:br/>
              <w:t>1600*900</w:t>
            </w:r>
          </w:p>
        </w:tc>
      </w:tr>
    </w:tbl>
    <w:p w:rsidR="00182C2B" w:rsidRPr="00BA7259" w:rsidRDefault="00182C2B" w:rsidP="005B7474">
      <w:pPr>
        <w:pStyle w:val="20"/>
        <w:spacing w:line="360" w:lineRule="auto"/>
        <w:rPr>
          <w:rFonts w:ascii="宋体" w:hAnsi="宋体"/>
          <w:sz w:val="28"/>
        </w:rPr>
      </w:pPr>
      <w:bookmarkStart w:id="1273" w:name="_Toc398120456"/>
      <w:r w:rsidRPr="00BA7259">
        <w:rPr>
          <w:rFonts w:ascii="宋体" w:hAnsi="宋体" w:hint="eastAsia"/>
          <w:sz w:val="28"/>
        </w:rPr>
        <w:lastRenderedPageBreak/>
        <w:t>7.</w:t>
      </w:r>
      <w:r w:rsidR="00804159" w:rsidRPr="00BA7259">
        <w:rPr>
          <w:rFonts w:ascii="宋体" w:hAnsi="宋体" w:hint="eastAsia"/>
          <w:sz w:val="28"/>
        </w:rPr>
        <w:t>6</w:t>
      </w:r>
      <w:r w:rsidRPr="00BA7259">
        <w:rPr>
          <w:rFonts w:ascii="宋体" w:hAnsi="宋体" w:hint="eastAsia"/>
          <w:sz w:val="28"/>
        </w:rPr>
        <w:t xml:space="preserve"> U8</w:t>
      </w:r>
      <w:r w:rsidR="00D92E43" w:rsidRPr="00D92E43">
        <w:rPr>
          <w:rFonts w:ascii="宋体" w:hAnsi="宋体" w:hint="eastAsia"/>
          <w:sz w:val="28"/>
          <w:vertAlign w:val="superscript"/>
        </w:rPr>
        <w:t>+</w:t>
      </w:r>
      <w:r w:rsidRPr="00BA7259">
        <w:rPr>
          <w:rFonts w:ascii="宋体" w:hAnsi="宋体" w:hint="eastAsia"/>
          <w:sz w:val="28"/>
        </w:rPr>
        <w:t>移动应用环境系统配置</w:t>
      </w:r>
      <w:bookmarkEnd w:id="1273"/>
    </w:p>
    <w:p w:rsidR="00A91F22" w:rsidRPr="00BA7259" w:rsidRDefault="00182C2B" w:rsidP="00A91F22">
      <w:pPr>
        <w:pStyle w:val="3"/>
        <w:spacing w:line="360" w:lineRule="auto"/>
        <w:rPr>
          <w:rFonts w:ascii="宋体" w:hAnsi="宋体"/>
          <w:b/>
          <w:bCs/>
          <w:sz w:val="24"/>
        </w:rPr>
      </w:pPr>
      <w:bookmarkStart w:id="1274" w:name="_Toc343599581"/>
      <w:bookmarkStart w:id="1275" w:name="_Toc343599655"/>
      <w:bookmarkStart w:id="1276" w:name="_Toc352571071"/>
      <w:bookmarkStart w:id="1277" w:name="_Toc304971758"/>
      <w:bookmarkStart w:id="1278" w:name="_Toc398120457"/>
      <w:r w:rsidRPr="00BA7259">
        <w:rPr>
          <w:rFonts w:ascii="宋体" w:hAnsi="宋体" w:hint="eastAsia"/>
          <w:b/>
          <w:bCs/>
          <w:sz w:val="24"/>
        </w:rPr>
        <w:t>7.</w:t>
      </w:r>
      <w:r w:rsidR="00804159" w:rsidRPr="00BA7259">
        <w:rPr>
          <w:rFonts w:ascii="宋体" w:hAnsi="宋体" w:hint="eastAsia"/>
          <w:b/>
          <w:bCs/>
          <w:sz w:val="24"/>
        </w:rPr>
        <w:t>6</w:t>
      </w:r>
      <w:r w:rsidRPr="00BA7259">
        <w:rPr>
          <w:rFonts w:ascii="宋体" w:hAnsi="宋体" w:hint="eastAsia"/>
          <w:b/>
          <w:bCs/>
          <w:sz w:val="24"/>
        </w:rPr>
        <w:t>.1</w:t>
      </w:r>
      <w:bookmarkStart w:id="1279" w:name="_Toc108962429"/>
      <w:bookmarkStart w:id="1280" w:name="_Toc109442914"/>
      <w:bookmarkStart w:id="1281" w:name="_Toc223320871"/>
      <w:bookmarkStart w:id="1282" w:name="_Toc226193911"/>
      <w:bookmarkStart w:id="1283" w:name="_Toc238005702"/>
      <w:bookmarkStart w:id="1284" w:name="_Toc238264583"/>
      <w:bookmarkStart w:id="1285" w:name="_Toc243447768"/>
      <w:bookmarkStart w:id="1286" w:name="_Toc304971760"/>
      <w:bookmarkStart w:id="1287" w:name="_Toc343599583"/>
      <w:bookmarkStart w:id="1288" w:name="_Toc343599657"/>
      <w:bookmarkStart w:id="1289" w:name="_Toc352571073"/>
      <w:bookmarkEnd w:id="1274"/>
      <w:bookmarkEnd w:id="1275"/>
      <w:bookmarkEnd w:id="1276"/>
      <w:bookmarkEnd w:id="1277"/>
      <w:r w:rsidR="00A91F22" w:rsidRPr="00BA7259">
        <w:rPr>
          <w:rFonts w:ascii="宋体" w:hAnsi="宋体" w:hint="eastAsia"/>
          <w:b/>
          <w:bCs/>
          <w:sz w:val="24"/>
        </w:rPr>
        <w:t>网络拓扑</w:t>
      </w:r>
      <w:bookmarkEnd w:id="1278"/>
    </w:p>
    <w:p w:rsidR="00473EC4" w:rsidRDefault="00A91F22" w:rsidP="00D47EEC">
      <w:pPr>
        <w:tabs>
          <w:tab w:val="num" w:pos="861"/>
          <w:tab w:val="left" w:pos="2127"/>
        </w:tabs>
        <w:spacing w:line="360" w:lineRule="auto"/>
        <w:ind w:left="441"/>
      </w:pPr>
      <w:r>
        <w:object w:dxaOrig="14581" w:dyaOrig="8160">
          <v:shape id="_x0000_i1026" type="#_x0000_t75" style="width:438.75pt;height:245.25pt" o:ole="">
            <v:imagedata r:id="rId26" o:title=""/>
          </v:shape>
          <o:OLEObject Type="Embed" ProgID="Visio.Drawing.15" ShapeID="_x0000_i1026" DrawAspect="Content" ObjectID="_1472652552" r:id="rId27"/>
        </w:object>
      </w:r>
      <w:bookmarkStart w:id="1290" w:name="_Toc343599582"/>
      <w:bookmarkStart w:id="1291" w:name="_Toc343599656"/>
      <w:bookmarkStart w:id="1292" w:name="_Toc352571072"/>
      <w:bookmarkStart w:id="1293" w:name="_Toc391844997"/>
    </w:p>
    <w:p w:rsidR="00A91F22" w:rsidRPr="00BA7259" w:rsidRDefault="00A91F22" w:rsidP="00473EC4">
      <w:pPr>
        <w:pStyle w:val="3"/>
        <w:spacing w:line="360" w:lineRule="auto"/>
        <w:rPr>
          <w:rFonts w:ascii="宋体" w:hAnsi="宋体"/>
          <w:b/>
          <w:bCs/>
          <w:sz w:val="24"/>
        </w:rPr>
      </w:pPr>
      <w:bookmarkStart w:id="1294" w:name="_Toc398120458"/>
      <w:r w:rsidRPr="00473EC4">
        <w:rPr>
          <w:rFonts w:ascii="宋体" w:hAnsi="宋体" w:hint="eastAsia"/>
          <w:b/>
          <w:bCs/>
          <w:sz w:val="24"/>
        </w:rPr>
        <w:t>7.6.2移动应用服务器</w:t>
      </w:r>
      <w:bookmarkEnd w:id="1290"/>
      <w:bookmarkEnd w:id="1291"/>
      <w:bookmarkEnd w:id="1292"/>
      <w:bookmarkEnd w:id="1293"/>
      <w:bookmarkEnd w:id="1294"/>
    </w:p>
    <w:p w:rsidR="00A91F22" w:rsidRPr="00BA7259" w:rsidRDefault="00A91F22" w:rsidP="00A91F22">
      <w:pPr>
        <w:tabs>
          <w:tab w:val="left" w:pos="2127"/>
        </w:tabs>
        <w:snapToGrid w:val="0"/>
        <w:spacing w:line="360" w:lineRule="auto"/>
        <w:ind w:firstLine="420"/>
        <w:rPr>
          <w:rFonts w:asciiTheme="minorEastAsia" w:eastAsiaTheme="minorEastAsia" w:hAnsiTheme="minorEastAsia"/>
          <w:szCs w:val="21"/>
        </w:rPr>
      </w:pPr>
      <w:r w:rsidRPr="00BA7259">
        <w:rPr>
          <w:rFonts w:asciiTheme="minorEastAsia" w:eastAsiaTheme="minorEastAsia" w:hAnsiTheme="minorEastAsia" w:hint="eastAsia"/>
          <w:szCs w:val="21"/>
        </w:rPr>
        <w:t>移动应用服务器：可以与U8</w:t>
      </w:r>
      <w:r w:rsidR="00D92E43" w:rsidRPr="00D92E43">
        <w:rPr>
          <w:rFonts w:asciiTheme="minorEastAsia" w:eastAsiaTheme="minorEastAsia" w:hAnsiTheme="minorEastAsia" w:hint="eastAsia"/>
          <w:szCs w:val="21"/>
          <w:vertAlign w:val="superscript"/>
        </w:rPr>
        <w:t>+</w:t>
      </w:r>
      <w:r w:rsidRPr="00BA7259">
        <w:rPr>
          <w:rFonts w:asciiTheme="minorEastAsia" w:eastAsiaTheme="minorEastAsia" w:hAnsiTheme="minorEastAsia" w:hint="eastAsia"/>
          <w:szCs w:val="21"/>
        </w:rPr>
        <w:t>应用服务器安装在同一台服务器，也可以分别安装不同服务器。在移动应用服务器的配置文件中维护</w:t>
      </w:r>
      <w:r w:rsidR="00D92E43" w:rsidRPr="00BA7259">
        <w:rPr>
          <w:rFonts w:asciiTheme="minorEastAsia" w:eastAsiaTheme="minorEastAsia" w:hAnsiTheme="minorEastAsia" w:hint="eastAsia"/>
          <w:szCs w:val="21"/>
        </w:rPr>
        <w:t>U8</w:t>
      </w:r>
      <w:r w:rsidR="00D92E43" w:rsidRPr="00D92E43">
        <w:rPr>
          <w:rFonts w:asciiTheme="minorEastAsia" w:eastAsiaTheme="minorEastAsia" w:hAnsiTheme="minorEastAsia" w:hint="eastAsia"/>
          <w:szCs w:val="21"/>
          <w:vertAlign w:val="superscript"/>
        </w:rPr>
        <w:t>+</w:t>
      </w:r>
      <w:r w:rsidRPr="00BA7259">
        <w:rPr>
          <w:rFonts w:asciiTheme="minorEastAsia" w:eastAsiaTheme="minorEastAsia" w:hAnsiTheme="minorEastAsia" w:hint="eastAsia"/>
          <w:szCs w:val="21"/>
        </w:rPr>
        <w:t>应用服务器的地址及端口号。</w:t>
      </w:r>
    </w:p>
    <w:tbl>
      <w:tblPr>
        <w:tblW w:w="5046"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1"/>
        <w:gridCol w:w="1528"/>
        <w:gridCol w:w="14"/>
        <w:gridCol w:w="6439"/>
        <w:gridCol w:w="74"/>
      </w:tblGrid>
      <w:tr w:rsidR="00A91F22" w:rsidRPr="00BA7259" w:rsidTr="00C463C7">
        <w:trPr>
          <w:gridAfter w:val="1"/>
          <w:wAfter w:w="43" w:type="pct"/>
        </w:trPr>
        <w:tc>
          <w:tcPr>
            <w:tcW w:w="1208"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jc w:val="center"/>
              <w:rPr>
                <w:rFonts w:asciiTheme="minorEastAsia" w:eastAsiaTheme="minorEastAsia" w:hAnsiTheme="minorEastAsia"/>
                <w:szCs w:val="21"/>
              </w:rPr>
            </w:pPr>
            <w:r w:rsidRPr="00BA7259">
              <w:rPr>
                <w:rFonts w:asciiTheme="minorEastAsia" w:eastAsiaTheme="minorEastAsia" w:hAnsiTheme="minorEastAsia" w:hint="eastAsia"/>
                <w:szCs w:val="21"/>
              </w:rPr>
              <w:t>项目</w:t>
            </w:r>
          </w:p>
        </w:tc>
        <w:tc>
          <w:tcPr>
            <w:tcW w:w="3749"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jc w:val="center"/>
              <w:rPr>
                <w:rFonts w:asciiTheme="minorEastAsia" w:eastAsiaTheme="minorEastAsia" w:hAnsiTheme="minorEastAsia"/>
                <w:szCs w:val="21"/>
              </w:rPr>
            </w:pPr>
            <w:r w:rsidRPr="00BA7259">
              <w:rPr>
                <w:rFonts w:asciiTheme="minorEastAsia" w:eastAsiaTheme="minorEastAsia" w:hAnsiTheme="minorEastAsia" w:hint="eastAsia"/>
                <w:szCs w:val="21"/>
              </w:rPr>
              <w:t>推荐配置</w:t>
            </w:r>
          </w:p>
        </w:tc>
      </w:tr>
      <w:tr w:rsidR="00A91F22" w:rsidRPr="00BA7259" w:rsidTr="00C463C7">
        <w:trPr>
          <w:cantSplit/>
        </w:trPr>
        <w:tc>
          <w:tcPr>
            <w:tcW w:w="320" w:type="pct"/>
            <w:vMerge w:val="restart"/>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硬件环境</w:t>
            </w: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服务器</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移动应用服务器</w:t>
            </w:r>
          </w:p>
        </w:tc>
      </w:tr>
      <w:tr w:rsidR="00A91F22"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vAlign w:val="center"/>
          </w:tcPr>
          <w:p w:rsidR="00A91F22" w:rsidRPr="00BA7259" w:rsidRDefault="00A91F22" w:rsidP="00C463C7">
            <w:pPr>
              <w:spacing w:line="360" w:lineRule="auto"/>
              <w:rPr>
                <w:rFonts w:asciiTheme="minorEastAsia" w:eastAsiaTheme="minorEastAsia" w:hAnsiTheme="minorEastAsia"/>
                <w:szCs w:val="21"/>
              </w:rPr>
            </w:pP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szCs w:val="21"/>
              </w:rPr>
              <w:t>CPU</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至强 四核 2.0G</w:t>
            </w:r>
          </w:p>
        </w:tc>
      </w:tr>
      <w:tr w:rsidR="00A91F22"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vAlign w:val="center"/>
          </w:tcPr>
          <w:p w:rsidR="00A91F22" w:rsidRPr="00BA7259" w:rsidRDefault="00A91F22" w:rsidP="00C463C7">
            <w:pPr>
              <w:spacing w:line="360" w:lineRule="auto"/>
              <w:rPr>
                <w:rFonts w:asciiTheme="minorEastAsia" w:eastAsiaTheme="minorEastAsia" w:hAnsiTheme="minorEastAsia"/>
                <w:szCs w:val="21"/>
              </w:rPr>
            </w:pP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内存</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smartTag w:uri="urn:schemas-microsoft-com:office:smarttags" w:element="chmetcnv">
              <w:smartTagPr>
                <w:attr w:name="TCSC" w:val="0"/>
                <w:attr w:name="NumberType" w:val="1"/>
                <w:attr w:name="Negative" w:val="False"/>
                <w:attr w:name="HasSpace" w:val="False"/>
                <w:attr w:name="SourceValue" w:val="4"/>
                <w:attr w:name="UnitName" w:val="g"/>
              </w:smartTagPr>
              <w:r w:rsidRPr="00BA7259">
                <w:rPr>
                  <w:rFonts w:asciiTheme="minorEastAsia" w:eastAsiaTheme="minorEastAsia" w:hAnsiTheme="minorEastAsia" w:hint="eastAsia"/>
                  <w:szCs w:val="21"/>
                </w:rPr>
                <w:t>4G</w:t>
              </w:r>
            </w:smartTag>
          </w:p>
        </w:tc>
      </w:tr>
      <w:tr w:rsidR="00A91F22" w:rsidRPr="00BA7259" w:rsidTr="00C463C7">
        <w:trPr>
          <w:cantSplit/>
        </w:trPr>
        <w:tc>
          <w:tcPr>
            <w:tcW w:w="320" w:type="pct"/>
            <w:vMerge/>
            <w:tcBorders>
              <w:top w:val="single" w:sz="4" w:space="0" w:color="auto"/>
              <w:left w:val="single" w:sz="4" w:space="0" w:color="auto"/>
              <w:bottom w:val="single" w:sz="4" w:space="0" w:color="auto"/>
              <w:right w:val="single" w:sz="4" w:space="0" w:color="auto"/>
            </w:tcBorders>
            <w:vAlign w:val="center"/>
          </w:tcPr>
          <w:p w:rsidR="00A91F22" w:rsidRPr="00BA7259" w:rsidRDefault="00A91F22" w:rsidP="00C463C7">
            <w:pPr>
              <w:spacing w:line="360" w:lineRule="auto"/>
              <w:rPr>
                <w:rFonts w:asciiTheme="minorEastAsia" w:eastAsiaTheme="minorEastAsia" w:hAnsiTheme="minorEastAsia"/>
                <w:szCs w:val="21"/>
              </w:rPr>
            </w:pP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硬盘</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smartTag w:uri="urn:schemas-microsoft-com:office:smarttags" w:element="chmetcnv">
              <w:smartTagPr>
                <w:attr w:name="TCSC" w:val="0"/>
                <w:attr w:name="NumberType" w:val="1"/>
                <w:attr w:name="Negative" w:val="False"/>
                <w:attr w:name="HasSpace" w:val="False"/>
                <w:attr w:name="SourceValue" w:val="160"/>
                <w:attr w:name="UnitName" w:val="g"/>
              </w:smartTagPr>
              <w:r w:rsidRPr="00BA7259">
                <w:rPr>
                  <w:rFonts w:asciiTheme="minorEastAsia" w:eastAsiaTheme="minorEastAsia" w:hAnsiTheme="minorEastAsia" w:hint="eastAsia"/>
                  <w:szCs w:val="21"/>
                </w:rPr>
                <w:t>16</w:t>
              </w:r>
              <w:r w:rsidRPr="00BA7259">
                <w:rPr>
                  <w:rFonts w:asciiTheme="minorEastAsia" w:eastAsiaTheme="minorEastAsia" w:hAnsiTheme="minorEastAsia"/>
                  <w:szCs w:val="21"/>
                </w:rPr>
                <w:t>0G</w:t>
              </w:r>
            </w:smartTag>
          </w:p>
        </w:tc>
      </w:tr>
      <w:tr w:rsidR="00A91F22" w:rsidRPr="00BA7259" w:rsidTr="00C463C7">
        <w:trPr>
          <w:cantSplit/>
          <w:trHeight w:val="405"/>
        </w:trPr>
        <w:tc>
          <w:tcPr>
            <w:tcW w:w="320" w:type="pct"/>
            <w:vMerge w:val="restart"/>
            <w:tcBorders>
              <w:top w:val="single" w:sz="4" w:space="0" w:color="auto"/>
              <w:left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软件环境</w:t>
            </w: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操作系统</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Microsoft  Windows Server 2003 + Service Pack 2（中文）</w:t>
            </w:r>
          </w:p>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 xml:space="preserve">Microsoft  Windows Server 2003 </w:t>
            </w:r>
            <w:r>
              <w:rPr>
                <w:rFonts w:asciiTheme="minorEastAsia" w:eastAsiaTheme="minorEastAsia" w:hAnsiTheme="minorEastAsia" w:hint="eastAsia"/>
                <w:szCs w:val="21"/>
              </w:rPr>
              <w:t>R2</w:t>
            </w:r>
            <w:r w:rsidRPr="00BA7259">
              <w:rPr>
                <w:rFonts w:asciiTheme="minorEastAsia" w:eastAsiaTheme="minorEastAsia" w:hAnsiTheme="minorEastAsia" w:hint="eastAsia"/>
                <w:szCs w:val="21"/>
              </w:rPr>
              <w:t xml:space="preserve"> + Service Pack 2（中文）</w:t>
            </w:r>
          </w:p>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Microsoft  Windows Server 2008 + Service Pack 2（中文）</w:t>
            </w:r>
          </w:p>
          <w:p w:rsidR="00A91F22"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 xml:space="preserve">Microsoft  Windows Server 2008 </w:t>
            </w:r>
            <w:r>
              <w:rPr>
                <w:rFonts w:asciiTheme="minorEastAsia" w:eastAsiaTheme="minorEastAsia" w:hAnsiTheme="minorEastAsia" w:hint="eastAsia"/>
                <w:szCs w:val="21"/>
              </w:rPr>
              <w:t>R2</w:t>
            </w:r>
            <w:r w:rsidRPr="00BA7259">
              <w:rPr>
                <w:rFonts w:asciiTheme="minorEastAsia" w:eastAsiaTheme="minorEastAsia" w:hAnsiTheme="minorEastAsia" w:hint="eastAsia"/>
                <w:szCs w:val="21"/>
              </w:rPr>
              <w:t xml:space="preserve"> + Service Pack 2（中文）</w:t>
            </w:r>
          </w:p>
          <w:p w:rsidR="00A91F22" w:rsidRPr="00AE5501"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Microsoft  Windows Server 20</w:t>
            </w:r>
            <w:r>
              <w:rPr>
                <w:rFonts w:asciiTheme="minorEastAsia" w:eastAsiaTheme="minorEastAsia" w:hAnsiTheme="minorEastAsia" w:hint="eastAsia"/>
                <w:szCs w:val="21"/>
              </w:rPr>
              <w:t>12</w:t>
            </w:r>
            <w:r w:rsidRPr="00BA7259">
              <w:rPr>
                <w:rFonts w:asciiTheme="minorEastAsia" w:eastAsiaTheme="minorEastAsia" w:hAnsiTheme="minorEastAsia" w:hint="eastAsia"/>
                <w:szCs w:val="21"/>
              </w:rPr>
              <w:t>（中文）</w:t>
            </w:r>
          </w:p>
        </w:tc>
      </w:tr>
      <w:tr w:rsidR="00A91F22" w:rsidRPr="00BA7259" w:rsidTr="00C463C7">
        <w:trPr>
          <w:cantSplit/>
          <w:trHeight w:val="210"/>
        </w:trPr>
        <w:tc>
          <w:tcPr>
            <w:tcW w:w="320" w:type="pct"/>
            <w:vMerge/>
            <w:tcBorders>
              <w:left w:val="single" w:sz="4" w:space="0" w:color="auto"/>
              <w:bottom w:val="single" w:sz="4" w:space="0" w:color="auto"/>
              <w:right w:val="single" w:sz="4" w:space="0" w:color="auto"/>
            </w:tcBorders>
            <w:vAlign w:val="center"/>
          </w:tcPr>
          <w:p w:rsidR="00A91F22" w:rsidRPr="00BA7259" w:rsidRDefault="00A91F22" w:rsidP="00C463C7">
            <w:pPr>
              <w:spacing w:line="360" w:lineRule="auto"/>
              <w:rPr>
                <w:rFonts w:asciiTheme="minorEastAsia" w:eastAsiaTheme="minorEastAsia" w:hAnsiTheme="minorEastAsia"/>
                <w:szCs w:val="21"/>
              </w:rPr>
            </w:pPr>
          </w:p>
        </w:tc>
        <w:tc>
          <w:tcPr>
            <w:tcW w:w="896"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hint="eastAsia"/>
                <w:szCs w:val="21"/>
              </w:rPr>
              <w:t>其他</w:t>
            </w:r>
          </w:p>
        </w:tc>
        <w:tc>
          <w:tcPr>
            <w:tcW w:w="3784" w:type="pct"/>
            <w:gridSpan w:val="2"/>
            <w:tcBorders>
              <w:top w:val="single" w:sz="4" w:space="0" w:color="auto"/>
              <w:left w:val="single" w:sz="4" w:space="0" w:color="auto"/>
              <w:bottom w:val="single" w:sz="4" w:space="0" w:color="auto"/>
              <w:right w:val="single" w:sz="4" w:space="0" w:color="auto"/>
            </w:tcBorders>
          </w:tcPr>
          <w:p w:rsidR="00A91F22" w:rsidRPr="00BA7259" w:rsidRDefault="00A91F22" w:rsidP="00C463C7">
            <w:pPr>
              <w:spacing w:line="360" w:lineRule="auto"/>
              <w:rPr>
                <w:rFonts w:asciiTheme="minorEastAsia" w:eastAsiaTheme="minorEastAsia" w:hAnsiTheme="minorEastAsia"/>
                <w:szCs w:val="21"/>
              </w:rPr>
            </w:pPr>
            <w:r w:rsidRPr="00BA7259">
              <w:rPr>
                <w:rFonts w:asciiTheme="minorEastAsia" w:eastAsiaTheme="minorEastAsia" w:hAnsiTheme="minorEastAsia"/>
                <w:szCs w:val="21"/>
              </w:rPr>
              <w:t xml:space="preserve">Java </w:t>
            </w:r>
            <w:r w:rsidRPr="00BA7259">
              <w:rPr>
                <w:rFonts w:asciiTheme="minorEastAsia" w:eastAsiaTheme="minorEastAsia" w:hAnsiTheme="minorEastAsia" w:hint="eastAsia"/>
                <w:szCs w:val="21"/>
              </w:rPr>
              <w:t>jdk 1.6以上</w:t>
            </w:r>
          </w:p>
        </w:tc>
      </w:tr>
    </w:tbl>
    <w:p w:rsidR="00182C2B" w:rsidRPr="00BA7259" w:rsidRDefault="00182C2B" w:rsidP="00A91F22">
      <w:pPr>
        <w:pStyle w:val="3"/>
        <w:spacing w:line="360" w:lineRule="auto"/>
        <w:rPr>
          <w:rFonts w:ascii="宋体" w:hAnsi="宋体"/>
          <w:b/>
          <w:bCs/>
          <w:sz w:val="24"/>
        </w:rPr>
      </w:pPr>
      <w:bookmarkStart w:id="1295" w:name="_Toc398120459"/>
      <w:r w:rsidRPr="00BA7259">
        <w:rPr>
          <w:rFonts w:ascii="宋体" w:hAnsi="宋体" w:hint="eastAsia"/>
          <w:b/>
          <w:bCs/>
          <w:sz w:val="24"/>
        </w:rPr>
        <w:lastRenderedPageBreak/>
        <w:t>7.</w:t>
      </w:r>
      <w:r w:rsidR="00804159" w:rsidRPr="00BA7259">
        <w:rPr>
          <w:rFonts w:ascii="宋体" w:hAnsi="宋体" w:hint="eastAsia"/>
          <w:b/>
          <w:bCs/>
          <w:sz w:val="24"/>
        </w:rPr>
        <w:t>6</w:t>
      </w:r>
      <w:r w:rsidRPr="00BA7259">
        <w:rPr>
          <w:rFonts w:ascii="宋体" w:hAnsi="宋体" w:hint="eastAsia"/>
          <w:b/>
          <w:bCs/>
          <w:sz w:val="24"/>
        </w:rPr>
        <w:t>.3</w:t>
      </w:r>
      <w:r w:rsidR="00261FB2">
        <w:rPr>
          <w:rFonts w:ascii="宋体" w:hAnsi="宋体" w:hint="eastAsia"/>
          <w:b/>
          <w:bCs/>
          <w:sz w:val="24"/>
        </w:rPr>
        <w:t>移动</w:t>
      </w:r>
      <w:r w:rsidRPr="00BA7259">
        <w:rPr>
          <w:rFonts w:ascii="宋体" w:hAnsi="宋体" w:hint="eastAsia"/>
          <w:b/>
          <w:bCs/>
          <w:sz w:val="24"/>
        </w:rPr>
        <w:t>客户端</w:t>
      </w:r>
      <w:bookmarkEnd w:id="1279"/>
      <w:bookmarkEnd w:id="1280"/>
      <w:bookmarkEnd w:id="1281"/>
      <w:bookmarkEnd w:id="1282"/>
      <w:bookmarkEnd w:id="1283"/>
      <w:bookmarkEnd w:id="1284"/>
      <w:bookmarkEnd w:id="1285"/>
      <w:bookmarkEnd w:id="1286"/>
      <w:bookmarkEnd w:id="1287"/>
      <w:bookmarkEnd w:id="1288"/>
      <w:bookmarkEnd w:id="1289"/>
      <w:bookmarkEnd w:id="1295"/>
    </w:p>
    <w:p w:rsidR="00C123E5" w:rsidRDefault="00C123E5" w:rsidP="00C123E5">
      <w:pPr>
        <w:snapToGrid w:val="0"/>
        <w:spacing w:line="360" w:lineRule="auto"/>
        <w:ind w:firstLine="420"/>
      </w:pPr>
      <w:r>
        <w:rPr>
          <w:rFonts w:ascii="宋体" w:hAnsi="宋体" w:hint="eastAsia"/>
        </w:rPr>
        <w:t>移动应用客户端可以通过优普官网（http://www.yonyouup.cn）产品中心提供的二维码进行扫码下载，或者直接到相应的资源中心下载：对于iOS</w:t>
      </w:r>
      <w:r w:rsidR="00261FB2">
        <w:rPr>
          <w:rFonts w:ascii="宋体" w:hAnsi="宋体" w:hint="eastAsia"/>
        </w:rPr>
        <w:t>苹果设备</w:t>
      </w:r>
      <w:r>
        <w:rPr>
          <w:rFonts w:ascii="宋体" w:hAnsi="宋体" w:hint="eastAsia"/>
        </w:rPr>
        <w:t>用户，可以登录App Store搜索“yonyouup”，</w:t>
      </w:r>
      <w:r>
        <w:rPr>
          <w:rStyle w:val="af4"/>
          <w:rFonts w:hint="eastAsia"/>
        </w:rPr>
        <w:t>找</w:t>
      </w:r>
      <w:r>
        <w:rPr>
          <w:rFonts w:ascii="宋体" w:hAnsi="宋体" w:hint="eastAsia"/>
        </w:rPr>
        <w:t>到U8</w:t>
      </w:r>
      <w:r>
        <w:rPr>
          <w:rFonts w:ascii="宋体" w:hAnsi="宋体" w:hint="eastAsia"/>
          <w:vertAlign w:val="superscript"/>
        </w:rPr>
        <w:t>+</w:t>
      </w:r>
      <w:r>
        <w:rPr>
          <w:rFonts w:ascii="宋体" w:hAnsi="宋体" w:hint="eastAsia"/>
        </w:rPr>
        <w:t>移动应用客户端app进行安装；对于Android</w:t>
      </w:r>
      <w:r w:rsidR="00261FB2">
        <w:rPr>
          <w:rFonts w:ascii="宋体" w:hAnsi="宋体" w:hint="eastAsia"/>
        </w:rPr>
        <w:t>设备</w:t>
      </w:r>
      <w:r>
        <w:rPr>
          <w:rFonts w:ascii="宋体" w:hAnsi="宋体" w:hint="eastAsia"/>
        </w:rPr>
        <w:t>用户可以登录到优普移动应用中心，下载移动程序安装包进行安装，网址：</w:t>
      </w:r>
      <w:r>
        <w:t xml:space="preserve"> </w:t>
      </w:r>
      <w:hyperlink r:id="rId28" w:history="1">
        <w:r>
          <w:rPr>
            <w:rStyle w:val="ab"/>
          </w:rPr>
          <w:t>http://as.yonyouup.cn</w:t>
        </w:r>
      </w:hyperlink>
      <w:r>
        <w:t xml:space="preserve"> </w:t>
      </w:r>
      <w:r>
        <w:rPr>
          <w:rFonts w:ascii="宋体" w:hAnsi="宋体" w:hint="eastAsia"/>
        </w:rPr>
        <w:t>。</w:t>
      </w:r>
    </w:p>
    <w:p w:rsidR="00EA43D2" w:rsidRPr="00BA7259" w:rsidRDefault="00EA43D2" w:rsidP="00EA43D2">
      <w:pPr>
        <w:tabs>
          <w:tab w:val="left" w:pos="2127"/>
        </w:tabs>
        <w:snapToGrid w:val="0"/>
        <w:spacing w:line="360" w:lineRule="auto"/>
        <w:ind w:firstLine="420"/>
        <w:jc w:val="left"/>
      </w:pPr>
      <w:r>
        <w:rPr>
          <w:rFonts w:hint="eastAsia"/>
        </w:rPr>
        <w:t xml:space="preserve">                  </w:t>
      </w:r>
      <w:r>
        <w:rPr>
          <w:noProof/>
        </w:rPr>
        <w:drawing>
          <wp:inline distT="0" distB="0" distL="0" distR="0" wp14:anchorId="06C4AAC4" wp14:editId="41D7DD85">
            <wp:extent cx="1695450" cy="1695450"/>
            <wp:effectExtent l="19050" t="0" r="0" b="0"/>
            <wp:docPr id="22" name="图片 16" descr="二维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维码.bmp"/>
                    <pic:cNvPicPr/>
                  </pic:nvPicPr>
                  <pic:blipFill>
                    <a:blip r:embed="rId29"/>
                    <a:stretch>
                      <a:fillRect/>
                    </a:stretch>
                  </pic:blipFill>
                  <pic:spPr>
                    <a:xfrm>
                      <a:off x="0" y="0"/>
                      <a:ext cx="1695450" cy="1695450"/>
                    </a:xfrm>
                    <a:prstGeom prst="rect">
                      <a:avLst/>
                    </a:prstGeom>
                  </pic:spPr>
                </pic:pic>
              </a:graphicData>
            </a:graphic>
          </wp:inline>
        </w:drawing>
      </w:r>
      <w:r>
        <w:rPr>
          <w:rFonts w:hint="eastAsia"/>
        </w:rPr>
        <w:t xml:space="preserve">  </w:t>
      </w:r>
    </w:p>
    <w:p w:rsidR="00EA43D2" w:rsidRPr="00A91F22" w:rsidRDefault="00EA43D2" w:rsidP="00EA43D2">
      <w:pPr>
        <w:pStyle w:val="aff5"/>
        <w:ind w:firstLineChars="500" w:firstLine="1000"/>
        <w:rPr>
          <w:sz w:val="24"/>
          <w:szCs w:val="24"/>
        </w:rPr>
      </w:pPr>
      <w:r>
        <w:rPr>
          <w:rFonts w:hint="eastAsia"/>
        </w:rPr>
        <w:t xml:space="preserve">               </w:t>
      </w:r>
      <w:r w:rsidR="00D47EEC">
        <w:rPr>
          <w:rFonts w:hint="eastAsia"/>
        </w:rPr>
        <w:t>图：扫描二</w:t>
      </w:r>
      <w:r w:rsidRPr="00BA7259">
        <w:rPr>
          <w:rFonts w:hint="eastAsia"/>
        </w:rPr>
        <w:t>维码下载</w:t>
      </w:r>
      <w:r w:rsidRPr="00BA7259">
        <w:rPr>
          <w:rFonts w:hint="eastAsia"/>
        </w:rPr>
        <w:t>App</w:t>
      </w:r>
    </w:p>
    <w:p w:rsidR="00D47EEC" w:rsidRDefault="003716F0" w:rsidP="00EA43D2">
      <w:pPr>
        <w:tabs>
          <w:tab w:val="left" w:pos="2127"/>
        </w:tabs>
        <w:snapToGrid w:val="0"/>
        <w:spacing w:line="360" w:lineRule="auto"/>
        <w:ind w:firstLine="420"/>
        <w:rPr>
          <w:rFonts w:asciiTheme="minorEastAsia" w:eastAsiaTheme="minorEastAsia" w:hAnsiTheme="minorEastAsia"/>
          <w:szCs w:val="21"/>
        </w:rPr>
      </w:pPr>
      <w:r>
        <w:rPr>
          <w:rFonts w:asciiTheme="minorEastAsia" w:eastAsiaTheme="minorEastAsia" w:hAnsiTheme="minorEastAsia" w:hint="eastAsia"/>
          <w:szCs w:val="21"/>
        </w:rPr>
        <w:t>APP支持的操作系统版本说明</w:t>
      </w:r>
    </w:p>
    <w:tbl>
      <w:tblPr>
        <w:tblW w:w="7013"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2"/>
        <w:gridCol w:w="2409"/>
        <w:gridCol w:w="2552"/>
      </w:tblGrid>
      <w:tr w:rsidR="003716F0" w:rsidRPr="008D516A" w:rsidTr="00552164">
        <w:trPr>
          <w:trHeight w:val="285"/>
        </w:trPr>
        <w:tc>
          <w:tcPr>
            <w:tcW w:w="2052" w:type="dxa"/>
            <w:shd w:val="clear" w:color="auto" w:fill="DBE5F1" w:themeFill="accent1" w:themeFillTint="33"/>
            <w:vAlign w:val="center"/>
          </w:tcPr>
          <w:p w:rsidR="003716F0" w:rsidRPr="008D516A" w:rsidRDefault="003716F0" w:rsidP="00552164">
            <w:pPr>
              <w:spacing w:line="360" w:lineRule="auto"/>
              <w:jc w:val="center"/>
              <w:rPr>
                <w:rFonts w:ascii="宋体" w:hAnsi="宋体" w:cs="宋体"/>
                <w:b/>
                <w:szCs w:val="21"/>
              </w:rPr>
            </w:pPr>
            <w:r w:rsidRPr="008D516A">
              <w:rPr>
                <w:rFonts w:ascii="宋体" w:hAnsi="宋体" w:cs="宋体" w:hint="eastAsia"/>
                <w:b/>
                <w:szCs w:val="21"/>
              </w:rPr>
              <w:t>APP</w:t>
            </w:r>
          </w:p>
        </w:tc>
        <w:tc>
          <w:tcPr>
            <w:tcW w:w="2409" w:type="dxa"/>
            <w:shd w:val="clear" w:color="auto" w:fill="DBE5F1" w:themeFill="accent1" w:themeFillTint="33"/>
            <w:noWrap/>
            <w:vAlign w:val="center"/>
          </w:tcPr>
          <w:p w:rsidR="003716F0" w:rsidRPr="008D516A" w:rsidRDefault="003716F0" w:rsidP="00552164">
            <w:pPr>
              <w:pStyle w:val="af1"/>
              <w:spacing w:line="360" w:lineRule="auto"/>
              <w:jc w:val="center"/>
              <w:rPr>
                <w:rFonts w:ascii="宋体" w:hAnsi="宋体" w:cs="宋体"/>
                <w:b/>
              </w:rPr>
            </w:pPr>
            <w:r w:rsidRPr="008D516A">
              <w:rPr>
                <w:rFonts w:ascii="宋体" w:hAnsi="宋体" w:cs="宋体" w:hint="eastAsia"/>
                <w:b/>
              </w:rPr>
              <w:t>iOS</w:t>
            </w:r>
          </w:p>
        </w:tc>
        <w:tc>
          <w:tcPr>
            <w:tcW w:w="2552" w:type="dxa"/>
            <w:shd w:val="clear" w:color="auto" w:fill="DBE5F1" w:themeFill="accent1" w:themeFillTint="33"/>
            <w:vAlign w:val="center"/>
          </w:tcPr>
          <w:p w:rsidR="003716F0" w:rsidRPr="008D516A" w:rsidRDefault="003716F0" w:rsidP="00552164">
            <w:pPr>
              <w:pStyle w:val="af1"/>
              <w:spacing w:line="360" w:lineRule="auto"/>
              <w:jc w:val="center"/>
              <w:rPr>
                <w:rFonts w:ascii="宋体" w:hAnsi="宋体" w:cs="宋体"/>
                <w:b/>
              </w:rPr>
            </w:pPr>
            <w:r w:rsidRPr="008D516A">
              <w:rPr>
                <w:rFonts w:asciiTheme="minorEastAsia" w:eastAsiaTheme="minorEastAsia" w:hAnsiTheme="minorEastAsia"/>
                <w:b/>
                <w:szCs w:val="21"/>
              </w:rPr>
              <w:t>Android</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销售</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移动营销</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审批</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w:t>
            </w:r>
            <w:r w:rsidRPr="00BA7259">
              <w:rPr>
                <w:rFonts w:ascii="宋体" w:hAnsi="宋体" w:cs="宋体" w:hint="eastAsia"/>
                <w:szCs w:val="21"/>
              </w:rPr>
              <w:t>薪资</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移动考勤</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移动服务</w:t>
            </w:r>
          </w:p>
        </w:tc>
        <w:tc>
          <w:tcPr>
            <w:tcW w:w="2409" w:type="dxa"/>
            <w:noWrap/>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Pr="00BA7259"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RPr="00BA7259"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移动报表</w:t>
            </w:r>
          </w:p>
        </w:tc>
        <w:tc>
          <w:tcPr>
            <w:tcW w:w="2409" w:type="dxa"/>
            <w:noWrap/>
            <w:vAlign w:val="center"/>
          </w:tcPr>
          <w:p w:rsidR="003716F0" w:rsidRPr="00BA7259" w:rsidRDefault="003716F0" w:rsidP="00552164">
            <w:pPr>
              <w:pStyle w:val="af1"/>
              <w:spacing w:line="360" w:lineRule="auto"/>
              <w:jc w:val="both"/>
              <w:rPr>
                <w:rFonts w:ascii="宋体" w:hAnsi="宋体" w:cs="宋体"/>
              </w:rPr>
            </w:pPr>
            <w:r>
              <w:rPr>
                <w:rFonts w:asciiTheme="minorEastAsia" w:eastAsiaTheme="minorEastAsia" w:hAnsiTheme="minorEastAsia" w:hint="eastAsia"/>
                <w:szCs w:val="21"/>
              </w:rPr>
              <w:t>6</w:t>
            </w:r>
            <w:r w:rsidRPr="00054853">
              <w:rPr>
                <w:rFonts w:asciiTheme="minorEastAsia" w:eastAsiaTheme="minorEastAsia" w:hAnsiTheme="minorEastAsia"/>
                <w:szCs w:val="21"/>
              </w:rPr>
              <w:t>.0</w:t>
            </w:r>
            <w:r>
              <w:rPr>
                <w:rFonts w:asciiTheme="minorEastAsia" w:eastAsiaTheme="minorEastAsia" w:hAnsiTheme="minorEastAsia" w:hint="eastAsia"/>
                <w:szCs w:val="21"/>
              </w:rPr>
              <w:t>以上</w:t>
            </w:r>
          </w:p>
        </w:tc>
        <w:tc>
          <w:tcPr>
            <w:tcW w:w="2552" w:type="dxa"/>
            <w:vAlign w:val="center"/>
          </w:tcPr>
          <w:p w:rsidR="003716F0" w:rsidRPr="00BA7259" w:rsidRDefault="00BD0C41" w:rsidP="00552164">
            <w:pPr>
              <w:pStyle w:val="af1"/>
              <w:spacing w:line="360" w:lineRule="auto"/>
              <w:jc w:val="both"/>
              <w:rPr>
                <w:rFonts w:ascii="宋体" w:hAnsi="宋体" w:cs="宋体"/>
              </w:rPr>
            </w:pPr>
            <w:r>
              <w:rPr>
                <w:rFonts w:asciiTheme="minorEastAsia" w:eastAsiaTheme="minorEastAsia" w:hAnsiTheme="minorEastAsia"/>
                <w:szCs w:val="21"/>
              </w:rPr>
              <w:t>2.</w:t>
            </w:r>
            <w:r>
              <w:rPr>
                <w:rFonts w:asciiTheme="minorEastAsia" w:eastAsiaTheme="minorEastAsia" w:hAnsiTheme="minorEastAsia" w:hint="eastAsia"/>
                <w:szCs w:val="21"/>
              </w:rPr>
              <w:t>3.3</w:t>
            </w:r>
            <w:r w:rsidR="003716F0" w:rsidRPr="00054853">
              <w:rPr>
                <w:rFonts w:asciiTheme="minorEastAsia" w:eastAsiaTheme="minorEastAsia" w:hAnsiTheme="minorEastAsia" w:hint="eastAsia"/>
                <w:szCs w:val="21"/>
              </w:rPr>
              <w:t>以上版本</w:t>
            </w:r>
          </w:p>
        </w:tc>
      </w:tr>
      <w:tr w:rsidR="003716F0" w:rsidRPr="00FD16CA" w:rsidTr="00552164">
        <w:trPr>
          <w:trHeight w:val="285"/>
        </w:trPr>
        <w:tc>
          <w:tcPr>
            <w:tcW w:w="2052" w:type="dxa"/>
            <w:vAlign w:val="center"/>
          </w:tcPr>
          <w:p w:rsidR="003716F0" w:rsidRPr="00BA7259"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移动UU</w:t>
            </w:r>
          </w:p>
        </w:tc>
        <w:tc>
          <w:tcPr>
            <w:tcW w:w="2409" w:type="dxa"/>
            <w:noWrap/>
            <w:vAlign w:val="center"/>
          </w:tcPr>
          <w:p w:rsidR="003716F0" w:rsidRPr="00FD16CA" w:rsidRDefault="003716F0" w:rsidP="00552164">
            <w:pPr>
              <w:pStyle w:val="af1"/>
              <w:spacing w:line="360" w:lineRule="auto"/>
              <w:jc w:val="both"/>
              <w:rPr>
                <w:rFonts w:ascii="宋体" w:hAnsi="宋体" w:cs="宋体"/>
              </w:rPr>
            </w:pPr>
            <w:r>
              <w:rPr>
                <w:rFonts w:asciiTheme="minorEastAsia" w:eastAsiaTheme="minorEastAsia" w:hAnsiTheme="minorEastAsia" w:hint="eastAsia"/>
                <w:szCs w:val="21"/>
              </w:rPr>
              <w:t>6</w:t>
            </w:r>
            <w:r w:rsidRPr="00054853">
              <w:rPr>
                <w:rFonts w:asciiTheme="minorEastAsia" w:eastAsiaTheme="minorEastAsia" w:hAnsiTheme="minorEastAsia"/>
                <w:szCs w:val="21"/>
              </w:rPr>
              <w:t>.0</w:t>
            </w:r>
            <w:r w:rsidR="00C82204">
              <w:rPr>
                <w:rFonts w:asciiTheme="minorEastAsia" w:eastAsiaTheme="minorEastAsia" w:hAnsiTheme="minorEastAsia"/>
                <w:szCs w:val="21"/>
              </w:rPr>
              <w:t>及</w:t>
            </w:r>
            <w:r>
              <w:rPr>
                <w:rFonts w:asciiTheme="minorEastAsia" w:eastAsiaTheme="minorEastAsia" w:hAnsiTheme="minorEastAsia" w:hint="eastAsia"/>
                <w:szCs w:val="21"/>
              </w:rPr>
              <w:t>以上</w:t>
            </w:r>
          </w:p>
        </w:tc>
        <w:tc>
          <w:tcPr>
            <w:tcW w:w="2552" w:type="dxa"/>
            <w:vAlign w:val="center"/>
          </w:tcPr>
          <w:p w:rsidR="003716F0" w:rsidRPr="00FD16CA"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Tr="00552164">
        <w:trPr>
          <w:trHeight w:val="285"/>
        </w:trPr>
        <w:tc>
          <w:tcPr>
            <w:tcW w:w="2052" w:type="dxa"/>
            <w:vAlign w:val="center"/>
          </w:tcPr>
          <w:p w:rsidR="003716F0"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移动报销</w:t>
            </w:r>
          </w:p>
        </w:tc>
        <w:tc>
          <w:tcPr>
            <w:tcW w:w="2409" w:type="dxa"/>
            <w:noWrap/>
            <w:vAlign w:val="center"/>
          </w:tcPr>
          <w:p w:rsidR="003716F0" w:rsidRDefault="003716F0" w:rsidP="00552164">
            <w:pPr>
              <w:pStyle w:val="af1"/>
              <w:spacing w:line="360" w:lineRule="auto"/>
              <w:jc w:val="both"/>
              <w:rPr>
                <w:rFonts w:ascii="宋体" w:hAnsi="宋体" w:cs="宋体"/>
              </w:rPr>
            </w:pPr>
            <w:r>
              <w:rPr>
                <w:rFonts w:ascii="宋体" w:hAnsi="宋体" w:cs="宋体" w:hint="eastAsia"/>
              </w:rPr>
              <w:t>暂不支持</w:t>
            </w:r>
          </w:p>
        </w:tc>
        <w:tc>
          <w:tcPr>
            <w:tcW w:w="2552" w:type="dxa"/>
            <w:vAlign w:val="center"/>
          </w:tcPr>
          <w:p w:rsidR="003716F0"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2.2</w:t>
            </w:r>
            <w:r w:rsidRPr="00054853">
              <w:rPr>
                <w:rFonts w:asciiTheme="minorEastAsia" w:eastAsiaTheme="minorEastAsia" w:hAnsiTheme="minorEastAsia" w:hint="eastAsia"/>
                <w:szCs w:val="21"/>
              </w:rPr>
              <w:t>以上版本</w:t>
            </w:r>
          </w:p>
        </w:tc>
      </w:tr>
      <w:tr w:rsidR="003716F0" w:rsidTr="00552164">
        <w:trPr>
          <w:trHeight w:val="285"/>
        </w:trPr>
        <w:tc>
          <w:tcPr>
            <w:tcW w:w="2052" w:type="dxa"/>
            <w:vAlign w:val="center"/>
          </w:tcPr>
          <w:p w:rsidR="003716F0" w:rsidRDefault="003716F0" w:rsidP="00552164">
            <w:pPr>
              <w:spacing w:line="360" w:lineRule="auto"/>
              <w:rPr>
                <w:rFonts w:ascii="宋体" w:hAnsi="宋体" w:cs="宋体"/>
                <w:szCs w:val="21"/>
              </w:rPr>
            </w:pPr>
            <w:r w:rsidRPr="00BA7259">
              <w:rPr>
                <w:rFonts w:ascii="宋体" w:hAnsi="宋体" w:cs="宋体" w:hint="eastAsia"/>
                <w:szCs w:val="21"/>
              </w:rPr>
              <w:t>U8</w:t>
            </w:r>
            <w:r w:rsidRPr="00D774A7">
              <w:rPr>
                <w:rFonts w:ascii="宋体" w:hAnsi="宋体" w:cs="宋体" w:hint="eastAsia"/>
                <w:szCs w:val="21"/>
                <w:vertAlign w:val="superscript"/>
              </w:rPr>
              <w:t>+</w:t>
            </w:r>
            <w:r>
              <w:rPr>
                <w:rFonts w:ascii="宋体" w:hAnsi="宋体" w:cs="宋体" w:hint="eastAsia"/>
                <w:szCs w:val="21"/>
              </w:rPr>
              <w:t>移动分析</w:t>
            </w:r>
          </w:p>
        </w:tc>
        <w:tc>
          <w:tcPr>
            <w:tcW w:w="2409" w:type="dxa"/>
            <w:noWrap/>
            <w:vAlign w:val="center"/>
          </w:tcPr>
          <w:p w:rsidR="003716F0" w:rsidRDefault="003716F0" w:rsidP="00552164">
            <w:pPr>
              <w:pStyle w:val="af1"/>
              <w:spacing w:line="360" w:lineRule="auto"/>
              <w:jc w:val="both"/>
              <w:rPr>
                <w:rFonts w:ascii="宋体" w:hAnsi="宋体" w:cs="宋体"/>
              </w:rPr>
            </w:pPr>
            <w:r w:rsidRPr="00054853">
              <w:rPr>
                <w:rFonts w:asciiTheme="minorEastAsia" w:eastAsiaTheme="minorEastAsia" w:hAnsiTheme="minorEastAsia"/>
                <w:szCs w:val="21"/>
              </w:rPr>
              <w:t>5.0.1-7.x</w:t>
            </w:r>
          </w:p>
        </w:tc>
        <w:tc>
          <w:tcPr>
            <w:tcW w:w="2552" w:type="dxa"/>
            <w:vAlign w:val="center"/>
          </w:tcPr>
          <w:p w:rsidR="003716F0" w:rsidRDefault="003716F0" w:rsidP="00552164">
            <w:pPr>
              <w:pStyle w:val="af1"/>
              <w:spacing w:line="360" w:lineRule="auto"/>
              <w:jc w:val="both"/>
              <w:rPr>
                <w:rFonts w:ascii="宋体" w:hAnsi="宋体" w:cs="宋体"/>
              </w:rPr>
            </w:pPr>
            <w:r>
              <w:rPr>
                <w:rFonts w:ascii="宋体" w:hAnsi="宋体" w:cs="宋体" w:hint="eastAsia"/>
              </w:rPr>
              <w:t>暂不支持</w:t>
            </w:r>
          </w:p>
        </w:tc>
      </w:tr>
    </w:tbl>
    <w:p w:rsidR="003716F0" w:rsidRDefault="003716F0" w:rsidP="00EA43D2">
      <w:pPr>
        <w:tabs>
          <w:tab w:val="left" w:pos="2127"/>
        </w:tabs>
        <w:snapToGrid w:val="0"/>
        <w:spacing w:line="360" w:lineRule="auto"/>
        <w:ind w:firstLine="420"/>
        <w:rPr>
          <w:rFonts w:asciiTheme="minorEastAsia" w:eastAsiaTheme="minorEastAsia" w:hAnsiTheme="minorEastAsia"/>
          <w:szCs w:val="21"/>
        </w:rPr>
      </w:pPr>
    </w:p>
    <w:p w:rsidR="00182C2B" w:rsidRDefault="00EA43D2" w:rsidP="00EA43D2">
      <w:pPr>
        <w:tabs>
          <w:tab w:val="left" w:pos="2127"/>
        </w:tabs>
        <w:snapToGrid w:val="0"/>
        <w:spacing w:line="360" w:lineRule="auto"/>
        <w:ind w:firstLine="420"/>
        <w:rPr>
          <w:rFonts w:asciiTheme="minorEastAsia" w:eastAsiaTheme="minorEastAsia" w:hAnsiTheme="minorEastAsia"/>
          <w:szCs w:val="21"/>
        </w:rPr>
      </w:pPr>
      <w:r w:rsidRPr="00BA7259">
        <w:rPr>
          <w:rFonts w:asciiTheme="minorEastAsia" w:eastAsiaTheme="minorEastAsia" w:hAnsiTheme="minorEastAsia" w:hint="eastAsia"/>
          <w:szCs w:val="21"/>
        </w:rPr>
        <w:t>客户端启动时，设置移动应用服务器的地址及端口号，进行终端注册后即可使用。</w:t>
      </w:r>
    </w:p>
    <w:tbl>
      <w:tblPr>
        <w:tblW w:w="8011" w:type="dxa"/>
        <w:jc w:val="center"/>
        <w:tblCellMar>
          <w:left w:w="0" w:type="dxa"/>
          <w:right w:w="0" w:type="dxa"/>
        </w:tblCellMar>
        <w:tblLook w:val="04A0" w:firstRow="1" w:lastRow="0" w:firstColumn="1" w:lastColumn="0" w:noHBand="0" w:noVBand="1"/>
      </w:tblPr>
      <w:tblGrid>
        <w:gridCol w:w="2969"/>
        <w:gridCol w:w="1996"/>
        <w:gridCol w:w="1406"/>
        <w:gridCol w:w="1640"/>
      </w:tblGrid>
      <w:tr w:rsidR="00BE17AE" w:rsidRPr="00BE17AE" w:rsidTr="004E5AED">
        <w:trPr>
          <w:jc w:val="center"/>
        </w:trPr>
        <w:tc>
          <w:tcPr>
            <w:tcW w:w="2969"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hideMark/>
          </w:tcPr>
          <w:p w:rsidR="00BE17AE" w:rsidRPr="00BE17AE" w:rsidRDefault="00BE17AE" w:rsidP="00BE17AE">
            <w:pPr>
              <w:widowControl/>
              <w:spacing w:line="360" w:lineRule="auto"/>
              <w:rPr>
                <w:rFonts w:ascii="宋体" w:hAnsi="宋体"/>
                <w:b/>
                <w:bCs/>
                <w:kern w:val="0"/>
                <w:szCs w:val="21"/>
              </w:rPr>
            </w:pPr>
            <w:r w:rsidRPr="00BE17AE">
              <w:rPr>
                <w:rFonts w:ascii="宋体" w:hAnsi="宋体" w:hint="eastAsia"/>
                <w:b/>
                <w:bCs/>
                <w:kern w:val="0"/>
                <w:szCs w:val="21"/>
              </w:rPr>
              <w:t>支持终端</w:t>
            </w:r>
          </w:p>
        </w:tc>
        <w:tc>
          <w:tcPr>
            <w:tcW w:w="1996"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BE17AE" w:rsidRPr="00BE17AE" w:rsidRDefault="00BE17AE" w:rsidP="00BE17AE">
            <w:pPr>
              <w:widowControl/>
              <w:spacing w:line="360" w:lineRule="auto"/>
              <w:rPr>
                <w:rFonts w:ascii="宋体" w:hAnsi="宋体"/>
                <w:b/>
                <w:bCs/>
                <w:kern w:val="0"/>
                <w:szCs w:val="21"/>
              </w:rPr>
            </w:pPr>
            <w:r w:rsidRPr="00BE17AE">
              <w:rPr>
                <w:rFonts w:ascii="宋体" w:hAnsi="宋体" w:hint="eastAsia"/>
                <w:b/>
                <w:bCs/>
                <w:kern w:val="0"/>
                <w:szCs w:val="21"/>
              </w:rPr>
              <w:t>操作系统</w:t>
            </w:r>
          </w:p>
        </w:tc>
        <w:tc>
          <w:tcPr>
            <w:tcW w:w="1406"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BE17AE" w:rsidRPr="00BE17AE" w:rsidRDefault="004E5AED" w:rsidP="00BE17AE">
            <w:pPr>
              <w:widowControl/>
              <w:spacing w:line="360" w:lineRule="auto"/>
              <w:rPr>
                <w:rFonts w:ascii="宋体" w:hAnsi="宋体"/>
                <w:b/>
                <w:bCs/>
                <w:kern w:val="0"/>
                <w:szCs w:val="21"/>
              </w:rPr>
            </w:pPr>
            <w:r w:rsidRPr="00BE17AE">
              <w:rPr>
                <w:rFonts w:ascii="宋体" w:hAnsi="宋体" w:hint="eastAsia"/>
                <w:b/>
                <w:bCs/>
                <w:kern w:val="0"/>
                <w:szCs w:val="21"/>
              </w:rPr>
              <w:t>屏幕分辨率</w:t>
            </w:r>
          </w:p>
        </w:tc>
        <w:tc>
          <w:tcPr>
            <w:tcW w:w="1640"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hideMark/>
          </w:tcPr>
          <w:p w:rsidR="00BE17AE" w:rsidRPr="00BE17AE" w:rsidRDefault="004E5AED" w:rsidP="00BE17AE">
            <w:pPr>
              <w:widowControl/>
              <w:spacing w:line="360" w:lineRule="auto"/>
              <w:rPr>
                <w:rFonts w:ascii="宋体" w:hAnsi="宋体"/>
                <w:b/>
                <w:bCs/>
                <w:kern w:val="0"/>
                <w:szCs w:val="21"/>
              </w:rPr>
            </w:pPr>
            <w:r>
              <w:rPr>
                <w:rFonts w:ascii="宋体" w:hAnsi="宋体" w:hint="eastAsia"/>
                <w:b/>
                <w:bCs/>
                <w:kern w:val="0"/>
                <w:szCs w:val="21"/>
              </w:rPr>
              <w:t>屏幕大小</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iphone 4</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IOS 5.1.1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960*640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3.5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iphone 5</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IOS 6.0</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1136*640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iphone 5s</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7.1.1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1136*640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iphone 5c</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7.0.1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1136*640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iPod touch 4</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IOS 5.1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960*640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3.5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iPod</w:t>
            </w:r>
            <w:r w:rsidRPr="00BE17AE">
              <w:rPr>
                <w:rFonts w:ascii="宋体" w:hAnsi="宋体" w:hint="eastAsia"/>
                <w:color w:val="000000"/>
                <w:kern w:val="0"/>
                <w:sz w:val="27"/>
                <w:szCs w:val="27"/>
              </w:rPr>
              <w:t> touch 5</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IOS 6.1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1136*640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lastRenderedPageBreak/>
              <w:t>Samsung SCH-I919U</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2.3.6</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480*800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4.52</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Coolpad 7295</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4.1.2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960*540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lenovo S890</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4.1.1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960x540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中兴Nubia NX503A</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1920*1080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华为 麦芒B199</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4.3</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1280*720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coolpad 9976a</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1920*1080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7</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华为 荣耀X1</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1920*1080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7</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samsung note3</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4.3</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1920*1080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5.7</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samsung S4</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 4.4</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1920*1080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小米1S</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Android4.0.4</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854*480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三星GT-s7568</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Android4.0.4</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800*480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华为Y300</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Android4.1.1</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800*480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华为G750-T20</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Android4.2.2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1080*1920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5.5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华为 C8813Q</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Android4.1.2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854*480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4.5</w:t>
            </w:r>
          </w:p>
        </w:tc>
      </w:tr>
      <w:tr w:rsidR="00BE17AE" w:rsidRPr="00BE17AE" w:rsidTr="004E5AED">
        <w:trPr>
          <w:jc w:val="center"/>
        </w:trPr>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三星I9300</w:t>
            </w:r>
          </w:p>
        </w:tc>
        <w:tc>
          <w:tcPr>
            <w:tcW w:w="199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Android4.1.2</w:t>
            </w:r>
          </w:p>
        </w:tc>
        <w:tc>
          <w:tcPr>
            <w:tcW w:w="140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1280*720</w:t>
            </w:r>
          </w:p>
        </w:tc>
        <w:tc>
          <w:tcPr>
            <w:tcW w:w="164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E17AE" w:rsidRPr="00BE17AE" w:rsidRDefault="00BE17AE" w:rsidP="00BE17AE">
            <w:pPr>
              <w:widowControl/>
              <w:jc w:val="left"/>
              <w:rPr>
                <w:rFonts w:ascii="宋体" w:hAnsi="宋体"/>
                <w:color w:val="000000"/>
                <w:kern w:val="0"/>
                <w:sz w:val="22"/>
                <w:szCs w:val="22"/>
              </w:rPr>
            </w:pPr>
            <w:r w:rsidRPr="00BE17AE">
              <w:rPr>
                <w:rFonts w:ascii="宋体" w:hAnsi="宋体" w:hint="eastAsia"/>
                <w:color w:val="000000"/>
                <w:kern w:val="0"/>
                <w:sz w:val="22"/>
                <w:szCs w:val="22"/>
              </w:rPr>
              <w:t>4.8</w:t>
            </w:r>
          </w:p>
        </w:tc>
      </w:tr>
    </w:tbl>
    <w:p w:rsidR="00CB3FA2" w:rsidRPr="00BA7259" w:rsidRDefault="0039143C" w:rsidP="00CB3FA2">
      <w:pPr>
        <w:pStyle w:val="20"/>
        <w:spacing w:line="360" w:lineRule="auto"/>
        <w:rPr>
          <w:rFonts w:ascii="宋体" w:hAnsi="宋体"/>
          <w:sz w:val="28"/>
        </w:rPr>
      </w:pPr>
      <w:bookmarkStart w:id="1296" w:name="_Toc398120460"/>
      <w:r>
        <w:rPr>
          <w:rFonts w:ascii="宋体" w:hAnsi="宋体" w:hint="eastAsia"/>
          <w:sz w:val="28"/>
        </w:rPr>
        <w:t>7.7</w:t>
      </w:r>
      <w:r w:rsidR="00CB3FA2">
        <w:rPr>
          <w:rFonts w:ascii="宋体" w:hAnsi="宋体" w:hint="eastAsia"/>
          <w:sz w:val="28"/>
        </w:rPr>
        <w:t>微信会员服务平台</w:t>
      </w:r>
      <w:r w:rsidR="00CB3FA2" w:rsidRPr="00BA7259">
        <w:rPr>
          <w:rFonts w:ascii="宋体" w:hAnsi="宋体" w:hint="eastAsia"/>
          <w:sz w:val="28"/>
        </w:rPr>
        <w:t>环境系统配置</w:t>
      </w:r>
      <w:bookmarkEnd w:id="1296"/>
    </w:p>
    <w:p w:rsidR="00CB3FA2" w:rsidRPr="00BA7259" w:rsidRDefault="00CB3FA2" w:rsidP="00CB3FA2">
      <w:pPr>
        <w:pStyle w:val="3"/>
        <w:spacing w:line="360" w:lineRule="auto"/>
        <w:rPr>
          <w:rFonts w:ascii="宋体" w:hAnsi="宋体"/>
          <w:b/>
          <w:bCs/>
          <w:sz w:val="24"/>
        </w:rPr>
      </w:pPr>
      <w:bookmarkStart w:id="1297" w:name="_Toc398120461"/>
      <w:r w:rsidRPr="00BA7259">
        <w:rPr>
          <w:rFonts w:ascii="宋体" w:hAnsi="宋体" w:hint="eastAsia"/>
          <w:b/>
          <w:bCs/>
          <w:sz w:val="24"/>
        </w:rPr>
        <w:t>7.</w:t>
      </w:r>
      <w:r>
        <w:rPr>
          <w:rFonts w:ascii="宋体" w:hAnsi="宋体" w:hint="eastAsia"/>
          <w:b/>
          <w:bCs/>
          <w:sz w:val="24"/>
        </w:rPr>
        <w:t>7</w:t>
      </w:r>
      <w:r w:rsidRPr="00BA7259">
        <w:rPr>
          <w:rFonts w:ascii="宋体" w:hAnsi="宋体" w:hint="eastAsia"/>
          <w:b/>
          <w:bCs/>
          <w:sz w:val="24"/>
        </w:rPr>
        <w:t>.1</w:t>
      </w:r>
      <w:r>
        <w:rPr>
          <w:rFonts w:ascii="宋体" w:hAnsi="宋体" w:hint="eastAsia"/>
          <w:b/>
          <w:bCs/>
          <w:sz w:val="24"/>
        </w:rPr>
        <w:t>服务器硬件环境</w:t>
      </w:r>
      <w:bookmarkEnd w:id="1297"/>
    </w:p>
    <w:tbl>
      <w:tblPr>
        <w:tblW w:w="9023"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3495"/>
        <w:gridCol w:w="1984"/>
        <w:gridCol w:w="2268"/>
        <w:gridCol w:w="1276"/>
      </w:tblGrid>
      <w:tr w:rsidR="00CB3FA2" w:rsidRPr="007C4F31" w:rsidTr="0091319C">
        <w:trPr>
          <w:trHeight w:val="437"/>
        </w:trPr>
        <w:tc>
          <w:tcPr>
            <w:tcW w:w="34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B3FA2" w:rsidRPr="00AF1770" w:rsidRDefault="00CB3FA2" w:rsidP="00AF1770">
            <w:pPr>
              <w:jc w:val="center"/>
              <w:rPr>
                <w:rFonts w:cs="宋体"/>
                <w:b/>
                <w:bCs/>
                <w:sz w:val="18"/>
                <w:szCs w:val="18"/>
              </w:rPr>
            </w:pPr>
            <w:r w:rsidRPr="00AF1770">
              <w:rPr>
                <w:rFonts w:cs="宋体" w:hint="eastAsia"/>
                <w:b/>
                <w:bCs/>
                <w:sz w:val="18"/>
                <w:szCs w:val="18"/>
              </w:rPr>
              <w:t>处理器（</w:t>
            </w:r>
            <w:r w:rsidRPr="00AF1770">
              <w:rPr>
                <w:rFonts w:cs="宋体" w:hint="eastAsia"/>
                <w:b/>
                <w:bCs/>
                <w:sz w:val="18"/>
                <w:szCs w:val="18"/>
              </w:rPr>
              <w:t>CPU</w:t>
            </w:r>
            <w:r w:rsidRPr="00AF1770">
              <w:rPr>
                <w:rFonts w:cs="宋体" w:hint="eastAsia"/>
                <w:b/>
                <w:bCs/>
                <w:sz w:val="18"/>
                <w:szCs w:val="18"/>
              </w:rPr>
              <w:t>）</w:t>
            </w:r>
          </w:p>
        </w:tc>
        <w:tc>
          <w:tcPr>
            <w:tcW w:w="19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B3FA2" w:rsidRPr="00AF1770" w:rsidRDefault="00CB3FA2" w:rsidP="00AF1770">
            <w:pPr>
              <w:jc w:val="center"/>
              <w:rPr>
                <w:rFonts w:cs="宋体"/>
                <w:b/>
                <w:bCs/>
                <w:sz w:val="18"/>
                <w:szCs w:val="18"/>
              </w:rPr>
            </w:pPr>
            <w:r w:rsidRPr="00AF1770">
              <w:rPr>
                <w:rFonts w:cs="宋体" w:hint="eastAsia"/>
                <w:b/>
                <w:bCs/>
                <w:sz w:val="18"/>
                <w:szCs w:val="18"/>
              </w:rPr>
              <w:t>内存（</w:t>
            </w:r>
            <w:r w:rsidRPr="00AF1770">
              <w:rPr>
                <w:rFonts w:cs="宋体" w:hint="eastAsia"/>
                <w:b/>
                <w:bCs/>
                <w:sz w:val="18"/>
                <w:szCs w:val="18"/>
              </w:rPr>
              <w:t>RAM</w:t>
            </w:r>
            <w:r w:rsidRPr="00AF1770">
              <w:rPr>
                <w:rFonts w:cs="宋体" w:hint="eastAsia"/>
                <w:b/>
                <w:bCs/>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B3FA2" w:rsidRPr="00AF1770" w:rsidRDefault="00CB3FA2" w:rsidP="00AF1770">
            <w:pPr>
              <w:jc w:val="center"/>
              <w:rPr>
                <w:rFonts w:cs="宋体"/>
                <w:b/>
                <w:bCs/>
                <w:sz w:val="18"/>
                <w:szCs w:val="18"/>
              </w:rPr>
            </w:pPr>
            <w:r w:rsidRPr="00AF1770">
              <w:rPr>
                <w:rFonts w:cs="宋体" w:hint="eastAsia"/>
                <w:b/>
                <w:bCs/>
                <w:sz w:val="18"/>
                <w:szCs w:val="18"/>
              </w:rPr>
              <w:t>硬盘（</w:t>
            </w:r>
            <w:r w:rsidRPr="00AF1770">
              <w:rPr>
                <w:rFonts w:cs="宋体" w:hint="eastAsia"/>
                <w:b/>
                <w:bCs/>
                <w:sz w:val="18"/>
                <w:szCs w:val="18"/>
              </w:rPr>
              <w:t>HD</w:t>
            </w:r>
            <w:r w:rsidRPr="00AF1770">
              <w:rPr>
                <w:rFonts w:cs="宋体" w:hint="eastAsia"/>
                <w:b/>
                <w:bCs/>
                <w:sz w:val="18"/>
                <w:szCs w:val="18"/>
              </w:rPr>
              <w:t>）</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B3FA2" w:rsidRPr="00AF1770" w:rsidRDefault="00CB3FA2" w:rsidP="00AF1770">
            <w:pPr>
              <w:jc w:val="center"/>
              <w:rPr>
                <w:rFonts w:cs="宋体"/>
                <w:b/>
                <w:bCs/>
                <w:sz w:val="18"/>
                <w:szCs w:val="18"/>
              </w:rPr>
            </w:pPr>
            <w:r w:rsidRPr="00AF1770">
              <w:rPr>
                <w:rFonts w:cs="宋体" w:hint="eastAsia"/>
                <w:b/>
                <w:bCs/>
                <w:sz w:val="18"/>
                <w:szCs w:val="18"/>
              </w:rPr>
              <w:t>网络（</w:t>
            </w:r>
            <w:r w:rsidRPr="00AF1770">
              <w:rPr>
                <w:rFonts w:cs="宋体" w:hint="eastAsia"/>
                <w:b/>
                <w:bCs/>
                <w:sz w:val="18"/>
                <w:szCs w:val="18"/>
              </w:rPr>
              <w:t>NET</w:t>
            </w:r>
            <w:r w:rsidRPr="00AF1770">
              <w:rPr>
                <w:rFonts w:cs="宋体" w:hint="eastAsia"/>
                <w:b/>
                <w:bCs/>
                <w:sz w:val="18"/>
                <w:szCs w:val="18"/>
              </w:rPr>
              <w:t>）</w:t>
            </w:r>
          </w:p>
        </w:tc>
      </w:tr>
      <w:tr w:rsidR="00CB3FA2" w:rsidRPr="007C4F31" w:rsidTr="0091319C">
        <w:trPr>
          <w:trHeight w:val="417"/>
        </w:trPr>
        <w:tc>
          <w:tcPr>
            <w:tcW w:w="34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3FA2" w:rsidRPr="007C4F31" w:rsidRDefault="00CB3FA2" w:rsidP="00AF1770">
            <w:pPr>
              <w:pStyle w:val="aff4"/>
              <w:rPr>
                <w:sz w:val="18"/>
                <w:szCs w:val="18"/>
              </w:rPr>
            </w:pPr>
            <w:r w:rsidRPr="00B919D0">
              <w:rPr>
                <w:sz w:val="18"/>
                <w:szCs w:val="18"/>
              </w:rPr>
              <w:t xml:space="preserve">Intel </w:t>
            </w:r>
            <w:r w:rsidRPr="00AF1770">
              <w:rPr>
                <w:lang w:eastAsia="zh-CN" w:bidi="ar-SA"/>
              </w:rPr>
              <w:t>XEON</w:t>
            </w:r>
            <w:r w:rsidRPr="00B919D0">
              <w:rPr>
                <w:sz w:val="18"/>
                <w:szCs w:val="18"/>
              </w:rPr>
              <w:t xml:space="preserve"> cpu E5649 @ 2.53GHZ 2.53GHZ</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3FA2" w:rsidRPr="007C4F31" w:rsidRDefault="00CB3FA2" w:rsidP="00AF1770">
            <w:pPr>
              <w:pStyle w:val="aff4"/>
              <w:rPr>
                <w:sz w:val="18"/>
                <w:szCs w:val="18"/>
              </w:rPr>
            </w:pPr>
            <w:r>
              <w:rPr>
                <w:rFonts w:hint="eastAsia"/>
                <w:sz w:val="18"/>
                <w:szCs w:val="18"/>
              </w:rPr>
              <w:t>8</w:t>
            </w:r>
            <w:r w:rsidRPr="007C4F31">
              <w:rPr>
                <w:rFonts w:hint="eastAsia"/>
                <w:sz w:val="18"/>
                <w:szCs w:val="18"/>
              </w:rPr>
              <w:t xml:space="preserve">G </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3FA2" w:rsidRPr="007C4F31" w:rsidRDefault="00CB3FA2" w:rsidP="00AF1770">
            <w:pPr>
              <w:pStyle w:val="aff4"/>
              <w:rPr>
                <w:sz w:val="18"/>
                <w:szCs w:val="18"/>
              </w:rPr>
            </w:pPr>
            <w:r>
              <w:rPr>
                <w:rFonts w:hint="eastAsia"/>
                <w:sz w:val="18"/>
                <w:szCs w:val="18"/>
              </w:rPr>
              <w:t>100G</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B3FA2" w:rsidRPr="007C4F31" w:rsidRDefault="00CB3FA2" w:rsidP="00AF1770">
            <w:pPr>
              <w:pStyle w:val="aff4"/>
              <w:rPr>
                <w:sz w:val="18"/>
                <w:szCs w:val="18"/>
              </w:rPr>
            </w:pPr>
            <w:r w:rsidRPr="007C4F31">
              <w:rPr>
                <w:rFonts w:hint="eastAsia"/>
                <w:sz w:val="18"/>
                <w:szCs w:val="18"/>
              </w:rPr>
              <w:t>1000 Mbps</w:t>
            </w:r>
          </w:p>
        </w:tc>
      </w:tr>
    </w:tbl>
    <w:p w:rsidR="00CB3FA2" w:rsidRPr="00440056" w:rsidRDefault="00CB3FA2" w:rsidP="00CB3FA2">
      <w:pPr>
        <w:ind w:firstLineChars="450" w:firstLine="945"/>
      </w:pPr>
      <w:r w:rsidRPr="00440056">
        <w:rPr>
          <w:rFonts w:hint="eastAsia"/>
        </w:rPr>
        <w:t>注：</w:t>
      </w:r>
      <w:r>
        <w:rPr>
          <w:rFonts w:hint="eastAsia"/>
        </w:rPr>
        <w:t>以上仅为推荐配置</w:t>
      </w:r>
    </w:p>
    <w:p w:rsidR="00CB3FA2" w:rsidRPr="00BA7259" w:rsidRDefault="00CB3FA2" w:rsidP="00CB3FA2">
      <w:pPr>
        <w:pStyle w:val="3"/>
        <w:spacing w:line="360" w:lineRule="auto"/>
        <w:rPr>
          <w:rFonts w:ascii="宋体" w:hAnsi="宋体"/>
          <w:b/>
          <w:bCs/>
          <w:sz w:val="24"/>
        </w:rPr>
      </w:pPr>
      <w:bookmarkStart w:id="1298" w:name="_Toc398120462"/>
      <w:r w:rsidRPr="00BA7259">
        <w:rPr>
          <w:rFonts w:ascii="宋体" w:hAnsi="宋体" w:hint="eastAsia"/>
          <w:b/>
          <w:bCs/>
          <w:sz w:val="24"/>
        </w:rPr>
        <w:t>7.</w:t>
      </w:r>
      <w:r>
        <w:rPr>
          <w:rFonts w:ascii="宋体" w:hAnsi="宋体" w:hint="eastAsia"/>
          <w:b/>
          <w:bCs/>
          <w:sz w:val="24"/>
        </w:rPr>
        <w:t>7</w:t>
      </w:r>
      <w:r w:rsidRPr="00BA7259">
        <w:rPr>
          <w:rFonts w:ascii="宋体" w:hAnsi="宋体" w:hint="eastAsia"/>
          <w:b/>
          <w:bCs/>
          <w:sz w:val="24"/>
        </w:rPr>
        <w:t>.</w:t>
      </w:r>
      <w:r>
        <w:rPr>
          <w:rFonts w:ascii="宋体" w:hAnsi="宋体" w:hint="eastAsia"/>
          <w:b/>
          <w:bCs/>
          <w:sz w:val="24"/>
        </w:rPr>
        <w:t>2服务器软件环境</w:t>
      </w:r>
      <w:bookmarkEnd w:id="1298"/>
    </w:p>
    <w:p w:rsidR="00CB3FA2" w:rsidRDefault="00CB3FA2" w:rsidP="00CB3FA2">
      <w:pPr>
        <w:ind w:firstLineChars="150" w:firstLine="315"/>
      </w:pPr>
      <w:r>
        <w:rPr>
          <w:rFonts w:hint="eastAsia"/>
        </w:rPr>
        <w:t>操作系统：</w:t>
      </w:r>
    </w:p>
    <w:p w:rsidR="00CB3FA2" w:rsidRDefault="00CB3FA2" w:rsidP="00CB3FA2">
      <w:pPr>
        <w:ind w:firstLineChars="700" w:firstLine="1470"/>
      </w:pPr>
      <w:r>
        <w:t xml:space="preserve">Windows </w:t>
      </w:r>
      <w:r>
        <w:rPr>
          <w:rFonts w:hint="eastAsia"/>
        </w:rPr>
        <w:t>2003</w:t>
      </w:r>
      <w:r>
        <w:t xml:space="preserve"> Server </w:t>
      </w:r>
      <w:r>
        <w:rPr>
          <w:rFonts w:hint="eastAsia"/>
        </w:rPr>
        <w:t>中文版</w:t>
      </w:r>
    </w:p>
    <w:p w:rsidR="00CB3FA2" w:rsidRDefault="00CB3FA2" w:rsidP="00CB3FA2">
      <w:pPr>
        <w:ind w:firstLineChars="700" w:firstLine="1470"/>
      </w:pPr>
      <w:r>
        <w:t xml:space="preserve">Windows </w:t>
      </w:r>
      <w:r>
        <w:rPr>
          <w:rFonts w:hint="eastAsia"/>
        </w:rPr>
        <w:t>2008</w:t>
      </w:r>
      <w:r>
        <w:t xml:space="preserve"> Server </w:t>
      </w:r>
      <w:r>
        <w:rPr>
          <w:rFonts w:hint="eastAsia"/>
        </w:rPr>
        <w:t xml:space="preserve"> </w:t>
      </w:r>
      <w:r>
        <w:rPr>
          <w:rFonts w:hint="eastAsia"/>
        </w:rPr>
        <w:t>中文版</w:t>
      </w:r>
    </w:p>
    <w:p w:rsidR="00CB3FA2" w:rsidRDefault="00CB3FA2" w:rsidP="00CB3FA2">
      <w:pPr>
        <w:ind w:firstLineChars="700" w:firstLine="1470"/>
      </w:pPr>
      <w:r>
        <w:t xml:space="preserve">Windows 2008 R2 Server  </w:t>
      </w:r>
      <w:r>
        <w:t>中文版</w:t>
      </w:r>
    </w:p>
    <w:p w:rsidR="00CB3FA2" w:rsidRDefault="00CB3FA2" w:rsidP="00CB3FA2">
      <w:pPr>
        <w:ind w:firstLineChars="150" w:firstLine="315"/>
      </w:pPr>
      <w:r>
        <w:rPr>
          <w:rFonts w:hint="eastAsia"/>
        </w:rPr>
        <w:t xml:space="preserve">           </w:t>
      </w:r>
      <w:r>
        <w:t xml:space="preserve">Windows 2012 Server </w:t>
      </w:r>
      <w:r>
        <w:t>中文版</w:t>
      </w:r>
    </w:p>
    <w:p w:rsidR="00CB3FA2" w:rsidRDefault="00CB3FA2" w:rsidP="00CB3FA2">
      <w:pPr>
        <w:ind w:firstLineChars="200" w:firstLine="420"/>
      </w:pPr>
      <w:r>
        <w:rPr>
          <w:rFonts w:hint="eastAsia"/>
        </w:rPr>
        <w:t>数据库：</w:t>
      </w:r>
      <w:r>
        <w:rPr>
          <w:rFonts w:hint="eastAsia"/>
        </w:rPr>
        <w:t xml:space="preserve">  </w:t>
      </w:r>
    </w:p>
    <w:p w:rsidR="00CB3FA2" w:rsidRDefault="00CB3FA2" w:rsidP="00CB3FA2">
      <w:pPr>
        <w:ind w:firstLineChars="700" w:firstLine="1470"/>
      </w:pPr>
      <w:r w:rsidRPr="000A53F3">
        <w:t xml:space="preserve">Microsoft SQL Server </w:t>
      </w:r>
      <w:r>
        <w:rPr>
          <w:rFonts w:hint="eastAsia"/>
        </w:rPr>
        <w:t>2000</w:t>
      </w:r>
      <w:r w:rsidRPr="000A53F3">
        <w:t>中文版</w:t>
      </w:r>
    </w:p>
    <w:p w:rsidR="00CB3FA2" w:rsidRDefault="00CB3FA2" w:rsidP="00CB3FA2">
      <w:pPr>
        <w:ind w:firstLineChars="700" w:firstLine="1470"/>
      </w:pPr>
      <w:r w:rsidRPr="000A53F3">
        <w:t xml:space="preserve">Microsoft SQL Server </w:t>
      </w:r>
      <w:r>
        <w:rPr>
          <w:rFonts w:hint="eastAsia"/>
        </w:rPr>
        <w:t>2005</w:t>
      </w:r>
      <w:r w:rsidRPr="000A53F3">
        <w:t>中文版</w:t>
      </w:r>
    </w:p>
    <w:p w:rsidR="00CB3FA2" w:rsidRDefault="00CB3FA2" w:rsidP="00CB3FA2">
      <w:pPr>
        <w:ind w:firstLineChars="700" w:firstLine="1470"/>
      </w:pPr>
      <w:r>
        <w:t xml:space="preserve">Microsoft SQL Server 2008 </w:t>
      </w:r>
      <w:r>
        <w:t>中文版</w:t>
      </w:r>
    </w:p>
    <w:p w:rsidR="00CB3FA2" w:rsidRDefault="00CB3FA2" w:rsidP="00CB3FA2">
      <w:pPr>
        <w:ind w:firstLineChars="700" w:firstLine="1470"/>
      </w:pPr>
      <w:r w:rsidRPr="000A53F3">
        <w:t>Microsoft SQL Server 2008</w:t>
      </w:r>
      <w:r>
        <w:rPr>
          <w:rFonts w:hint="eastAsia"/>
        </w:rPr>
        <w:t>R2</w:t>
      </w:r>
      <w:r w:rsidRPr="000A53F3">
        <w:t xml:space="preserve"> </w:t>
      </w:r>
      <w:r w:rsidRPr="000A53F3">
        <w:t>中文版</w:t>
      </w:r>
    </w:p>
    <w:p w:rsidR="00CB3FA2" w:rsidRDefault="00CB3FA2" w:rsidP="00CB3FA2">
      <w:pPr>
        <w:ind w:firstLineChars="700" w:firstLine="1470"/>
      </w:pPr>
      <w:r w:rsidRPr="000A53F3">
        <w:t>Microsoft SQL Server 2012</w:t>
      </w:r>
      <w:r w:rsidRPr="000A53F3">
        <w:t>中文版</w:t>
      </w:r>
    </w:p>
    <w:p w:rsidR="00CB3FA2" w:rsidRDefault="00CB3FA2" w:rsidP="00CB3FA2">
      <w:pPr>
        <w:ind w:firstLineChars="700" w:firstLine="1470"/>
      </w:pPr>
      <w:r w:rsidRPr="000A53F3">
        <w:lastRenderedPageBreak/>
        <w:t>Microsoft SQL Server 201</w:t>
      </w:r>
      <w:r>
        <w:rPr>
          <w:rFonts w:hint="eastAsia"/>
        </w:rPr>
        <w:t>4</w:t>
      </w:r>
      <w:r w:rsidRPr="000A53F3">
        <w:t>中文版</w:t>
      </w:r>
    </w:p>
    <w:p w:rsidR="00CB3FA2" w:rsidRPr="00BA7259" w:rsidRDefault="00CB3FA2" w:rsidP="00CB3FA2">
      <w:pPr>
        <w:spacing w:after="120"/>
        <w:ind w:firstLine="420"/>
        <w:rPr>
          <w:b/>
        </w:rPr>
      </w:pPr>
      <w:r w:rsidRPr="00BA7259">
        <w:rPr>
          <w:b/>
        </w:rPr>
        <w:t>注意：</w:t>
      </w:r>
      <w:r w:rsidRPr="00BA7259">
        <w:rPr>
          <w:b/>
        </w:rPr>
        <w:t xml:space="preserve"> </w:t>
      </w:r>
    </w:p>
    <w:p w:rsidR="00CB3FA2" w:rsidRPr="000A53F3" w:rsidRDefault="00CB3FA2" w:rsidP="00CB3FA2">
      <w:pPr>
        <w:ind w:firstLineChars="200" w:firstLine="420"/>
      </w:pPr>
      <w:r w:rsidRPr="00BA7259">
        <w:t>对于使用企业版操作系统，建议配企业版</w:t>
      </w:r>
      <w:r w:rsidRPr="00BA7259">
        <w:t>SQL SERVER</w:t>
      </w:r>
      <w:r w:rsidRPr="00BA7259">
        <w:t>数据库。</w:t>
      </w:r>
    </w:p>
    <w:p w:rsidR="00CB3FA2" w:rsidRDefault="00CB3FA2" w:rsidP="00CB3FA2">
      <w:r>
        <w:rPr>
          <w:rFonts w:hint="eastAsia"/>
        </w:rPr>
        <w:t xml:space="preserve">    </w:t>
      </w:r>
      <w:r>
        <w:rPr>
          <w:rFonts w:hint="eastAsia"/>
        </w:rPr>
        <w:t>其他环境要求：</w:t>
      </w:r>
    </w:p>
    <w:p w:rsidR="00CB3FA2" w:rsidRDefault="00CB3FA2" w:rsidP="00CB3FA2">
      <w:pPr>
        <w:ind w:firstLineChars="700" w:firstLine="1470"/>
      </w:pPr>
      <w:r>
        <w:t>Internet</w:t>
      </w:r>
      <w:r>
        <w:t>信息服务（</w:t>
      </w:r>
      <w:r>
        <w:t>IIS</w:t>
      </w:r>
      <w:r>
        <w:t>）</w:t>
      </w:r>
      <w:r>
        <w:t>(Windows</w:t>
      </w:r>
      <w:r>
        <w:t>组件</w:t>
      </w:r>
      <w:r>
        <w:t>)</w:t>
      </w:r>
      <w:r>
        <w:rPr>
          <w:rFonts w:hint="eastAsia"/>
        </w:rPr>
        <w:t>6.0</w:t>
      </w:r>
      <w:r>
        <w:rPr>
          <w:rFonts w:hint="eastAsia"/>
        </w:rPr>
        <w:t>及以上</w:t>
      </w:r>
    </w:p>
    <w:p w:rsidR="00CB3FA2" w:rsidRDefault="00CB3FA2" w:rsidP="00CB3FA2">
      <w:pPr>
        <w:ind w:firstLineChars="700" w:firstLine="1470"/>
      </w:pPr>
      <w:r>
        <w:t>Microsoft.NET Framework</w:t>
      </w:r>
      <w:r>
        <w:rPr>
          <w:rFonts w:hint="eastAsia"/>
        </w:rPr>
        <w:t>3</w:t>
      </w:r>
      <w:r w:rsidRPr="000A53F3">
        <w:t>.5</w:t>
      </w:r>
      <w:r>
        <w:rPr>
          <w:rFonts w:hint="eastAsia"/>
        </w:rPr>
        <w:t>及以上</w:t>
      </w:r>
    </w:p>
    <w:p w:rsidR="00CB3FA2" w:rsidRDefault="00CB3FA2" w:rsidP="00CB3FA2">
      <w:pPr>
        <w:ind w:firstLineChars="700" w:firstLine="1470"/>
      </w:pPr>
      <w:r>
        <w:rPr>
          <w:rFonts w:hint="eastAsia"/>
        </w:rPr>
        <w:t>IE</w:t>
      </w:r>
      <w:r w:rsidR="004A7680">
        <w:rPr>
          <w:rFonts w:hint="eastAsia"/>
        </w:rPr>
        <w:t>7</w:t>
      </w:r>
      <w:r>
        <w:rPr>
          <w:rFonts w:hint="eastAsia"/>
        </w:rPr>
        <w:t>.0</w:t>
      </w:r>
      <w:r>
        <w:rPr>
          <w:rFonts w:hint="eastAsia"/>
        </w:rPr>
        <w:t>及以上</w:t>
      </w:r>
    </w:p>
    <w:p w:rsidR="00135DAD" w:rsidRPr="00703EDC" w:rsidRDefault="00135DAD" w:rsidP="00703EDC">
      <w:pPr>
        <w:pStyle w:val="1"/>
        <w:spacing w:line="360" w:lineRule="auto"/>
        <w:rPr>
          <w:rFonts w:ascii="宋体" w:hAnsi="宋体"/>
          <w:sz w:val="30"/>
        </w:rPr>
      </w:pPr>
      <w:bookmarkStart w:id="1299" w:name="_Toc398120463"/>
      <w:r w:rsidRPr="00703EDC">
        <w:rPr>
          <w:rFonts w:ascii="宋体" w:hAnsi="宋体" w:hint="eastAsia"/>
          <w:sz w:val="30"/>
        </w:rPr>
        <w:t>八、产品安装说明</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99"/>
    </w:p>
    <w:p w:rsidR="007747B6" w:rsidRDefault="00135DAD" w:rsidP="007747B6">
      <w:pPr>
        <w:pStyle w:val="20"/>
        <w:keepNext w:val="0"/>
        <w:keepLines w:val="0"/>
        <w:spacing w:line="360" w:lineRule="auto"/>
      </w:pPr>
      <w:bookmarkStart w:id="1300" w:name="_8.1安装光盘目录结构和文件说明"/>
      <w:bookmarkStart w:id="1301" w:name="_Toc194302902"/>
      <w:bookmarkStart w:id="1302" w:name="_Toc194716459"/>
      <w:bookmarkStart w:id="1303" w:name="_Toc211072854"/>
      <w:bookmarkStart w:id="1304" w:name="_Toc213491644"/>
      <w:bookmarkStart w:id="1305" w:name="_Toc237407759"/>
      <w:bookmarkStart w:id="1306" w:name="_Toc337734443"/>
      <w:bookmarkStart w:id="1307" w:name="_Toc398120464"/>
      <w:bookmarkStart w:id="1308" w:name="_Toc85356799"/>
      <w:bookmarkStart w:id="1309" w:name="_Toc85447745"/>
      <w:bookmarkStart w:id="1310" w:name="_Toc85597944"/>
      <w:bookmarkStart w:id="1311" w:name="_Toc85612130"/>
      <w:bookmarkStart w:id="1312" w:name="_Toc85613141"/>
      <w:bookmarkStart w:id="1313" w:name="_Toc86032107"/>
      <w:bookmarkStart w:id="1314" w:name="_Toc86133744"/>
      <w:bookmarkStart w:id="1315" w:name="_Toc86550736"/>
      <w:bookmarkStart w:id="1316" w:name="_Toc103480682"/>
      <w:bookmarkStart w:id="1317" w:name="_Toc105311197"/>
      <w:bookmarkStart w:id="1318" w:name="_Toc105323817"/>
      <w:bookmarkStart w:id="1319" w:name="_Toc107115413"/>
      <w:bookmarkStart w:id="1320" w:name="_Toc107996785"/>
      <w:bookmarkStart w:id="1321" w:name="_Toc108576471"/>
      <w:bookmarkStart w:id="1322" w:name="_Toc108962440"/>
      <w:bookmarkStart w:id="1323" w:name="_Toc110821451"/>
      <w:bookmarkStart w:id="1324" w:name="_Toc112831054"/>
      <w:bookmarkStart w:id="1325" w:name="_Toc108962434"/>
      <w:bookmarkStart w:id="1326" w:name="_Toc109442919"/>
      <w:bookmarkStart w:id="1327" w:name="_Toc194302903"/>
      <w:bookmarkStart w:id="1328" w:name="_Toc194716462"/>
      <w:bookmarkStart w:id="1329" w:name="_Toc213491645"/>
      <w:bookmarkStart w:id="1330" w:name="_Toc238005722"/>
      <w:bookmarkStart w:id="1331" w:name="_Toc238264603"/>
      <w:bookmarkEnd w:id="1300"/>
      <w:r w:rsidRPr="00BA7259">
        <w:rPr>
          <w:rFonts w:ascii="宋体" w:hAnsi="宋体" w:hint="eastAsia"/>
        </w:rPr>
        <w:t>8.</w:t>
      </w:r>
      <w:bookmarkStart w:id="1332" w:name="_Toc110821453"/>
      <w:bookmarkStart w:id="1333" w:name="_Toc112831047"/>
      <w:r w:rsidRPr="00BA7259">
        <w:rPr>
          <w:rFonts w:ascii="宋体" w:hAnsi="宋体" w:hint="eastAsia"/>
        </w:rPr>
        <w:t>1安装光盘目录结构和文件说明</w:t>
      </w:r>
      <w:bookmarkEnd w:id="1301"/>
      <w:bookmarkEnd w:id="1302"/>
      <w:bookmarkEnd w:id="1303"/>
      <w:bookmarkEnd w:id="1304"/>
      <w:bookmarkEnd w:id="1305"/>
      <w:bookmarkEnd w:id="1306"/>
      <w:bookmarkEnd w:id="1307"/>
      <w:bookmarkEnd w:id="1332"/>
      <w:bookmarkEnd w:id="1333"/>
    </w:p>
    <w:tbl>
      <w:tblPr>
        <w:tblW w:w="10065" w:type="dxa"/>
        <w:tblInd w:w="-459" w:type="dxa"/>
        <w:tblLayout w:type="fixed"/>
        <w:tblCellMar>
          <w:left w:w="0" w:type="dxa"/>
          <w:right w:w="0" w:type="dxa"/>
        </w:tblCellMar>
        <w:tblLook w:val="04A0" w:firstRow="1" w:lastRow="0" w:firstColumn="1" w:lastColumn="0" w:noHBand="0" w:noVBand="1"/>
      </w:tblPr>
      <w:tblGrid>
        <w:gridCol w:w="1470"/>
        <w:gridCol w:w="1791"/>
        <w:gridCol w:w="2551"/>
        <w:gridCol w:w="4253"/>
      </w:tblGrid>
      <w:tr w:rsidR="00F417D3" w:rsidRPr="00F417D3" w:rsidTr="008C2D71">
        <w:trPr>
          <w:trHeight w:val="330"/>
        </w:trPr>
        <w:tc>
          <w:tcPr>
            <w:tcW w:w="1470"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F417D3" w:rsidRPr="00F417D3" w:rsidRDefault="00F417D3" w:rsidP="00F417D3">
            <w:pPr>
              <w:widowControl/>
              <w:spacing w:line="240" w:lineRule="auto"/>
              <w:jc w:val="center"/>
              <w:rPr>
                <w:rFonts w:ascii="微软雅黑" w:eastAsia="微软雅黑" w:hAnsi="微软雅黑" w:cs="Calibri"/>
                <w:b/>
                <w:bCs/>
                <w:color w:val="000000"/>
                <w:kern w:val="0"/>
                <w:sz w:val="20"/>
              </w:rPr>
            </w:pPr>
            <w:r w:rsidRPr="00F417D3">
              <w:rPr>
                <w:rFonts w:ascii="微软雅黑" w:eastAsia="微软雅黑" w:hAnsi="微软雅黑" w:cs="Calibri" w:hint="eastAsia"/>
                <w:b/>
                <w:bCs/>
                <w:color w:val="000000"/>
                <w:kern w:val="0"/>
                <w:sz w:val="20"/>
              </w:rPr>
              <w:t>光盘</w:t>
            </w:r>
          </w:p>
        </w:tc>
        <w:tc>
          <w:tcPr>
            <w:tcW w:w="179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F417D3" w:rsidRPr="00F417D3" w:rsidRDefault="00F417D3" w:rsidP="00F417D3">
            <w:pPr>
              <w:widowControl/>
              <w:spacing w:line="240" w:lineRule="auto"/>
              <w:jc w:val="center"/>
              <w:rPr>
                <w:rFonts w:ascii="微软雅黑" w:eastAsia="微软雅黑" w:hAnsi="微软雅黑" w:cs="Calibri"/>
                <w:b/>
                <w:bCs/>
                <w:color w:val="000000"/>
                <w:kern w:val="0"/>
                <w:sz w:val="20"/>
              </w:rPr>
            </w:pPr>
            <w:r w:rsidRPr="00F417D3">
              <w:rPr>
                <w:rFonts w:ascii="微软雅黑" w:eastAsia="微软雅黑" w:hAnsi="微软雅黑" w:cs="Calibri" w:hint="eastAsia"/>
                <w:b/>
                <w:bCs/>
                <w:color w:val="000000"/>
                <w:kern w:val="0"/>
                <w:sz w:val="20"/>
              </w:rPr>
              <w:t>项目</w:t>
            </w:r>
          </w:p>
        </w:tc>
        <w:tc>
          <w:tcPr>
            <w:tcW w:w="255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F417D3" w:rsidRPr="00F417D3" w:rsidRDefault="00F417D3" w:rsidP="00F417D3">
            <w:pPr>
              <w:widowControl/>
              <w:spacing w:line="240" w:lineRule="auto"/>
              <w:jc w:val="center"/>
              <w:rPr>
                <w:rFonts w:ascii="微软雅黑" w:eastAsia="微软雅黑" w:hAnsi="微软雅黑" w:cs="Calibri"/>
                <w:b/>
                <w:bCs/>
                <w:color w:val="000000"/>
                <w:kern w:val="0"/>
                <w:sz w:val="20"/>
              </w:rPr>
            </w:pPr>
            <w:r w:rsidRPr="00F417D3">
              <w:rPr>
                <w:rFonts w:ascii="微软雅黑" w:eastAsia="微软雅黑" w:hAnsi="微软雅黑" w:cs="Calibri" w:hint="eastAsia"/>
                <w:b/>
                <w:bCs/>
                <w:color w:val="000000"/>
                <w:kern w:val="0"/>
                <w:sz w:val="20"/>
              </w:rPr>
              <w:t>内容</w:t>
            </w:r>
          </w:p>
        </w:tc>
        <w:tc>
          <w:tcPr>
            <w:tcW w:w="425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F417D3" w:rsidRPr="00F417D3" w:rsidRDefault="00F417D3" w:rsidP="00F417D3">
            <w:pPr>
              <w:widowControl/>
              <w:spacing w:line="240" w:lineRule="auto"/>
              <w:jc w:val="center"/>
              <w:rPr>
                <w:rFonts w:ascii="微软雅黑" w:eastAsia="微软雅黑" w:hAnsi="微软雅黑" w:cs="Calibri"/>
                <w:b/>
                <w:bCs/>
                <w:color w:val="000000"/>
                <w:kern w:val="0"/>
                <w:sz w:val="20"/>
              </w:rPr>
            </w:pPr>
            <w:r w:rsidRPr="00F417D3">
              <w:rPr>
                <w:rFonts w:ascii="微软雅黑" w:eastAsia="微软雅黑" w:hAnsi="微软雅黑" w:cs="Calibri" w:hint="eastAsia"/>
                <w:b/>
                <w:bCs/>
                <w:color w:val="000000"/>
                <w:kern w:val="0"/>
                <w:sz w:val="20"/>
              </w:rPr>
              <w:t>备注</w:t>
            </w:r>
          </w:p>
        </w:tc>
      </w:tr>
      <w:tr w:rsidR="00F417D3" w:rsidRPr="00F417D3" w:rsidTr="008C2D71">
        <w:trPr>
          <w:trHeight w:val="330"/>
        </w:trPr>
        <w:tc>
          <w:tcPr>
            <w:tcW w:w="147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DISK1（用友U8+V12.0）</w:t>
            </w: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U8+V12.0SETUP</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U8+V12.0SETUP</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包括安装主程序、安装手册</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U8+V12.0UU</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包括UU客户端安装程序、安装手册</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U8+移动应用</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U8移动应用客户端安装程序、安装手册</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U8+V12.0远程接入系统</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远程接入系统的安装盘，包括安装说明</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U8+iSD绿色服务桌面</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iSD安装程序、安装部署手册</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U8+V12.0BA</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U8商业分析安装程序、安装部署文档、第三方组件</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U8+快速开发工具</w:t>
            </w:r>
          </w:p>
        </w:tc>
        <w:tc>
          <w:tcPr>
            <w:tcW w:w="42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用于支持客开进行单据及列表的快速开发</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驱动、补丁更新及清理工具</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U8+V12.0清除工具</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用于清理U8产品若卸载不干净时残留的文件、注册表信息</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U8+V12.0远程注册驱动</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加密驱动程序</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U8+补丁更新系统</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用于U8+补丁更新系统服务端的部署</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手册及演示数据</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用友U8+V12.0产品手册</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各产品使用手册</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用友U8+V12.0演示数据（999）</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演示数据及说明</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用友U8+V12.0LRP演示数据（998）</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LRP版演示数据及说明</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36607">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用友U8+V12.0费用预算演示账套（99</w:t>
            </w:r>
            <w:r w:rsidR="00FB4F24" w:rsidRPr="00407A15">
              <w:rPr>
                <w:rFonts w:asciiTheme="minorEastAsia" w:eastAsiaTheme="minorEastAsia" w:hAnsiTheme="minorEastAsia" w:cs="Calibri" w:hint="eastAsia"/>
                <w:color w:val="000000"/>
                <w:kern w:val="0"/>
                <w:szCs w:val="21"/>
              </w:rPr>
              <w:t>6</w:t>
            </w:r>
            <w:r w:rsidRPr="00407A15">
              <w:rPr>
                <w:rFonts w:asciiTheme="minorEastAsia" w:eastAsiaTheme="minorEastAsia" w:hAnsiTheme="minorEastAsia" w:cs="Calibri" w:hint="eastAsia"/>
                <w:color w:val="000000"/>
                <w:kern w:val="0"/>
                <w:szCs w:val="21"/>
              </w:rPr>
              <w:t>）</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费用版演示数据及说明</w:t>
            </w:r>
          </w:p>
        </w:tc>
      </w:tr>
      <w:tr w:rsidR="00F417D3" w:rsidRPr="00F417D3" w:rsidTr="008C2D71">
        <w:trPr>
          <w:trHeight w:val="330"/>
        </w:trPr>
        <w:tc>
          <w:tcPr>
            <w:tcW w:w="147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center"/>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DISK2（用友U8+基础环境补丁）</w:t>
            </w: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32位基础环境补丁（简体补丁）</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sql2000sp4补丁包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sql2005EXPRESS SP2补丁包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sql2005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Win2003 sp2补丁包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winxp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32位基础环境补丁（英文补丁）</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sql2000sp4补丁包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sql2005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Win2003 sp2补丁包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winxp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32位基础环境补丁（繁体补丁）</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sql2000sp4补丁包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sql2005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Win2003 sp2补丁包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winxp sp3补丁包</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　</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64位基础环境补丁</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Sql2005sp3 64位补丁</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包括IA64（英）和X64（简、繁、英）</w:t>
            </w:r>
          </w:p>
        </w:tc>
      </w:tr>
      <w:tr w:rsidR="00F417D3" w:rsidRPr="00F417D3" w:rsidTr="008C2D71">
        <w:trPr>
          <w:trHeight w:val="33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vMerge/>
            <w:tcBorders>
              <w:top w:val="nil"/>
              <w:left w:val="nil"/>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Win2003sp2 64位补丁</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包括IA64（英）和X64（英）</w:t>
            </w:r>
          </w:p>
        </w:tc>
      </w:tr>
      <w:tr w:rsidR="00F417D3" w:rsidRPr="00F417D3" w:rsidTr="008C2D71">
        <w:trPr>
          <w:trHeight w:val="990"/>
        </w:trPr>
        <w:tc>
          <w:tcPr>
            <w:tcW w:w="147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center"/>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DISK3(</w:t>
            </w:r>
            <w:r w:rsidR="00A111EF" w:rsidRPr="00407A15">
              <w:rPr>
                <w:rFonts w:asciiTheme="minorEastAsia" w:eastAsiaTheme="minorEastAsia" w:hAnsiTheme="minorEastAsia" w:hint="eastAsia"/>
                <w:szCs w:val="21"/>
              </w:rPr>
              <w:t>用友</w:t>
            </w:r>
            <w:r w:rsidR="00A111EF" w:rsidRPr="00407A15">
              <w:rPr>
                <w:rFonts w:asciiTheme="minorEastAsia" w:eastAsiaTheme="minorEastAsia" w:hAnsiTheme="minorEastAsia"/>
                <w:szCs w:val="21"/>
              </w:rPr>
              <w:t>U8+OA</w:t>
            </w:r>
            <w:r w:rsidR="00A111EF" w:rsidRPr="00407A15">
              <w:rPr>
                <w:rFonts w:asciiTheme="minorEastAsia" w:eastAsiaTheme="minorEastAsia" w:hAnsiTheme="minorEastAsia" w:hint="eastAsia"/>
                <w:szCs w:val="21"/>
              </w:rPr>
              <w:t>零售分销</w:t>
            </w:r>
            <w:r w:rsidR="00A111EF" w:rsidRPr="00407A15">
              <w:rPr>
                <w:rFonts w:asciiTheme="minorEastAsia" w:eastAsiaTheme="minorEastAsia" w:hAnsiTheme="minorEastAsia"/>
                <w:szCs w:val="21"/>
              </w:rPr>
              <w:t>V12.0</w:t>
            </w:r>
            <w:r w:rsidRPr="00407A15">
              <w:rPr>
                <w:rFonts w:asciiTheme="minorEastAsia" w:eastAsiaTheme="minorEastAsia" w:hAnsiTheme="minorEastAsia" w:cs="Calibri" w:hint="eastAsia"/>
                <w:kern w:val="0"/>
                <w:szCs w:val="21"/>
              </w:rPr>
              <w:t>)</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U8+OAV12.0_Basic</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用友U8+OA V12.0基础版安装程序</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用友U8+OA V12.0基础版安装程序、操作手册、升级手册、U8-OA M1安装程序、演示数据、OA插件安装包</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U8+DRPV12.0</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用友U8+网络分销管理系统V12.0安装程序</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用友网络分销管理系统V12.0安装程序、安装手册，安装说明</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U8+RMV12.0</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用友U8+连锁零售管理系统V12.0安装程序</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用友连锁零售管理系统V12.0安装程序、安装手册，安装说明</w:t>
            </w:r>
          </w:p>
        </w:tc>
      </w:tr>
      <w:tr w:rsidR="00F417D3" w:rsidRPr="00F417D3" w:rsidTr="008C2D71">
        <w:trPr>
          <w:trHeight w:val="660"/>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U8+微信会员服务平台</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U8+微信会员服务平台</w:t>
            </w:r>
          </w:p>
        </w:tc>
        <w:tc>
          <w:tcPr>
            <w:tcW w:w="425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微信会员服务平台安装程序、微信会员服务平台安装配置手册、加密工具</w:t>
            </w:r>
          </w:p>
        </w:tc>
      </w:tr>
      <w:tr w:rsidR="00F417D3" w:rsidRPr="00F417D3" w:rsidTr="008C2D71">
        <w:trPr>
          <w:trHeight w:val="330"/>
        </w:trPr>
        <w:tc>
          <w:tcPr>
            <w:tcW w:w="147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center"/>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Disk4（PDMV7.6演示数据）</w:t>
            </w:r>
          </w:p>
        </w:tc>
        <w:tc>
          <w:tcPr>
            <w:tcW w:w="17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FTPROOTDEMO</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FTPROOTDEMO</w:t>
            </w:r>
          </w:p>
        </w:tc>
        <w:tc>
          <w:tcPr>
            <w:tcW w:w="4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 xml:space="preserve">演示数据对应的演示文件 </w:t>
            </w:r>
          </w:p>
        </w:tc>
      </w:tr>
      <w:tr w:rsidR="00F417D3" w:rsidRPr="00F417D3" w:rsidTr="008C2D71">
        <w:trPr>
          <w:trHeight w:val="345"/>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PDM通用机械演示账套</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PDM通用机械演示账套</w:t>
            </w:r>
          </w:p>
        </w:tc>
        <w:tc>
          <w:tcPr>
            <w:tcW w:w="4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演示数据（通用机械）</w:t>
            </w:r>
          </w:p>
        </w:tc>
      </w:tr>
      <w:tr w:rsidR="00F417D3" w:rsidRPr="00F417D3" w:rsidTr="008C2D71">
        <w:trPr>
          <w:trHeight w:val="345"/>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PDM汽车行业演示账套</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PDM汽车行业演示账套</w:t>
            </w:r>
          </w:p>
        </w:tc>
        <w:tc>
          <w:tcPr>
            <w:tcW w:w="4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演示数据（汽车行业）</w:t>
            </w:r>
          </w:p>
        </w:tc>
      </w:tr>
      <w:tr w:rsidR="00F417D3" w:rsidRPr="00F417D3" w:rsidTr="008C2D71">
        <w:trPr>
          <w:trHeight w:val="345"/>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PDM电子行业演示账套</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PDM电子行业演示账套</w:t>
            </w:r>
          </w:p>
        </w:tc>
        <w:tc>
          <w:tcPr>
            <w:tcW w:w="425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r w:rsidRPr="00407A15">
              <w:rPr>
                <w:rFonts w:asciiTheme="minorEastAsia" w:eastAsiaTheme="minorEastAsia" w:hAnsiTheme="minorEastAsia" w:cs="Calibri" w:hint="eastAsia"/>
                <w:color w:val="000000"/>
                <w:kern w:val="0"/>
                <w:szCs w:val="21"/>
              </w:rPr>
              <w:t>演示数据（电子行业）</w:t>
            </w:r>
          </w:p>
        </w:tc>
      </w:tr>
      <w:tr w:rsidR="00F417D3" w:rsidRPr="00F417D3" w:rsidTr="008C2D71">
        <w:trPr>
          <w:trHeight w:val="345"/>
        </w:trPr>
        <w:tc>
          <w:tcPr>
            <w:tcW w:w="1470" w:type="dxa"/>
            <w:vMerge/>
            <w:tcBorders>
              <w:top w:val="nil"/>
              <w:left w:val="single" w:sz="8" w:space="0" w:color="auto"/>
              <w:bottom w:val="single" w:sz="8" w:space="0" w:color="auto"/>
              <w:right w:val="single" w:sz="8" w:space="0" w:color="auto"/>
            </w:tcBorders>
            <w:vAlign w:val="center"/>
            <w:hideMark/>
          </w:tcPr>
          <w:p w:rsidR="00F417D3" w:rsidRPr="00407A15" w:rsidRDefault="00F417D3" w:rsidP="00F417D3">
            <w:pPr>
              <w:widowControl/>
              <w:spacing w:line="240" w:lineRule="auto"/>
              <w:jc w:val="left"/>
              <w:rPr>
                <w:rFonts w:asciiTheme="minorEastAsia" w:eastAsiaTheme="minorEastAsia" w:hAnsiTheme="minorEastAsia" w:cs="Calibri"/>
                <w:color w:val="000000"/>
                <w:kern w:val="0"/>
                <w:szCs w:val="21"/>
              </w:rPr>
            </w:pPr>
          </w:p>
        </w:tc>
        <w:tc>
          <w:tcPr>
            <w:tcW w:w="179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PLM演示账套</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PLM演示账套</w:t>
            </w:r>
          </w:p>
        </w:tc>
        <w:tc>
          <w:tcPr>
            <w:tcW w:w="425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F417D3" w:rsidRPr="00407A15" w:rsidRDefault="00F417D3" w:rsidP="00F417D3">
            <w:pPr>
              <w:widowControl/>
              <w:spacing w:line="240" w:lineRule="auto"/>
              <w:jc w:val="left"/>
              <w:rPr>
                <w:rFonts w:asciiTheme="minorEastAsia" w:eastAsiaTheme="minorEastAsia" w:hAnsiTheme="minorEastAsia" w:cs="Calibri"/>
                <w:kern w:val="0"/>
                <w:szCs w:val="21"/>
              </w:rPr>
            </w:pPr>
            <w:r w:rsidRPr="00407A15">
              <w:rPr>
                <w:rFonts w:asciiTheme="minorEastAsia" w:eastAsiaTheme="minorEastAsia" w:hAnsiTheme="minorEastAsia" w:cs="Calibri" w:hint="eastAsia"/>
                <w:kern w:val="0"/>
                <w:szCs w:val="21"/>
              </w:rPr>
              <w:t>用于与U8的999演示账套集成使用</w:t>
            </w:r>
          </w:p>
        </w:tc>
      </w:tr>
    </w:tbl>
    <w:p w:rsidR="007747B6" w:rsidRPr="00F417D3" w:rsidRDefault="007747B6" w:rsidP="00BF1F3B">
      <w:pPr>
        <w:pStyle w:val="a2"/>
        <w:ind w:firstLineChars="0" w:firstLine="0"/>
      </w:pPr>
    </w:p>
    <w:p w:rsidR="002A3294" w:rsidRPr="00BA7259" w:rsidRDefault="002A3294" w:rsidP="002A3294">
      <w:pPr>
        <w:pStyle w:val="20"/>
        <w:spacing w:line="360" w:lineRule="auto"/>
        <w:rPr>
          <w:rFonts w:ascii="宋体" w:hAnsi="宋体"/>
          <w:sz w:val="28"/>
        </w:rPr>
      </w:pPr>
      <w:bookmarkStart w:id="1334" w:name="_8.3零售管理系统安装说明"/>
      <w:bookmarkStart w:id="1335" w:name="_8.4加密方式说明"/>
      <w:bookmarkStart w:id="1336" w:name="_8.3.1安装配比"/>
      <w:bookmarkStart w:id="1337" w:name="_8.5加密方式说明"/>
      <w:bookmarkStart w:id="1338" w:name="_8.6加密方式说明"/>
      <w:bookmarkStart w:id="1339" w:name="_8.7加密方式说明"/>
      <w:bookmarkStart w:id="1340" w:name="_8.8加密方式说明"/>
      <w:bookmarkStart w:id="1341" w:name="_8.9加密方式说明_1"/>
      <w:bookmarkStart w:id="1342" w:name="_Toc398120465"/>
      <w:bookmarkStart w:id="1343" w:name="_Toc307836407"/>
      <w:bookmarkStart w:id="1344" w:name="_Toc286413655"/>
      <w:bookmarkStart w:id="1345" w:name="_Toc301343584"/>
      <w:bookmarkStart w:id="1346" w:name="_Toc303668664"/>
      <w:bookmarkStart w:id="1347" w:name="_Toc194302919"/>
      <w:bookmarkStart w:id="1348" w:name="_Toc194716508"/>
      <w:bookmarkStart w:id="1349" w:name="_Toc213491661"/>
      <w:bookmarkStart w:id="1350" w:name="_Toc238005736"/>
      <w:bookmarkStart w:id="1351" w:name="_Toc238264619"/>
      <w:bookmarkStart w:id="1352" w:name="_Toc103480690"/>
      <w:bookmarkStart w:id="1353" w:name="_Toc105311205"/>
      <w:bookmarkStart w:id="1354" w:name="_Toc105323825"/>
      <w:bookmarkStart w:id="1355" w:name="_Toc107115421"/>
      <w:bookmarkStart w:id="1356" w:name="_Toc107996793"/>
      <w:bookmarkStart w:id="1357" w:name="_Toc108576479"/>
      <w:bookmarkStart w:id="1358" w:name="_Toc108962448"/>
      <w:bookmarkStart w:id="1359" w:name="_Toc110821461"/>
      <w:bookmarkStart w:id="1360" w:name="_Toc112831073"/>
      <w:bookmarkStart w:id="1361" w:name="_Toc194302927"/>
      <w:bookmarkStart w:id="1362" w:name="_Toc194716520"/>
      <w:bookmarkStart w:id="1363" w:name="_Toc213491673"/>
      <w:bookmarkStart w:id="1364" w:name="_Toc238005746"/>
      <w:bookmarkStart w:id="1365" w:name="_Toc238264629"/>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4"/>
      <w:bookmarkEnd w:id="1335"/>
      <w:bookmarkEnd w:id="1336"/>
      <w:bookmarkEnd w:id="1337"/>
      <w:bookmarkEnd w:id="1338"/>
      <w:bookmarkEnd w:id="1339"/>
      <w:bookmarkEnd w:id="1340"/>
      <w:bookmarkEnd w:id="1341"/>
      <w:r w:rsidRPr="00BA7259">
        <w:rPr>
          <w:rFonts w:ascii="宋体" w:hAnsi="宋体" w:hint="eastAsia"/>
          <w:sz w:val="28"/>
        </w:rPr>
        <w:t>8.2安装说明</w:t>
      </w:r>
      <w:bookmarkEnd w:id="1342"/>
    </w:p>
    <w:p w:rsidR="00E21227" w:rsidRPr="00BA7259" w:rsidRDefault="002A3294" w:rsidP="00E21227">
      <w:pPr>
        <w:pStyle w:val="3"/>
        <w:spacing w:line="360" w:lineRule="auto"/>
        <w:rPr>
          <w:rFonts w:ascii="宋体" w:hAnsi="宋体"/>
          <w:b/>
          <w:bCs/>
          <w:sz w:val="24"/>
          <w:szCs w:val="24"/>
        </w:rPr>
      </w:pPr>
      <w:bookmarkStart w:id="1366" w:name="_Toc194302904"/>
      <w:bookmarkStart w:id="1367" w:name="_Toc194716463"/>
      <w:bookmarkStart w:id="1368" w:name="_Toc213491646"/>
      <w:bookmarkStart w:id="1369" w:name="_Toc214875762"/>
      <w:bookmarkStart w:id="1370" w:name="_Toc238005723"/>
      <w:bookmarkStart w:id="1371" w:name="_Toc238264604"/>
      <w:bookmarkStart w:id="1372" w:name="_Toc194716477"/>
      <w:bookmarkStart w:id="1373" w:name="_Toc213491657"/>
      <w:bookmarkStart w:id="1374" w:name="_Toc238005734"/>
      <w:bookmarkStart w:id="1375" w:name="_Toc238264615"/>
      <w:bookmarkStart w:id="1376" w:name="_Toc238543440"/>
      <w:bookmarkStart w:id="1377" w:name="_Toc117423988"/>
      <w:bookmarkStart w:id="1378" w:name="_Toc117476697"/>
      <w:bookmarkStart w:id="1379" w:name="_Toc121297997"/>
      <w:bookmarkStart w:id="1380" w:name="_Toc145056945"/>
      <w:bookmarkStart w:id="1381" w:name="_Toc145061912"/>
      <w:bookmarkStart w:id="1382" w:name="_Toc157574843"/>
      <w:bookmarkStart w:id="1383" w:name="_Toc186370858"/>
      <w:bookmarkStart w:id="1384" w:name="_Toc194302915"/>
      <w:bookmarkStart w:id="1385" w:name="_Toc194716474"/>
      <w:bookmarkStart w:id="1386" w:name="_Toc213491654"/>
      <w:bookmarkStart w:id="1387" w:name="_Toc238005731"/>
      <w:bookmarkStart w:id="1388" w:name="_Toc238264612"/>
      <w:bookmarkStart w:id="1389" w:name="_Toc238005730"/>
      <w:bookmarkStart w:id="1390" w:name="_Toc238264611"/>
      <w:bookmarkStart w:id="1391" w:name="_Toc214875764"/>
      <w:bookmarkStart w:id="1392" w:name="_Toc238005725"/>
      <w:bookmarkStart w:id="1393" w:name="_Toc238264606"/>
      <w:bookmarkStart w:id="1394" w:name="_Toc194302906"/>
      <w:bookmarkStart w:id="1395" w:name="_Toc194716465"/>
      <w:bookmarkStart w:id="1396" w:name="_Toc213491648"/>
      <w:bookmarkStart w:id="1397" w:name="_Toc398120466"/>
      <w:r w:rsidRPr="00BA7259">
        <w:rPr>
          <w:rFonts w:ascii="宋体" w:hAnsi="宋体" w:hint="eastAsia"/>
          <w:b/>
          <w:bCs/>
          <w:sz w:val="24"/>
        </w:rPr>
        <w:t>8.2.1</w:t>
      </w:r>
      <w:r w:rsidRPr="00BA7259">
        <w:rPr>
          <w:rFonts w:ascii="宋体" w:hAnsi="宋体" w:hint="eastAsia"/>
          <w:b/>
          <w:bCs/>
          <w:sz w:val="24"/>
          <w:szCs w:val="24"/>
        </w:rPr>
        <w:t>安装说明</w:t>
      </w:r>
      <w:bookmarkStart w:id="1398" w:name="_Toc194302905"/>
      <w:bookmarkStart w:id="1399" w:name="_Toc194716464"/>
      <w:bookmarkStart w:id="1400" w:name="_Toc213491647"/>
      <w:bookmarkStart w:id="1401" w:name="_Toc214875763"/>
      <w:bookmarkStart w:id="1402" w:name="_Toc238005724"/>
      <w:bookmarkStart w:id="1403" w:name="_Toc238264605"/>
      <w:bookmarkStart w:id="1404" w:name="_Toc286045104"/>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rsidR="002A3294" w:rsidRDefault="00E2085D" w:rsidP="002A3294">
      <w:pPr>
        <w:spacing w:line="360" w:lineRule="auto"/>
      </w:pPr>
      <w:r w:rsidRPr="00BA7259">
        <w:rPr>
          <w:rFonts w:hint="eastAsia"/>
        </w:rPr>
        <w:t>请参见安装盘中的“</w:t>
      </w:r>
      <w:r w:rsidR="005C61F1" w:rsidRPr="00BA7259">
        <w:t xml:space="preserve">U8 </w:t>
      </w:r>
      <w:r w:rsidR="00F94DDC" w:rsidRPr="00BA7259">
        <w:t>V12.0</w:t>
      </w:r>
      <w:r w:rsidR="005C61F1" w:rsidRPr="00BA7259">
        <w:t>_Setup</w:t>
      </w:r>
      <w:r w:rsidR="005C61F1" w:rsidRPr="00BA7259">
        <w:rPr>
          <w:rFonts w:hint="eastAsia"/>
        </w:rPr>
        <w:t>.pdf</w:t>
      </w:r>
      <w:r w:rsidRPr="00BA7259">
        <w:rPr>
          <w:rFonts w:hint="eastAsia"/>
        </w:rPr>
        <w:t>”文档。</w:t>
      </w:r>
    </w:p>
    <w:p w:rsidR="002A3294" w:rsidRPr="00BA7259" w:rsidRDefault="008D25FC" w:rsidP="002A3294">
      <w:pPr>
        <w:pStyle w:val="3"/>
        <w:spacing w:line="360" w:lineRule="auto"/>
        <w:rPr>
          <w:rFonts w:ascii="宋体" w:hAnsi="宋体"/>
          <w:b/>
          <w:bCs/>
          <w:sz w:val="24"/>
          <w:szCs w:val="24"/>
        </w:rPr>
      </w:pPr>
      <w:bookmarkStart w:id="1405" w:name="_Toc398120467"/>
      <w:bookmarkEnd w:id="1398"/>
      <w:bookmarkEnd w:id="1399"/>
      <w:bookmarkEnd w:id="1400"/>
      <w:bookmarkEnd w:id="1401"/>
      <w:bookmarkEnd w:id="1402"/>
      <w:bookmarkEnd w:id="1403"/>
      <w:bookmarkEnd w:id="1404"/>
      <w:r w:rsidRPr="00BA7259">
        <w:rPr>
          <w:rFonts w:ascii="宋体" w:hAnsi="宋体" w:hint="eastAsia"/>
          <w:b/>
          <w:bCs/>
          <w:sz w:val="24"/>
        </w:rPr>
        <w:t>8.2.2 U8</w:t>
      </w:r>
      <w:r w:rsidR="00394423" w:rsidRPr="00394423">
        <w:rPr>
          <w:rFonts w:ascii="宋体" w:hAnsi="宋体" w:hint="eastAsia"/>
          <w:b/>
          <w:bCs/>
          <w:sz w:val="24"/>
          <w:vertAlign w:val="superscript"/>
        </w:rPr>
        <w:t>+</w:t>
      </w:r>
      <w:r w:rsidRPr="00BA7259">
        <w:rPr>
          <w:rFonts w:ascii="宋体" w:hAnsi="宋体" w:hint="eastAsia"/>
          <w:b/>
          <w:bCs/>
          <w:sz w:val="24"/>
        </w:rPr>
        <w:t xml:space="preserve"> V12.0</w:t>
      </w:r>
      <w:r w:rsidR="002A3294" w:rsidRPr="00BA7259">
        <w:rPr>
          <w:rFonts w:ascii="宋体" w:hAnsi="宋体" w:hint="eastAsia"/>
          <w:b/>
          <w:bCs/>
          <w:sz w:val="24"/>
        </w:rPr>
        <w:t>服务列表</w:t>
      </w:r>
      <w:bookmarkEnd w:id="1405"/>
    </w:p>
    <w:tbl>
      <w:tblPr>
        <w:tblW w:w="9145" w:type="dxa"/>
        <w:tblInd w:w="-20" w:type="dxa"/>
        <w:tblCellMar>
          <w:left w:w="0" w:type="dxa"/>
          <w:right w:w="0" w:type="dxa"/>
        </w:tblCellMar>
        <w:tblLook w:val="0000" w:firstRow="0" w:lastRow="0" w:firstColumn="0" w:lastColumn="0" w:noHBand="0" w:noVBand="0"/>
      </w:tblPr>
      <w:tblGrid>
        <w:gridCol w:w="2824"/>
        <w:gridCol w:w="2457"/>
        <w:gridCol w:w="3864"/>
      </w:tblGrid>
      <w:tr w:rsidR="001E7B92" w:rsidRPr="00BA7259" w:rsidTr="00010496">
        <w:trPr>
          <w:trHeight w:val="300"/>
        </w:trPr>
        <w:tc>
          <w:tcPr>
            <w:tcW w:w="2824" w:type="dxa"/>
            <w:tcBorders>
              <w:top w:val="single" w:sz="8" w:space="0" w:color="auto"/>
              <w:left w:val="single" w:sz="8" w:space="0" w:color="auto"/>
              <w:bottom w:val="single" w:sz="8" w:space="0" w:color="auto"/>
              <w:right w:val="single" w:sz="4" w:space="0" w:color="auto"/>
            </w:tcBorders>
            <w:shd w:val="clear" w:color="auto" w:fill="D9D9D9"/>
            <w:vAlign w:val="center"/>
          </w:tcPr>
          <w:p w:rsidR="001E7B92" w:rsidRPr="00BA7259" w:rsidRDefault="001E7B92" w:rsidP="00010496">
            <w:pPr>
              <w:widowControl/>
              <w:spacing w:line="360" w:lineRule="auto"/>
              <w:jc w:val="center"/>
              <w:rPr>
                <w:rFonts w:ascii="宋体" w:hAnsi="宋体" w:cs="宋体"/>
                <w:kern w:val="0"/>
                <w:szCs w:val="21"/>
              </w:rPr>
            </w:pPr>
            <w:r w:rsidRPr="00BA7259">
              <w:rPr>
                <w:rFonts w:ascii="宋体" w:hAnsi="宋体" w:cs="宋体"/>
                <w:b/>
                <w:bCs/>
                <w:kern w:val="0"/>
                <w:szCs w:val="21"/>
              </w:rPr>
              <w:t>服务ID</w:t>
            </w:r>
          </w:p>
        </w:tc>
        <w:tc>
          <w:tcPr>
            <w:tcW w:w="2457" w:type="dxa"/>
            <w:tcBorders>
              <w:top w:val="single" w:sz="8" w:space="0" w:color="auto"/>
              <w:left w:val="nil"/>
              <w:bottom w:val="single" w:sz="8" w:space="0" w:color="auto"/>
              <w:right w:val="single" w:sz="4" w:space="0" w:color="auto"/>
            </w:tcBorders>
            <w:shd w:val="clear" w:color="auto" w:fill="D9D9D9"/>
            <w:vAlign w:val="center"/>
          </w:tcPr>
          <w:p w:rsidR="001E7B92" w:rsidRPr="00BA7259" w:rsidRDefault="001E7B92" w:rsidP="00010496">
            <w:pPr>
              <w:widowControl/>
              <w:spacing w:line="360" w:lineRule="auto"/>
              <w:jc w:val="center"/>
              <w:rPr>
                <w:rFonts w:ascii="宋体" w:hAnsi="宋体" w:cs="宋体"/>
                <w:kern w:val="0"/>
                <w:szCs w:val="21"/>
              </w:rPr>
            </w:pPr>
            <w:r w:rsidRPr="00BA7259">
              <w:rPr>
                <w:rFonts w:ascii="宋体" w:hAnsi="宋体" w:cs="宋体"/>
                <w:b/>
                <w:bCs/>
                <w:kern w:val="0"/>
                <w:szCs w:val="21"/>
              </w:rPr>
              <w:t>服务名称</w:t>
            </w:r>
          </w:p>
        </w:tc>
        <w:tc>
          <w:tcPr>
            <w:tcW w:w="3864" w:type="dxa"/>
            <w:tcBorders>
              <w:top w:val="single" w:sz="8" w:space="0" w:color="auto"/>
              <w:left w:val="nil"/>
              <w:bottom w:val="single" w:sz="8" w:space="0" w:color="auto"/>
              <w:right w:val="single" w:sz="8" w:space="0" w:color="auto"/>
            </w:tcBorders>
            <w:shd w:val="clear" w:color="auto" w:fill="D9D9D9"/>
            <w:vAlign w:val="center"/>
          </w:tcPr>
          <w:p w:rsidR="001E7B92" w:rsidRPr="00BA7259" w:rsidRDefault="001E7B92" w:rsidP="00010496">
            <w:pPr>
              <w:widowControl/>
              <w:spacing w:line="360" w:lineRule="auto"/>
              <w:jc w:val="center"/>
              <w:rPr>
                <w:rFonts w:ascii="宋体" w:hAnsi="宋体" w:cs="宋体"/>
                <w:kern w:val="0"/>
                <w:szCs w:val="21"/>
              </w:rPr>
            </w:pPr>
            <w:r w:rsidRPr="00BA7259">
              <w:rPr>
                <w:rFonts w:ascii="宋体" w:hAnsi="宋体" w:cs="宋体"/>
                <w:b/>
                <w:bCs/>
                <w:kern w:val="0"/>
                <w:szCs w:val="21"/>
              </w:rPr>
              <w:t>描述</w:t>
            </w:r>
          </w:p>
        </w:tc>
      </w:tr>
      <w:tr w:rsidR="001E7B92" w:rsidRPr="00BA7259" w:rsidTr="00010496">
        <w:trPr>
          <w:trHeight w:val="285"/>
        </w:trPr>
        <w:tc>
          <w:tcPr>
            <w:tcW w:w="2824" w:type="dxa"/>
            <w:tcBorders>
              <w:top w:val="nil"/>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UFNet</w:t>
            </w:r>
          </w:p>
        </w:tc>
        <w:tc>
          <w:tcPr>
            <w:tcW w:w="2457" w:type="dxa"/>
            <w:tcBorders>
              <w:top w:val="nil"/>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加密服务</w:t>
            </w:r>
          </w:p>
        </w:tc>
        <w:tc>
          <w:tcPr>
            <w:tcW w:w="3864" w:type="dxa"/>
            <w:tcBorders>
              <w:top w:val="nil"/>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读取加密卡注册信息，为U8</w:t>
            </w:r>
            <w:r w:rsidR="00394423" w:rsidRPr="00394423">
              <w:rPr>
                <w:rFonts w:ascii="宋体" w:hAnsi="宋体" w:cs="宋体" w:hint="eastAsia"/>
                <w:kern w:val="0"/>
                <w:szCs w:val="21"/>
                <w:vertAlign w:val="superscript"/>
              </w:rPr>
              <w:t>+</w:t>
            </w:r>
            <w:r w:rsidRPr="00BA7259">
              <w:rPr>
                <w:rFonts w:ascii="宋体" w:hAnsi="宋体" w:cs="宋体"/>
                <w:kern w:val="0"/>
                <w:szCs w:val="21"/>
              </w:rPr>
              <w:t>的子产品登录提供加密服务</w:t>
            </w:r>
          </w:p>
        </w:tc>
      </w:tr>
      <w:tr w:rsidR="001E7B92" w:rsidRPr="00BA7259" w:rsidTr="00010496">
        <w:trPr>
          <w:trHeight w:val="285"/>
        </w:trPr>
        <w:tc>
          <w:tcPr>
            <w:tcW w:w="2824" w:type="dxa"/>
            <w:tcBorders>
              <w:top w:val="nil"/>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U8TaskService</w:t>
            </w:r>
          </w:p>
        </w:tc>
        <w:tc>
          <w:tcPr>
            <w:tcW w:w="2457" w:type="dxa"/>
            <w:tcBorders>
              <w:top w:val="nil"/>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刷新服务</w:t>
            </w:r>
          </w:p>
        </w:tc>
        <w:tc>
          <w:tcPr>
            <w:tcW w:w="3864" w:type="dxa"/>
            <w:tcBorders>
              <w:top w:val="nil"/>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定期清除应用服务器上的异常任务</w:t>
            </w:r>
          </w:p>
        </w:tc>
      </w:tr>
      <w:tr w:rsidR="001E7B92" w:rsidRPr="00BA7259" w:rsidTr="00010496">
        <w:trPr>
          <w:trHeight w:val="285"/>
        </w:trPr>
        <w:tc>
          <w:tcPr>
            <w:tcW w:w="2824" w:type="dxa"/>
            <w:tcBorders>
              <w:top w:val="nil"/>
              <w:left w:val="single" w:sz="8" w:space="0" w:color="auto"/>
              <w:bottom w:val="single" w:sz="4" w:space="0" w:color="auto"/>
              <w:right w:val="single" w:sz="4" w:space="0" w:color="auto"/>
            </w:tcBorders>
            <w:vAlign w:val="center"/>
          </w:tcPr>
          <w:p w:rsidR="001E7B92" w:rsidRPr="00BA7259" w:rsidRDefault="001E7B92" w:rsidP="00010496">
            <w:pPr>
              <w:pStyle w:val="af1"/>
              <w:widowControl/>
              <w:spacing w:line="360" w:lineRule="auto"/>
              <w:rPr>
                <w:rFonts w:ascii="宋体" w:hAnsi="宋体" w:cs="宋体"/>
                <w:kern w:val="0"/>
                <w:szCs w:val="21"/>
              </w:rPr>
            </w:pPr>
            <w:r w:rsidRPr="00BA7259">
              <w:rPr>
                <w:rFonts w:ascii="宋体" w:hAnsi="宋体" w:cs="宋体"/>
                <w:kern w:val="0"/>
                <w:szCs w:val="21"/>
              </w:rPr>
              <w:t>U8ReportService</w:t>
            </w:r>
          </w:p>
        </w:tc>
        <w:tc>
          <w:tcPr>
            <w:tcW w:w="2457" w:type="dxa"/>
            <w:tcBorders>
              <w:top w:val="nil"/>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报表服务</w:t>
            </w:r>
          </w:p>
        </w:tc>
        <w:tc>
          <w:tcPr>
            <w:tcW w:w="3864" w:type="dxa"/>
            <w:tcBorders>
              <w:top w:val="nil"/>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报表服务</w:t>
            </w:r>
          </w:p>
        </w:tc>
      </w:tr>
      <w:tr w:rsidR="001E7B92" w:rsidRPr="00BA7259" w:rsidTr="00010496">
        <w:trPr>
          <w:trHeight w:val="285"/>
        </w:trPr>
        <w:tc>
          <w:tcPr>
            <w:tcW w:w="2824" w:type="dxa"/>
            <w:tcBorders>
              <w:top w:val="nil"/>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U8DispatchService</w:t>
            </w:r>
          </w:p>
        </w:tc>
        <w:tc>
          <w:tcPr>
            <w:tcW w:w="2457" w:type="dxa"/>
            <w:tcBorders>
              <w:top w:val="nil"/>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远程代理服务</w:t>
            </w:r>
          </w:p>
        </w:tc>
        <w:tc>
          <w:tcPr>
            <w:tcW w:w="3864" w:type="dxa"/>
            <w:tcBorders>
              <w:top w:val="nil"/>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为客户端提供远程代理的创建和管理</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lastRenderedPageBreak/>
              <w:t>U8KeyManagePool</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Key管理服务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作为U8 Key管理远程组件的工作进程，提供应用程池功能</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U8Mpool</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制造远程管理服务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作为</w:t>
            </w:r>
            <w:r w:rsidRPr="00BA7259">
              <w:rPr>
                <w:rFonts w:ascii="宋体" w:hAnsi="宋体" w:cs="宋体" w:hint="eastAsia"/>
                <w:kern w:val="0"/>
                <w:szCs w:val="21"/>
              </w:rPr>
              <w:t>生产制造</w:t>
            </w:r>
            <w:r w:rsidRPr="00BA7259">
              <w:rPr>
                <w:rFonts w:ascii="宋体" w:hAnsi="宋体" w:cs="宋体"/>
                <w:kern w:val="0"/>
                <w:szCs w:val="21"/>
              </w:rPr>
              <w:t>管理远程组件的工作进程，提供应用程池功能</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U8SCMPool</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供应链远程管理服务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作为</w:t>
            </w:r>
            <w:r w:rsidRPr="00BA7259">
              <w:rPr>
                <w:rFonts w:ascii="宋体" w:hAnsi="宋体" w:cs="宋体" w:hint="eastAsia"/>
                <w:kern w:val="0"/>
                <w:szCs w:val="21"/>
              </w:rPr>
              <w:t>供应链</w:t>
            </w:r>
            <w:r w:rsidRPr="00BA7259">
              <w:rPr>
                <w:rFonts w:ascii="宋体" w:hAnsi="宋体" w:cs="宋体"/>
                <w:kern w:val="0"/>
                <w:szCs w:val="21"/>
              </w:rPr>
              <w:t>管理远程组件的工作进程，提供应用程池功能</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U8WEBPool</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WEB远程代理服务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作为Silverlight的服务控制管理器使用，部署在服务端，为</w:t>
            </w:r>
            <w:r w:rsidR="00394423" w:rsidRPr="00BA7259">
              <w:rPr>
                <w:rFonts w:ascii="宋体" w:hAnsi="宋体" w:cs="宋体"/>
                <w:kern w:val="0"/>
                <w:szCs w:val="21"/>
              </w:rPr>
              <w:t>U8</w:t>
            </w:r>
            <w:r w:rsidR="00394423" w:rsidRPr="00394423">
              <w:rPr>
                <w:rFonts w:ascii="宋体" w:hAnsi="宋体" w:cs="宋体" w:hint="eastAsia"/>
                <w:kern w:val="0"/>
                <w:szCs w:val="21"/>
                <w:vertAlign w:val="superscript"/>
              </w:rPr>
              <w:t>+</w:t>
            </w:r>
            <w:r w:rsidRPr="00BA7259">
              <w:rPr>
                <w:rFonts w:ascii="宋体" w:hAnsi="宋体" w:cs="宋体" w:hint="eastAsia"/>
                <w:kern w:val="0"/>
                <w:szCs w:val="21"/>
              </w:rPr>
              <w:t>WEB应用客户端提供远程代理服务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U8BAScheduleEngine</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计划调度引擎</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处理</w:t>
            </w:r>
            <w:r>
              <w:rPr>
                <w:rFonts w:ascii="宋体" w:hAnsi="宋体" w:cs="宋体" w:hint="eastAsia"/>
                <w:kern w:val="0"/>
                <w:szCs w:val="21"/>
              </w:rPr>
              <w:t>商业分析</w:t>
            </w:r>
            <w:r w:rsidRPr="00BA7259">
              <w:rPr>
                <w:rFonts w:ascii="宋体" w:hAnsi="宋体" w:cs="宋体" w:hint="eastAsia"/>
                <w:kern w:val="0"/>
                <w:szCs w:val="21"/>
              </w:rPr>
              <w:t>后台自动抽取等作业的调度执行，默认使用端口：8092</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U8BAETLEngine</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数据抽取引擎</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处理</w:t>
            </w:r>
            <w:r>
              <w:rPr>
                <w:rFonts w:ascii="宋体" w:hAnsi="宋体" w:cs="宋体" w:hint="eastAsia"/>
                <w:kern w:val="0"/>
                <w:szCs w:val="21"/>
              </w:rPr>
              <w:t>商业分析</w:t>
            </w:r>
            <w:r w:rsidRPr="00BA7259">
              <w:rPr>
                <w:rFonts w:ascii="宋体" w:hAnsi="宋体" w:cs="宋体" w:hint="eastAsia"/>
                <w:kern w:val="0"/>
                <w:szCs w:val="21"/>
              </w:rPr>
              <w:t>后台业务数据的抽取，默认使用端口：8091</w:t>
            </w:r>
          </w:p>
        </w:tc>
      </w:tr>
      <w:tr w:rsidR="001E7B92" w:rsidRPr="00BA7259" w:rsidTr="00010496">
        <w:trPr>
          <w:trHeight w:val="300"/>
        </w:trPr>
        <w:tc>
          <w:tcPr>
            <w:tcW w:w="2824" w:type="dxa"/>
            <w:tcBorders>
              <w:top w:val="single" w:sz="4" w:space="0" w:color="auto"/>
              <w:left w:val="single" w:sz="8" w:space="0" w:color="auto"/>
              <w:bottom w:val="single" w:sz="8"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U8BAReportEngine</w:t>
            </w:r>
          </w:p>
        </w:tc>
        <w:tc>
          <w:tcPr>
            <w:tcW w:w="2457" w:type="dxa"/>
            <w:tcBorders>
              <w:top w:val="single" w:sz="4" w:space="0" w:color="auto"/>
              <w:left w:val="nil"/>
              <w:bottom w:val="single" w:sz="8"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报表计算引擎</w:t>
            </w:r>
          </w:p>
        </w:tc>
        <w:tc>
          <w:tcPr>
            <w:tcW w:w="3864" w:type="dxa"/>
            <w:tcBorders>
              <w:top w:val="single" w:sz="4" w:space="0" w:color="auto"/>
              <w:left w:val="nil"/>
              <w:bottom w:val="single" w:sz="8"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处理</w:t>
            </w:r>
            <w:r>
              <w:rPr>
                <w:rFonts w:ascii="宋体" w:hAnsi="宋体" w:cs="宋体" w:hint="eastAsia"/>
                <w:kern w:val="0"/>
                <w:szCs w:val="21"/>
              </w:rPr>
              <w:t>商业分析</w:t>
            </w:r>
            <w:r w:rsidRPr="00BA7259">
              <w:rPr>
                <w:rFonts w:ascii="宋体" w:hAnsi="宋体" w:cs="宋体" w:hint="eastAsia"/>
                <w:kern w:val="0"/>
                <w:szCs w:val="21"/>
              </w:rPr>
              <w:t>前台报表的计算展现，默认使用端口：4506 （Silverlight调用WCF 有端口段要求）</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U8SLReortService</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WEB报表服务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Silverlight报表服务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UTUService</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Pr>
                <w:rFonts w:ascii="宋体" w:hAnsi="宋体" w:cs="宋体" w:hint="eastAsia"/>
                <w:kern w:val="0"/>
                <w:szCs w:val="21"/>
              </w:rPr>
              <w:t>U</w:t>
            </w:r>
            <w:r w:rsidRPr="00BA7259">
              <w:rPr>
                <w:rFonts w:ascii="宋体" w:hAnsi="宋体" w:cs="宋体" w:hint="eastAsia"/>
                <w:kern w:val="0"/>
                <w:szCs w:val="21"/>
              </w:rPr>
              <w:t>U服务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Pr>
                <w:rFonts w:ascii="宋体" w:hAnsi="宋体" w:cs="宋体" w:hint="eastAsia"/>
                <w:kern w:val="0"/>
                <w:szCs w:val="21"/>
              </w:rPr>
              <w:t>U</w:t>
            </w:r>
            <w:r w:rsidRPr="00BA7259">
              <w:rPr>
                <w:rFonts w:ascii="宋体" w:hAnsi="宋体" w:cs="宋体" w:hint="eastAsia"/>
                <w:kern w:val="0"/>
                <w:szCs w:val="21"/>
              </w:rPr>
              <w:t>U服务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Apache4TurboCRM70</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Apache服务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Apache服务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TurboCRM70</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CRM服务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CRM服务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kern w:val="0"/>
                <w:szCs w:val="21"/>
              </w:rPr>
              <w:t>M</w:t>
            </w:r>
            <w:r w:rsidRPr="00BA7259">
              <w:rPr>
                <w:rFonts w:ascii="宋体" w:hAnsi="宋体" w:cs="宋体" w:hint="eastAsia"/>
                <w:kern w:val="0"/>
                <w:szCs w:val="21"/>
              </w:rPr>
              <w:t xml:space="preserve">emcached </w:t>
            </w:r>
            <w:r w:rsidRPr="00BA7259">
              <w:rPr>
                <w:rFonts w:ascii="宋体" w:hAnsi="宋体" w:cs="宋体"/>
                <w:kern w:val="0"/>
                <w:szCs w:val="21"/>
              </w:rPr>
              <w:t>Server</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CRM缓存</w:t>
            </w:r>
            <w:r w:rsidRPr="00BA7259">
              <w:rPr>
                <w:rFonts w:ascii="宋体" w:hAnsi="宋体" w:cs="宋体"/>
                <w:kern w:val="0"/>
                <w:szCs w:val="21"/>
              </w:rPr>
              <w:t>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CRM缓存</w:t>
            </w:r>
            <w:r w:rsidRPr="00BA7259">
              <w:rPr>
                <w:rFonts w:ascii="宋体" w:hAnsi="宋体" w:cs="宋体"/>
                <w:kern w:val="0"/>
                <w:szCs w:val="21"/>
              </w:rPr>
              <w:t>服务</w:t>
            </w:r>
          </w:p>
        </w:tc>
      </w:tr>
      <w:tr w:rsidR="001E7B92" w:rsidRPr="00BA7259" w:rsidTr="00010496">
        <w:trPr>
          <w:trHeight w:val="300"/>
        </w:trPr>
        <w:tc>
          <w:tcPr>
            <w:tcW w:w="2824" w:type="dxa"/>
            <w:tcBorders>
              <w:top w:val="single" w:sz="4" w:space="0" w:color="auto"/>
              <w:left w:val="single" w:sz="8" w:space="0" w:color="auto"/>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Pr>
                <w:rFonts w:ascii="宋体" w:hAnsi="宋体" w:cs="宋体" w:hint="eastAsia"/>
                <w:kern w:val="0"/>
                <w:szCs w:val="21"/>
              </w:rPr>
              <w:t>Apache</w:t>
            </w:r>
            <w:r>
              <w:rPr>
                <w:rFonts w:ascii="宋体" w:hAnsi="宋体" w:cs="宋体"/>
                <w:kern w:val="0"/>
                <w:szCs w:val="21"/>
              </w:rPr>
              <w:t>4U8AppServer</w:t>
            </w:r>
          </w:p>
        </w:tc>
        <w:tc>
          <w:tcPr>
            <w:tcW w:w="2457" w:type="dxa"/>
            <w:tcBorders>
              <w:top w:val="single" w:sz="4" w:space="0" w:color="auto"/>
              <w:left w:val="nil"/>
              <w:bottom w:val="single" w:sz="4"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Pr>
                <w:rFonts w:ascii="宋体" w:hAnsi="宋体" w:cs="宋体" w:hint="eastAsia"/>
                <w:kern w:val="0"/>
                <w:szCs w:val="21"/>
              </w:rPr>
              <w:t>iSD</w:t>
            </w:r>
            <w:r>
              <w:rPr>
                <w:rFonts w:ascii="宋体" w:hAnsi="宋体" w:cs="宋体"/>
                <w:kern w:val="0"/>
                <w:szCs w:val="21"/>
              </w:rPr>
              <w:t>应用服务</w:t>
            </w:r>
          </w:p>
        </w:tc>
        <w:tc>
          <w:tcPr>
            <w:tcW w:w="3864" w:type="dxa"/>
            <w:tcBorders>
              <w:top w:val="single" w:sz="4" w:space="0" w:color="auto"/>
              <w:left w:val="nil"/>
              <w:bottom w:val="single" w:sz="4" w:space="0" w:color="auto"/>
              <w:right w:val="single" w:sz="8"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Pr>
                <w:rFonts w:ascii="宋体" w:hAnsi="宋体" w:cs="宋体" w:hint="eastAsia"/>
                <w:kern w:val="0"/>
                <w:szCs w:val="21"/>
              </w:rPr>
              <w:t>iSD</w:t>
            </w:r>
            <w:r>
              <w:rPr>
                <w:rFonts w:ascii="宋体" w:hAnsi="宋体" w:cs="宋体"/>
                <w:kern w:val="0"/>
                <w:szCs w:val="21"/>
              </w:rPr>
              <w:t>应用服务</w:t>
            </w:r>
          </w:p>
        </w:tc>
      </w:tr>
      <w:tr w:rsidR="001E7B92" w:rsidRPr="00BA7259" w:rsidTr="00010496">
        <w:trPr>
          <w:trHeight w:val="300"/>
        </w:trPr>
        <w:tc>
          <w:tcPr>
            <w:tcW w:w="2824" w:type="dxa"/>
            <w:tcBorders>
              <w:top w:val="single" w:sz="4" w:space="0" w:color="auto"/>
              <w:left w:val="single" w:sz="8" w:space="0" w:color="auto"/>
              <w:bottom w:val="single" w:sz="8" w:space="0" w:color="auto"/>
              <w:right w:val="single" w:sz="4" w:space="0" w:color="auto"/>
            </w:tcBorders>
            <w:vAlign w:val="center"/>
          </w:tcPr>
          <w:p w:rsidR="001E7B92" w:rsidRPr="00BA7259" w:rsidRDefault="001E7B92" w:rsidP="00010496">
            <w:pPr>
              <w:widowControl/>
              <w:spacing w:line="360" w:lineRule="auto"/>
              <w:jc w:val="left"/>
              <w:rPr>
                <w:rFonts w:ascii="宋体" w:hAnsi="宋体" w:cs="宋体"/>
                <w:kern w:val="0"/>
                <w:szCs w:val="21"/>
              </w:rPr>
            </w:pPr>
            <w:r w:rsidRPr="00BA7259">
              <w:rPr>
                <w:rFonts w:ascii="宋体" w:hAnsi="宋体" w:cs="宋体" w:hint="eastAsia"/>
                <w:kern w:val="0"/>
                <w:szCs w:val="21"/>
              </w:rPr>
              <w:t>UFAll</w:t>
            </w:r>
            <w:r w:rsidRPr="00BA7259">
              <w:rPr>
                <w:rFonts w:ascii="宋体" w:hAnsi="宋体" w:cs="宋体"/>
                <w:kern w:val="0"/>
                <w:szCs w:val="21"/>
              </w:rPr>
              <w:t>n</w:t>
            </w:r>
            <w:r w:rsidRPr="00BA7259">
              <w:rPr>
                <w:rFonts w:ascii="宋体" w:hAnsi="宋体" w:cs="宋体" w:hint="eastAsia"/>
                <w:kern w:val="0"/>
                <w:szCs w:val="21"/>
              </w:rPr>
              <w:t>et</w:t>
            </w:r>
          </w:p>
        </w:tc>
        <w:tc>
          <w:tcPr>
            <w:tcW w:w="2457" w:type="dxa"/>
            <w:tcBorders>
              <w:top w:val="single" w:sz="4" w:space="0" w:color="auto"/>
              <w:left w:val="nil"/>
              <w:bottom w:val="single" w:sz="8" w:space="0" w:color="auto"/>
              <w:right w:val="single" w:sz="4" w:space="0" w:color="auto"/>
            </w:tcBorders>
            <w:vAlign w:val="center"/>
          </w:tcPr>
          <w:p w:rsidR="001E7B92" w:rsidRPr="00BA7259" w:rsidRDefault="00887A60" w:rsidP="00010496">
            <w:pPr>
              <w:widowControl/>
              <w:spacing w:line="360" w:lineRule="auto"/>
              <w:jc w:val="left"/>
              <w:rPr>
                <w:rFonts w:ascii="宋体" w:hAnsi="宋体" w:cs="宋体"/>
                <w:kern w:val="0"/>
                <w:szCs w:val="21"/>
              </w:rPr>
            </w:pPr>
            <w:r>
              <w:rPr>
                <w:rFonts w:ascii="宋体" w:hAnsi="宋体" w:cs="宋体" w:hint="eastAsia"/>
                <w:kern w:val="0"/>
                <w:szCs w:val="21"/>
              </w:rPr>
              <w:t>Allin</w:t>
            </w:r>
            <w:r w:rsidR="005B2482" w:rsidRPr="005B2482">
              <w:rPr>
                <w:rFonts w:ascii="宋体" w:hAnsi="宋体" w:cs="宋体" w:hint="eastAsia"/>
                <w:kern w:val="0"/>
                <w:szCs w:val="21"/>
              </w:rPr>
              <w:t>One</w:t>
            </w:r>
            <w:r w:rsidR="001E7B92" w:rsidRPr="00BA7259">
              <w:rPr>
                <w:rFonts w:ascii="宋体" w:hAnsi="宋体" w:cs="宋体" w:hint="eastAsia"/>
                <w:kern w:val="0"/>
                <w:szCs w:val="21"/>
              </w:rPr>
              <w:t>加密</w:t>
            </w:r>
            <w:r w:rsidR="001E7B92" w:rsidRPr="00BA7259">
              <w:rPr>
                <w:rFonts w:ascii="宋体" w:hAnsi="宋体" w:cs="宋体"/>
                <w:kern w:val="0"/>
                <w:szCs w:val="21"/>
              </w:rPr>
              <w:t>服务</w:t>
            </w:r>
          </w:p>
        </w:tc>
        <w:tc>
          <w:tcPr>
            <w:tcW w:w="3864" w:type="dxa"/>
            <w:tcBorders>
              <w:top w:val="single" w:sz="4" w:space="0" w:color="auto"/>
              <w:left w:val="nil"/>
              <w:bottom w:val="single" w:sz="8" w:space="0" w:color="auto"/>
              <w:right w:val="single" w:sz="8" w:space="0" w:color="auto"/>
            </w:tcBorders>
            <w:vAlign w:val="center"/>
          </w:tcPr>
          <w:p w:rsidR="001E7B92" w:rsidRPr="00BA7259" w:rsidRDefault="005B2482" w:rsidP="00010496">
            <w:pPr>
              <w:widowControl/>
              <w:spacing w:line="360" w:lineRule="auto"/>
              <w:jc w:val="left"/>
              <w:rPr>
                <w:rFonts w:ascii="宋体" w:hAnsi="宋体" w:cs="宋体"/>
                <w:kern w:val="0"/>
                <w:szCs w:val="21"/>
              </w:rPr>
            </w:pPr>
            <w:r w:rsidRPr="005B2482">
              <w:rPr>
                <w:rFonts w:ascii="宋体" w:hAnsi="宋体" w:cs="宋体" w:hint="eastAsia"/>
                <w:kern w:val="0"/>
                <w:szCs w:val="21"/>
              </w:rPr>
              <w:t>All-in-One</w:t>
            </w:r>
            <w:r w:rsidR="001E7B92" w:rsidRPr="00BA7259">
              <w:rPr>
                <w:rFonts w:ascii="宋体" w:hAnsi="宋体" w:cs="宋体" w:hint="eastAsia"/>
                <w:kern w:val="0"/>
                <w:szCs w:val="21"/>
              </w:rPr>
              <w:t>加密</w:t>
            </w:r>
            <w:r w:rsidR="001E7B92" w:rsidRPr="00BA7259">
              <w:rPr>
                <w:rFonts w:ascii="宋体" w:hAnsi="宋体" w:cs="宋体"/>
                <w:kern w:val="0"/>
                <w:szCs w:val="21"/>
              </w:rPr>
              <w:t>服务</w:t>
            </w:r>
            <w:r w:rsidR="001E7B92">
              <w:rPr>
                <w:rFonts w:ascii="宋体" w:hAnsi="宋体" w:cs="宋体" w:hint="eastAsia"/>
                <w:kern w:val="0"/>
                <w:szCs w:val="21"/>
              </w:rPr>
              <w:t>，</w:t>
            </w:r>
            <w:r w:rsidR="001E7B92">
              <w:rPr>
                <w:rFonts w:ascii="宋体" w:hAnsi="宋体" w:cs="宋体"/>
                <w:kern w:val="0"/>
                <w:szCs w:val="21"/>
              </w:rPr>
              <w:t>可用于</w:t>
            </w:r>
            <w:r w:rsidR="00A11CC6">
              <w:rPr>
                <w:rFonts w:ascii="宋体" w:hAnsi="宋体" w:cs="宋体" w:hint="eastAsia"/>
                <w:kern w:val="0"/>
                <w:szCs w:val="21"/>
              </w:rPr>
              <w:t>商业分析(BA)及</w:t>
            </w:r>
            <w:r w:rsidR="001E7B92">
              <w:rPr>
                <w:rFonts w:ascii="宋体" w:hAnsi="宋体" w:cs="宋体" w:hint="eastAsia"/>
                <w:kern w:val="0"/>
                <w:szCs w:val="21"/>
              </w:rPr>
              <w:t>集成</w:t>
            </w:r>
            <w:r w:rsidR="001E7B92">
              <w:rPr>
                <w:rFonts w:ascii="宋体" w:hAnsi="宋体" w:cs="宋体"/>
                <w:kern w:val="0"/>
                <w:szCs w:val="21"/>
              </w:rPr>
              <w:t>安装的PDM</w:t>
            </w:r>
            <w:r w:rsidR="001E7B92">
              <w:rPr>
                <w:rFonts w:ascii="宋体" w:hAnsi="宋体" w:cs="宋体" w:hint="eastAsia"/>
                <w:kern w:val="0"/>
                <w:szCs w:val="21"/>
              </w:rPr>
              <w:t>的</w:t>
            </w:r>
            <w:r w:rsidR="001E7B92">
              <w:rPr>
                <w:rFonts w:ascii="宋体" w:hAnsi="宋体" w:cs="宋体"/>
                <w:kern w:val="0"/>
                <w:szCs w:val="21"/>
              </w:rPr>
              <w:t>加密读取</w:t>
            </w:r>
          </w:p>
        </w:tc>
      </w:tr>
    </w:tbl>
    <w:p w:rsidR="00135DAD" w:rsidRPr="00BA7259" w:rsidRDefault="00FA456B" w:rsidP="00135DAD">
      <w:pPr>
        <w:pStyle w:val="20"/>
        <w:spacing w:line="360" w:lineRule="auto"/>
        <w:rPr>
          <w:rFonts w:ascii="宋体" w:hAnsi="宋体"/>
          <w:sz w:val="28"/>
        </w:rPr>
      </w:pPr>
      <w:bookmarkStart w:id="1406" w:name="_Toc398120468"/>
      <w:r w:rsidRPr="00BA7259">
        <w:rPr>
          <w:rFonts w:ascii="宋体" w:hAnsi="宋体" w:hint="eastAsia"/>
          <w:sz w:val="28"/>
        </w:rPr>
        <w:t>8.3 U</w:t>
      </w:r>
      <w:r w:rsidR="00135DAD" w:rsidRPr="00BA7259">
        <w:rPr>
          <w:rFonts w:ascii="宋体" w:hAnsi="宋体" w:hint="eastAsia"/>
          <w:sz w:val="28"/>
        </w:rPr>
        <w:t>U安装说明</w:t>
      </w:r>
      <w:bookmarkEnd w:id="1343"/>
      <w:bookmarkEnd w:id="1406"/>
    </w:p>
    <w:p w:rsidR="00FA456B" w:rsidRPr="00BA7259" w:rsidRDefault="00FA456B" w:rsidP="00FA456B">
      <w:pPr>
        <w:pStyle w:val="3"/>
        <w:spacing w:line="360" w:lineRule="auto"/>
        <w:rPr>
          <w:rFonts w:ascii="宋体" w:hAnsi="宋体"/>
          <w:b/>
          <w:bCs/>
          <w:sz w:val="24"/>
        </w:rPr>
      </w:pPr>
      <w:bookmarkStart w:id="1407" w:name="_Toc307836408"/>
      <w:bookmarkStart w:id="1408" w:name="_Toc398120469"/>
      <w:bookmarkStart w:id="1409" w:name="_Toc307836411"/>
      <w:bookmarkStart w:id="1410" w:name="_Toc293384251"/>
      <w:bookmarkEnd w:id="1344"/>
      <w:bookmarkEnd w:id="1345"/>
      <w:r w:rsidRPr="00BA7259">
        <w:rPr>
          <w:rFonts w:ascii="宋体" w:hAnsi="宋体" w:hint="eastAsia"/>
          <w:b/>
          <w:bCs/>
          <w:sz w:val="24"/>
        </w:rPr>
        <w:t>8.3.1</w:t>
      </w:r>
      <w:bookmarkEnd w:id="1407"/>
      <w:r w:rsidRPr="00BA7259">
        <w:rPr>
          <w:rFonts w:ascii="宋体" w:hAnsi="宋体" w:hint="eastAsia"/>
          <w:b/>
          <w:bCs/>
          <w:sz w:val="24"/>
        </w:rPr>
        <w:t xml:space="preserve"> 服务端</w:t>
      </w:r>
      <w:bookmarkEnd w:id="1408"/>
    </w:p>
    <w:p w:rsidR="00FA456B" w:rsidRPr="00BA7259" w:rsidRDefault="00FA456B" w:rsidP="00FA456B">
      <w:pPr>
        <w:spacing w:line="360" w:lineRule="auto"/>
      </w:pPr>
      <w:r w:rsidRPr="00BA7259">
        <w:rPr>
          <w:rFonts w:hint="eastAsia"/>
        </w:rPr>
        <w:t>由于</w:t>
      </w:r>
      <w:r w:rsidRPr="00BA7259">
        <w:rPr>
          <w:rFonts w:hint="eastAsia"/>
        </w:rPr>
        <w:t>UU</w:t>
      </w:r>
      <w:r w:rsidRPr="00BA7259">
        <w:rPr>
          <w:rFonts w:hint="eastAsia"/>
        </w:rPr>
        <w:t>的应用及数据库服务分别与</w:t>
      </w:r>
      <w:r w:rsidR="00394423" w:rsidRPr="00BA7259">
        <w:rPr>
          <w:rFonts w:ascii="宋体" w:hAnsi="宋体" w:cs="宋体"/>
          <w:kern w:val="0"/>
          <w:szCs w:val="21"/>
        </w:rPr>
        <w:t>U8</w:t>
      </w:r>
      <w:r w:rsidR="00394423" w:rsidRPr="00394423">
        <w:rPr>
          <w:rFonts w:ascii="宋体" w:hAnsi="宋体" w:cs="宋体" w:hint="eastAsia"/>
          <w:kern w:val="0"/>
          <w:szCs w:val="21"/>
          <w:vertAlign w:val="superscript"/>
        </w:rPr>
        <w:t>+</w:t>
      </w:r>
      <w:r w:rsidRPr="00BA7259">
        <w:rPr>
          <w:rFonts w:hint="eastAsia"/>
        </w:rPr>
        <w:t>对应服务部署于同一台服务器上，因此服务器方面的内容此处不再赘述，详见安装盘中的</w:t>
      </w:r>
      <w:r w:rsidRPr="00BA7259">
        <w:rPr>
          <w:rFonts w:hint="eastAsia"/>
        </w:rPr>
        <w:t>U8</w:t>
      </w:r>
      <w:r w:rsidRPr="00BA7259">
        <w:rPr>
          <w:rFonts w:hint="eastAsia"/>
        </w:rPr>
        <w:t>安装说明。</w:t>
      </w:r>
    </w:p>
    <w:p w:rsidR="00FA456B" w:rsidRPr="00BA7259" w:rsidRDefault="00FA456B" w:rsidP="00FA456B">
      <w:pPr>
        <w:pStyle w:val="3"/>
        <w:spacing w:line="360" w:lineRule="auto"/>
        <w:rPr>
          <w:rFonts w:ascii="宋体" w:hAnsi="宋体"/>
          <w:b/>
          <w:bCs/>
          <w:sz w:val="24"/>
        </w:rPr>
      </w:pPr>
      <w:bookmarkStart w:id="1411" w:name="_Toc286413656"/>
      <w:bookmarkStart w:id="1412" w:name="_Toc307836409"/>
      <w:bookmarkStart w:id="1413" w:name="_Toc398120470"/>
      <w:r w:rsidRPr="00BA7259">
        <w:rPr>
          <w:rFonts w:ascii="宋体" w:hAnsi="宋体" w:hint="eastAsia"/>
          <w:b/>
          <w:bCs/>
          <w:sz w:val="24"/>
        </w:rPr>
        <w:lastRenderedPageBreak/>
        <w:t xml:space="preserve">8.3.2 </w:t>
      </w:r>
      <w:bookmarkEnd w:id="1411"/>
      <w:bookmarkEnd w:id="1412"/>
      <w:r w:rsidRPr="00BA7259">
        <w:rPr>
          <w:rFonts w:ascii="宋体" w:hAnsi="宋体" w:hint="eastAsia"/>
          <w:b/>
          <w:bCs/>
          <w:sz w:val="24"/>
        </w:rPr>
        <w:t>PC客户端</w:t>
      </w:r>
      <w:bookmarkEnd w:id="1413"/>
    </w:p>
    <w:p w:rsidR="00FA456B" w:rsidRPr="00BA7259" w:rsidRDefault="00FA456B" w:rsidP="00FA456B">
      <w:pPr>
        <w:pStyle w:val="4"/>
        <w:tabs>
          <w:tab w:val="left" w:pos="2127"/>
        </w:tabs>
        <w:spacing w:line="360" w:lineRule="auto"/>
        <w:rPr>
          <w:rFonts w:ascii="宋体" w:hAnsi="宋体"/>
          <w:sz w:val="21"/>
        </w:rPr>
      </w:pPr>
      <w:bookmarkStart w:id="1414" w:name="_Toc286413620"/>
      <w:bookmarkStart w:id="1415" w:name="_Toc286413621"/>
      <w:r w:rsidRPr="00BA7259">
        <w:rPr>
          <w:rFonts w:ascii="宋体" w:hAnsi="宋体" w:hint="eastAsia"/>
          <w:sz w:val="21"/>
        </w:rPr>
        <w:t>8.3.2.1</w:t>
      </w:r>
      <w:bookmarkEnd w:id="1414"/>
      <w:r w:rsidRPr="00BA7259">
        <w:rPr>
          <w:rFonts w:ascii="宋体" w:hAnsi="宋体" w:hint="eastAsia"/>
          <w:sz w:val="21"/>
        </w:rPr>
        <w:t>注意事项</w:t>
      </w:r>
    </w:p>
    <w:p w:rsidR="00FA456B" w:rsidRPr="00BA7259" w:rsidRDefault="00FA456B" w:rsidP="00270A30">
      <w:pPr>
        <w:numPr>
          <w:ilvl w:val="0"/>
          <w:numId w:val="17"/>
        </w:numPr>
        <w:tabs>
          <w:tab w:val="num" w:pos="360"/>
        </w:tabs>
        <w:spacing w:line="360" w:lineRule="auto"/>
        <w:ind w:left="0" w:firstLine="0"/>
        <w:rPr>
          <w:rFonts w:ascii="宋体" w:hAnsi="宋体"/>
          <w:shd w:val="clear" w:color="auto" w:fill="FFFF00"/>
        </w:rPr>
      </w:pPr>
      <w:r w:rsidRPr="00BA7259">
        <w:rPr>
          <w:rFonts w:ascii="宋体" w:hAnsi="宋体" w:hint="eastAsia"/>
          <w:szCs w:val="21"/>
        </w:rPr>
        <w:t>存储空间要求：安装UU客户端所需硬盘空间至少30M。</w:t>
      </w:r>
    </w:p>
    <w:p w:rsidR="00FA456B" w:rsidRPr="00BA7259" w:rsidRDefault="00FA456B" w:rsidP="00270A30">
      <w:pPr>
        <w:numPr>
          <w:ilvl w:val="0"/>
          <w:numId w:val="17"/>
        </w:numPr>
        <w:tabs>
          <w:tab w:val="num" w:pos="360"/>
        </w:tabs>
        <w:spacing w:line="360" w:lineRule="auto"/>
        <w:ind w:left="424" w:hangingChars="202" w:hanging="424"/>
        <w:rPr>
          <w:rFonts w:ascii="宋体" w:hAnsi="宋体"/>
        </w:rPr>
      </w:pPr>
      <w:r w:rsidRPr="00BA7259">
        <w:rPr>
          <w:rFonts w:ascii="宋体" w:hAnsi="宋体" w:hint="eastAsia"/>
          <w:szCs w:val="21"/>
        </w:rPr>
        <w:t>运行权限要求：须以系统管理员或隶属于管理员组的普通用户（win7及以上系统需右键选择“以管理员身份运行”）运行安装、卸载程序。</w:t>
      </w:r>
    </w:p>
    <w:p w:rsidR="00FA456B" w:rsidRPr="00BA7259" w:rsidRDefault="00FA456B" w:rsidP="00270A30">
      <w:pPr>
        <w:numPr>
          <w:ilvl w:val="0"/>
          <w:numId w:val="17"/>
        </w:numPr>
        <w:tabs>
          <w:tab w:val="num" w:pos="360"/>
        </w:tabs>
        <w:spacing w:line="360" w:lineRule="auto"/>
        <w:ind w:left="0" w:firstLine="0"/>
        <w:rPr>
          <w:rFonts w:ascii="宋体" w:hAnsi="宋体"/>
        </w:rPr>
      </w:pPr>
      <w:r w:rsidRPr="00BA7259">
        <w:rPr>
          <w:rFonts w:ascii="宋体" w:hAnsi="宋体" w:hint="eastAsia"/>
          <w:szCs w:val="21"/>
        </w:rPr>
        <w:t>软件支持要求（已包含于安装盘中）：</w:t>
      </w:r>
      <w:r w:rsidRPr="00BA7259">
        <w:rPr>
          <w:rFonts w:ascii="宋体" w:hAnsi="宋体" w:hint="eastAsia"/>
        </w:rPr>
        <w:t xml:space="preserve"> </w:t>
      </w:r>
    </w:p>
    <w:p w:rsidR="00FA456B" w:rsidRPr="00BA7259" w:rsidRDefault="00FA456B" w:rsidP="00270A30">
      <w:pPr>
        <w:numPr>
          <w:ilvl w:val="0"/>
          <w:numId w:val="18"/>
        </w:numPr>
        <w:spacing w:line="360" w:lineRule="auto"/>
        <w:ind w:left="785"/>
        <w:rPr>
          <w:rFonts w:ascii="宋体" w:hAnsi="宋体"/>
        </w:rPr>
      </w:pPr>
      <w:r w:rsidRPr="00BA7259">
        <w:rPr>
          <w:rFonts w:ascii="宋体" w:hAnsi="宋体" w:hint="eastAsia"/>
        </w:rPr>
        <w:t>Microsoft .Net Framework 3.5</w:t>
      </w:r>
    </w:p>
    <w:p w:rsidR="00FA456B" w:rsidRPr="00BA7259" w:rsidRDefault="00FA456B" w:rsidP="00270A30">
      <w:pPr>
        <w:numPr>
          <w:ilvl w:val="0"/>
          <w:numId w:val="18"/>
        </w:numPr>
        <w:spacing w:line="360" w:lineRule="auto"/>
        <w:ind w:left="785"/>
        <w:rPr>
          <w:rFonts w:ascii="宋体" w:hAnsi="宋体"/>
        </w:rPr>
      </w:pPr>
      <w:r w:rsidRPr="00BA7259">
        <w:rPr>
          <w:rFonts w:ascii="宋体" w:hAnsi="宋体" w:hint="eastAsia"/>
        </w:rPr>
        <w:t>微软</w:t>
      </w:r>
      <w:r w:rsidRPr="00BA7259">
        <w:rPr>
          <w:rFonts w:ascii="宋体" w:hAnsi="宋体"/>
        </w:rPr>
        <w:t>VC++ 2008</w:t>
      </w:r>
      <w:r w:rsidRPr="00BA7259">
        <w:rPr>
          <w:rFonts w:ascii="宋体" w:hAnsi="宋体" w:hint="eastAsia"/>
        </w:rPr>
        <w:t xml:space="preserve"> 运行时</w:t>
      </w:r>
    </w:p>
    <w:p w:rsidR="00FA456B" w:rsidRPr="00BA7259" w:rsidRDefault="00FA456B" w:rsidP="00270A30">
      <w:pPr>
        <w:numPr>
          <w:ilvl w:val="0"/>
          <w:numId w:val="18"/>
        </w:numPr>
        <w:spacing w:line="360" w:lineRule="auto"/>
        <w:ind w:left="785"/>
        <w:rPr>
          <w:rFonts w:ascii="宋体" w:hAnsi="宋体"/>
        </w:rPr>
      </w:pPr>
      <w:r w:rsidRPr="00BA7259">
        <w:rPr>
          <w:rFonts w:ascii="宋体" w:hAnsi="宋体" w:hint="eastAsia"/>
        </w:rPr>
        <w:t>Windows Installer 3.0或以上</w:t>
      </w:r>
    </w:p>
    <w:p w:rsidR="00FA456B" w:rsidRPr="00BA7259" w:rsidRDefault="00FA456B" w:rsidP="00270A30">
      <w:pPr>
        <w:numPr>
          <w:ilvl w:val="0"/>
          <w:numId w:val="17"/>
        </w:numPr>
        <w:tabs>
          <w:tab w:val="num" w:pos="360"/>
        </w:tabs>
        <w:spacing w:line="360" w:lineRule="auto"/>
        <w:ind w:left="0" w:firstLine="0"/>
        <w:rPr>
          <w:rFonts w:ascii="宋体" w:hAnsi="宋体"/>
          <w:szCs w:val="21"/>
        </w:rPr>
      </w:pPr>
      <w:r w:rsidRPr="00BA7259">
        <w:rPr>
          <w:rFonts w:ascii="宋体" w:hAnsi="宋体" w:hint="eastAsia"/>
          <w:szCs w:val="21"/>
        </w:rPr>
        <w:t>推荐在本机安装客户端使用UU，不建议采用远程（包括科迈远程接入）等方式使用UU，以免无法正常使用拖拽方式传输文件、语音、视频、UU远程协助等功能。</w:t>
      </w:r>
    </w:p>
    <w:p w:rsidR="00FA456B" w:rsidRPr="00BA7259" w:rsidRDefault="00FA456B" w:rsidP="00FA456B">
      <w:pPr>
        <w:pStyle w:val="4"/>
        <w:tabs>
          <w:tab w:val="left" w:pos="2127"/>
        </w:tabs>
        <w:spacing w:line="360" w:lineRule="auto"/>
        <w:rPr>
          <w:rFonts w:ascii="宋体" w:hAnsi="宋体"/>
          <w:sz w:val="21"/>
        </w:rPr>
      </w:pPr>
      <w:r w:rsidRPr="00BA7259">
        <w:rPr>
          <w:rFonts w:ascii="宋体" w:hAnsi="宋体" w:hint="eastAsia"/>
          <w:sz w:val="21"/>
        </w:rPr>
        <w:t>8.3.2.2</w:t>
      </w:r>
      <w:bookmarkEnd w:id="1415"/>
      <w:r w:rsidRPr="00BA7259">
        <w:rPr>
          <w:rFonts w:ascii="宋体" w:hAnsi="宋体" w:hint="eastAsia"/>
          <w:sz w:val="21"/>
        </w:rPr>
        <w:t>安装说明</w:t>
      </w:r>
    </w:p>
    <w:p w:rsidR="00FA456B" w:rsidRPr="00BA7259" w:rsidRDefault="00FA456B" w:rsidP="00FA456B">
      <w:pPr>
        <w:spacing w:line="360" w:lineRule="auto"/>
      </w:pPr>
      <w:r w:rsidRPr="00BA7259">
        <w:rPr>
          <w:rFonts w:hint="eastAsia"/>
        </w:rPr>
        <w:t xml:space="preserve">  UU</w:t>
      </w:r>
      <w:r w:rsidRPr="00BA7259">
        <w:rPr>
          <w:rFonts w:hint="eastAsia"/>
        </w:rPr>
        <w:t>客户端的安装说明详见安装盘中的《</w:t>
      </w:r>
      <w:r w:rsidRPr="00BA7259">
        <w:rPr>
          <w:rFonts w:hint="eastAsia"/>
        </w:rPr>
        <w:t>UU</w:t>
      </w:r>
      <w:r w:rsidRPr="00BA7259">
        <w:rPr>
          <w:rFonts w:hint="eastAsia"/>
        </w:rPr>
        <w:t>客户端安装说明》。</w:t>
      </w:r>
    </w:p>
    <w:p w:rsidR="00FA456B" w:rsidRPr="00BA7259" w:rsidRDefault="00FA456B" w:rsidP="00FA456B">
      <w:pPr>
        <w:pStyle w:val="3"/>
        <w:spacing w:line="360" w:lineRule="auto"/>
        <w:rPr>
          <w:rFonts w:ascii="宋体" w:hAnsi="宋体"/>
          <w:b/>
          <w:bCs/>
          <w:sz w:val="24"/>
        </w:rPr>
      </w:pPr>
      <w:bookmarkStart w:id="1416" w:name="_Toc398120471"/>
      <w:r w:rsidRPr="00BA7259">
        <w:rPr>
          <w:rFonts w:ascii="宋体" w:hAnsi="宋体" w:hint="eastAsia"/>
          <w:b/>
          <w:bCs/>
          <w:sz w:val="24"/>
        </w:rPr>
        <w:t>8.3.3 移动客户端</w:t>
      </w:r>
      <w:bookmarkEnd w:id="1416"/>
    </w:p>
    <w:p w:rsidR="00DB74BD" w:rsidRPr="00DB74BD" w:rsidRDefault="00261FB2" w:rsidP="00DB74BD">
      <w:pPr>
        <w:spacing w:line="360" w:lineRule="auto"/>
        <w:rPr>
          <w:szCs w:val="21"/>
        </w:rPr>
      </w:pPr>
      <w:r>
        <w:rPr>
          <w:rFonts w:hint="eastAsia"/>
        </w:rPr>
        <w:t>安卓设备</w:t>
      </w:r>
      <w:r w:rsidR="00DB74BD" w:rsidRPr="00DB74BD">
        <w:rPr>
          <w:rFonts w:hint="eastAsia"/>
        </w:rPr>
        <w:t>用户可以登录用友移动应用下载服务器，下载</w:t>
      </w:r>
      <w:r w:rsidR="00DB74BD" w:rsidRPr="00DB74BD">
        <w:rPr>
          <w:rFonts w:hint="eastAsia"/>
        </w:rPr>
        <w:t>UU</w:t>
      </w:r>
      <w:r w:rsidR="00DB74BD" w:rsidRPr="00DB74BD">
        <w:rPr>
          <w:rFonts w:hint="eastAsia"/>
        </w:rPr>
        <w:t>移动应用程序。网址：</w:t>
      </w:r>
      <w:hyperlink r:id="rId30" w:history="1">
        <w:r w:rsidR="00DB74BD" w:rsidRPr="00DB74BD">
          <w:rPr>
            <w:rStyle w:val="ab"/>
            <w:rFonts w:hint="eastAsia"/>
          </w:rPr>
          <w:t>http://as.yonyouup.cn/app/uu</w:t>
        </w:r>
      </w:hyperlink>
    </w:p>
    <w:p w:rsidR="00DB74BD" w:rsidRPr="00DB74BD" w:rsidRDefault="00DB74BD" w:rsidP="00DB74BD">
      <w:pPr>
        <w:spacing w:line="360" w:lineRule="auto"/>
      </w:pPr>
      <w:r w:rsidRPr="00DB74BD">
        <w:rPr>
          <w:rFonts w:hint="eastAsia"/>
        </w:rPr>
        <w:t>下载二维码：</w:t>
      </w:r>
      <w:r w:rsidRPr="00DB74BD">
        <w:rPr>
          <w:noProof/>
        </w:rPr>
        <w:drawing>
          <wp:inline distT="0" distB="0" distL="0" distR="0" wp14:anchorId="6F941BFD" wp14:editId="2002AD33">
            <wp:extent cx="1800225" cy="1800225"/>
            <wp:effectExtent l="0" t="0" r="0" b="0"/>
            <wp:docPr id="26" name="图片 26" descr="12.0下载地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2.0下载地址.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DB74BD" w:rsidRPr="00DB74BD" w:rsidRDefault="00DB74BD" w:rsidP="00DB74BD">
      <w:pPr>
        <w:spacing w:line="360" w:lineRule="auto"/>
      </w:pPr>
      <w:r w:rsidRPr="00DB74BD">
        <w:rPr>
          <w:rFonts w:hint="eastAsia"/>
        </w:rPr>
        <w:t>下载安装包后，将</w:t>
      </w:r>
      <w:r w:rsidRPr="00DB74BD">
        <w:rPr>
          <w:rFonts w:hint="eastAsia"/>
        </w:rPr>
        <w:t>apk</w:t>
      </w:r>
      <w:r w:rsidR="00261FB2">
        <w:rPr>
          <w:rFonts w:hint="eastAsia"/>
        </w:rPr>
        <w:t>安装包安装至移动</w:t>
      </w:r>
      <w:r w:rsidRPr="00DB74BD">
        <w:rPr>
          <w:rFonts w:hint="eastAsia"/>
        </w:rPr>
        <w:t>客户端。</w:t>
      </w:r>
    </w:p>
    <w:p w:rsidR="00DB74BD" w:rsidRPr="00DB74BD" w:rsidRDefault="00DB74BD" w:rsidP="00DB74BD">
      <w:pPr>
        <w:spacing w:line="360" w:lineRule="auto"/>
      </w:pPr>
      <w:r w:rsidRPr="00DB74BD">
        <w:rPr>
          <w:rFonts w:hint="eastAsia"/>
        </w:rPr>
        <w:t>移动客户端具体情况详见《</w:t>
      </w:r>
      <w:r w:rsidRPr="00DB74BD">
        <w:rPr>
          <w:rFonts w:hint="eastAsia"/>
        </w:rPr>
        <w:t>UU</w:t>
      </w:r>
      <w:r w:rsidRPr="00DB74BD">
        <w:rPr>
          <w:rFonts w:hint="eastAsia"/>
        </w:rPr>
        <w:t>移动应用</w:t>
      </w:r>
      <w:r w:rsidRPr="00DB74BD">
        <w:rPr>
          <w:rFonts w:hint="eastAsia"/>
        </w:rPr>
        <w:t>V2.0</w:t>
      </w:r>
      <w:r w:rsidRPr="00DB74BD">
        <w:rPr>
          <w:rFonts w:hint="eastAsia"/>
        </w:rPr>
        <w:t>发版说明</w:t>
      </w:r>
      <w:r w:rsidRPr="00DB74BD">
        <w:rPr>
          <w:rFonts w:hint="eastAsia"/>
        </w:rPr>
        <w:t>.docx</w:t>
      </w:r>
      <w:r w:rsidRPr="00DB74BD">
        <w:rPr>
          <w:rFonts w:hint="eastAsia"/>
        </w:rPr>
        <w:t>》。</w:t>
      </w:r>
    </w:p>
    <w:p w:rsidR="00135DAD" w:rsidRPr="00BA7259" w:rsidRDefault="00135DAD" w:rsidP="00135DAD">
      <w:pPr>
        <w:pStyle w:val="20"/>
        <w:spacing w:line="360" w:lineRule="auto"/>
        <w:rPr>
          <w:rFonts w:ascii="宋体" w:hAnsi="宋体"/>
          <w:sz w:val="28"/>
        </w:rPr>
      </w:pPr>
      <w:bookmarkStart w:id="1417" w:name="_Toc398120472"/>
      <w:r w:rsidRPr="00BA7259">
        <w:rPr>
          <w:rFonts w:ascii="宋体" w:hAnsi="宋体" w:hint="eastAsia"/>
          <w:sz w:val="28"/>
        </w:rPr>
        <w:lastRenderedPageBreak/>
        <w:t>8.4</w:t>
      </w:r>
      <w:r w:rsidR="00C50E53">
        <w:rPr>
          <w:rFonts w:ascii="宋体" w:hAnsi="宋体" w:hint="eastAsia"/>
          <w:sz w:val="28"/>
        </w:rPr>
        <w:t>商业分析</w:t>
      </w:r>
      <w:r w:rsidRPr="00BA7259">
        <w:rPr>
          <w:rFonts w:ascii="宋体" w:hAnsi="宋体" w:hint="eastAsia"/>
          <w:sz w:val="28"/>
        </w:rPr>
        <w:t>安装说明</w:t>
      </w:r>
      <w:bookmarkEnd w:id="1417"/>
    </w:p>
    <w:p w:rsidR="001A167D" w:rsidRPr="00BA7259" w:rsidRDefault="001A167D" w:rsidP="001A167D">
      <w:pPr>
        <w:pStyle w:val="3"/>
        <w:spacing w:line="360" w:lineRule="auto"/>
        <w:rPr>
          <w:rFonts w:ascii="宋体" w:hAnsi="宋体"/>
          <w:b/>
          <w:bCs/>
          <w:sz w:val="24"/>
        </w:rPr>
      </w:pPr>
      <w:bookmarkStart w:id="1418" w:name="_Toc398120473"/>
      <w:r w:rsidRPr="00BA7259">
        <w:rPr>
          <w:rFonts w:ascii="宋体" w:hAnsi="宋体" w:hint="eastAsia"/>
          <w:b/>
          <w:bCs/>
          <w:sz w:val="24"/>
        </w:rPr>
        <w:t>8.4.1安装盘目录结构及说明</w:t>
      </w:r>
      <w:bookmarkEnd w:id="1418"/>
    </w:p>
    <w:tbl>
      <w:tblPr>
        <w:tblW w:w="8525" w:type="dxa"/>
        <w:tblCellMar>
          <w:left w:w="0" w:type="dxa"/>
          <w:right w:w="0" w:type="dxa"/>
        </w:tblCellMar>
        <w:tblLook w:val="0000" w:firstRow="0" w:lastRow="0" w:firstColumn="0" w:lastColumn="0" w:noHBand="0" w:noVBand="0"/>
      </w:tblPr>
      <w:tblGrid>
        <w:gridCol w:w="1858"/>
        <w:gridCol w:w="1560"/>
        <w:gridCol w:w="1843"/>
        <w:gridCol w:w="3548"/>
      </w:tblGrid>
      <w:tr w:rsidR="0052373E" w:rsidRPr="00BA7259" w:rsidTr="005F7BB0">
        <w:trPr>
          <w:trHeight w:val="285"/>
        </w:trPr>
        <w:tc>
          <w:tcPr>
            <w:tcW w:w="1858"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tcPr>
          <w:p w:rsidR="0052373E" w:rsidRPr="00BA7259" w:rsidRDefault="0052373E" w:rsidP="005F7BB0">
            <w:pPr>
              <w:widowControl/>
              <w:spacing w:line="360" w:lineRule="auto"/>
              <w:jc w:val="center"/>
              <w:rPr>
                <w:rFonts w:ascii="宋体" w:hAnsi="宋体" w:cs="宋体"/>
                <w:b/>
                <w:bCs/>
                <w:kern w:val="0"/>
                <w:sz w:val="18"/>
                <w:szCs w:val="18"/>
              </w:rPr>
            </w:pPr>
            <w:r w:rsidRPr="00BA7259">
              <w:rPr>
                <w:rFonts w:ascii="宋体" w:hAnsi="宋体" w:cs="宋体" w:hint="eastAsia"/>
                <w:b/>
                <w:bCs/>
                <w:kern w:val="0"/>
                <w:sz w:val="18"/>
                <w:szCs w:val="18"/>
              </w:rPr>
              <w:t>项目</w:t>
            </w:r>
          </w:p>
        </w:tc>
        <w:tc>
          <w:tcPr>
            <w:tcW w:w="1276"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52373E" w:rsidRPr="00BA7259" w:rsidRDefault="0052373E" w:rsidP="005F7BB0">
            <w:pPr>
              <w:widowControl/>
              <w:spacing w:line="360" w:lineRule="auto"/>
              <w:jc w:val="center"/>
              <w:rPr>
                <w:rFonts w:ascii="宋体" w:hAnsi="宋体" w:cs="宋体"/>
                <w:b/>
                <w:bCs/>
                <w:kern w:val="0"/>
                <w:sz w:val="18"/>
                <w:szCs w:val="18"/>
              </w:rPr>
            </w:pPr>
            <w:r w:rsidRPr="00BA7259">
              <w:rPr>
                <w:rFonts w:ascii="宋体" w:hAnsi="宋体" w:cs="宋体" w:hint="eastAsia"/>
                <w:b/>
                <w:bCs/>
                <w:kern w:val="0"/>
                <w:sz w:val="18"/>
                <w:szCs w:val="18"/>
              </w:rPr>
              <w:t>光盘</w:t>
            </w:r>
          </w:p>
        </w:tc>
        <w:tc>
          <w:tcPr>
            <w:tcW w:w="1843"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52373E" w:rsidRPr="00BA7259" w:rsidRDefault="0052373E" w:rsidP="005F7BB0">
            <w:pPr>
              <w:widowControl/>
              <w:spacing w:line="360" w:lineRule="auto"/>
              <w:jc w:val="center"/>
              <w:rPr>
                <w:rFonts w:ascii="宋体" w:hAnsi="宋体" w:cs="宋体"/>
                <w:b/>
                <w:bCs/>
                <w:kern w:val="0"/>
                <w:sz w:val="18"/>
                <w:szCs w:val="18"/>
              </w:rPr>
            </w:pPr>
            <w:r w:rsidRPr="00BA7259">
              <w:rPr>
                <w:rFonts w:ascii="宋体" w:hAnsi="宋体" w:cs="宋体" w:hint="eastAsia"/>
                <w:b/>
                <w:bCs/>
                <w:kern w:val="0"/>
                <w:sz w:val="18"/>
                <w:szCs w:val="18"/>
              </w:rPr>
              <w:t>内容</w:t>
            </w:r>
          </w:p>
        </w:tc>
        <w:tc>
          <w:tcPr>
            <w:tcW w:w="3548"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52373E" w:rsidRPr="00BA7259" w:rsidRDefault="0052373E" w:rsidP="005F7BB0">
            <w:pPr>
              <w:widowControl/>
              <w:spacing w:line="360" w:lineRule="auto"/>
              <w:jc w:val="center"/>
              <w:rPr>
                <w:rFonts w:ascii="宋体" w:hAnsi="宋体" w:cs="宋体"/>
                <w:b/>
                <w:bCs/>
                <w:kern w:val="0"/>
                <w:sz w:val="18"/>
                <w:szCs w:val="18"/>
              </w:rPr>
            </w:pPr>
            <w:r w:rsidRPr="00BA7259">
              <w:rPr>
                <w:rFonts w:ascii="宋体" w:hAnsi="宋体" w:cs="宋体" w:hint="eastAsia"/>
                <w:b/>
                <w:bCs/>
                <w:kern w:val="0"/>
                <w:sz w:val="18"/>
                <w:szCs w:val="18"/>
              </w:rPr>
              <w:t>备注</w:t>
            </w:r>
          </w:p>
        </w:tc>
      </w:tr>
      <w:tr w:rsidR="0052373E" w:rsidRPr="00BA7259" w:rsidTr="005F7BB0">
        <w:trPr>
          <w:cantSplit/>
          <w:trHeight w:val="315"/>
        </w:trPr>
        <w:tc>
          <w:tcPr>
            <w:tcW w:w="1858" w:type="dxa"/>
            <w:vMerge w:val="restart"/>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rsidR="0052373E" w:rsidRPr="00BA7259" w:rsidRDefault="00394423" w:rsidP="005F7BB0">
            <w:pPr>
              <w:widowControl/>
              <w:spacing w:line="360" w:lineRule="auto"/>
              <w:jc w:val="left"/>
              <w:rPr>
                <w:rFonts w:ascii="宋体" w:hAnsi="宋体" w:cs="宋体"/>
                <w:kern w:val="0"/>
                <w:sz w:val="18"/>
                <w:szCs w:val="18"/>
              </w:rPr>
            </w:pPr>
            <w:r w:rsidRPr="00394423">
              <w:rPr>
                <w:rFonts w:ascii="宋体" w:hAnsi="宋体" w:cs="宋体"/>
                <w:kern w:val="0"/>
                <w:sz w:val="18"/>
                <w:szCs w:val="18"/>
              </w:rPr>
              <w:t>U8+V12.0BA</w:t>
            </w:r>
          </w:p>
        </w:tc>
        <w:tc>
          <w:tcPr>
            <w:tcW w:w="1276" w:type="dxa"/>
            <w:vMerge w:val="restart"/>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r w:rsidRPr="00BA7259">
              <w:rPr>
                <w:rFonts w:ascii="宋体" w:hAnsi="宋体" w:cs="宋体" w:hint="eastAsia"/>
                <w:kern w:val="0"/>
                <w:sz w:val="18"/>
                <w:szCs w:val="18"/>
              </w:rPr>
              <w:t>DISK1</w:t>
            </w:r>
          </w:p>
          <w:p w:rsidR="0052373E" w:rsidRPr="00BA7259" w:rsidRDefault="0052373E" w:rsidP="005F7BB0">
            <w:pPr>
              <w:widowControl/>
              <w:spacing w:line="360" w:lineRule="auto"/>
              <w:jc w:val="left"/>
              <w:rPr>
                <w:rFonts w:ascii="宋体" w:hAnsi="宋体" w:cs="宋体"/>
                <w:kern w:val="0"/>
                <w:sz w:val="18"/>
                <w:szCs w:val="18"/>
              </w:rPr>
            </w:pPr>
            <w:r w:rsidRPr="00BA7259">
              <w:rPr>
                <w:rFonts w:ascii="宋体" w:hAnsi="宋体" w:cs="宋体" w:hint="eastAsia"/>
                <w:kern w:val="0"/>
                <w:sz w:val="18"/>
                <w:szCs w:val="18"/>
              </w:rPr>
              <w:t>（</w:t>
            </w:r>
            <w:r w:rsidR="001D65C4" w:rsidRPr="001D65C4">
              <w:rPr>
                <w:rFonts w:ascii="宋体" w:hAnsi="宋体" w:cs="宋体"/>
                <w:kern w:val="0"/>
                <w:sz w:val="18"/>
                <w:szCs w:val="18"/>
              </w:rPr>
              <w:t>U8+V12.0SETUP</w:t>
            </w:r>
            <w:r w:rsidRPr="00BA7259">
              <w:rPr>
                <w:rFonts w:ascii="宋体" w:hAnsi="宋体" w:cs="宋体" w:hint="eastAsia"/>
                <w:kern w:val="0"/>
                <w:sz w:val="18"/>
                <w:szCs w:val="18"/>
              </w:rPr>
              <w:t>）</w:t>
            </w:r>
          </w:p>
          <w:p w:rsidR="0052373E" w:rsidRPr="00BA7259" w:rsidRDefault="0052373E" w:rsidP="005F7BB0">
            <w:pPr>
              <w:widowControl/>
              <w:spacing w:line="360" w:lineRule="auto"/>
              <w:jc w:val="left"/>
              <w:rPr>
                <w:rFonts w:ascii="宋体" w:hAnsi="宋体" w:cs="宋体"/>
                <w:kern w:val="0"/>
                <w:sz w:val="18"/>
                <w:szCs w:val="18"/>
              </w:rPr>
            </w:pPr>
          </w:p>
        </w:tc>
        <w:tc>
          <w:tcPr>
            <w:tcW w:w="1843"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2373E" w:rsidRPr="00BA7259" w:rsidRDefault="0052373E" w:rsidP="005F7BB0">
            <w:pPr>
              <w:spacing w:line="360" w:lineRule="auto"/>
              <w:rPr>
                <w:rFonts w:ascii="宋体" w:hAnsi="宋体" w:cs="宋体"/>
                <w:sz w:val="18"/>
                <w:szCs w:val="18"/>
              </w:rPr>
            </w:pPr>
            <w:r w:rsidRPr="00BA7259">
              <w:rPr>
                <w:rFonts w:hint="eastAsia"/>
                <w:sz w:val="18"/>
                <w:szCs w:val="18"/>
              </w:rPr>
              <w:t>Setup.exe</w:t>
            </w:r>
          </w:p>
        </w:tc>
        <w:tc>
          <w:tcPr>
            <w:tcW w:w="3548"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2373E" w:rsidRPr="00BA7259" w:rsidRDefault="0052373E" w:rsidP="005F7BB0">
            <w:pPr>
              <w:spacing w:line="360" w:lineRule="auto"/>
              <w:rPr>
                <w:rFonts w:ascii="宋体" w:hAnsi="宋体" w:cs="宋体"/>
                <w:sz w:val="18"/>
                <w:szCs w:val="18"/>
              </w:rPr>
            </w:pPr>
            <w:r w:rsidRPr="00BA7259">
              <w:rPr>
                <w:rFonts w:hint="eastAsia"/>
                <w:sz w:val="18"/>
                <w:szCs w:val="18"/>
              </w:rPr>
              <w:t>U8</w:t>
            </w:r>
            <w:r w:rsidR="00394423" w:rsidRPr="00394423">
              <w:rPr>
                <w:rFonts w:hint="eastAsia"/>
                <w:sz w:val="18"/>
                <w:szCs w:val="18"/>
                <w:vertAlign w:val="superscript"/>
              </w:rPr>
              <w:t>+</w:t>
            </w:r>
            <w:r w:rsidR="00C50E53">
              <w:rPr>
                <w:rFonts w:hint="eastAsia"/>
                <w:sz w:val="18"/>
                <w:szCs w:val="18"/>
              </w:rPr>
              <w:t>商业分析</w:t>
            </w:r>
            <w:r w:rsidRPr="00BA7259">
              <w:rPr>
                <w:rFonts w:hint="eastAsia"/>
                <w:sz w:val="18"/>
                <w:szCs w:val="18"/>
              </w:rPr>
              <w:t>安装程序</w:t>
            </w:r>
          </w:p>
        </w:tc>
      </w:tr>
      <w:tr w:rsidR="0052373E" w:rsidRPr="00BA7259" w:rsidTr="005F7BB0">
        <w:trPr>
          <w:cantSplit/>
          <w:trHeight w:val="315"/>
        </w:trPr>
        <w:tc>
          <w:tcPr>
            <w:tcW w:w="1858" w:type="dxa"/>
            <w:vMerge/>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cs="宋体"/>
                <w:szCs w:val="21"/>
              </w:rPr>
            </w:pPr>
          </w:p>
        </w:tc>
        <w:tc>
          <w:tcPr>
            <w:tcW w:w="1276" w:type="dxa"/>
            <w:vMerge/>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p>
        </w:tc>
        <w:tc>
          <w:tcPr>
            <w:tcW w:w="1843"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2373E" w:rsidRPr="00BA7259" w:rsidRDefault="0052373E" w:rsidP="005F7BB0">
            <w:pPr>
              <w:spacing w:line="360" w:lineRule="auto"/>
              <w:rPr>
                <w:rFonts w:ascii="宋体" w:hAnsi="宋体" w:cs="宋体"/>
                <w:sz w:val="18"/>
                <w:szCs w:val="18"/>
              </w:rPr>
            </w:pPr>
            <w:r w:rsidRPr="00BA7259">
              <w:rPr>
                <w:rFonts w:hint="eastAsia"/>
                <w:sz w:val="18"/>
                <w:szCs w:val="18"/>
              </w:rPr>
              <w:t>3rdProgram</w:t>
            </w:r>
          </w:p>
        </w:tc>
        <w:tc>
          <w:tcPr>
            <w:tcW w:w="3548" w:type="dxa"/>
            <w:tcBorders>
              <w:top w:val="nil"/>
              <w:left w:val="nil"/>
              <w:bottom w:val="single" w:sz="8" w:space="0" w:color="auto"/>
              <w:right w:val="single" w:sz="8" w:space="0" w:color="auto"/>
            </w:tcBorders>
            <w:noWrap/>
            <w:tcMar>
              <w:top w:w="15" w:type="dxa"/>
              <w:left w:w="15" w:type="dxa"/>
              <w:bottom w:w="0" w:type="dxa"/>
              <w:right w:w="15" w:type="dxa"/>
            </w:tcMar>
            <w:vAlign w:val="bottom"/>
          </w:tcPr>
          <w:p w:rsidR="0052373E" w:rsidRPr="00BA7259" w:rsidRDefault="0052373E" w:rsidP="005F7BB0">
            <w:pPr>
              <w:spacing w:line="360" w:lineRule="auto"/>
              <w:rPr>
                <w:rFonts w:ascii="宋体" w:hAnsi="宋体" w:cs="宋体"/>
                <w:sz w:val="18"/>
                <w:szCs w:val="18"/>
              </w:rPr>
            </w:pPr>
            <w:r w:rsidRPr="00BA7259">
              <w:rPr>
                <w:rFonts w:hint="eastAsia"/>
                <w:sz w:val="18"/>
                <w:szCs w:val="18"/>
              </w:rPr>
              <w:t>第三方软件安装程序，包括：</w:t>
            </w:r>
            <w:r w:rsidRPr="00BA7259">
              <w:rPr>
                <w:rFonts w:hint="eastAsia"/>
                <w:sz w:val="18"/>
                <w:szCs w:val="18"/>
              </w:rPr>
              <w:t>.NetFramework4.0</w:t>
            </w:r>
            <w:r w:rsidRPr="00BA7259">
              <w:rPr>
                <w:rFonts w:hint="eastAsia"/>
                <w:sz w:val="18"/>
                <w:szCs w:val="18"/>
              </w:rPr>
              <w:t>，</w:t>
            </w:r>
            <w:r w:rsidRPr="00BA7259">
              <w:rPr>
                <w:rFonts w:hint="eastAsia"/>
                <w:sz w:val="18"/>
                <w:szCs w:val="18"/>
              </w:rPr>
              <w:t>Silverlight5</w:t>
            </w:r>
            <w:r w:rsidRPr="00BA7259">
              <w:rPr>
                <w:rFonts w:hint="eastAsia"/>
                <w:sz w:val="18"/>
                <w:szCs w:val="18"/>
              </w:rPr>
              <w:t>、</w:t>
            </w:r>
            <w:r w:rsidRPr="00BA7259">
              <w:rPr>
                <w:rFonts w:hint="eastAsia"/>
                <w:sz w:val="18"/>
                <w:szCs w:val="18"/>
              </w:rPr>
              <w:t>ACE</w:t>
            </w:r>
          </w:p>
        </w:tc>
      </w:tr>
      <w:tr w:rsidR="0052373E" w:rsidRPr="00BA7259" w:rsidTr="005F7BB0">
        <w:trPr>
          <w:cantSplit/>
          <w:trHeight w:val="315"/>
        </w:trPr>
        <w:tc>
          <w:tcPr>
            <w:tcW w:w="1858" w:type="dxa"/>
            <w:vMerge/>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cs="宋体"/>
                <w:szCs w:val="21"/>
              </w:rPr>
            </w:pPr>
          </w:p>
        </w:tc>
        <w:tc>
          <w:tcPr>
            <w:tcW w:w="1276" w:type="dxa"/>
            <w:vMerge/>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p>
        </w:tc>
        <w:tc>
          <w:tcPr>
            <w:tcW w:w="1843"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r w:rsidRPr="00BA7259">
              <w:rPr>
                <w:rFonts w:ascii="宋体" w:hAnsi="宋体" w:cs="宋体" w:hint="eastAsia"/>
                <w:kern w:val="0"/>
                <w:sz w:val="18"/>
                <w:szCs w:val="18"/>
              </w:rPr>
              <w:t>LicenceServer</w:t>
            </w:r>
          </w:p>
        </w:tc>
        <w:tc>
          <w:tcPr>
            <w:tcW w:w="3548"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r w:rsidRPr="00BA7259">
              <w:rPr>
                <w:rFonts w:hint="eastAsia"/>
                <w:sz w:val="18"/>
                <w:szCs w:val="18"/>
              </w:rPr>
              <w:t>加密服务安装程序，需手动安装至加密服务器</w:t>
            </w:r>
          </w:p>
        </w:tc>
      </w:tr>
      <w:tr w:rsidR="0052373E" w:rsidRPr="00BA7259" w:rsidTr="005F7BB0">
        <w:trPr>
          <w:cantSplit/>
          <w:trHeight w:val="315"/>
        </w:trPr>
        <w:tc>
          <w:tcPr>
            <w:tcW w:w="1858" w:type="dxa"/>
            <w:vMerge/>
            <w:tcBorders>
              <w:top w:val="single" w:sz="8" w:space="0" w:color="auto"/>
              <w:left w:val="single" w:sz="8" w:space="0" w:color="auto"/>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cs="宋体"/>
                <w:szCs w:val="21"/>
              </w:rPr>
            </w:pPr>
          </w:p>
        </w:tc>
        <w:tc>
          <w:tcPr>
            <w:tcW w:w="1276" w:type="dxa"/>
            <w:vMerge/>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p>
        </w:tc>
        <w:tc>
          <w:tcPr>
            <w:tcW w:w="1843"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52373E" w:rsidRPr="00BA7259" w:rsidRDefault="0052373E" w:rsidP="005F7BB0">
            <w:pPr>
              <w:widowControl/>
              <w:spacing w:line="360" w:lineRule="auto"/>
              <w:jc w:val="left"/>
              <w:rPr>
                <w:rFonts w:ascii="宋体" w:hAnsi="宋体" w:cs="宋体"/>
                <w:kern w:val="0"/>
                <w:sz w:val="18"/>
                <w:szCs w:val="18"/>
              </w:rPr>
            </w:pPr>
            <w:r w:rsidRPr="00BA7259">
              <w:rPr>
                <w:rFonts w:ascii="宋体" w:hAnsi="宋体" w:cs="宋体" w:hint="eastAsia"/>
                <w:kern w:val="0"/>
                <w:sz w:val="18"/>
                <w:szCs w:val="18"/>
              </w:rPr>
              <w:t>文档</w:t>
            </w:r>
          </w:p>
        </w:tc>
        <w:tc>
          <w:tcPr>
            <w:tcW w:w="3548" w:type="dxa"/>
            <w:tcBorders>
              <w:top w:val="nil"/>
              <w:left w:val="nil"/>
              <w:bottom w:val="single" w:sz="4" w:space="0" w:color="auto"/>
              <w:right w:val="single" w:sz="8" w:space="0" w:color="auto"/>
            </w:tcBorders>
            <w:noWrap/>
            <w:tcMar>
              <w:top w:w="15" w:type="dxa"/>
              <w:left w:w="15" w:type="dxa"/>
              <w:bottom w:w="0" w:type="dxa"/>
              <w:right w:w="15" w:type="dxa"/>
            </w:tcMar>
            <w:vAlign w:val="center"/>
          </w:tcPr>
          <w:p w:rsidR="00394423" w:rsidRPr="00BA7259" w:rsidRDefault="00394423" w:rsidP="005F7BB0">
            <w:pPr>
              <w:widowControl/>
              <w:spacing w:line="360" w:lineRule="auto"/>
              <w:jc w:val="left"/>
              <w:rPr>
                <w:rFonts w:ascii="宋体" w:hAnsi="宋体" w:cs="宋体"/>
                <w:kern w:val="0"/>
                <w:sz w:val="18"/>
                <w:szCs w:val="18"/>
              </w:rPr>
            </w:pPr>
            <w:r w:rsidRPr="00394423">
              <w:rPr>
                <w:rFonts w:ascii="宋体" w:hAnsi="宋体" w:cs="宋体" w:hint="eastAsia"/>
                <w:kern w:val="0"/>
                <w:sz w:val="18"/>
                <w:szCs w:val="18"/>
              </w:rPr>
              <w:t>U8+商业分析安装部署说明.pdf</w:t>
            </w:r>
          </w:p>
        </w:tc>
      </w:tr>
    </w:tbl>
    <w:p w:rsidR="001A167D" w:rsidRPr="00BA7259" w:rsidRDefault="001A167D" w:rsidP="001A167D">
      <w:pPr>
        <w:pStyle w:val="3"/>
        <w:spacing w:line="360" w:lineRule="auto"/>
        <w:rPr>
          <w:rFonts w:ascii="宋体" w:hAnsi="宋体"/>
          <w:b/>
          <w:bCs/>
          <w:sz w:val="24"/>
        </w:rPr>
      </w:pPr>
      <w:bookmarkStart w:id="1419" w:name="_Toc398120474"/>
      <w:r w:rsidRPr="00BA7259">
        <w:rPr>
          <w:rFonts w:ascii="宋体" w:hAnsi="宋体" w:hint="eastAsia"/>
          <w:b/>
          <w:bCs/>
          <w:sz w:val="24"/>
        </w:rPr>
        <w:t>8.4.2安装说明</w:t>
      </w:r>
      <w:bookmarkEnd w:id="1419"/>
    </w:p>
    <w:p w:rsidR="001A167D" w:rsidRPr="00BA7259" w:rsidRDefault="001A167D" w:rsidP="001A167D">
      <w:pPr>
        <w:spacing w:line="360" w:lineRule="auto"/>
        <w:ind w:firstLineChars="200" w:firstLine="420"/>
      </w:pPr>
      <w:r w:rsidRPr="00BA7259">
        <w:rPr>
          <w:rFonts w:hint="eastAsia"/>
        </w:rPr>
        <w:t>安装说明详见：</w:t>
      </w:r>
      <w:r w:rsidRPr="00BA7259">
        <w:rPr>
          <w:rFonts w:hint="eastAsia"/>
        </w:rPr>
        <w:t>Disk1</w:t>
      </w:r>
      <w:r w:rsidRPr="00BA7259">
        <w:rPr>
          <w:rFonts w:hint="eastAsia"/>
        </w:rPr>
        <w:t>安装盘</w:t>
      </w:r>
      <w:r w:rsidRPr="00BA7259">
        <w:rPr>
          <w:rFonts w:hint="eastAsia"/>
        </w:rPr>
        <w:t>/U8</w:t>
      </w:r>
      <w:r w:rsidR="00394423">
        <w:rPr>
          <w:rFonts w:hint="eastAsia"/>
        </w:rPr>
        <w:t>+V12.0BA</w:t>
      </w:r>
      <w:r w:rsidRPr="00BA7259">
        <w:rPr>
          <w:rFonts w:hint="eastAsia"/>
        </w:rPr>
        <w:t>/</w:t>
      </w:r>
      <w:r w:rsidRPr="00BA7259">
        <w:rPr>
          <w:rFonts w:hint="eastAsia"/>
        </w:rPr>
        <w:t>文档</w:t>
      </w:r>
      <w:r w:rsidRPr="00BA7259">
        <w:rPr>
          <w:rFonts w:hint="eastAsia"/>
        </w:rPr>
        <w:t>/</w:t>
      </w:r>
      <w:r w:rsidRPr="00BA7259">
        <w:rPr>
          <w:rFonts w:hint="eastAsia"/>
        </w:rPr>
        <w:t>“</w:t>
      </w:r>
      <w:r w:rsidRPr="00BA7259">
        <w:rPr>
          <w:rFonts w:hint="eastAsia"/>
        </w:rPr>
        <w:t>U8</w:t>
      </w:r>
      <w:r w:rsidR="00394423">
        <w:rPr>
          <w:rFonts w:hint="eastAsia"/>
        </w:rPr>
        <w:t>+</w:t>
      </w:r>
      <w:r w:rsidR="00C50E53">
        <w:rPr>
          <w:rFonts w:hint="eastAsia"/>
        </w:rPr>
        <w:t>商业分析</w:t>
      </w:r>
      <w:r w:rsidRPr="00BA7259">
        <w:rPr>
          <w:rFonts w:hint="eastAsia"/>
        </w:rPr>
        <w:t>安装</w:t>
      </w:r>
      <w:r w:rsidR="00394423">
        <w:rPr>
          <w:rFonts w:hint="eastAsia"/>
        </w:rPr>
        <w:t>部署</w:t>
      </w:r>
      <w:r w:rsidRPr="00BA7259">
        <w:rPr>
          <w:rFonts w:hint="eastAsia"/>
        </w:rPr>
        <w:t>说明”</w:t>
      </w:r>
    </w:p>
    <w:p w:rsidR="001A167D" w:rsidRPr="00BA7259" w:rsidRDefault="001A167D" w:rsidP="001A167D">
      <w:pPr>
        <w:pStyle w:val="3"/>
        <w:spacing w:line="360" w:lineRule="auto"/>
        <w:rPr>
          <w:rFonts w:ascii="宋体" w:hAnsi="宋体"/>
          <w:b/>
          <w:bCs/>
          <w:sz w:val="24"/>
        </w:rPr>
      </w:pPr>
      <w:bookmarkStart w:id="1420" w:name="_Toc398120475"/>
      <w:r w:rsidRPr="00BA7259">
        <w:rPr>
          <w:rFonts w:ascii="宋体" w:hAnsi="宋体" w:hint="eastAsia"/>
          <w:b/>
          <w:bCs/>
          <w:sz w:val="24"/>
        </w:rPr>
        <w:t>8.4.3注意事项</w:t>
      </w:r>
      <w:bookmarkEnd w:id="1420"/>
    </w:p>
    <w:p w:rsidR="001A167D" w:rsidRPr="00BA7259" w:rsidRDefault="001A167D" w:rsidP="00F81BDB">
      <w:pPr>
        <w:numPr>
          <w:ilvl w:val="0"/>
          <w:numId w:val="103"/>
        </w:numPr>
        <w:spacing w:line="360" w:lineRule="auto"/>
      </w:pPr>
      <w:r w:rsidRPr="00BA7259">
        <w:rPr>
          <w:rFonts w:hint="eastAsia"/>
        </w:rPr>
        <w:t>安装产品前必须先安装</w:t>
      </w:r>
      <w:r w:rsidRPr="00BA7259">
        <w:rPr>
          <w:rFonts w:hint="eastAsia"/>
        </w:rPr>
        <w:t>.Net Framework4.0</w:t>
      </w:r>
      <w:r w:rsidRPr="00BA7259">
        <w:rPr>
          <w:rFonts w:hint="eastAsia"/>
        </w:rPr>
        <w:t>，安装后需确认</w:t>
      </w:r>
      <w:r w:rsidRPr="00BA7259">
        <w:rPr>
          <w:rFonts w:hint="eastAsia"/>
        </w:rPr>
        <w:t>web</w:t>
      </w:r>
      <w:r w:rsidRPr="00BA7259">
        <w:rPr>
          <w:rFonts w:hint="eastAsia"/>
        </w:rPr>
        <w:t>服务扩展中“</w:t>
      </w:r>
      <w:r w:rsidRPr="00BA7259">
        <w:rPr>
          <w:rFonts w:hint="eastAsia"/>
        </w:rPr>
        <w:t>ASP.NET V4.0</w:t>
      </w:r>
      <w:r w:rsidRPr="00BA7259">
        <w:rPr>
          <w:rFonts w:hint="eastAsia"/>
        </w:rPr>
        <w:t>”服务状态为“允许”</w:t>
      </w:r>
    </w:p>
    <w:p w:rsidR="001A167D" w:rsidRPr="00BA7259" w:rsidRDefault="001A167D" w:rsidP="00F81BDB">
      <w:pPr>
        <w:numPr>
          <w:ilvl w:val="0"/>
          <w:numId w:val="103"/>
        </w:numPr>
        <w:spacing w:line="360" w:lineRule="auto"/>
      </w:pPr>
      <w:r w:rsidRPr="00BA7259">
        <w:rPr>
          <w:rFonts w:hint="eastAsia"/>
        </w:rPr>
        <w:t>客户端第一次运行时，需安装</w:t>
      </w:r>
      <w:r w:rsidRPr="00BA7259">
        <w:rPr>
          <w:rFonts w:hint="eastAsia"/>
        </w:rPr>
        <w:t>Silverlight5</w:t>
      </w:r>
      <w:r w:rsidRPr="00BA7259">
        <w:rPr>
          <w:rFonts w:hint="eastAsia"/>
        </w:rPr>
        <w:t>或以上版本，在安装盘的“</w:t>
      </w:r>
      <w:r w:rsidRPr="00BA7259">
        <w:rPr>
          <w:rFonts w:hint="eastAsia"/>
        </w:rPr>
        <w:t>3rdProgram</w:t>
      </w:r>
      <w:r w:rsidRPr="00BA7259">
        <w:rPr>
          <w:rFonts w:hint="eastAsia"/>
        </w:rPr>
        <w:t>”目录下有安装程序</w:t>
      </w:r>
    </w:p>
    <w:p w:rsidR="00D229BB" w:rsidRPr="00BA7259" w:rsidRDefault="00D229BB" w:rsidP="00F81BDB">
      <w:pPr>
        <w:numPr>
          <w:ilvl w:val="0"/>
          <w:numId w:val="103"/>
        </w:numPr>
        <w:spacing w:line="360" w:lineRule="auto"/>
      </w:pPr>
      <w:r w:rsidRPr="00BA7259">
        <w:rPr>
          <w:rFonts w:hint="eastAsia"/>
        </w:rPr>
        <w:t>ODS</w:t>
      </w:r>
      <w:r w:rsidRPr="00BA7259">
        <w:rPr>
          <w:rFonts w:hint="eastAsia"/>
        </w:rPr>
        <w:t>库会直接安装在</w:t>
      </w:r>
      <w:r w:rsidRPr="00BA7259">
        <w:rPr>
          <w:rFonts w:hint="eastAsia"/>
        </w:rPr>
        <w:t>U8</w:t>
      </w:r>
      <w:r w:rsidR="001D65C4" w:rsidRPr="001D65C4">
        <w:rPr>
          <w:rFonts w:hint="eastAsia"/>
          <w:vertAlign w:val="superscript"/>
        </w:rPr>
        <w:t>+</w:t>
      </w:r>
      <w:r w:rsidRPr="00BA7259">
        <w:rPr>
          <w:rFonts w:hint="eastAsia"/>
        </w:rPr>
        <w:t>数据库服务器上，因此需确认服务器上数据库安装程序所在的磁盘空间至少与</w:t>
      </w:r>
      <w:r w:rsidR="001D65C4" w:rsidRPr="00BA7259">
        <w:rPr>
          <w:rFonts w:hint="eastAsia"/>
        </w:rPr>
        <w:t>U8</w:t>
      </w:r>
      <w:r w:rsidR="001D65C4" w:rsidRPr="001D65C4">
        <w:rPr>
          <w:rFonts w:hint="eastAsia"/>
          <w:vertAlign w:val="superscript"/>
        </w:rPr>
        <w:t>+</w:t>
      </w:r>
      <w:r w:rsidRPr="00BA7259">
        <w:rPr>
          <w:rFonts w:hint="eastAsia"/>
        </w:rPr>
        <w:t>账套大小相等；</w:t>
      </w:r>
    </w:p>
    <w:p w:rsidR="00D229BB" w:rsidRPr="00BA7259" w:rsidRDefault="00D229BB" w:rsidP="00F81BDB">
      <w:pPr>
        <w:numPr>
          <w:ilvl w:val="0"/>
          <w:numId w:val="103"/>
        </w:numPr>
        <w:spacing w:line="360" w:lineRule="auto"/>
      </w:pPr>
      <w:r w:rsidRPr="00BA7259">
        <w:rPr>
          <w:rFonts w:hint="eastAsia"/>
        </w:rPr>
        <w:t>确保</w:t>
      </w:r>
      <w:r w:rsidR="001D65C4" w:rsidRPr="00BA7259">
        <w:rPr>
          <w:rFonts w:hint="eastAsia"/>
        </w:rPr>
        <w:t>U8</w:t>
      </w:r>
      <w:r w:rsidR="001D65C4" w:rsidRPr="001D65C4">
        <w:rPr>
          <w:rFonts w:hint="eastAsia"/>
          <w:vertAlign w:val="superscript"/>
        </w:rPr>
        <w:t>+</w:t>
      </w:r>
      <w:r w:rsidR="00C50E53">
        <w:rPr>
          <w:rFonts w:hint="eastAsia"/>
        </w:rPr>
        <w:t>商业分析</w:t>
      </w:r>
      <w:r w:rsidRPr="00BA7259">
        <w:rPr>
          <w:rFonts w:hint="eastAsia"/>
        </w:rPr>
        <w:t>所在服务器的系统盘有</w:t>
      </w:r>
      <w:r w:rsidRPr="00BA7259">
        <w:rPr>
          <w:rFonts w:hint="eastAsia"/>
        </w:rPr>
        <w:t>4G</w:t>
      </w:r>
      <w:r w:rsidRPr="00BA7259">
        <w:rPr>
          <w:rFonts w:hint="eastAsia"/>
        </w:rPr>
        <w:t>以上的空闲空间；但是为确保系统运行效率，建议不要将安装路径放到系统盘；</w:t>
      </w:r>
    </w:p>
    <w:p w:rsidR="00D229BB" w:rsidRPr="00BA7259" w:rsidRDefault="001D65C4" w:rsidP="00F81BDB">
      <w:pPr>
        <w:numPr>
          <w:ilvl w:val="0"/>
          <w:numId w:val="103"/>
        </w:numPr>
        <w:spacing w:line="360" w:lineRule="auto"/>
      </w:pPr>
      <w:r w:rsidRPr="00BA7259">
        <w:rPr>
          <w:rFonts w:hint="eastAsia"/>
        </w:rPr>
        <w:t>U8</w:t>
      </w:r>
      <w:r w:rsidRPr="001D65C4">
        <w:rPr>
          <w:rFonts w:hint="eastAsia"/>
          <w:vertAlign w:val="superscript"/>
        </w:rPr>
        <w:t>+</w:t>
      </w:r>
      <w:r w:rsidR="00C50E53">
        <w:rPr>
          <w:rFonts w:hint="eastAsia"/>
        </w:rPr>
        <w:t>商业分析</w:t>
      </w:r>
      <w:r w:rsidR="00D229BB" w:rsidRPr="00BA7259">
        <w:rPr>
          <w:rFonts w:hint="eastAsia"/>
        </w:rPr>
        <w:t>如果与</w:t>
      </w:r>
      <w:r w:rsidRPr="00BA7259">
        <w:rPr>
          <w:rFonts w:hint="eastAsia"/>
        </w:rPr>
        <w:t>U8</w:t>
      </w:r>
      <w:r w:rsidRPr="001D65C4">
        <w:rPr>
          <w:rFonts w:hint="eastAsia"/>
          <w:vertAlign w:val="superscript"/>
        </w:rPr>
        <w:t>+</w:t>
      </w:r>
      <w:r w:rsidR="00D229BB" w:rsidRPr="00BA7259">
        <w:rPr>
          <w:rFonts w:hint="eastAsia"/>
        </w:rPr>
        <w:t>安装部署在同一台服务器上，建议先装</w:t>
      </w:r>
      <w:r w:rsidRPr="00BA7259">
        <w:rPr>
          <w:rFonts w:hint="eastAsia"/>
        </w:rPr>
        <w:t>U8</w:t>
      </w:r>
      <w:r w:rsidRPr="001D65C4">
        <w:rPr>
          <w:rFonts w:hint="eastAsia"/>
          <w:vertAlign w:val="superscript"/>
        </w:rPr>
        <w:t>+</w:t>
      </w:r>
      <w:r w:rsidR="00D229BB" w:rsidRPr="00BA7259">
        <w:rPr>
          <w:rFonts w:hint="eastAsia"/>
        </w:rPr>
        <w:t>再装</w:t>
      </w:r>
      <w:r w:rsidR="00C50E53">
        <w:rPr>
          <w:rFonts w:hint="eastAsia"/>
        </w:rPr>
        <w:t>商业分析</w:t>
      </w:r>
      <w:r w:rsidR="00D229BB" w:rsidRPr="00BA7259">
        <w:rPr>
          <w:rFonts w:hint="eastAsia"/>
        </w:rPr>
        <w:t>；卸载的时候，先卸载</w:t>
      </w:r>
      <w:r w:rsidR="00C50E53">
        <w:rPr>
          <w:rFonts w:hint="eastAsia"/>
        </w:rPr>
        <w:t>商业分析</w:t>
      </w:r>
      <w:r w:rsidR="00D229BB" w:rsidRPr="00BA7259">
        <w:rPr>
          <w:rFonts w:hint="eastAsia"/>
        </w:rPr>
        <w:t>，再卸载</w:t>
      </w:r>
      <w:r w:rsidRPr="00BA7259">
        <w:rPr>
          <w:rFonts w:hint="eastAsia"/>
        </w:rPr>
        <w:t>U8</w:t>
      </w:r>
      <w:r w:rsidRPr="001D65C4">
        <w:rPr>
          <w:rFonts w:hint="eastAsia"/>
          <w:vertAlign w:val="superscript"/>
        </w:rPr>
        <w:t>+</w:t>
      </w:r>
    </w:p>
    <w:p w:rsidR="00D229BB" w:rsidRPr="00BA7259" w:rsidRDefault="00D229BB" w:rsidP="00F81BDB">
      <w:pPr>
        <w:numPr>
          <w:ilvl w:val="0"/>
          <w:numId w:val="103"/>
        </w:numPr>
        <w:spacing w:line="360" w:lineRule="auto"/>
      </w:pPr>
      <w:r w:rsidRPr="00BA7259">
        <w:rPr>
          <w:rFonts w:hint="eastAsia"/>
        </w:rPr>
        <w:t>客户端与服务器之间断网，或客户端未正常退出，会导致加密不能立即释放，可通过以下两种方式解决：</w:t>
      </w:r>
    </w:p>
    <w:p w:rsidR="00D229BB" w:rsidRPr="00BA7259" w:rsidRDefault="00D229BB" w:rsidP="00D229BB">
      <w:pPr>
        <w:spacing w:line="360" w:lineRule="auto"/>
        <w:ind w:leftChars="160" w:left="336"/>
      </w:pPr>
      <w:r w:rsidRPr="00BA7259">
        <w:rPr>
          <w:rFonts w:hint="eastAsia"/>
        </w:rPr>
        <w:t>（</w:t>
      </w:r>
      <w:r w:rsidRPr="00BA7259">
        <w:rPr>
          <w:rFonts w:hint="eastAsia"/>
        </w:rPr>
        <w:t>1</w:t>
      </w:r>
      <w:r w:rsidRPr="00BA7259">
        <w:rPr>
          <w:rFonts w:hint="eastAsia"/>
        </w:rPr>
        <w:t>）重新启动</w:t>
      </w:r>
      <w:r w:rsidR="001D65C4" w:rsidRPr="00BA7259">
        <w:rPr>
          <w:rFonts w:hint="eastAsia"/>
        </w:rPr>
        <w:t>U8</w:t>
      </w:r>
      <w:r w:rsidR="001D65C4" w:rsidRPr="001D65C4">
        <w:rPr>
          <w:rFonts w:hint="eastAsia"/>
          <w:vertAlign w:val="superscript"/>
        </w:rPr>
        <w:t>+</w:t>
      </w:r>
      <w:r w:rsidRPr="00BA7259">
        <w:rPr>
          <w:rFonts w:hint="eastAsia"/>
        </w:rPr>
        <w:t>加密服务</w:t>
      </w:r>
    </w:p>
    <w:p w:rsidR="00D229BB" w:rsidRPr="00BA7259" w:rsidRDefault="00D229BB" w:rsidP="00D229BB">
      <w:pPr>
        <w:spacing w:line="360" w:lineRule="auto"/>
        <w:ind w:leftChars="160" w:left="336"/>
      </w:pPr>
      <w:r w:rsidRPr="00BA7259">
        <w:rPr>
          <w:rFonts w:hint="eastAsia"/>
        </w:rPr>
        <w:t>（</w:t>
      </w:r>
      <w:r w:rsidRPr="00BA7259">
        <w:rPr>
          <w:rFonts w:hint="eastAsia"/>
        </w:rPr>
        <w:t>2</w:t>
      </w:r>
      <w:r w:rsidRPr="00BA7259">
        <w:rPr>
          <w:rFonts w:hint="eastAsia"/>
        </w:rPr>
        <w:t>）</w:t>
      </w:r>
      <w:r w:rsidRPr="00BA7259">
        <w:rPr>
          <w:rFonts w:hint="eastAsia"/>
        </w:rPr>
        <w:t>20</w:t>
      </w:r>
      <w:r w:rsidRPr="00BA7259">
        <w:rPr>
          <w:rFonts w:hint="eastAsia"/>
        </w:rPr>
        <w:t>分钟后，用户加密自动释放。</w:t>
      </w:r>
    </w:p>
    <w:p w:rsidR="001A167D" w:rsidRPr="00BA7259" w:rsidRDefault="00D229BB" w:rsidP="00F81BDB">
      <w:pPr>
        <w:numPr>
          <w:ilvl w:val="0"/>
          <w:numId w:val="103"/>
        </w:numPr>
        <w:spacing w:line="360" w:lineRule="auto"/>
      </w:pPr>
      <w:r w:rsidRPr="00BA7259">
        <w:rPr>
          <w:rFonts w:hint="eastAsia"/>
        </w:rPr>
        <w:t>如需使用</w:t>
      </w:r>
      <w:r w:rsidR="001D65C4" w:rsidRPr="00BA7259">
        <w:rPr>
          <w:rFonts w:hint="eastAsia"/>
        </w:rPr>
        <w:t>U8</w:t>
      </w:r>
      <w:r w:rsidR="001D65C4" w:rsidRPr="001D65C4">
        <w:rPr>
          <w:rFonts w:hint="eastAsia"/>
          <w:vertAlign w:val="superscript"/>
        </w:rPr>
        <w:t>+</w:t>
      </w:r>
      <w:r w:rsidR="00C50E53">
        <w:rPr>
          <w:rFonts w:hint="eastAsia"/>
        </w:rPr>
        <w:t>商业分析</w:t>
      </w:r>
      <w:r w:rsidRPr="00BA7259">
        <w:rPr>
          <w:rFonts w:hint="eastAsia"/>
        </w:rPr>
        <w:t>的数据整合工具，且服务器上没有安装</w:t>
      </w:r>
      <w:r w:rsidRPr="00BA7259">
        <w:rPr>
          <w:rFonts w:hint="eastAsia"/>
        </w:rPr>
        <w:t>Microsoft Office 2010</w:t>
      </w:r>
      <w:r w:rsidRPr="00BA7259">
        <w:rPr>
          <w:rFonts w:hint="eastAsia"/>
        </w:rPr>
        <w:t>，则需手工安装插件</w:t>
      </w:r>
      <w:r w:rsidRPr="00BA7259">
        <w:rPr>
          <w:rFonts w:hint="eastAsia"/>
        </w:rPr>
        <w:t>AccessDatabaseEngine.exe</w:t>
      </w:r>
      <w:r w:rsidRPr="00BA7259">
        <w:rPr>
          <w:rFonts w:hint="eastAsia"/>
        </w:rPr>
        <w:t>（</w:t>
      </w:r>
      <w:r w:rsidRPr="00BA7259">
        <w:rPr>
          <w:rFonts w:hint="eastAsia"/>
        </w:rPr>
        <w:t>32</w:t>
      </w:r>
      <w:r w:rsidRPr="00BA7259">
        <w:rPr>
          <w:rFonts w:hint="eastAsia"/>
        </w:rPr>
        <w:t>位系统）或</w:t>
      </w:r>
      <w:r w:rsidRPr="00BA7259">
        <w:rPr>
          <w:rFonts w:hint="eastAsia"/>
        </w:rPr>
        <w:t>AccessDatabaseEngine_x64.exe</w:t>
      </w:r>
      <w:r w:rsidRPr="00BA7259">
        <w:rPr>
          <w:rFonts w:hint="eastAsia"/>
        </w:rPr>
        <w:t>（</w:t>
      </w:r>
      <w:r w:rsidRPr="00BA7259">
        <w:rPr>
          <w:rFonts w:hint="eastAsia"/>
        </w:rPr>
        <w:t>64</w:t>
      </w:r>
      <w:r w:rsidRPr="00BA7259">
        <w:rPr>
          <w:rFonts w:hint="eastAsia"/>
        </w:rPr>
        <w:t>位系统），在安装盘的【</w:t>
      </w:r>
      <w:r w:rsidRPr="00BA7259">
        <w:rPr>
          <w:rFonts w:hint="eastAsia"/>
        </w:rPr>
        <w:t>3rdProgram</w:t>
      </w:r>
      <w:r w:rsidRPr="00BA7259">
        <w:rPr>
          <w:rFonts w:hint="eastAsia"/>
        </w:rPr>
        <w:t>】文件夹中。</w:t>
      </w:r>
    </w:p>
    <w:p w:rsidR="0052373E" w:rsidRPr="00BA7259" w:rsidRDefault="00C50E53" w:rsidP="00F81BDB">
      <w:pPr>
        <w:numPr>
          <w:ilvl w:val="0"/>
          <w:numId w:val="103"/>
        </w:numPr>
        <w:spacing w:line="360" w:lineRule="auto"/>
      </w:pPr>
      <w:r>
        <w:rPr>
          <w:rFonts w:hint="eastAsia"/>
        </w:rPr>
        <w:lastRenderedPageBreak/>
        <w:t>商业分析</w:t>
      </w:r>
      <w:r w:rsidR="0052373E" w:rsidRPr="00BA7259">
        <w:rPr>
          <w:rFonts w:hint="eastAsia"/>
        </w:rPr>
        <w:t>加密需要调用</w:t>
      </w:r>
      <w:r w:rsidR="0052373E" w:rsidRPr="00BA7259">
        <w:rPr>
          <w:rFonts w:hint="eastAsia"/>
        </w:rPr>
        <w:t>U8AllAuthServer</w:t>
      </w:r>
      <w:r w:rsidR="0052373E" w:rsidRPr="00BA7259">
        <w:rPr>
          <w:rFonts w:hint="eastAsia"/>
        </w:rPr>
        <w:t>服务，此服务需要手动安装至加密服务器。</w:t>
      </w:r>
    </w:p>
    <w:p w:rsidR="00135DAD" w:rsidRPr="00BA7259" w:rsidRDefault="00135DAD" w:rsidP="00135DAD">
      <w:pPr>
        <w:pStyle w:val="20"/>
        <w:spacing w:line="360" w:lineRule="auto"/>
        <w:rPr>
          <w:rFonts w:ascii="宋体" w:hAnsi="宋体"/>
          <w:sz w:val="28"/>
        </w:rPr>
      </w:pPr>
      <w:bookmarkStart w:id="1421" w:name="_Toc398120476"/>
      <w:bookmarkEnd w:id="1409"/>
      <w:r w:rsidRPr="00BA7259">
        <w:rPr>
          <w:rFonts w:ascii="宋体" w:hAnsi="宋体" w:hint="eastAsia"/>
          <w:sz w:val="28"/>
        </w:rPr>
        <w:t>8.</w:t>
      </w:r>
      <w:bookmarkStart w:id="1422" w:name="凭证并发制单"/>
      <w:bookmarkEnd w:id="1422"/>
      <w:r w:rsidR="00804159" w:rsidRPr="00BA7259">
        <w:rPr>
          <w:rFonts w:ascii="宋体" w:hAnsi="宋体" w:hint="eastAsia"/>
          <w:sz w:val="28"/>
        </w:rPr>
        <w:t>5</w:t>
      </w:r>
      <w:r w:rsidRPr="00BA7259">
        <w:rPr>
          <w:rFonts w:ascii="宋体" w:hAnsi="宋体" w:hint="eastAsia"/>
          <w:sz w:val="28"/>
        </w:rPr>
        <w:t>零售</w:t>
      </w:r>
      <w:bookmarkStart w:id="1423" w:name="零售管理系统安装说明"/>
      <w:bookmarkEnd w:id="1423"/>
      <w:r w:rsidRPr="00BA7259">
        <w:rPr>
          <w:rFonts w:ascii="宋体" w:hAnsi="宋体" w:hint="eastAsia"/>
          <w:sz w:val="28"/>
        </w:rPr>
        <w:t>管理系统安装说明</w:t>
      </w:r>
      <w:bookmarkEnd w:id="1410"/>
      <w:bookmarkEnd w:id="1421"/>
    </w:p>
    <w:p w:rsidR="00A33320" w:rsidRPr="003256DD" w:rsidRDefault="003256DD" w:rsidP="00A33320">
      <w:pPr>
        <w:pStyle w:val="3"/>
        <w:spacing w:line="360" w:lineRule="auto"/>
        <w:rPr>
          <w:rFonts w:ascii="宋体" w:hAnsi="宋体"/>
          <w:b/>
          <w:bCs/>
          <w:sz w:val="24"/>
        </w:rPr>
      </w:pPr>
      <w:bookmarkStart w:id="1424" w:name="_Toc108962435"/>
      <w:bookmarkStart w:id="1425" w:name="_Toc109442920"/>
      <w:bookmarkStart w:id="1426" w:name="_Toc223320874"/>
      <w:bookmarkStart w:id="1427" w:name="_Toc226193914"/>
      <w:bookmarkStart w:id="1428" w:name="_Toc238005726"/>
      <w:bookmarkStart w:id="1429" w:name="_Toc238264607"/>
      <w:bookmarkStart w:id="1430" w:name="_Toc293384252"/>
      <w:bookmarkStart w:id="1431" w:name="_Toc391845014"/>
      <w:bookmarkStart w:id="1432" w:name="_Toc108962436"/>
      <w:bookmarkStart w:id="1433" w:name="_Toc109442921"/>
      <w:bookmarkStart w:id="1434" w:name="_Toc223320875"/>
      <w:bookmarkStart w:id="1435" w:name="_Toc226193915"/>
      <w:bookmarkStart w:id="1436" w:name="_Toc238005727"/>
      <w:bookmarkStart w:id="1437" w:name="_Toc238264608"/>
      <w:bookmarkStart w:id="1438" w:name="_Toc293384253"/>
      <w:bookmarkStart w:id="1439" w:name="_Toc398120477"/>
      <w:r w:rsidRPr="00BA7259">
        <w:rPr>
          <w:rFonts w:ascii="宋体" w:hAnsi="宋体" w:hint="eastAsia"/>
          <w:b/>
          <w:bCs/>
          <w:sz w:val="24"/>
        </w:rPr>
        <w:t>8.5.1</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00A33320" w:rsidRPr="003256DD">
        <w:rPr>
          <w:rFonts w:ascii="宋体" w:hAnsi="宋体" w:hint="eastAsia"/>
          <w:b/>
          <w:bCs/>
          <w:sz w:val="24"/>
        </w:rPr>
        <w:t>安装配比</w:t>
      </w:r>
      <w:bookmarkEnd w:id="1439"/>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9"/>
        <w:gridCol w:w="3285"/>
        <w:gridCol w:w="3389"/>
      </w:tblGrid>
      <w:tr w:rsidR="00A33320" w:rsidRPr="003256DD" w:rsidTr="00C37BAE">
        <w:tc>
          <w:tcPr>
            <w:tcW w:w="1946" w:type="dxa"/>
            <w:vMerge w:val="restart"/>
            <w:vAlign w:val="center"/>
          </w:tcPr>
          <w:p w:rsidR="00A33320" w:rsidRPr="003256DD" w:rsidRDefault="00A33320" w:rsidP="00C37BAE">
            <w:pPr>
              <w:pStyle w:val="14"/>
              <w:spacing w:line="360" w:lineRule="auto"/>
              <w:rPr>
                <w:rFonts w:ascii="宋体" w:hAnsi="宋体"/>
                <w:b/>
                <w:bCs/>
              </w:rPr>
            </w:pPr>
            <w:r w:rsidRPr="003256DD">
              <w:rPr>
                <w:rFonts w:ascii="宋体" w:hAnsi="宋体" w:hint="eastAsia"/>
                <w:b/>
                <w:bCs/>
              </w:rPr>
              <w:t>零售V12.0(RM)</w:t>
            </w:r>
          </w:p>
        </w:tc>
        <w:tc>
          <w:tcPr>
            <w:tcW w:w="6667" w:type="dxa"/>
            <w:gridSpan w:val="2"/>
            <w:vAlign w:val="center"/>
          </w:tcPr>
          <w:p w:rsidR="00A33320" w:rsidRPr="003256DD" w:rsidRDefault="00A33320" w:rsidP="00C37BAE">
            <w:pPr>
              <w:spacing w:line="360" w:lineRule="auto"/>
              <w:jc w:val="center"/>
              <w:rPr>
                <w:rFonts w:ascii="宋体" w:hAnsi="宋体"/>
                <w:b/>
                <w:bCs/>
              </w:rPr>
            </w:pPr>
            <w:r w:rsidRPr="003256DD">
              <w:rPr>
                <w:rFonts w:ascii="宋体" w:hAnsi="宋体" w:hint="eastAsia"/>
                <w:b/>
                <w:bCs/>
              </w:rPr>
              <w:t>后台业务系统</w:t>
            </w:r>
          </w:p>
        </w:tc>
      </w:tr>
      <w:tr w:rsidR="00A33320" w:rsidRPr="003256DD" w:rsidTr="00C37BAE">
        <w:tc>
          <w:tcPr>
            <w:tcW w:w="1946" w:type="dxa"/>
            <w:vMerge/>
            <w:vAlign w:val="center"/>
          </w:tcPr>
          <w:p w:rsidR="00A33320" w:rsidRPr="003256DD" w:rsidRDefault="00A33320" w:rsidP="00C37BAE">
            <w:pPr>
              <w:pStyle w:val="14"/>
              <w:spacing w:line="360" w:lineRule="auto"/>
              <w:rPr>
                <w:rFonts w:ascii="宋体" w:hAnsi="宋体"/>
                <w:b/>
                <w:bCs/>
              </w:rPr>
            </w:pPr>
          </w:p>
        </w:tc>
        <w:tc>
          <w:tcPr>
            <w:tcW w:w="3265" w:type="dxa"/>
            <w:vAlign w:val="center"/>
          </w:tcPr>
          <w:p w:rsidR="00A33320" w:rsidRPr="003256DD" w:rsidRDefault="00A33320" w:rsidP="00C37BAE">
            <w:pPr>
              <w:spacing w:line="360" w:lineRule="auto"/>
              <w:jc w:val="center"/>
              <w:rPr>
                <w:rFonts w:ascii="宋体" w:hAnsi="宋体"/>
                <w:b/>
                <w:bCs/>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hint="eastAsia"/>
                <w:b/>
                <w:bCs/>
              </w:rPr>
              <w:t>分销V8.7X/V8.9X/V10.X/V11.X/V12.X</w:t>
            </w:r>
          </w:p>
        </w:tc>
        <w:tc>
          <w:tcPr>
            <w:tcW w:w="3402" w:type="dxa"/>
          </w:tcPr>
          <w:p w:rsidR="00A33320" w:rsidRPr="003256DD" w:rsidRDefault="00A33320" w:rsidP="00C37BAE">
            <w:pPr>
              <w:spacing w:line="360" w:lineRule="auto"/>
              <w:jc w:val="center"/>
              <w:rPr>
                <w:rFonts w:ascii="宋体" w:hAnsi="宋体"/>
                <w:b/>
                <w:bCs/>
              </w:rPr>
            </w:pPr>
            <w:r w:rsidRPr="003256DD">
              <w:rPr>
                <w:rFonts w:ascii="宋体" w:hAnsi="宋体" w:hint="eastAsia"/>
                <w:b/>
                <w:bCs/>
              </w:rPr>
              <w:t>U8</w:t>
            </w:r>
            <w:r w:rsidRPr="001D65C4">
              <w:rPr>
                <w:rFonts w:ascii="宋体" w:hAnsi="宋体" w:hint="eastAsia"/>
                <w:b/>
                <w:bCs/>
                <w:vertAlign w:val="superscript"/>
              </w:rPr>
              <w:t xml:space="preserve">+ </w:t>
            </w:r>
            <w:r w:rsidRPr="003256DD">
              <w:rPr>
                <w:rFonts w:ascii="宋体" w:hAnsi="宋体" w:hint="eastAsia"/>
                <w:b/>
                <w:bCs/>
              </w:rPr>
              <w:t>供应链V8.7X/V8.9X/ V10.X/V11.X/V12.X</w:t>
            </w:r>
          </w:p>
        </w:tc>
      </w:tr>
      <w:tr w:rsidR="00A33320" w:rsidRPr="003256DD" w:rsidTr="00C37BAE">
        <w:tc>
          <w:tcPr>
            <w:tcW w:w="1946" w:type="dxa"/>
            <w:vAlign w:val="center"/>
          </w:tcPr>
          <w:p w:rsidR="00A33320" w:rsidRPr="003256DD" w:rsidRDefault="00A33320" w:rsidP="00C37BAE">
            <w:pPr>
              <w:spacing w:line="360" w:lineRule="auto"/>
              <w:rPr>
                <w:rFonts w:ascii="宋体" w:hAnsi="宋体"/>
                <w:b/>
                <w:bCs/>
              </w:rPr>
            </w:pPr>
            <w:r w:rsidRPr="003256DD">
              <w:rPr>
                <w:rFonts w:ascii="宋体" w:hAnsi="宋体" w:hint="eastAsia"/>
                <w:b/>
                <w:bCs/>
              </w:rPr>
              <w:t>标准版</w:t>
            </w:r>
          </w:p>
        </w:tc>
        <w:tc>
          <w:tcPr>
            <w:tcW w:w="3265" w:type="dxa"/>
            <w:vAlign w:val="center"/>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c>
          <w:tcPr>
            <w:tcW w:w="3402" w:type="dxa"/>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r>
      <w:tr w:rsidR="00A33320" w:rsidRPr="003256DD" w:rsidTr="00C37BAE">
        <w:trPr>
          <w:trHeight w:val="439"/>
        </w:trPr>
        <w:tc>
          <w:tcPr>
            <w:tcW w:w="1946" w:type="dxa"/>
            <w:vAlign w:val="center"/>
          </w:tcPr>
          <w:p w:rsidR="00A33320" w:rsidRPr="003256DD" w:rsidRDefault="00A33320" w:rsidP="00C37BAE">
            <w:pPr>
              <w:spacing w:line="360" w:lineRule="auto"/>
              <w:rPr>
                <w:rFonts w:ascii="宋体" w:hAnsi="宋体"/>
                <w:b/>
                <w:bCs/>
              </w:rPr>
            </w:pPr>
            <w:r w:rsidRPr="003256DD">
              <w:rPr>
                <w:rFonts w:ascii="宋体" w:hAnsi="宋体" w:hint="eastAsia"/>
                <w:b/>
                <w:bCs/>
              </w:rPr>
              <w:t>医药食品行业版</w:t>
            </w:r>
          </w:p>
        </w:tc>
        <w:tc>
          <w:tcPr>
            <w:tcW w:w="3265" w:type="dxa"/>
            <w:vAlign w:val="center"/>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c>
          <w:tcPr>
            <w:tcW w:w="3402" w:type="dxa"/>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r>
      <w:tr w:rsidR="00A33320" w:rsidRPr="003256DD" w:rsidTr="00C37BAE">
        <w:tc>
          <w:tcPr>
            <w:tcW w:w="1946" w:type="dxa"/>
            <w:vAlign w:val="center"/>
          </w:tcPr>
          <w:p w:rsidR="00A33320" w:rsidRPr="003256DD" w:rsidRDefault="00A33320" w:rsidP="00C37BAE">
            <w:pPr>
              <w:spacing w:line="360" w:lineRule="auto"/>
              <w:rPr>
                <w:rFonts w:ascii="宋体" w:hAnsi="宋体"/>
                <w:b/>
                <w:bCs/>
              </w:rPr>
            </w:pPr>
            <w:r w:rsidRPr="003256DD">
              <w:rPr>
                <w:rFonts w:ascii="宋体" w:hAnsi="宋体" w:hint="eastAsia"/>
                <w:b/>
                <w:bCs/>
              </w:rPr>
              <w:t>服装鞋帽行业版</w:t>
            </w:r>
          </w:p>
        </w:tc>
        <w:tc>
          <w:tcPr>
            <w:tcW w:w="3265" w:type="dxa"/>
            <w:vAlign w:val="center"/>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c>
          <w:tcPr>
            <w:tcW w:w="3402" w:type="dxa"/>
          </w:tcPr>
          <w:p w:rsidR="00A33320" w:rsidRPr="003256DD" w:rsidRDefault="00A33320" w:rsidP="00C37BAE">
            <w:pPr>
              <w:spacing w:line="360" w:lineRule="auto"/>
              <w:jc w:val="center"/>
              <w:rPr>
                <w:rFonts w:ascii="宋体" w:hAnsi="宋体"/>
                <w:b/>
                <w:bCs/>
              </w:rPr>
            </w:pPr>
            <w:r w:rsidRPr="003256DD">
              <w:rPr>
                <w:rFonts w:ascii="宋体" w:hAnsi="宋体" w:hint="eastAsia"/>
                <w:b/>
                <w:bCs/>
              </w:rPr>
              <w:t>Y</w:t>
            </w:r>
          </w:p>
        </w:tc>
      </w:tr>
    </w:tbl>
    <w:p w:rsidR="00A33320" w:rsidRPr="003256DD" w:rsidRDefault="00A33320" w:rsidP="00A33320">
      <w:pPr>
        <w:spacing w:line="360" w:lineRule="auto"/>
      </w:pPr>
      <w:r w:rsidRPr="003256DD">
        <w:rPr>
          <w:rFonts w:hint="eastAsia"/>
        </w:rPr>
        <w:t>补充说明：零售各版新增功能要求后台业务系统必须配合相应版本的说明。</w:t>
      </w:r>
    </w:p>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407"/>
        <w:gridCol w:w="2693"/>
      </w:tblGrid>
      <w:tr w:rsidR="00A33320" w:rsidRPr="003256DD" w:rsidTr="00C37BAE">
        <w:trPr>
          <w:trHeight w:val="285"/>
        </w:trPr>
        <w:tc>
          <w:tcPr>
            <w:tcW w:w="3531" w:type="dxa"/>
            <w:vMerge w:val="restart"/>
            <w:shd w:val="clear" w:color="auto" w:fill="auto"/>
            <w:vAlign w:val="center"/>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零售V12.0新增接口相关业务功能</w:t>
            </w:r>
          </w:p>
        </w:tc>
        <w:tc>
          <w:tcPr>
            <w:tcW w:w="5100" w:type="dxa"/>
            <w:gridSpan w:val="2"/>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870"/>
        </w:trPr>
        <w:tc>
          <w:tcPr>
            <w:tcW w:w="3531" w:type="dxa"/>
            <w:vMerge/>
            <w:vAlign w:val="center"/>
          </w:tcPr>
          <w:p w:rsidR="00A33320" w:rsidRPr="003256DD" w:rsidRDefault="00A33320" w:rsidP="00C37BAE">
            <w:pPr>
              <w:widowControl/>
              <w:spacing w:line="360" w:lineRule="auto"/>
              <w:jc w:val="left"/>
              <w:rPr>
                <w:rFonts w:ascii="宋体" w:hAnsi="宋体" w:cs="宋体"/>
                <w:b/>
                <w:kern w:val="0"/>
                <w:szCs w:val="21"/>
              </w:rPr>
            </w:pPr>
          </w:p>
        </w:tc>
        <w:tc>
          <w:tcPr>
            <w:tcW w:w="2407"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O2O业务门店自提</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V12.0</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加盟店退货申请流程</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V11.0补丁</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不支持</w:t>
            </w:r>
          </w:p>
        </w:tc>
      </w:tr>
      <w:tr w:rsidR="00A33320" w:rsidRPr="003256DD" w:rsidTr="00C37BAE">
        <w:trPr>
          <w:trHeight w:val="570"/>
        </w:trPr>
        <w:tc>
          <w:tcPr>
            <w:tcW w:w="3531" w:type="dxa"/>
            <w:shd w:val="clear" w:color="auto" w:fill="auto"/>
          </w:tcPr>
          <w:p w:rsidR="00A33320"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直营店和直营专柜采购退货流程</w:t>
            </w:r>
          </w:p>
        </w:tc>
        <w:tc>
          <w:tcPr>
            <w:tcW w:w="2407" w:type="dxa"/>
            <w:shd w:val="clear" w:color="auto" w:fill="auto"/>
          </w:tcPr>
          <w:p w:rsidR="00A33320"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V11.0补丁</w:t>
            </w:r>
          </w:p>
        </w:tc>
        <w:tc>
          <w:tcPr>
            <w:tcW w:w="2693" w:type="dxa"/>
            <w:shd w:val="clear" w:color="auto" w:fill="auto"/>
          </w:tcPr>
          <w:p w:rsidR="00A33320"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不支持</w:t>
            </w:r>
          </w:p>
        </w:tc>
      </w:tr>
      <w:tr w:rsidR="00A33320" w:rsidRPr="003256DD" w:rsidTr="00C37BAE">
        <w:trPr>
          <w:trHeight w:val="570"/>
        </w:trPr>
        <w:tc>
          <w:tcPr>
            <w:tcW w:w="3531" w:type="dxa"/>
            <w:shd w:val="clear" w:color="auto" w:fill="auto"/>
          </w:tcPr>
          <w:p w:rsidR="00A33320"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分销“劳务”商品档案标志下载至零售</w:t>
            </w:r>
          </w:p>
        </w:tc>
        <w:tc>
          <w:tcPr>
            <w:tcW w:w="2407" w:type="dxa"/>
            <w:shd w:val="clear" w:color="auto" w:fill="auto"/>
          </w:tcPr>
          <w:p w:rsidR="00A33320"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V11.0补丁</w:t>
            </w:r>
          </w:p>
        </w:tc>
        <w:tc>
          <w:tcPr>
            <w:tcW w:w="2693" w:type="dxa"/>
            <w:shd w:val="clear" w:color="auto" w:fill="auto"/>
          </w:tcPr>
          <w:p w:rsidR="00A33320" w:rsidRDefault="00A33320" w:rsidP="00C37BAE">
            <w:pPr>
              <w:widowControl/>
              <w:spacing w:line="360" w:lineRule="auto"/>
              <w:jc w:val="left"/>
              <w:rPr>
                <w:rFonts w:ascii="宋体" w:hAnsi="宋体" w:cs="宋体"/>
                <w:kern w:val="0"/>
                <w:szCs w:val="21"/>
              </w:rPr>
            </w:pPr>
          </w:p>
        </w:tc>
      </w:tr>
    </w:tbl>
    <w:p w:rsidR="00A33320" w:rsidRDefault="00A33320" w:rsidP="00A33320">
      <w:pPr>
        <w:spacing w:line="360" w:lineRule="auto"/>
      </w:pPr>
    </w:p>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407"/>
        <w:gridCol w:w="2693"/>
      </w:tblGrid>
      <w:tr w:rsidR="00A33320" w:rsidRPr="003256DD" w:rsidTr="00C37BAE">
        <w:trPr>
          <w:trHeight w:val="285"/>
        </w:trPr>
        <w:tc>
          <w:tcPr>
            <w:tcW w:w="3531" w:type="dxa"/>
            <w:vMerge w:val="restart"/>
            <w:shd w:val="clear" w:color="auto" w:fill="auto"/>
            <w:vAlign w:val="center"/>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零售V1</w:t>
            </w:r>
            <w:r>
              <w:rPr>
                <w:rFonts w:ascii="宋体" w:hAnsi="宋体" w:cs="宋体" w:hint="eastAsia"/>
                <w:b/>
                <w:kern w:val="0"/>
                <w:szCs w:val="21"/>
              </w:rPr>
              <w:t>1</w:t>
            </w:r>
            <w:r w:rsidRPr="003256DD">
              <w:rPr>
                <w:rFonts w:ascii="宋体" w:hAnsi="宋体" w:cs="宋体" w:hint="eastAsia"/>
                <w:b/>
                <w:kern w:val="0"/>
                <w:szCs w:val="21"/>
              </w:rPr>
              <w:t>.0新增接口相关业务功能</w:t>
            </w:r>
          </w:p>
        </w:tc>
        <w:tc>
          <w:tcPr>
            <w:tcW w:w="5100" w:type="dxa"/>
            <w:gridSpan w:val="2"/>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870"/>
        </w:trPr>
        <w:tc>
          <w:tcPr>
            <w:tcW w:w="3531" w:type="dxa"/>
            <w:vMerge/>
            <w:vAlign w:val="center"/>
          </w:tcPr>
          <w:p w:rsidR="00A33320" w:rsidRPr="003256DD" w:rsidRDefault="00A33320" w:rsidP="00C37BAE">
            <w:pPr>
              <w:widowControl/>
              <w:spacing w:line="360" w:lineRule="auto"/>
              <w:jc w:val="left"/>
              <w:rPr>
                <w:rFonts w:ascii="宋体" w:hAnsi="宋体" w:cs="宋体"/>
                <w:b/>
                <w:kern w:val="0"/>
                <w:szCs w:val="21"/>
              </w:rPr>
            </w:pPr>
          </w:p>
        </w:tc>
        <w:tc>
          <w:tcPr>
            <w:tcW w:w="2407"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417114">
              <w:rPr>
                <w:rFonts w:ascii="宋体" w:hAnsi="宋体" w:hint="eastAsia"/>
              </w:rPr>
              <w:t>计量单位取值范围</w:t>
            </w:r>
            <w:r>
              <w:rPr>
                <w:rFonts w:ascii="宋体" w:hAnsi="宋体" w:hint="eastAsia"/>
              </w:rPr>
              <w:t>下载</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V1</w:t>
            </w:r>
            <w:r>
              <w:rPr>
                <w:rFonts w:ascii="宋体" w:hAnsi="宋体" w:cs="宋体" w:hint="eastAsia"/>
                <w:kern w:val="0"/>
                <w:szCs w:val="21"/>
              </w:rPr>
              <w:t>1.0</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V1</w:t>
            </w:r>
            <w:r>
              <w:rPr>
                <w:rFonts w:ascii="宋体" w:hAnsi="宋体" w:cs="宋体" w:hint="eastAsia"/>
                <w:kern w:val="0"/>
                <w:szCs w:val="21"/>
              </w:rPr>
              <w:t>0.1</w:t>
            </w:r>
          </w:p>
        </w:tc>
      </w:tr>
    </w:tbl>
    <w:p w:rsidR="00A33320" w:rsidRPr="003256DD" w:rsidRDefault="00A33320" w:rsidP="00A33320">
      <w:pPr>
        <w:spacing w:line="360" w:lineRule="auto"/>
      </w:pPr>
    </w:p>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407"/>
        <w:gridCol w:w="2693"/>
      </w:tblGrid>
      <w:tr w:rsidR="00A33320" w:rsidRPr="003256DD" w:rsidTr="00C37BAE">
        <w:trPr>
          <w:trHeight w:val="285"/>
        </w:trPr>
        <w:tc>
          <w:tcPr>
            <w:tcW w:w="3531" w:type="dxa"/>
            <w:vMerge w:val="restart"/>
            <w:shd w:val="clear" w:color="auto" w:fill="auto"/>
            <w:vAlign w:val="center"/>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零售V10.1新增接口相关业务功能</w:t>
            </w:r>
          </w:p>
        </w:tc>
        <w:tc>
          <w:tcPr>
            <w:tcW w:w="5100" w:type="dxa"/>
            <w:gridSpan w:val="2"/>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870"/>
        </w:trPr>
        <w:tc>
          <w:tcPr>
            <w:tcW w:w="3531" w:type="dxa"/>
            <w:vMerge/>
            <w:vAlign w:val="center"/>
          </w:tcPr>
          <w:p w:rsidR="00A33320" w:rsidRPr="003256DD" w:rsidRDefault="00A33320" w:rsidP="00C37BAE">
            <w:pPr>
              <w:widowControl/>
              <w:spacing w:line="360" w:lineRule="auto"/>
              <w:jc w:val="left"/>
              <w:rPr>
                <w:rFonts w:ascii="宋体" w:hAnsi="宋体" w:cs="宋体"/>
                <w:b/>
                <w:kern w:val="0"/>
                <w:szCs w:val="21"/>
              </w:rPr>
            </w:pPr>
          </w:p>
        </w:tc>
        <w:tc>
          <w:tcPr>
            <w:tcW w:w="2407"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spacing w:line="360" w:lineRule="auto"/>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赊销业务</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其他入库和其他出库</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r>
      <w:tr w:rsidR="00A33320" w:rsidRPr="003256DD" w:rsidTr="00C37BAE">
        <w:trPr>
          <w:trHeight w:val="570"/>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lastRenderedPageBreak/>
              <w:t>预订业务</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V8.90</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275"/>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店内加工</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275"/>
        </w:trPr>
        <w:tc>
          <w:tcPr>
            <w:tcW w:w="3531"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序列号管理</w:t>
            </w:r>
          </w:p>
        </w:tc>
        <w:tc>
          <w:tcPr>
            <w:tcW w:w="2407"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V10.1+最新补丁</w:t>
            </w:r>
          </w:p>
        </w:tc>
        <w:tc>
          <w:tcPr>
            <w:tcW w:w="2693" w:type="dxa"/>
            <w:shd w:val="clear" w:color="auto" w:fill="auto"/>
          </w:tcPr>
          <w:p w:rsidR="00A33320" w:rsidRPr="003256DD" w:rsidRDefault="00A33320" w:rsidP="00C37BAE">
            <w:pPr>
              <w:widowControl/>
              <w:spacing w:line="360" w:lineRule="auto"/>
              <w:jc w:val="left"/>
              <w:rPr>
                <w:rFonts w:ascii="宋体" w:hAnsi="宋体" w:cs="宋体"/>
                <w:kern w:val="0"/>
                <w:szCs w:val="21"/>
              </w:rPr>
            </w:pPr>
            <w:r w:rsidRPr="003256DD">
              <w:rPr>
                <w:rFonts w:ascii="宋体" w:hAnsi="宋体" w:cs="宋体" w:hint="eastAsia"/>
                <w:kern w:val="0"/>
                <w:szCs w:val="21"/>
              </w:rPr>
              <w:t>V10.1</w:t>
            </w:r>
          </w:p>
        </w:tc>
      </w:tr>
    </w:tbl>
    <w:p w:rsidR="00A33320" w:rsidRPr="003256DD" w:rsidRDefault="00A33320" w:rsidP="00A33320"/>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407"/>
        <w:gridCol w:w="2693"/>
      </w:tblGrid>
      <w:tr w:rsidR="00A33320" w:rsidRPr="003256DD" w:rsidTr="00C37BAE">
        <w:trPr>
          <w:trHeight w:val="285"/>
        </w:trPr>
        <w:tc>
          <w:tcPr>
            <w:tcW w:w="3531" w:type="dxa"/>
            <w:vMerge w:val="restart"/>
            <w:shd w:val="clear" w:color="auto" w:fill="auto"/>
            <w:vAlign w:val="center"/>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零售V</w:t>
            </w:r>
            <w:r>
              <w:rPr>
                <w:rFonts w:ascii="宋体" w:hAnsi="宋体" w:cs="宋体" w:hint="eastAsia"/>
                <w:b/>
                <w:kern w:val="0"/>
                <w:szCs w:val="21"/>
              </w:rPr>
              <w:t>10.0</w:t>
            </w:r>
            <w:r w:rsidRPr="003256DD">
              <w:rPr>
                <w:rFonts w:ascii="宋体" w:hAnsi="宋体" w:cs="宋体" w:hint="eastAsia"/>
                <w:b/>
                <w:kern w:val="0"/>
                <w:szCs w:val="21"/>
              </w:rPr>
              <w:t>新增接口相关业务功能</w:t>
            </w:r>
          </w:p>
        </w:tc>
        <w:tc>
          <w:tcPr>
            <w:tcW w:w="5100" w:type="dxa"/>
            <w:gridSpan w:val="2"/>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570"/>
        </w:trPr>
        <w:tc>
          <w:tcPr>
            <w:tcW w:w="3531" w:type="dxa"/>
            <w:vMerge/>
            <w:vAlign w:val="center"/>
          </w:tcPr>
          <w:p w:rsidR="00A33320" w:rsidRPr="003256DD" w:rsidRDefault="00A33320" w:rsidP="00C37BAE">
            <w:pPr>
              <w:widowControl/>
              <w:jc w:val="left"/>
              <w:rPr>
                <w:rFonts w:ascii="宋体" w:hAnsi="宋体" w:cs="宋体"/>
                <w:b/>
                <w:kern w:val="0"/>
                <w:szCs w:val="21"/>
              </w:rPr>
            </w:pPr>
          </w:p>
        </w:tc>
        <w:tc>
          <w:tcPr>
            <w:tcW w:w="2407"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赊销业务</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其他入库和其他出库</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采购直运业务</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r w:rsidRPr="003256DD">
              <w:rPr>
                <w:rFonts w:ascii="宋体" w:hAnsi="宋体" w:cs="宋体"/>
                <w:kern w:val="0"/>
                <w:szCs w:val="21"/>
              </w:rPr>
              <w:t xml:space="preserve"> </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不支持</w:t>
            </w:r>
          </w:p>
        </w:tc>
      </w:tr>
      <w:tr w:rsidR="00A33320" w:rsidRPr="003256DD" w:rsidTr="00C37BAE">
        <w:trPr>
          <w:trHeight w:val="275"/>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预订零售单上传后可退订</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V8.91补丁</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w:t>
            </w:r>
            <w:r>
              <w:rPr>
                <w:rFonts w:ascii="宋体" w:hAnsi="宋体" w:cs="宋体" w:hint="eastAsia"/>
                <w:kern w:val="0"/>
                <w:szCs w:val="21"/>
              </w:rPr>
              <w:t>10.0</w:t>
            </w:r>
          </w:p>
        </w:tc>
      </w:tr>
    </w:tbl>
    <w:p w:rsidR="00A33320" w:rsidRPr="003256DD" w:rsidRDefault="00A33320" w:rsidP="00A33320"/>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2407"/>
        <w:gridCol w:w="2693"/>
      </w:tblGrid>
      <w:tr w:rsidR="00A33320" w:rsidRPr="003256DD" w:rsidTr="00C37BAE">
        <w:trPr>
          <w:trHeight w:val="285"/>
        </w:trPr>
        <w:tc>
          <w:tcPr>
            <w:tcW w:w="3531" w:type="dxa"/>
            <w:vMerge w:val="restart"/>
            <w:shd w:val="clear" w:color="auto" w:fill="auto"/>
            <w:vAlign w:val="center"/>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零售V8.91新增接口相关业务功能</w:t>
            </w:r>
          </w:p>
        </w:tc>
        <w:tc>
          <w:tcPr>
            <w:tcW w:w="5100" w:type="dxa"/>
            <w:gridSpan w:val="2"/>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570"/>
        </w:trPr>
        <w:tc>
          <w:tcPr>
            <w:tcW w:w="3531" w:type="dxa"/>
            <w:vMerge/>
            <w:vAlign w:val="center"/>
          </w:tcPr>
          <w:p w:rsidR="00A33320" w:rsidRPr="003256DD" w:rsidRDefault="00A33320" w:rsidP="00C37BAE">
            <w:pPr>
              <w:widowControl/>
              <w:jc w:val="left"/>
              <w:rPr>
                <w:rFonts w:ascii="宋体" w:hAnsi="宋体" w:cs="宋体"/>
                <w:b/>
                <w:kern w:val="0"/>
                <w:szCs w:val="21"/>
              </w:rPr>
            </w:pPr>
          </w:p>
        </w:tc>
        <w:tc>
          <w:tcPr>
            <w:tcW w:w="2407"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货位管理</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V8.90补丁</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商品图片下载</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V8.90补丁</w:t>
            </w:r>
          </w:p>
        </w:tc>
      </w:tr>
      <w:tr w:rsidR="00A33320" w:rsidRPr="003256DD" w:rsidTr="00C37BAE">
        <w:trPr>
          <w:trHeight w:val="570"/>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跨店预订交货</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w:t>
            </w:r>
            <w:r w:rsidRPr="003256DD">
              <w:rPr>
                <w:rFonts w:ascii="宋体" w:hAnsi="宋体" w:cs="宋体"/>
                <w:kern w:val="0"/>
                <w:szCs w:val="21"/>
              </w:rPr>
              <w:t xml:space="preserve"> </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V8.90补丁</w:t>
            </w:r>
          </w:p>
        </w:tc>
      </w:tr>
      <w:tr w:rsidR="00A33320" w:rsidRPr="003256DD" w:rsidTr="00C37BAE">
        <w:trPr>
          <w:trHeight w:val="275"/>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退货申请流程</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V8.90补丁</w:t>
            </w:r>
          </w:p>
        </w:tc>
      </w:tr>
      <w:tr w:rsidR="00A33320" w:rsidRPr="003256DD" w:rsidTr="00C37BAE">
        <w:trPr>
          <w:trHeight w:val="307"/>
        </w:trPr>
        <w:tc>
          <w:tcPr>
            <w:tcW w:w="3531"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店存参照出库或入库时不存在的商品编码提示</w:t>
            </w:r>
          </w:p>
        </w:tc>
        <w:tc>
          <w:tcPr>
            <w:tcW w:w="2407"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V8.91</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V8.90补丁</w:t>
            </w:r>
          </w:p>
        </w:tc>
      </w:tr>
    </w:tbl>
    <w:p w:rsidR="00A33320" w:rsidRPr="003256DD" w:rsidRDefault="00A33320" w:rsidP="00A33320"/>
    <w:tbl>
      <w:tblPr>
        <w:tblW w:w="863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410"/>
        <w:gridCol w:w="2693"/>
      </w:tblGrid>
      <w:tr w:rsidR="00A33320" w:rsidRPr="003256DD" w:rsidTr="00C37BAE">
        <w:trPr>
          <w:trHeight w:val="285"/>
        </w:trPr>
        <w:tc>
          <w:tcPr>
            <w:tcW w:w="3528" w:type="dxa"/>
            <w:vMerge w:val="restart"/>
            <w:shd w:val="clear" w:color="auto" w:fill="auto"/>
            <w:vAlign w:val="center"/>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零售V8.90新增接口相关业务功能</w:t>
            </w:r>
          </w:p>
        </w:tc>
        <w:tc>
          <w:tcPr>
            <w:tcW w:w="5103" w:type="dxa"/>
            <w:gridSpan w:val="2"/>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570"/>
        </w:trPr>
        <w:tc>
          <w:tcPr>
            <w:tcW w:w="3528" w:type="dxa"/>
            <w:vMerge/>
            <w:vAlign w:val="center"/>
          </w:tcPr>
          <w:p w:rsidR="00A33320" w:rsidRPr="003256DD" w:rsidRDefault="00A33320" w:rsidP="00C37BAE">
            <w:pPr>
              <w:widowControl/>
              <w:jc w:val="left"/>
              <w:rPr>
                <w:rFonts w:ascii="宋体" w:hAnsi="宋体" w:cs="宋体"/>
                <w:b/>
                <w:kern w:val="0"/>
                <w:szCs w:val="21"/>
              </w:rPr>
            </w:pPr>
          </w:p>
        </w:tc>
        <w:tc>
          <w:tcPr>
            <w:tcW w:w="2410"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预订零售单上传：后台业务系统接收两次，第二次接收更新时才进行出库。支持门店类型：直营店和直营专柜。</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570"/>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礼券标志的接收：后台业务系统下发商品档案的“礼券”“储值卡”标志。</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570"/>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退货原因随销售数据上传：后台生成的单据体上接收退货原因。支持门店类型：直营店和直营专柜。</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V8.72及以上版本即可。</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275"/>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地区档案下载</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307"/>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lastRenderedPageBreak/>
              <w:t>店内加工的BOM下载</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297"/>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店内加工入库单和材料出库单上传</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585"/>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周边店存查询：后台业务系统直接提供周边组织中定义的仓库的库存余额。</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r w:rsidR="00A33320" w:rsidRPr="003256DD" w:rsidTr="00C37BAE">
        <w:trPr>
          <w:trHeight w:val="585"/>
        </w:trPr>
        <w:tc>
          <w:tcPr>
            <w:tcW w:w="3528"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要货申请相关信息上传：后台业务系统接收“日期范围”“销售数量”“销售金额”“库存数量”“要货金额”。</w:t>
            </w:r>
          </w:p>
        </w:tc>
        <w:tc>
          <w:tcPr>
            <w:tcW w:w="2410"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不支持</w:t>
            </w:r>
          </w:p>
        </w:tc>
        <w:tc>
          <w:tcPr>
            <w:tcW w:w="2693" w:type="dxa"/>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V8.90</w:t>
            </w:r>
          </w:p>
        </w:tc>
      </w:tr>
    </w:tbl>
    <w:p w:rsidR="00A33320" w:rsidRPr="003256DD" w:rsidRDefault="00A33320" w:rsidP="00A33320">
      <w:pPr>
        <w:spacing w:line="360" w:lineRule="auto"/>
      </w:pPr>
    </w:p>
    <w:tbl>
      <w:tblPr>
        <w:tblW w:w="8647" w:type="dxa"/>
        <w:tblInd w:w="-34" w:type="dxa"/>
        <w:tblLook w:val="0000" w:firstRow="0" w:lastRow="0" w:firstColumn="0" w:lastColumn="0" w:noHBand="0" w:noVBand="0"/>
      </w:tblPr>
      <w:tblGrid>
        <w:gridCol w:w="3544"/>
        <w:gridCol w:w="2410"/>
        <w:gridCol w:w="2693"/>
      </w:tblGrid>
      <w:tr w:rsidR="00A33320" w:rsidRPr="003256DD" w:rsidTr="00C37BAE">
        <w:trPr>
          <w:trHeight w:val="285"/>
        </w:trPr>
        <w:tc>
          <w:tcPr>
            <w:tcW w:w="3544" w:type="dxa"/>
            <w:vMerge w:val="restart"/>
            <w:tcBorders>
              <w:top w:val="single" w:sz="8" w:space="0" w:color="auto"/>
              <w:left w:val="single" w:sz="8" w:space="0" w:color="auto"/>
              <w:bottom w:val="single" w:sz="4" w:space="0" w:color="000000"/>
              <w:right w:val="single" w:sz="4" w:space="0" w:color="auto"/>
            </w:tcBorders>
            <w:shd w:val="clear" w:color="auto" w:fill="auto"/>
            <w:vAlign w:val="center"/>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零售V8.72新增的接口相关业务功能</w:t>
            </w:r>
          </w:p>
        </w:tc>
        <w:tc>
          <w:tcPr>
            <w:tcW w:w="5103" w:type="dxa"/>
            <w:gridSpan w:val="2"/>
            <w:tcBorders>
              <w:top w:val="single" w:sz="8" w:space="0" w:color="auto"/>
              <w:left w:val="nil"/>
              <w:bottom w:val="single" w:sz="4" w:space="0" w:color="auto"/>
              <w:right w:val="single" w:sz="8" w:space="0" w:color="000000"/>
            </w:tcBorders>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cs="宋体" w:hint="eastAsia"/>
                <w:b/>
                <w:kern w:val="0"/>
                <w:szCs w:val="21"/>
              </w:rPr>
              <w:t>后台业务系统</w:t>
            </w:r>
          </w:p>
        </w:tc>
      </w:tr>
      <w:tr w:rsidR="00A33320" w:rsidRPr="003256DD" w:rsidTr="00C37BAE">
        <w:trPr>
          <w:trHeight w:val="570"/>
        </w:trPr>
        <w:tc>
          <w:tcPr>
            <w:tcW w:w="3544" w:type="dxa"/>
            <w:vMerge/>
            <w:tcBorders>
              <w:top w:val="single" w:sz="8" w:space="0" w:color="auto"/>
              <w:left w:val="single" w:sz="8" w:space="0" w:color="auto"/>
              <w:bottom w:val="single" w:sz="4" w:space="0" w:color="000000"/>
              <w:right w:val="single" w:sz="4" w:space="0" w:color="auto"/>
            </w:tcBorders>
            <w:vAlign w:val="center"/>
          </w:tcPr>
          <w:p w:rsidR="00A33320" w:rsidRPr="003256DD" w:rsidRDefault="00A33320" w:rsidP="00C37BAE">
            <w:pPr>
              <w:widowControl/>
              <w:jc w:val="left"/>
              <w:rPr>
                <w:rFonts w:ascii="宋体" w:hAnsi="宋体" w:cs="宋体"/>
                <w:b/>
                <w:kern w:val="0"/>
                <w:szCs w:val="21"/>
              </w:rPr>
            </w:pPr>
          </w:p>
        </w:tc>
        <w:tc>
          <w:tcPr>
            <w:tcW w:w="2410" w:type="dxa"/>
            <w:tcBorders>
              <w:top w:val="nil"/>
              <w:left w:val="nil"/>
              <w:bottom w:val="nil"/>
              <w:right w:val="single" w:sz="4" w:space="0" w:color="auto"/>
            </w:tcBorders>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分销系统须至少满足</w:t>
            </w:r>
          </w:p>
        </w:tc>
        <w:tc>
          <w:tcPr>
            <w:tcW w:w="2693" w:type="dxa"/>
            <w:tcBorders>
              <w:top w:val="nil"/>
              <w:left w:val="nil"/>
              <w:bottom w:val="nil"/>
              <w:right w:val="single" w:sz="4" w:space="0" w:color="auto"/>
            </w:tcBorders>
            <w:shd w:val="clear" w:color="auto" w:fill="auto"/>
          </w:tcPr>
          <w:p w:rsidR="00A33320" w:rsidRPr="003256DD" w:rsidRDefault="00A33320" w:rsidP="00C37BAE">
            <w:pPr>
              <w:widowControl/>
              <w:jc w:val="center"/>
              <w:rPr>
                <w:rFonts w:ascii="宋体" w:hAnsi="宋体" w:cs="宋体"/>
                <w:b/>
                <w:kern w:val="0"/>
                <w:szCs w:val="21"/>
              </w:rPr>
            </w:pPr>
            <w:r w:rsidRPr="003256DD">
              <w:rPr>
                <w:rFonts w:ascii="宋体" w:hAnsi="宋体" w:hint="eastAsia"/>
                <w:b/>
                <w:bCs/>
              </w:rPr>
              <w:t>U8</w:t>
            </w:r>
            <w:r w:rsidRPr="001D65C4">
              <w:rPr>
                <w:rFonts w:ascii="宋体" w:hAnsi="宋体" w:hint="eastAsia"/>
                <w:b/>
                <w:bCs/>
                <w:vertAlign w:val="superscript"/>
              </w:rPr>
              <w:t>+</w:t>
            </w:r>
            <w:r w:rsidRPr="003256DD">
              <w:rPr>
                <w:rFonts w:ascii="宋体" w:hAnsi="宋体" w:cs="宋体" w:hint="eastAsia"/>
                <w:b/>
                <w:kern w:val="0"/>
                <w:szCs w:val="21"/>
              </w:rPr>
              <w:t>供应链系统须至少满足</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VIP积分兑付单上传，生成后台业务系统中的其他出库单</w:t>
            </w:r>
          </w:p>
        </w:tc>
        <w:tc>
          <w:tcPr>
            <w:tcW w:w="2410" w:type="dxa"/>
            <w:tcBorders>
              <w:top w:val="single" w:sz="4" w:space="0" w:color="auto"/>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single" w:sz="4" w:space="0" w:color="auto"/>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8.72版，打上补丁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“后台系统结账日期”的参数值，从后台业务系统下载</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《库存数据对账表》《销售数据对账表》，从后台业务系统取数</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8.72SP3版同时须打上补丁</w:t>
            </w:r>
            <w:r w:rsidRPr="003256DD">
              <w:rPr>
                <w:rFonts w:ascii="宋体" w:hAnsi="宋体" w:cs="宋体"/>
                <w:kern w:val="0"/>
                <w:szCs w:val="21"/>
              </w:rPr>
              <w:t>200903230012</w:t>
            </w: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要货申请单上的“调出仓库”，上传给后台业务系统</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要货申请单，从后台业务系统取“调出仓库”的库存数量</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要货申请单上的“备注”上传给U8分销系统。</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r>
      <w:tr w:rsidR="00A33320" w:rsidRPr="003256DD" w:rsidTr="00C37BAE">
        <w:trPr>
          <w:trHeight w:val="585"/>
        </w:trPr>
        <w:tc>
          <w:tcPr>
            <w:tcW w:w="3544" w:type="dxa"/>
            <w:tcBorders>
              <w:top w:val="nil"/>
              <w:left w:val="single" w:sz="8" w:space="0" w:color="auto"/>
              <w:bottom w:val="single" w:sz="8"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店存出库单，显示“入库签收数”，从U8分销系统取数</w:t>
            </w:r>
          </w:p>
        </w:tc>
        <w:tc>
          <w:tcPr>
            <w:tcW w:w="2410" w:type="dxa"/>
            <w:tcBorders>
              <w:top w:val="nil"/>
              <w:left w:val="nil"/>
              <w:bottom w:val="single" w:sz="8"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nil"/>
              <w:left w:val="nil"/>
              <w:bottom w:val="single" w:sz="8"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r>
      <w:tr w:rsidR="00A33320" w:rsidRPr="003256DD" w:rsidTr="00C37BAE">
        <w:trPr>
          <w:trHeight w:val="570"/>
        </w:trPr>
        <w:tc>
          <w:tcPr>
            <w:tcW w:w="3544" w:type="dxa"/>
            <w:tcBorders>
              <w:top w:val="single" w:sz="4" w:space="0" w:color="auto"/>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营业员档案，在U8分销系统中集中管理并下载</w:t>
            </w:r>
          </w:p>
        </w:tc>
        <w:tc>
          <w:tcPr>
            <w:tcW w:w="2410" w:type="dxa"/>
            <w:tcBorders>
              <w:top w:val="single" w:sz="4" w:space="0" w:color="auto"/>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8.72SP3版</w:t>
            </w:r>
          </w:p>
        </w:tc>
        <w:tc>
          <w:tcPr>
            <w:tcW w:w="2693" w:type="dxa"/>
            <w:tcBorders>
              <w:top w:val="single" w:sz="4" w:space="0" w:color="auto"/>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要货申请单上的“当前库存”“要货金额”，上传给U8供应链系统</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商品自由项取值范围，从U8供应链系统下载</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r w:rsidR="00A33320" w:rsidRPr="003256DD" w:rsidTr="00C37BAE">
        <w:trPr>
          <w:trHeight w:val="570"/>
        </w:trPr>
        <w:tc>
          <w:tcPr>
            <w:tcW w:w="3544" w:type="dxa"/>
            <w:tcBorders>
              <w:top w:val="nil"/>
              <w:left w:val="single" w:sz="8" w:space="0" w:color="auto"/>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商品档案自定义项，从U8供应链系统下载</w:t>
            </w:r>
          </w:p>
        </w:tc>
        <w:tc>
          <w:tcPr>
            <w:tcW w:w="2410"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p>
        </w:tc>
        <w:tc>
          <w:tcPr>
            <w:tcW w:w="2693" w:type="dxa"/>
            <w:tcBorders>
              <w:top w:val="nil"/>
              <w:left w:val="nil"/>
              <w:bottom w:val="single" w:sz="4" w:space="0" w:color="auto"/>
              <w:right w:val="single" w:sz="4" w:space="0" w:color="auto"/>
            </w:tcBorders>
            <w:shd w:val="clear" w:color="auto" w:fill="auto"/>
          </w:tcPr>
          <w:p w:rsidR="00A33320" w:rsidRPr="003256DD" w:rsidRDefault="00A33320" w:rsidP="00C37BAE">
            <w:pPr>
              <w:widowControl/>
              <w:jc w:val="left"/>
              <w:rPr>
                <w:rFonts w:ascii="宋体" w:hAnsi="宋体" w:cs="宋体"/>
                <w:kern w:val="0"/>
                <w:szCs w:val="21"/>
              </w:rPr>
            </w:pPr>
            <w:r w:rsidRPr="003256DD">
              <w:rPr>
                <w:rFonts w:ascii="宋体" w:hAnsi="宋体" w:cs="宋体" w:hint="eastAsia"/>
                <w:kern w:val="0"/>
                <w:szCs w:val="21"/>
              </w:rPr>
              <w:t>8.72版，打补丁</w:t>
            </w:r>
          </w:p>
        </w:tc>
      </w:tr>
    </w:tbl>
    <w:p w:rsidR="00A33320" w:rsidRPr="003256DD" w:rsidRDefault="00A33320" w:rsidP="00A33320">
      <w:pPr>
        <w:pStyle w:val="3"/>
        <w:spacing w:line="360" w:lineRule="auto"/>
        <w:rPr>
          <w:rFonts w:ascii="宋体" w:hAnsi="宋体"/>
          <w:b/>
          <w:bCs/>
          <w:sz w:val="24"/>
        </w:rPr>
      </w:pPr>
      <w:bookmarkStart w:id="1440" w:name="_Toc391845015"/>
      <w:bookmarkStart w:id="1441" w:name="_Toc398120478"/>
      <w:r w:rsidRPr="003256DD">
        <w:rPr>
          <w:rFonts w:ascii="宋体" w:hAnsi="宋体" w:hint="eastAsia"/>
          <w:b/>
          <w:bCs/>
          <w:sz w:val="24"/>
        </w:rPr>
        <w:t>8.5.2安装内容及步骤</w:t>
      </w:r>
      <w:bookmarkEnd w:id="1440"/>
      <w:bookmarkEnd w:id="1441"/>
    </w:p>
    <w:p w:rsidR="00A33320" w:rsidRPr="003256DD" w:rsidRDefault="00A33320" w:rsidP="00A33320">
      <w:pPr>
        <w:spacing w:line="360" w:lineRule="auto"/>
        <w:ind w:firstLine="425"/>
      </w:pPr>
      <w:r w:rsidRPr="003256DD">
        <w:rPr>
          <w:rFonts w:hint="eastAsia"/>
        </w:rPr>
        <w:t>用友</w:t>
      </w:r>
      <w:r w:rsidRPr="003256DD">
        <w:rPr>
          <w:rFonts w:hint="eastAsia"/>
        </w:rPr>
        <w:t>U8</w:t>
      </w:r>
      <w:r w:rsidRPr="001D65C4">
        <w:rPr>
          <w:rFonts w:hint="eastAsia"/>
          <w:vertAlign w:val="superscript"/>
        </w:rPr>
        <w:t>+</w:t>
      </w:r>
      <w:r w:rsidRPr="003256DD">
        <w:rPr>
          <w:rFonts w:hint="eastAsia"/>
        </w:rPr>
        <w:t>连锁零售管理系统由零售管理端和门店端组成。</w:t>
      </w:r>
      <w:r w:rsidRPr="003256DD">
        <w:rPr>
          <w:rStyle w:val="ae"/>
          <w:rFonts w:ascii="宋体" w:hAnsi="宋体" w:hint="eastAsia"/>
          <w:b w:val="0"/>
          <w:bCs w:val="0"/>
        </w:rPr>
        <w:t>安装和配置的详细步骤，请见</w:t>
      </w:r>
      <w:r w:rsidRPr="003256DD">
        <w:rPr>
          <w:rStyle w:val="ae"/>
          <w:rFonts w:ascii="宋体" w:hAnsi="宋体" w:hint="eastAsia"/>
          <w:b w:val="0"/>
          <w:bCs w:val="0"/>
        </w:rPr>
        <w:lastRenderedPageBreak/>
        <w:t>安装盘上的《用友U8+连锁零售管理系统安装配置指南》中的相应描述。</w:t>
      </w:r>
    </w:p>
    <w:p w:rsidR="00A33320" w:rsidRPr="003256DD" w:rsidRDefault="00A33320" w:rsidP="00A33320">
      <w:pPr>
        <w:pStyle w:val="3"/>
        <w:spacing w:line="360" w:lineRule="auto"/>
        <w:rPr>
          <w:rFonts w:ascii="宋体" w:hAnsi="宋体"/>
          <w:b/>
          <w:kern w:val="44"/>
          <w:sz w:val="24"/>
          <w:szCs w:val="44"/>
        </w:rPr>
      </w:pPr>
      <w:bookmarkStart w:id="1442" w:name="_Toc108962438"/>
      <w:bookmarkStart w:id="1443" w:name="_Toc109442923"/>
      <w:bookmarkStart w:id="1444" w:name="_Toc223320876"/>
      <w:bookmarkStart w:id="1445" w:name="_Toc226193916"/>
      <w:bookmarkStart w:id="1446" w:name="_Toc238005728"/>
      <w:bookmarkStart w:id="1447" w:name="_Toc238264609"/>
      <w:bookmarkStart w:id="1448" w:name="_Toc293384254"/>
      <w:bookmarkStart w:id="1449" w:name="_Toc391845016"/>
      <w:bookmarkStart w:id="1450" w:name="_Toc398120479"/>
      <w:r w:rsidRPr="003256DD">
        <w:rPr>
          <w:rFonts w:ascii="宋体" w:hAnsi="宋体" w:hint="eastAsia"/>
          <w:b/>
          <w:bCs/>
          <w:sz w:val="24"/>
        </w:rPr>
        <w:t>8.5.</w:t>
      </w:r>
      <w:r w:rsidRPr="003256DD">
        <w:rPr>
          <w:rFonts w:ascii="宋体" w:hAnsi="宋体" w:hint="eastAsia"/>
          <w:b/>
          <w:kern w:val="44"/>
          <w:sz w:val="24"/>
          <w:szCs w:val="44"/>
        </w:rPr>
        <w:t>3安装注意事项</w:t>
      </w:r>
      <w:bookmarkEnd w:id="1442"/>
      <w:bookmarkEnd w:id="1443"/>
      <w:bookmarkEnd w:id="1444"/>
      <w:bookmarkEnd w:id="1445"/>
      <w:bookmarkEnd w:id="1446"/>
      <w:bookmarkEnd w:id="1447"/>
      <w:bookmarkEnd w:id="1448"/>
      <w:bookmarkEnd w:id="1449"/>
      <w:bookmarkEnd w:id="1450"/>
    </w:p>
    <w:p w:rsidR="00A33320" w:rsidRPr="003256DD" w:rsidRDefault="00A33320" w:rsidP="00A33320">
      <w:pPr>
        <w:numPr>
          <w:ilvl w:val="0"/>
          <w:numId w:val="119"/>
        </w:numPr>
        <w:spacing w:line="360" w:lineRule="auto"/>
        <w:rPr>
          <w:rFonts w:ascii="宋体" w:hAnsi="宋体"/>
        </w:rPr>
      </w:pPr>
      <w:r w:rsidRPr="003256DD">
        <w:rPr>
          <w:rFonts w:ascii="宋体" w:hAnsi="宋体" w:hint="eastAsia"/>
        </w:rPr>
        <w:t>企业实际应用中的部署要点：</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所有服务器都应在同一局域网内，相互能够进行可信任的通讯。</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零售管理端的WEB服务器和数据库服务器可以装在一台机器上，也可以分离安装。无论是装在一起，还是分离安装，都要先安装数据库服务器，后安装WEB服务器；分离安装情况下，尤其要保证WEB服务器可以在局域网内正常地访问数据库服务器。</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零售管理端的WEB服务器和后台业务系统的应用服务器，可以安装在一起，但建议不要安装在同一机器上。如果安装在同一机器上，发生的大量业务数据会很快导致系统运行效率问题；而且，在系统版本升级后还可能存在稳定性问题。</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零售管理端的数据库服务器和后台业务系统的数据库服务器，可以安装在一起，但建议不要安装在同一机器上。如果安装在同一机器上，同样会有系统运行效率降低的问题；另外，如果后台业务系统是分销系统，那么要求必须分别安装在不同的实例上，否则零售或分销系统不能正常运行。</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数据挖掘系统管理是可选安装，可以安装在上述的服务器上，也可以独立安装在其他服务器上。</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零售门店端可以通过远程拨号等方式与零售管理端的WEB服务器通过http协议和指定端口进行通讯。</w:t>
      </w:r>
    </w:p>
    <w:p w:rsidR="00A33320" w:rsidRPr="003256DD" w:rsidRDefault="00A33320" w:rsidP="00A33320">
      <w:pPr>
        <w:numPr>
          <w:ilvl w:val="0"/>
          <w:numId w:val="119"/>
        </w:numPr>
        <w:spacing w:line="360" w:lineRule="auto"/>
        <w:rPr>
          <w:rFonts w:ascii="宋体" w:hAnsi="宋体"/>
        </w:rPr>
      </w:pPr>
      <w:r w:rsidRPr="003256DD">
        <w:rPr>
          <w:rFonts w:ascii="宋体" w:hAnsi="宋体" w:hint="eastAsia"/>
        </w:rPr>
        <w:t>关于演示产品的安装说明：</w:t>
      </w:r>
    </w:p>
    <w:p w:rsidR="00A33320" w:rsidRPr="003256DD" w:rsidRDefault="00A33320" w:rsidP="00A33320">
      <w:pPr>
        <w:numPr>
          <w:ilvl w:val="1"/>
          <w:numId w:val="119"/>
        </w:numPr>
        <w:spacing w:line="360" w:lineRule="auto"/>
        <w:rPr>
          <w:rFonts w:ascii="宋体" w:hAnsi="宋体"/>
        </w:rPr>
      </w:pPr>
      <w:r w:rsidRPr="003256DD">
        <w:rPr>
          <w:rFonts w:ascii="宋体" w:hAnsi="宋体" w:hint="eastAsia"/>
        </w:rPr>
        <w:t>零售V12.0和分销V12.0可安装在一台计算机上进行演示（注意数据库须安装在不同的实例上）。</w:t>
      </w:r>
    </w:p>
    <w:p w:rsidR="00A33320" w:rsidRDefault="00A33320" w:rsidP="00A33320">
      <w:pPr>
        <w:numPr>
          <w:ilvl w:val="1"/>
          <w:numId w:val="119"/>
        </w:numPr>
        <w:spacing w:line="360" w:lineRule="auto"/>
        <w:rPr>
          <w:rFonts w:ascii="宋体" w:hAnsi="宋体"/>
        </w:rPr>
      </w:pPr>
      <w:r w:rsidRPr="003256DD">
        <w:rPr>
          <w:rFonts w:ascii="宋体" w:hAnsi="宋体" w:hint="eastAsia"/>
        </w:rPr>
        <w:t>零售V12.0和</w:t>
      </w:r>
      <w:r w:rsidRPr="003256DD">
        <w:rPr>
          <w:rFonts w:hint="eastAsia"/>
        </w:rPr>
        <w:t>U8</w:t>
      </w:r>
      <w:r w:rsidRPr="001D65C4">
        <w:rPr>
          <w:rFonts w:hint="eastAsia"/>
          <w:vertAlign w:val="superscript"/>
        </w:rPr>
        <w:t>+</w:t>
      </w:r>
      <w:r w:rsidRPr="003256DD">
        <w:rPr>
          <w:rFonts w:ascii="宋体" w:hAnsi="宋体" w:hint="eastAsia"/>
        </w:rPr>
        <w:t xml:space="preserve"> 供应链V12.0可安装在一台计算机上进行演示。</w:t>
      </w:r>
    </w:p>
    <w:p w:rsidR="00A33320" w:rsidRDefault="00A33320" w:rsidP="00A33320">
      <w:pPr>
        <w:pStyle w:val="3"/>
        <w:spacing w:line="360" w:lineRule="auto"/>
        <w:rPr>
          <w:rFonts w:ascii="宋体" w:hAnsi="宋体"/>
          <w:b/>
          <w:bCs/>
          <w:sz w:val="24"/>
        </w:rPr>
      </w:pPr>
      <w:bookmarkStart w:id="1451" w:name="_Toc108962439"/>
      <w:bookmarkStart w:id="1452" w:name="_Toc109442924"/>
      <w:bookmarkStart w:id="1453" w:name="_Toc223320877"/>
      <w:bookmarkStart w:id="1454" w:name="_Toc226193917"/>
      <w:bookmarkStart w:id="1455" w:name="_Toc238005729"/>
      <w:bookmarkStart w:id="1456" w:name="_Toc238264610"/>
      <w:bookmarkStart w:id="1457" w:name="_Toc293384255"/>
      <w:bookmarkStart w:id="1458" w:name="_Toc391845017"/>
      <w:bookmarkStart w:id="1459" w:name="_Toc398120480"/>
      <w:r w:rsidRPr="003256DD">
        <w:rPr>
          <w:rFonts w:ascii="宋体" w:hAnsi="宋体" w:hint="eastAsia"/>
          <w:b/>
          <w:bCs/>
          <w:sz w:val="24"/>
        </w:rPr>
        <w:t>8.5.4加密方式说明</w:t>
      </w:r>
      <w:bookmarkEnd w:id="1451"/>
      <w:bookmarkEnd w:id="1452"/>
      <w:bookmarkEnd w:id="1453"/>
      <w:bookmarkEnd w:id="1454"/>
      <w:bookmarkEnd w:id="1455"/>
      <w:bookmarkEnd w:id="1456"/>
      <w:bookmarkEnd w:id="1457"/>
      <w:bookmarkEnd w:id="1458"/>
      <w:bookmarkEnd w:id="1459"/>
    </w:p>
    <w:p w:rsidR="00A522F2" w:rsidRPr="00FC28DE" w:rsidRDefault="00A522F2" w:rsidP="00A522F2">
      <w:pPr>
        <w:pStyle w:val="4"/>
        <w:tabs>
          <w:tab w:val="left" w:pos="2127"/>
        </w:tabs>
        <w:spacing w:line="360" w:lineRule="auto"/>
        <w:rPr>
          <w:rFonts w:ascii="宋体" w:hAnsi="宋体"/>
          <w:sz w:val="21"/>
        </w:rPr>
      </w:pPr>
      <w:r w:rsidRPr="00FC28DE">
        <w:rPr>
          <w:rFonts w:ascii="宋体" w:hAnsi="宋体" w:hint="eastAsia"/>
          <w:sz w:val="21"/>
        </w:rPr>
        <w:t>8.5.4.1</w:t>
      </w:r>
      <w:r w:rsidR="00183F61">
        <w:rPr>
          <w:rFonts w:ascii="宋体" w:hAnsi="宋体" w:hint="eastAsia"/>
          <w:sz w:val="21"/>
        </w:rPr>
        <w:t>硬加密方式说明</w:t>
      </w:r>
    </w:p>
    <w:p w:rsidR="00A522F2" w:rsidRPr="00AF4D39" w:rsidRDefault="00A522F2" w:rsidP="00A522F2">
      <w:pPr>
        <w:spacing w:line="360" w:lineRule="auto"/>
        <w:ind w:firstLineChars="200" w:firstLine="440"/>
        <w:rPr>
          <w:rFonts w:ascii="Calibri" w:hAnsi="Calibri"/>
          <w:sz w:val="22"/>
          <w:szCs w:val="21"/>
        </w:rPr>
      </w:pPr>
      <w:r>
        <w:rPr>
          <w:rFonts w:ascii="Calibri" w:hAnsi="Calibri"/>
          <w:sz w:val="22"/>
          <w:szCs w:val="21"/>
        </w:rPr>
        <w:t>1</w:t>
      </w:r>
      <w:r>
        <w:rPr>
          <w:rFonts w:ascii="Calibri" w:hAnsi="Calibri" w:hint="eastAsia"/>
          <w:sz w:val="22"/>
          <w:szCs w:val="21"/>
        </w:rPr>
        <w:t>）</w:t>
      </w:r>
      <w:r w:rsidRPr="00AF4D39">
        <w:rPr>
          <w:rFonts w:ascii="Calibri" w:hAnsi="Calibri" w:hint="eastAsia"/>
          <w:sz w:val="22"/>
          <w:szCs w:val="21"/>
        </w:rPr>
        <w:t>硬加密需要在加密服务器本机连网的情况下进行注册使用。如客户加密服务器因特殊原因不能上网，需要向销管提出处理申请</w:t>
      </w:r>
      <w:r>
        <w:rPr>
          <w:rFonts w:ascii="Calibri" w:hAnsi="Calibri" w:hint="eastAsia"/>
          <w:sz w:val="22"/>
          <w:szCs w:val="21"/>
        </w:rPr>
        <w:t>，</w:t>
      </w:r>
      <w:r w:rsidRPr="00AF4D39">
        <w:rPr>
          <w:rFonts w:ascii="Calibri" w:hAnsi="Calibri" w:hint="eastAsia"/>
          <w:sz w:val="22"/>
          <w:szCs w:val="21"/>
        </w:rPr>
        <w:t>并提交证明材料，具体处理办法参见销管相关发文。</w:t>
      </w:r>
      <w:r w:rsidRPr="00940795">
        <w:rPr>
          <w:rFonts w:ascii="Calibri" w:hAnsi="Calibri" w:hint="eastAsia"/>
          <w:b/>
          <w:sz w:val="22"/>
          <w:szCs w:val="21"/>
        </w:rPr>
        <w:t>审批通过后支持异机代办</w:t>
      </w:r>
      <w:r w:rsidRPr="00AF4D39">
        <w:rPr>
          <w:rFonts w:ascii="Calibri" w:hAnsi="Calibri" w:hint="eastAsia"/>
          <w:sz w:val="22"/>
          <w:szCs w:val="21"/>
        </w:rPr>
        <w:t>：</w:t>
      </w:r>
      <w:r>
        <w:rPr>
          <w:rFonts w:ascii="Calibri" w:hAnsi="Calibri" w:hint="eastAsia"/>
          <w:sz w:val="22"/>
          <w:szCs w:val="21"/>
        </w:rPr>
        <w:t>零售加密服务器“加密狗监听器”</w:t>
      </w:r>
      <w:r w:rsidRPr="003C7048">
        <w:rPr>
          <w:rFonts w:ascii="宋体" w:hAnsi="宋体" w:hint="eastAsia"/>
        </w:rPr>
        <w:t>点击按钮［导出软加密证书配置信息］获得配置文件，使用这个配置文件在用友</w:t>
      </w:r>
      <w:r>
        <w:rPr>
          <w:rFonts w:ascii="宋体" w:hAnsi="宋体" w:hint="eastAsia"/>
        </w:rPr>
        <w:t>优普</w:t>
      </w:r>
      <w:r w:rsidRPr="003C7048">
        <w:rPr>
          <w:rFonts w:ascii="宋体" w:hAnsi="宋体" w:hint="eastAsia"/>
        </w:rPr>
        <w:t>的“远程注册授权”网站上注册并获得软加密证书文件，再点击按钮［导入软加密证书］导入软加密证书，</w:t>
      </w:r>
      <w:r w:rsidRPr="003C7048">
        <w:rPr>
          <w:rFonts w:ascii="宋体" w:hAnsi="宋体" w:hint="eastAsia"/>
        </w:rPr>
        <w:lastRenderedPageBreak/>
        <w:t>使产品授权在加密服务器上生效。</w:t>
      </w:r>
    </w:p>
    <w:p w:rsidR="00A522F2" w:rsidRPr="00AF4D39" w:rsidRDefault="00A522F2" w:rsidP="00A522F2">
      <w:pPr>
        <w:spacing w:line="360" w:lineRule="auto"/>
        <w:ind w:firstLineChars="200" w:firstLine="440"/>
        <w:rPr>
          <w:rFonts w:ascii="Calibri" w:hAnsi="Calibri"/>
          <w:sz w:val="22"/>
          <w:szCs w:val="21"/>
        </w:rPr>
      </w:pPr>
      <w:r>
        <w:rPr>
          <w:rFonts w:ascii="Calibri" w:hAnsi="Calibri"/>
          <w:sz w:val="22"/>
          <w:szCs w:val="21"/>
        </w:rPr>
        <w:t>2</w:t>
      </w:r>
      <w:r>
        <w:rPr>
          <w:rFonts w:ascii="Calibri" w:hAnsi="Calibri" w:hint="eastAsia"/>
          <w:sz w:val="22"/>
          <w:szCs w:val="21"/>
        </w:rPr>
        <w:t>）</w:t>
      </w:r>
      <w:r w:rsidRPr="00AF4D39">
        <w:rPr>
          <w:rFonts w:ascii="Calibri" w:hAnsi="Calibri" w:hint="eastAsia"/>
          <w:sz w:val="22"/>
          <w:szCs w:val="21"/>
        </w:rPr>
        <w:t>硬加密在注册时，会进行注册区域比对。如注册地的</w:t>
      </w:r>
      <w:r w:rsidRPr="00AF4D39">
        <w:rPr>
          <w:rFonts w:ascii="Calibri" w:hAnsi="Calibri" w:hint="eastAsia"/>
          <w:sz w:val="22"/>
          <w:szCs w:val="21"/>
        </w:rPr>
        <w:t>IP</w:t>
      </w:r>
      <w:r w:rsidRPr="00AF4D39">
        <w:rPr>
          <w:rFonts w:ascii="Calibri" w:hAnsi="Calibri" w:hint="eastAsia"/>
          <w:sz w:val="22"/>
          <w:szCs w:val="21"/>
        </w:rPr>
        <w:t>地址与订单对应的出货地区域不符合，</w:t>
      </w:r>
      <w:r>
        <w:rPr>
          <w:rFonts w:ascii="Calibri" w:hAnsi="Calibri" w:hint="eastAsia"/>
          <w:sz w:val="22"/>
          <w:szCs w:val="21"/>
        </w:rPr>
        <w:t>则无法</w:t>
      </w:r>
      <w:r w:rsidRPr="00AF4D39">
        <w:rPr>
          <w:rFonts w:ascii="Calibri" w:hAnsi="Calibri" w:hint="eastAsia"/>
          <w:sz w:val="22"/>
          <w:szCs w:val="21"/>
        </w:rPr>
        <w:t>完成正常注册</w:t>
      </w:r>
      <w:r>
        <w:rPr>
          <w:rFonts w:ascii="Calibri" w:hAnsi="Calibri" w:hint="eastAsia"/>
          <w:sz w:val="22"/>
          <w:szCs w:val="21"/>
        </w:rPr>
        <w:t>。如果需要完成注册，</w:t>
      </w:r>
      <w:r w:rsidRPr="00AF4D39">
        <w:rPr>
          <w:rFonts w:ascii="Calibri" w:hAnsi="Calibri" w:hint="eastAsia"/>
          <w:sz w:val="22"/>
          <w:szCs w:val="21"/>
        </w:rPr>
        <w:t>需要向销管提出处理申请并提交证明材料，具体处理办法参见销管相关发文。</w:t>
      </w:r>
    </w:p>
    <w:p w:rsidR="00A522F2" w:rsidRDefault="00A522F2" w:rsidP="00A522F2">
      <w:pPr>
        <w:spacing w:line="360" w:lineRule="auto"/>
        <w:ind w:firstLineChars="200" w:firstLine="440"/>
        <w:rPr>
          <w:rFonts w:ascii="Calibri" w:hAnsi="Calibri"/>
          <w:sz w:val="22"/>
          <w:szCs w:val="21"/>
        </w:rPr>
      </w:pPr>
      <w:r>
        <w:rPr>
          <w:rFonts w:ascii="Calibri" w:hAnsi="Calibri"/>
          <w:sz w:val="22"/>
          <w:szCs w:val="21"/>
        </w:rPr>
        <w:t>3</w:t>
      </w:r>
      <w:r>
        <w:rPr>
          <w:rFonts w:ascii="Calibri" w:hAnsi="Calibri" w:hint="eastAsia"/>
          <w:sz w:val="22"/>
          <w:szCs w:val="21"/>
        </w:rPr>
        <w:t>）</w:t>
      </w:r>
      <w:r w:rsidRPr="00AF4D39">
        <w:rPr>
          <w:rFonts w:ascii="Calibri" w:hAnsi="Calibri" w:hint="eastAsia"/>
          <w:sz w:val="22"/>
          <w:szCs w:val="21"/>
        </w:rPr>
        <w:t>硬加密在更换加密服务器，或重装</w:t>
      </w:r>
      <w:r>
        <w:rPr>
          <w:rFonts w:ascii="Calibri" w:hAnsi="Calibri" w:hint="eastAsia"/>
          <w:sz w:val="22"/>
          <w:szCs w:val="21"/>
        </w:rPr>
        <w:t>连锁零售</w:t>
      </w:r>
      <w:r w:rsidRPr="00AF4D39">
        <w:rPr>
          <w:rFonts w:ascii="Calibri" w:hAnsi="Calibri" w:hint="eastAsia"/>
          <w:sz w:val="22"/>
          <w:szCs w:val="21"/>
        </w:rPr>
        <w:t>产品后</w:t>
      </w:r>
      <w:r>
        <w:rPr>
          <w:rFonts w:ascii="Calibri" w:hAnsi="Calibri" w:hint="eastAsia"/>
          <w:sz w:val="22"/>
          <w:szCs w:val="21"/>
        </w:rPr>
        <w:t>（没有导出加密备份文件）</w:t>
      </w:r>
      <w:r w:rsidRPr="00AF4D39">
        <w:rPr>
          <w:rFonts w:ascii="Calibri" w:hAnsi="Calibri" w:hint="eastAsia"/>
          <w:sz w:val="22"/>
          <w:szCs w:val="21"/>
        </w:rPr>
        <w:t>，需要重新提交注册方可正常使用。</w:t>
      </w:r>
    </w:p>
    <w:p w:rsidR="00A522F2" w:rsidRPr="00DC36E9" w:rsidRDefault="00A522F2" w:rsidP="00A522F2">
      <w:pPr>
        <w:spacing w:line="360" w:lineRule="auto"/>
        <w:ind w:firstLineChars="200" w:firstLine="440"/>
        <w:rPr>
          <w:rFonts w:ascii="Calibri" w:hAnsi="Calibri"/>
          <w:sz w:val="22"/>
          <w:szCs w:val="21"/>
        </w:rPr>
      </w:pPr>
      <w:r>
        <w:rPr>
          <w:rFonts w:ascii="Calibri" w:hAnsi="Calibri"/>
          <w:sz w:val="22"/>
          <w:szCs w:val="21"/>
        </w:rPr>
        <w:t>4</w:t>
      </w:r>
      <w:r>
        <w:rPr>
          <w:rFonts w:ascii="Calibri" w:hAnsi="Calibri" w:hint="eastAsia"/>
          <w:sz w:val="22"/>
          <w:szCs w:val="21"/>
        </w:rPr>
        <w:t>）</w:t>
      </w:r>
      <w:r>
        <w:rPr>
          <w:rFonts w:ascii="Calibri" w:hAnsi="Calibri" w:hint="eastAsia"/>
          <w:sz w:val="22"/>
          <w:szCs w:val="21"/>
        </w:rPr>
        <w:t xml:space="preserve"> </w:t>
      </w:r>
      <w:r w:rsidRPr="00DC36E9">
        <w:rPr>
          <w:rFonts w:ascii="Calibri" w:hAnsi="Calibri" w:hint="eastAsia"/>
          <w:sz w:val="22"/>
          <w:szCs w:val="21"/>
        </w:rPr>
        <w:t>硬加密支持在客户加密服务器故障、或加密锁损坏的情况下，</w:t>
      </w:r>
      <w:r>
        <w:rPr>
          <w:rFonts w:ascii="Calibri" w:hAnsi="Calibri" w:hint="eastAsia"/>
          <w:sz w:val="22"/>
          <w:szCs w:val="21"/>
        </w:rPr>
        <w:t>登</w:t>
      </w:r>
      <w:r w:rsidRPr="00DC36E9">
        <w:rPr>
          <w:rFonts w:asciiTheme="minorHAnsi" w:eastAsiaTheme="minorEastAsia" w:hAnsiTheme="minorHAnsi" w:cstheme="minorBidi" w:hint="eastAsia"/>
          <w:sz w:val="22"/>
          <w:szCs w:val="21"/>
        </w:rPr>
        <w:t>录</w:t>
      </w:r>
      <w:r w:rsidRPr="00AC7118">
        <w:rPr>
          <w:rFonts w:hint="eastAsia"/>
          <w:sz w:val="22"/>
          <w:szCs w:val="21"/>
        </w:rPr>
        <w:t>用友</w:t>
      </w:r>
      <w:r>
        <w:rPr>
          <w:rFonts w:hint="eastAsia"/>
          <w:sz w:val="22"/>
          <w:szCs w:val="21"/>
        </w:rPr>
        <w:t>优普</w:t>
      </w:r>
      <w:r w:rsidRPr="00AC7118">
        <w:rPr>
          <w:rFonts w:hint="eastAsia"/>
          <w:sz w:val="22"/>
          <w:szCs w:val="21"/>
        </w:rPr>
        <w:t>注册网站</w:t>
      </w:r>
      <w:r>
        <w:rPr>
          <w:rFonts w:hint="eastAsia"/>
          <w:sz w:val="22"/>
          <w:szCs w:val="21"/>
        </w:rPr>
        <w:t>（</w:t>
      </w:r>
      <w:r w:rsidRPr="0052280A">
        <w:rPr>
          <w:sz w:val="22"/>
          <w:szCs w:val="21"/>
        </w:rPr>
        <w:t>http://register.yonyouup.com/</w:t>
      </w:r>
      <w:r>
        <w:rPr>
          <w:rFonts w:hint="eastAsia"/>
          <w:sz w:val="22"/>
          <w:szCs w:val="21"/>
        </w:rPr>
        <w:t>）</w:t>
      </w:r>
      <w:r w:rsidRPr="00DC36E9">
        <w:rPr>
          <w:rFonts w:ascii="Calibri" w:hAnsi="Calibri" w:hint="eastAsia"/>
          <w:sz w:val="22"/>
          <w:szCs w:val="21"/>
        </w:rPr>
        <w:t>输入“服务识别码”或“网站注册账号”直接下载为期一个月的临时授权证，以保证业务的不间断运营。</w:t>
      </w:r>
    </w:p>
    <w:p w:rsidR="00A522F2" w:rsidRPr="00AF4D39" w:rsidRDefault="00A522F2" w:rsidP="00A522F2">
      <w:pPr>
        <w:spacing w:line="360" w:lineRule="auto"/>
        <w:ind w:firstLineChars="200" w:firstLine="440"/>
        <w:rPr>
          <w:rFonts w:ascii="Calibri" w:hAnsi="Calibri"/>
          <w:sz w:val="22"/>
          <w:szCs w:val="21"/>
        </w:rPr>
      </w:pPr>
      <w:r>
        <w:rPr>
          <w:rFonts w:ascii="Calibri" w:hAnsi="Calibri"/>
          <w:sz w:val="22"/>
          <w:szCs w:val="21"/>
        </w:rPr>
        <w:t>5</w:t>
      </w:r>
      <w:r>
        <w:rPr>
          <w:rFonts w:ascii="Calibri" w:hAnsi="Calibri" w:hint="eastAsia"/>
          <w:sz w:val="22"/>
          <w:szCs w:val="21"/>
        </w:rPr>
        <w:t>）</w:t>
      </w:r>
      <w:r w:rsidRPr="00AF4D39">
        <w:rPr>
          <w:rFonts w:ascii="Calibri" w:hAnsi="Calibri" w:hint="eastAsia"/>
          <w:sz w:val="22"/>
          <w:szCs w:val="21"/>
        </w:rPr>
        <w:t>硬加密支持双机热备份，需要配置服务器；注：如果客户选择软加密授权需要在下商务订单时指明此客户是双机热备应用。</w:t>
      </w:r>
    </w:p>
    <w:p w:rsidR="00A522F2" w:rsidRDefault="00A522F2" w:rsidP="00A522F2">
      <w:pPr>
        <w:spacing w:line="360" w:lineRule="auto"/>
        <w:ind w:firstLineChars="200" w:firstLine="440"/>
      </w:pPr>
      <w:r>
        <w:rPr>
          <w:rFonts w:ascii="Calibri" w:hAnsi="Calibri"/>
          <w:sz w:val="22"/>
          <w:szCs w:val="21"/>
        </w:rPr>
        <w:t>6</w:t>
      </w:r>
      <w:r>
        <w:rPr>
          <w:rFonts w:ascii="Calibri" w:hAnsi="Calibri" w:hint="eastAsia"/>
          <w:sz w:val="22"/>
          <w:szCs w:val="21"/>
        </w:rPr>
        <w:t>）老客户升级</w:t>
      </w:r>
      <w:r w:rsidRPr="00BA7259">
        <w:t>U8</w:t>
      </w:r>
      <w:r w:rsidRPr="008B7464">
        <w:rPr>
          <w:rFonts w:hint="eastAsia"/>
          <w:vertAlign w:val="superscript"/>
        </w:rPr>
        <w:t>+</w:t>
      </w:r>
      <w:r w:rsidRPr="00BA7259">
        <w:t>V12.0</w:t>
      </w:r>
      <w:r>
        <w:rPr>
          <w:rFonts w:hint="eastAsia"/>
        </w:rPr>
        <w:t>连锁零售：</w:t>
      </w:r>
      <w:r>
        <w:t xml:space="preserve"> </w:t>
      </w:r>
    </w:p>
    <w:p w:rsidR="00A522F2" w:rsidRPr="004543C7" w:rsidRDefault="00A522F2" w:rsidP="00A522F2">
      <w:pPr>
        <w:pStyle w:val="afd"/>
        <w:numPr>
          <w:ilvl w:val="0"/>
          <w:numId w:val="324"/>
        </w:numPr>
        <w:spacing w:line="360" w:lineRule="auto"/>
        <w:ind w:firstLineChars="0"/>
        <w:rPr>
          <w:sz w:val="22"/>
          <w:szCs w:val="21"/>
        </w:rPr>
      </w:pPr>
      <w:r w:rsidRPr="004543C7">
        <w:rPr>
          <w:rFonts w:hint="eastAsia"/>
          <w:sz w:val="22"/>
          <w:szCs w:val="21"/>
        </w:rPr>
        <w:t>U890</w:t>
      </w:r>
      <w:r>
        <w:rPr>
          <w:rFonts w:hint="eastAsia"/>
          <w:sz w:val="22"/>
          <w:szCs w:val="21"/>
        </w:rPr>
        <w:t>、</w:t>
      </w:r>
      <w:r w:rsidRPr="004543C7">
        <w:rPr>
          <w:rFonts w:hint="eastAsia"/>
          <w:sz w:val="22"/>
          <w:szCs w:val="21"/>
        </w:rPr>
        <w:t>V10.0</w:t>
      </w:r>
      <w:r w:rsidRPr="004543C7">
        <w:rPr>
          <w:rFonts w:hint="eastAsia"/>
          <w:sz w:val="22"/>
          <w:szCs w:val="21"/>
        </w:rPr>
        <w:t>、</w:t>
      </w:r>
      <w:r w:rsidRPr="004543C7">
        <w:rPr>
          <w:rFonts w:hint="eastAsia"/>
          <w:sz w:val="22"/>
          <w:szCs w:val="21"/>
        </w:rPr>
        <w:t>V10.1</w:t>
      </w:r>
      <w:r w:rsidRPr="004543C7">
        <w:rPr>
          <w:rFonts w:hint="eastAsia"/>
          <w:sz w:val="22"/>
          <w:szCs w:val="21"/>
        </w:rPr>
        <w:t>、</w:t>
      </w:r>
      <w:r w:rsidRPr="004543C7">
        <w:rPr>
          <w:rFonts w:hint="eastAsia"/>
          <w:sz w:val="22"/>
          <w:szCs w:val="21"/>
        </w:rPr>
        <w:t>V11.0</w:t>
      </w:r>
      <w:r w:rsidRPr="004543C7">
        <w:rPr>
          <w:rFonts w:hint="eastAsia"/>
          <w:sz w:val="22"/>
          <w:szCs w:val="21"/>
        </w:rPr>
        <w:t>、</w:t>
      </w:r>
      <w:r w:rsidRPr="004543C7">
        <w:rPr>
          <w:rFonts w:hint="eastAsia"/>
          <w:sz w:val="22"/>
          <w:szCs w:val="21"/>
        </w:rPr>
        <w:t>V11.1</w:t>
      </w:r>
      <w:r>
        <w:rPr>
          <w:rFonts w:hint="eastAsia"/>
          <w:sz w:val="22"/>
          <w:szCs w:val="21"/>
        </w:rPr>
        <w:t>版本</w:t>
      </w:r>
      <w:r w:rsidRPr="004543C7">
        <w:rPr>
          <w:rFonts w:hint="eastAsia"/>
          <w:sz w:val="22"/>
          <w:szCs w:val="21"/>
        </w:rPr>
        <w:t>（蓝色加密狗），升级订货后远程注册即可使用，不需要更换加密狗；</w:t>
      </w:r>
    </w:p>
    <w:p w:rsidR="00A522F2" w:rsidRPr="004543C7" w:rsidRDefault="00A522F2" w:rsidP="00A522F2">
      <w:pPr>
        <w:pStyle w:val="afd"/>
        <w:numPr>
          <w:ilvl w:val="0"/>
          <w:numId w:val="324"/>
        </w:numPr>
        <w:spacing w:line="360" w:lineRule="auto"/>
        <w:ind w:firstLineChars="0"/>
        <w:rPr>
          <w:sz w:val="22"/>
          <w:szCs w:val="21"/>
        </w:rPr>
      </w:pPr>
      <w:r w:rsidRPr="004543C7">
        <w:rPr>
          <w:rFonts w:hint="eastAsia"/>
          <w:sz w:val="22"/>
          <w:szCs w:val="21"/>
        </w:rPr>
        <w:t>U871</w:t>
      </w:r>
      <w:r w:rsidRPr="004543C7">
        <w:rPr>
          <w:rFonts w:hint="eastAsia"/>
          <w:sz w:val="22"/>
          <w:szCs w:val="21"/>
        </w:rPr>
        <w:t>、</w:t>
      </w:r>
      <w:r w:rsidRPr="004543C7">
        <w:rPr>
          <w:rFonts w:hint="eastAsia"/>
          <w:sz w:val="22"/>
          <w:szCs w:val="21"/>
        </w:rPr>
        <w:t>U872</w:t>
      </w:r>
      <w:r w:rsidRPr="004543C7">
        <w:rPr>
          <w:rFonts w:hint="eastAsia"/>
          <w:sz w:val="22"/>
          <w:szCs w:val="21"/>
        </w:rPr>
        <w:t>、</w:t>
      </w:r>
      <w:r w:rsidRPr="004543C7">
        <w:rPr>
          <w:rFonts w:hint="eastAsia"/>
          <w:sz w:val="22"/>
          <w:szCs w:val="21"/>
        </w:rPr>
        <w:t>U890</w:t>
      </w:r>
      <w:r w:rsidRPr="004543C7">
        <w:rPr>
          <w:rFonts w:hint="eastAsia"/>
          <w:sz w:val="22"/>
          <w:szCs w:val="21"/>
        </w:rPr>
        <w:t>、</w:t>
      </w:r>
      <w:r w:rsidRPr="004543C7">
        <w:rPr>
          <w:rFonts w:hint="eastAsia"/>
          <w:sz w:val="22"/>
          <w:szCs w:val="21"/>
        </w:rPr>
        <w:t>V10.0</w:t>
      </w:r>
      <w:r w:rsidRPr="004543C7">
        <w:rPr>
          <w:rFonts w:hint="eastAsia"/>
          <w:sz w:val="22"/>
          <w:szCs w:val="21"/>
        </w:rPr>
        <w:t>、</w:t>
      </w:r>
      <w:r w:rsidRPr="004543C7">
        <w:rPr>
          <w:rFonts w:hint="eastAsia"/>
          <w:sz w:val="22"/>
          <w:szCs w:val="21"/>
        </w:rPr>
        <w:t>V1</w:t>
      </w:r>
      <w:r w:rsidRPr="004543C7">
        <w:rPr>
          <w:sz w:val="22"/>
          <w:szCs w:val="21"/>
        </w:rPr>
        <w:t>0</w:t>
      </w:r>
      <w:r w:rsidRPr="004543C7">
        <w:rPr>
          <w:rFonts w:hint="eastAsia"/>
          <w:sz w:val="22"/>
          <w:szCs w:val="21"/>
        </w:rPr>
        <w:t>.1</w:t>
      </w:r>
      <w:r>
        <w:rPr>
          <w:rFonts w:hint="eastAsia"/>
          <w:sz w:val="22"/>
          <w:szCs w:val="21"/>
        </w:rPr>
        <w:t>版本</w:t>
      </w:r>
      <w:r w:rsidRPr="004543C7">
        <w:rPr>
          <w:rFonts w:hint="eastAsia"/>
          <w:sz w:val="22"/>
          <w:szCs w:val="21"/>
        </w:rPr>
        <w:t>（红色加密狗）</w:t>
      </w:r>
      <w:r>
        <w:rPr>
          <w:rFonts w:hint="eastAsia"/>
          <w:sz w:val="22"/>
          <w:szCs w:val="21"/>
        </w:rPr>
        <w:t>，</w:t>
      </w:r>
      <w:r w:rsidRPr="004543C7">
        <w:rPr>
          <w:rFonts w:hint="eastAsia"/>
          <w:sz w:val="22"/>
          <w:szCs w:val="21"/>
        </w:rPr>
        <w:t>需要将加密狗寄回，更换为扩容后的蓝色加密狗，并进行远程注册方可使用。</w:t>
      </w:r>
    </w:p>
    <w:p w:rsidR="00A522F2" w:rsidRDefault="00A522F2" w:rsidP="00A522F2">
      <w:pPr>
        <w:pStyle w:val="afd"/>
        <w:numPr>
          <w:ilvl w:val="0"/>
          <w:numId w:val="324"/>
        </w:numPr>
        <w:spacing w:line="360" w:lineRule="auto"/>
        <w:ind w:firstLineChars="0"/>
        <w:rPr>
          <w:sz w:val="22"/>
          <w:szCs w:val="21"/>
        </w:rPr>
      </w:pPr>
      <w:r w:rsidRPr="00AF4D39">
        <w:rPr>
          <w:rFonts w:hint="eastAsia"/>
          <w:sz w:val="22"/>
          <w:szCs w:val="21"/>
        </w:rPr>
        <w:t>U871</w:t>
      </w:r>
      <w:r w:rsidRPr="00AF4D39">
        <w:rPr>
          <w:rFonts w:hint="eastAsia"/>
          <w:sz w:val="22"/>
          <w:szCs w:val="21"/>
        </w:rPr>
        <w:t>以前版本的客户，需要将加密狗寄回，更换并进行远程注册方可使用。</w:t>
      </w:r>
    </w:p>
    <w:p w:rsidR="00A522F2" w:rsidRPr="0026383E" w:rsidRDefault="00A522F2" w:rsidP="00A522F2">
      <w:pPr>
        <w:spacing w:line="360" w:lineRule="auto"/>
        <w:ind w:firstLineChars="200" w:firstLine="440"/>
        <w:rPr>
          <w:rFonts w:ascii="Calibri" w:hAnsi="Calibri"/>
          <w:sz w:val="22"/>
          <w:szCs w:val="21"/>
        </w:rPr>
      </w:pPr>
      <w:r w:rsidRPr="00230F25">
        <w:rPr>
          <w:rFonts w:ascii="Calibri" w:hAnsi="Calibri"/>
          <w:sz w:val="22"/>
          <w:szCs w:val="21"/>
        </w:rPr>
        <w:t>7</w:t>
      </w:r>
      <w:r w:rsidRPr="00230F25">
        <w:rPr>
          <w:rFonts w:ascii="Calibri" w:hAnsi="Calibri" w:hint="eastAsia"/>
          <w:sz w:val="22"/>
          <w:szCs w:val="21"/>
        </w:rPr>
        <w:t>）</w:t>
      </w:r>
      <w:r w:rsidRPr="00230F25">
        <w:rPr>
          <w:rFonts w:ascii="Calibri" w:hAnsi="Calibri" w:hint="eastAsia"/>
          <w:sz w:val="22"/>
          <w:szCs w:val="21"/>
        </w:rPr>
        <w:t>U8</w:t>
      </w:r>
      <w:r w:rsidRPr="0026383E">
        <w:rPr>
          <w:rFonts w:ascii="Calibri" w:hAnsi="Calibri" w:hint="eastAsia"/>
          <w:sz w:val="22"/>
          <w:szCs w:val="21"/>
        </w:rPr>
        <w:t>+</w:t>
      </w:r>
      <w:r>
        <w:rPr>
          <w:rFonts w:ascii="Calibri" w:hAnsi="Calibri" w:hint="eastAsia"/>
          <w:sz w:val="22"/>
          <w:szCs w:val="21"/>
        </w:rPr>
        <w:t>连锁零售</w:t>
      </w:r>
      <w:r w:rsidRPr="00230F25">
        <w:rPr>
          <w:rFonts w:ascii="Calibri" w:hAnsi="Calibri" w:hint="eastAsia"/>
          <w:sz w:val="22"/>
          <w:szCs w:val="21"/>
        </w:rPr>
        <w:t>V12.0</w:t>
      </w:r>
      <w:r w:rsidRPr="00230F25">
        <w:rPr>
          <w:rFonts w:ascii="Calibri" w:hAnsi="Calibri" w:hint="eastAsia"/>
          <w:sz w:val="22"/>
          <w:szCs w:val="21"/>
        </w:rPr>
        <w:t>不支持通狗，如需要可以申请临时许可；</w:t>
      </w:r>
    </w:p>
    <w:p w:rsidR="00A33320" w:rsidRPr="00FC28DE" w:rsidRDefault="00A33320" w:rsidP="00A33320">
      <w:pPr>
        <w:pStyle w:val="4"/>
        <w:tabs>
          <w:tab w:val="left" w:pos="2127"/>
        </w:tabs>
        <w:spacing w:line="360" w:lineRule="auto"/>
        <w:rPr>
          <w:rFonts w:ascii="宋体" w:hAnsi="宋体"/>
          <w:sz w:val="21"/>
        </w:rPr>
      </w:pPr>
      <w:r w:rsidRPr="00FC28DE">
        <w:rPr>
          <w:rFonts w:ascii="宋体" w:hAnsi="宋体" w:hint="eastAsia"/>
          <w:sz w:val="21"/>
        </w:rPr>
        <w:t>8.5.4.2</w:t>
      </w:r>
      <w:r w:rsidR="00183F61">
        <w:rPr>
          <w:rFonts w:ascii="宋体" w:hAnsi="宋体" w:hint="eastAsia"/>
          <w:sz w:val="21"/>
        </w:rPr>
        <w:t>软加密方式说明</w:t>
      </w:r>
    </w:p>
    <w:p w:rsidR="00EB4078" w:rsidRDefault="00A33320" w:rsidP="00EB4078">
      <w:pPr>
        <w:spacing w:line="360" w:lineRule="auto"/>
        <w:ind w:firstLineChars="200" w:firstLine="440"/>
        <w:rPr>
          <w:rFonts w:ascii="宋体" w:hAnsi="宋体"/>
        </w:rPr>
      </w:pPr>
      <w:r>
        <w:rPr>
          <w:rFonts w:ascii="Calibri" w:hAnsi="Calibri"/>
          <w:sz w:val="22"/>
          <w:szCs w:val="21"/>
        </w:rPr>
        <w:t>1</w:t>
      </w:r>
      <w:r>
        <w:rPr>
          <w:rFonts w:ascii="Calibri" w:hAnsi="Calibri" w:hint="eastAsia"/>
          <w:sz w:val="22"/>
          <w:szCs w:val="21"/>
        </w:rPr>
        <w:t>）</w:t>
      </w:r>
      <w:r w:rsidR="00EB4078" w:rsidRPr="00AF4D39">
        <w:rPr>
          <w:rFonts w:ascii="Calibri" w:hAnsi="Calibri" w:hint="eastAsia"/>
          <w:sz w:val="22"/>
          <w:szCs w:val="21"/>
        </w:rPr>
        <w:t>软加密需要在加密服务器本机连网的情况下进行注册使用。如客户加密服务器因特殊原因不能上网，需要向销管提出处理申请并提交证明材料，具体处理办法参见销管相关发文。</w:t>
      </w:r>
      <w:r w:rsidR="00EB4078" w:rsidRPr="00940795">
        <w:rPr>
          <w:rFonts w:ascii="Calibri" w:hAnsi="Calibri" w:hint="eastAsia"/>
          <w:b/>
          <w:sz w:val="22"/>
          <w:szCs w:val="21"/>
        </w:rPr>
        <w:t>审批通过后支持异机代办</w:t>
      </w:r>
      <w:r w:rsidR="00EB4078" w:rsidRPr="00AF4D39">
        <w:rPr>
          <w:rFonts w:ascii="Calibri" w:hAnsi="Calibri" w:hint="eastAsia"/>
          <w:sz w:val="22"/>
          <w:szCs w:val="21"/>
        </w:rPr>
        <w:t>：</w:t>
      </w:r>
      <w:r w:rsidR="00EB4078">
        <w:rPr>
          <w:rFonts w:ascii="Calibri" w:hAnsi="Calibri" w:hint="eastAsia"/>
          <w:sz w:val="22"/>
          <w:szCs w:val="21"/>
        </w:rPr>
        <w:t>零售加密服务器“加密狗监听器”</w:t>
      </w:r>
      <w:r w:rsidR="00EB4078" w:rsidRPr="003C7048">
        <w:rPr>
          <w:rFonts w:ascii="宋体" w:hAnsi="宋体" w:hint="eastAsia"/>
        </w:rPr>
        <w:t>点击按钮［导出软加密证书配置信息］获得配置文件，使用这个配置文件在用友</w:t>
      </w:r>
      <w:r w:rsidR="00EB4078">
        <w:rPr>
          <w:rFonts w:ascii="宋体" w:hAnsi="宋体" w:hint="eastAsia"/>
        </w:rPr>
        <w:t>优普</w:t>
      </w:r>
      <w:r w:rsidR="00EB4078" w:rsidRPr="003C7048">
        <w:rPr>
          <w:rFonts w:ascii="宋体" w:hAnsi="宋体" w:hint="eastAsia"/>
        </w:rPr>
        <w:t>的“远程注册授权”网站上注册并获得软加密证书文件，再点击按钮［导入软加密证书］导入软加密证书，使产品授权在加密服务器上生效。</w:t>
      </w:r>
    </w:p>
    <w:p w:rsidR="00EB4078" w:rsidRDefault="00EB4078" w:rsidP="00EB4078">
      <w:pPr>
        <w:spacing w:line="360" w:lineRule="auto"/>
        <w:ind w:firstLineChars="200" w:firstLine="440"/>
        <w:rPr>
          <w:rFonts w:ascii="Calibri" w:hAnsi="Calibri"/>
          <w:sz w:val="22"/>
          <w:szCs w:val="21"/>
        </w:rPr>
      </w:pPr>
      <w:r>
        <w:rPr>
          <w:rFonts w:ascii="Calibri" w:hAnsi="Calibri"/>
          <w:sz w:val="22"/>
          <w:szCs w:val="21"/>
        </w:rPr>
        <w:t>2</w:t>
      </w:r>
      <w:r>
        <w:rPr>
          <w:rFonts w:ascii="Calibri" w:hAnsi="Calibri" w:hint="eastAsia"/>
          <w:sz w:val="22"/>
          <w:szCs w:val="21"/>
        </w:rPr>
        <w:t>）软</w:t>
      </w:r>
      <w:r w:rsidRPr="00AF4D39">
        <w:rPr>
          <w:rFonts w:ascii="Calibri" w:hAnsi="Calibri" w:hint="eastAsia"/>
          <w:sz w:val="22"/>
          <w:szCs w:val="21"/>
        </w:rPr>
        <w:t>加密在注册时，会进行注册区域比对。如注册地的</w:t>
      </w:r>
      <w:r w:rsidRPr="00AF4D39">
        <w:rPr>
          <w:rFonts w:ascii="Calibri" w:hAnsi="Calibri" w:hint="eastAsia"/>
          <w:sz w:val="22"/>
          <w:szCs w:val="21"/>
        </w:rPr>
        <w:t>IP</w:t>
      </w:r>
      <w:r w:rsidRPr="00AF4D39">
        <w:rPr>
          <w:rFonts w:ascii="Calibri" w:hAnsi="Calibri" w:hint="eastAsia"/>
          <w:sz w:val="22"/>
          <w:szCs w:val="21"/>
        </w:rPr>
        <w:t>地址与订单对应的出货地区域不符合，</w:t>
      </w:r>
      <w:r>
        <w:rPr>
          <w:rFonts w:ascii="Calibri" w:hAnsi="Calibri" w:hint="eastAsia"/>
          <w:sz w:val="22"/>
          <w:szCs w:val="21"/>
        </w:rPr>
        <w:t>则无法</w:t>
      </w:r>
      <w:r w:rsidRPr="00AF4D39">
        <w:rPr>
          <w:rFonts w:ascii="Calibri" w:hAnsi="Calibri" w:hint="eastAsia"/>
          <w:sz w:val="22"/>
          <w:szCs w:val="21"/>
        </w:rPr>
        <w:t>完成正常注册</w:t>
      </w:r>
      <w:r>
        <w:rPr>
          <w:rFonts w:ascii="Calibri" w:hAnsi="Calibri" w:hint="eastAsia"/>
          <w:sz w:val="22"/>
          <w:szCs w:val="21"/>
        </w:rPr>
        <w:t>。如果需要完成注册，</w:t>
      </w:r>
      <w:r w:rsidRPr="00AF4D39">
        <w:rPr>
          <w:rFonts w:ascii="Calibri" w:hAnsi="Calibri" w:hint="eastAsia"/>
          <w:sz w:val="22"/>
          <w:szCs w:val="21"/>
        </w:rPr>
        <w:t>需要向销管提出处理申请并提交证明材料，具体处理办法参见销管相关发文。</w:t>
      </w:r>
    </w:p>
    <w:p w:rsidR="00EB4078" w:rsidRDefault="00EB4078" w:rsidP="00EB4078">
      <w:pPr>
        <w:spacing w:line="360" w:lineRule="auto"/>
        <w:ind w:firstLineChars="200" w:firstLine="440"/>
        <w:rPr>
          <w:rFonts w:ascii="Calibri" w:hAnsi="Calibri"/>
          <w:sz w:val="22"/>
          <w:szCs w:val="21"/>
        </w:rPr>
      </w:pPr>
      <w:r>
        <w:rPr>
          <w:rFonts w:ascii="Calibri" w:hAnsi="Calibri"/>
          <w:sz w:val="22"/>
          <w:szCs w:val="21"/>
        </w:rPr>
        <w:t>3</w:t>
      </w:r>
      <w:r>
        <w:rPr>
          <w:rFonts w:ascii="Calibri" w:hAnsi="Calibri" w:hint="eastAsia"/>
          <w:sz w:val="22"/>
          <w:szCs w:val="21"/>
        </w:rPr>
        <w:t>）</w:t>
      </w:r>
      <w:r w:rsidRPr="00AF4D39">
        <w:rPr>
          <w:rFonts w:ascii="Calibri" w:hAnsi="Calibri" w:hint="eastAsia"/>
          <w:sz w:val="22"/>
          <w:szCs w:val="21"/>
        </w:rPr>
        <w:t>软加密在更换加密服务器时，</w:t>
      </w:r>
      <w:r>
        <w:rPr>
          <w:rFonts w:ascii="宋体" w:hAnsi="宋体" w:hint="eastAsia"/>
        </w:rPr>
        <w:t>需要向总部支持人员提出申请，人工注销原加密服务，</w:t>
      </w:r>
      <w:r w:rsidRPr="00AF4D39">
        <w:rPr>
          <w:rFonts w:ascii="Calibri" w:hAnsi="Calibri"/>
          <w:sz w:val="22"/>
          <w:szCs w:val="21"/>
        </w:rPr>
        <w:t>方可在新的加密服务器进行重新注册</w:t>
      </w:r>
      <w:r w:rsidRPr="00AF4D39">
        <w:rPr>
          <w:rFonts w:ascii="Calibri" w:hAnsi="Calibri" w:hint="eastAsia"/>
          <w:sz w:val="22"/>
          <w:szCs w:val="21"/>
        </w:rPr>
        <w:t>。</w:t>
      </w:r>
      <w:r w:rsidRPr="00AF4D39">
        <w:rPr>
          <w:rFonts w:ascii="Calibri" w:hAnsi="Calibri"/>
          <w:sz w:val="22"/>
          <w:szCs w:val="21"/>
        </w:rPr>
        <w:t>默认软加密每年支持注销</w:t>
      </w:r>
      <w:r w:rsidRPr="00AF4D39">
        <w:rPr>
          <w:rFonts w:ascii="Calibri" w:hAnsi="Calibri"/>
          <w:sz w:val="22"/>
          <w:szCs w:val="21"/>
        </w:rPr>
        <w:t>1</w:t>
      </w:r>
      <w:r w:rsidRPr="00AF4D39">
        <w:rPr>
          <w:rFonts w:ascii="Calibri" w:hAnsi="Calibri"/>
          <w:sz w:val="22"/>
          <w:szCs w:val="21"/>
        </w:rPr>
        <w:t>次</w:t>
      </w:r>
      <w:r w:rsidRPr="00AF4D39">
        <w:rPr>
          <w:rFonts w:ascii="Calibri" w:hAnsi="Calibri" w:hint="eastAsia"/>
          <w:sz w:val="22"/>
          <w:szCs w:val="21"/>
        </w:rPr>
        <w:t>，超出次数后请申请重新发放许可。</w:t>
      </w:r>
    </w:p>
    <w:p w:rsidR="00EB4078" w:rsidRPr="00DC36E9" w:rsidRDefault="00EB4078" w:rsidP="00EB4078">
      <w:pPr>
        <w:spacing w:line="360" w:lineRule="auto"/>
        <w:ind w:firstLineChars="200" w:firstLine="440"/>
        <w:rPr>
          <w:rFonts w:ascii="Calibri" w:hAnsi="Calibri"/>
          <w:sz w:val="22"/>
          <w:szCs w:val="21"/>
        </w:rPr>
      </w:pPr>
      <w:r>
        <w:rPr>
          <w:rFonts w:ascii="Calibri" w:hAnsi="Calibri"/>
          <w:sz w:val="22"/>
          <w:szCs w:val="21"/>
        </w:rPr>
        <w:lastRenderedPageBreak/>
        <w:t>4</w:t>
      </w:r>
      <w:r>
        <w:rPr>
          <w:rFonts w:ascii="Calibri" w:hAnsi="Calibri" w:hint="eastAsia"/>
          <w:sz w:val="22"/>
          <w:szCs w:val="21"/>
        </w:rPr>
        <w:t>）</w:t>
      </w:r>
      <w:r w:rsidRPr="00DC36E9">
        <w:rPr>
          <w:rFonts w:ascii="Calibri" w:hAnsi="Calibri" w:hint="eastAsia"/>
          <w:sz w:val="22"/>
          <w:szCs w:val="21"/>
        </w:rPr>
        <w:t>软加密支持在客户加密服务器故障、或加密锁损坏的情况下，</w:t>
      </w:r>
      <w:r w:rsidRPr="00DC36E9">
        <w:rPr>
          <w:rFonts w:asciiTheme="minorHAnsi" w:eastAsiaTheme="minorEastAsia" w:hAnsiTheme="minorHAnsi" w:cstheme="minorBidi" w:hint="eastAsia"/>
          <w:sz w:val="22"/>
          <w:szCs w:val="21"/>
        </w:rPr>
        <w:t>登录</w:t>
      </w:r>
      <w:r w:rsidRPr="00AC7118">
        <w:rPr>
          <w:rFonts w:hint="eastAsia"/>
          <w:sz w:val="22"/>
          <w:szCs w:val="21"/>
        </w:rPr>
        <w:t>用友</w:t>
      </w:r>
      <w:r>
        <w:rPr>
          <w:rFonts w:hint="eastAsia"/>
          <w:sz w:val="22"/>
          <w:szCs w:val="21"/>
        </w:rPr>
        <w:t>优普</w:t>
      </w:r>
      <w:r w:rsidRPr="00AC7118">
        <w:rPr>
          <w:rFonts w:hint="eastAsia"/>
          <w:sz w:val="22"/>
          <w:szCs w:val="21"/>
        </w:rPr>
        <w:t>注册网站</w:t>
      </w:r>
      <w:r>
        <w:rPr>
          <w:rFonts w:hint="eastAsia"/>
          <w:sz w:val="22"/>
          <w:szCs w:val="21"/>
        </w:rPr>
        <w:t>（</w:t>
      </w:r>
      <w:r w:rsidRPr="0052280A">
        <w:rPr>
          <w:sz w:val="22"/>
          <w:szCs w:val="21"/>
        </w:rPr>
        <w:t>http://register.yonyouup.com/</w:t>
      </w:r>
      <w:r>
        <w:rPr>
          <w:rFonts w:hint="eastAsia"/>
          <w:sz w:val="22"/>
          <w:szCs w:val="21"/>
        </w:rPr>
        <w:t>）</w:t>
      </w:r>
      <w:r w:rsidRPr="00DC36E9">
        <w:rPr>
          <w:rFonts w:ascii="Calibri" w:hAnsi="Calibri" w:hint="eastAsia"/>
          <w:sz w:val="22"/>
          <w:szCs w:val="21"/>
        </w:rPr>
        <w:t>输入“服务识别码”或“网站注册账号”直接下载为期一个月的临时授权证，以保证业务的不间断运营。</w:t>
      </w:r>
    </w:p>
    <w:p w:rsidR="00EB4078" w:rsidRDefault="00183F61" w:rsidP="00EB4078">
      <w:pPr>
        <w:spacing w:line="360" w:lineRule="auto"/>
        <w:ind w:firstLineChars="200" w:firstLine="440"/>
        <w:rPr>
          <w:rFonts w:ascii="Calibri" w:hAnsi="Calibri"/>
          <w:sz w:val="22"/>
          <w:szCs w:val="21"/>
        </w:rPr>
      </w:pPr>
      <w:r>
        <w:rPr>
          <w:rFonts w:ascii="Calibri" w:hAnsi="Calibri" w:hint="eastAsia"/>
          <w:sz w:val="22"/>
          <w:szCs w:val="21"/>
        </w:rPr>
        <w:t>5</w:t>
      </w:r>
      <w:r w:rsidR="00EB4078">
        <w:rPr>
          <w:rFonts w:ascii="Calibri" w:hAnsi="Calibri" w:hint="eastAsia"/>
          <w:sz w:val="22"/>
          <w:szCs w:val="21"/>
        </w:rPr>
        <w:t>）</w:t>
      </w:r>
      <w:r w:rsidR="00EB4078" w:rsidRPr="00AF4D39">
        <w:rPr>
          <w:rFonts w:ascii="Calibri" w:hAnsi="Calibri" w:hint="eastAsia"/>
          <w:sz w:val="22"/>
          <w:szCs w:val="21"/>
        </w:rPr>
        <w:t>软加密支持双机热备份，需要配置服务器；注：如果客户选择软加密授权需要在下商务订单时指明此客户是双机热备应用。</w:t>
      </w:r>
    </w:p>
    <w:p w:rsidR="00A33320" w:rsidRPr="003E4C6D" w:rsidRDefault="00183F61" w:rsidP="00EB4078">
      <w:pPr>
        <w:spacing w:line="360" w:lineRule="auto"/>
        <w:ind w:firstLineChars="200" w:firstLine="440"/>
        <w:rPr>
          <w:rFonts w:ascii="Calibri" w:hAnsi="Calibri"/>
          <w:sz w:val="22"/>
          <w:szCs w:val="21"/>
        </w:rPr>
      </w:pPr>
      <w:r>
        <w:rPr>
          <w:rFonts w:ascii="Calibri" w:hAnsi="Calibri" w:hint="eastAsia"/>
          <w:sz w:val="22"/>
          <w:szCs w:val="21"/>
        </w:rPr>
        <w:t>6</w:t>
      </w:r>
      <w:r w:rsidR="00EB4078" w:rsidRPr="00604248">
        <w:rPr>
          <w:rFonts w:ascii="Calibri" w:hAnsi="Calibri" w:hint="eastAsia"/>
          <w:sz w:val="22"/>
          <w:szCs w:val="21"/>
        </w:rPr>
        <w:t>）软加密不支持虚拟机注册，如因特殊原因需要在虚拟机中注册使用，</w:t>
      </w:r>
      <w:r w:rsidR="00EB4078">
        <w:rPr>
          <w:rFonts w:ascii="Calibri" w:hAnsi="Calibri" w:hint="eastAsia"/>
          <w:sz w:val="22"/>
          <w:szCs w:val="21"/>
        </w:rPr>
        <w:t>请拨打用友优普服务专线</w:t>
      </w:r>
      <w:r w:rsidR="00EB4078">
        <w:rPr>
          <w:rFonts w:ascii="Calibri" w:hAnsi="Calibri" w:hint="eastAsia"/>
          <w:sz w:val="22"/>
          <w:szCs w:val="21"/>
        </w:rPr>
        <w:t>4006-</w:t>
      </w:r>
      <w:r w:rsidR="00EB4078">
        <w:rPr>
          <w:rFonts w:ascii="Calibri" w:hAnsi="Calibri"/>
          <w:sz w:val="22"/>
          <w:szCs w:val="21"/>
        </w:rPr>
        <w:t>600</w:t>
      </w:r>
      <w:r w:rsidR="00EB4078">
        <w:rPr>
          <w:rFonts w:ascii="Calibri" w:hAnsi="Calibri" w:hint="eastAsia"/>
          <w:sz w:val="22"/>
          <w:szCs w:val="21"/>
        </w:rPr>
        <w:t>-</w:t>
      </w:r>
      <w:r w:rsidR="00EB4078">
        <w:rPr>
          <w:rFonts w:ascii="Calibri" w:hAnsi="Calibri"/>
          <w:sz w:val="22"/>
          <w:szCs w:val="21"/>
        </w:rPr>
        <w:t>588</w:t>
      </w:r>
      <w:r w:rsidR="00EB4078">
        <w:rPr>
          <w:rFonts w:ascii="Calibri" w:hAnsi="Calibri"/>
          <w:sz w:val="22"/>
          <w:szCs w:val="21"/>
        </w:rPr>
        <w:t>转</w:t>
      </w:r>
      <w:r w:rsidR="00EB4078">
        <w:rPr>
          <w:rFonts w:ascii="Calibri" w:hAnsi="Calibri" w:hint="eastAsia"/>
          <w:sz w:val="22"/>
          <w:szCs w:val="21"/>
        </w:rPr>
        <w:t>3</w:t>
      </w:r>
      <w:r w:rsidR="00EB4078">
        <w:rPr>
          <w:rFonts w:ascii="Calibri" w:hAnsi="Calibri" w:hint="eastAsia"/>
          <w:sz w:val="22"/>
          <w:szCs w:val="21"/>
        </w:rPr>
        <w:t>，提交申请资料申请虚拟机注册。通过审批后发放虚拟机专版许可，完成加密注册</w:t>
      </w:r>
      <w:r w:rsidR="00A33320">
        <w:rPr>
          <w:rFonts w:ascii="Calibri" w:hAnsi="Calibri" w:hint="eastAsia"/>
          <w:sz w:val="22"/>
          <w:szCs w:val="21"/>
        </w:rPr>
        <w:t>。</w:t>
      </w:r>
    </w:p>
    <w:p w:rsidR="00A33320" w:rsidRPr="00FC28DE" w:rsidRDefault="00A33320" w:rsidP="00A33320">
      <w:pPr>
        <w:pStyle w:val="4"/>
        <w:tabs>
          <w:tab w:val="left" w:pos="2127"/>
        </w:tabs>
        <w:spacing w:line="360" w:lineRule="auto"/>
        <w:rPr>
          <w:rFonts w:ascii="宋体" w:hAnsi="宋体"/>
          <w:sz w:val="21"/>
        </w:rPr>
      </w:pPr>
      <w:r w:rsidRPr="00FC28DE">
        <w:rPr>
          <w:rFonts w:ascii="宋体" w:hAnsi="宋体" w:hint="eastAsia"/>
          <w:sz w:val="21"/>
        </w:rPr>
        <w:t>8.5.4.3</w:t>
      </w:r>
      <w:r w:rsidR="00183F61">
        <w:rPr>
          <w:rFonts w:ascii="宋体" w:hAnsi="宋体" w:hint="eastAsia"/>
          <w:sz w:val="21"/>
        </w:rPr>
        <w:t>云加密方式说明</w:t>
      </w:r>
    </w:p>
    <w:p w:rsidR="008B52BB" w:rsidRDefault="008B52BB" w:rsidP="008B52BB">
      <w:pPr>
        <w:ind w:firstLineChars="200" w:firstLine="420"/>
      </w:pPr>
      <w:r>
        <w:rPr>
          <w:rFonts w:hint="eastAsia"/>
        </w:rPr>
        <w:t>连锁零售采用云加密方式下，必须指向</w:t>
      </w:r>
      <w:r>
        <w:rPr>
          <w:rFonts w:hint="eastAsia"/>
        </w:rPr>
        <w:t>U8</w:t>
      </w:r>
      <w:r w:rsidRPr="00B8114A">
        <w:rPr>
          <w:rFonts w:hint="eastAsia"/>
          <w:vertAlign w:val="superscript"/>
        </w:rPr>
        <w:t>+</w:t>
      </w:r>
      <w:r>
        <w:rPr>
          <w:rFonts w:hint="eastAsia"/>
        </w:rPr>
        <w:t>平台的加密服务，单独部署的连锁零售加密服务不支持云加密。</w:t>
      </w:r>
    </w:p>
    <w:p w:rsidR="008B52BB" w:rsidRPr="008B52BB" w:rsidRDefault="008B52BB" w:rsidP="008B52BB">
      <w:pPr>
        <w:spacing w:line="360" w:lineRule="auto"/>
        <w:ind w:firstLineChars="200" w:firstLine="420"/>
        <w:rPr>
          <w:rFonts w:ascii="Calibri" w:hAnsi="Calibri"/>
          <w:szCs w:val="21"/>
        </w:rPr>
      </w:pPr>
      <w:r w:rsidRPr="008B52BB">
        <w:rPr>
          <w:rFonts w:ascii="Calibri" w:hAnsi="Calibri" w:hint="eastAsia"/>
          <w:szCs w:val="21"/>
        </w:rPr>
        <w:t>1</w:t>
      </w:r>
      <w:r w:rsidRPr="008B52BB">
        <w:rPr>
          <w:rFonts w:ascii="Calibri" w:hAnsi="Calibri" w:hint="eastAsia"/>
          <w:szCs w:val="21"/>
        </w:rPr>
        <w:t>）如客户将服务器部署在外网阿里云、亚马逊云或其他虚拟云服务器，无法使用正常硬加密和软加密时，可以采用云加密方式，完成加密注册。</w:t>
      </w:r>
    </w:p>
    <w:p w:rsidR="008B52BB" w:rsidRPr="008B52BB" w:rsidRDefault="008B52BB" w:rsidP="008B52BB">
      <w:pPr>
        <w:spacing w:line="360" w:lineRule="auto"/>
        <w:ind w:firstLineChars="200" w:firstLine="420"/>
        <w:rPr>
          <w:rFonts w:ascii="Calibri" w:hAnsi="Calibri"/>
          <w:szCs w:val="21"/>
        </w:rPr>
      </w:pPr>
      <w:r w:rsidRPr="008B52BB">
        <w:rPr>
          <w:rFonts w:ascii="Calibri" w:hAnsi="Calibri"/>
          <w:szCs w:val="21"/>
        </w:rPr>
        <w:t>2</w:t>
      </w:r>
      <w:r w:rsidRPr="008B52BB">
        <w:rPr>
          <w:rFonts w:ascii="Calibri" w:hAnsi="Calibri" w:hint="eastAsia"/>
          <w:szCs w:val="21"/>
        </w:rPr>
        <w:t>）</w:t>
      </w:r>
      <w:r w:rsidRPr="008B52BB">
        <w:rPr>
          <w:rFonts w:ascii="Calibri" w:hAnsi="Calibri"/>
          <w:szCs w:val="21"/>
        </w:rPr>
        <w:t>如客户需要按照运营模式使用产品</w:t>
      </w:r>
      <w:r w:rsidRPr="008B52BB">
        <w:rPr>
          <w:rFonts w:ascii="Calibri" w:hAnsi="Calibri" w:hint="eastAsia"/>
          <w:szCs w:val="21"/>
        </w:rPr>
        <w:t>，</w:t>
      </w:r>
      <w:r w:rsidRPr="008B52BB">
        <w:rPr>
          <w:rFonts w:ascii="Calibri" w:hAnsi="Calibri"/>
          <w:szCs w:val="21"/>
        </w:rPr>
        <w:t>按照使用期限进行使用</w:t>
      </w:r>
      <w:r w:rsidRPr="008B52BB">
        <w:rPr>
          <w:rFonts w:ascii="Calibri" w:hAnsi="Calibri" w:hint="eastAsia"/>
          <w:szCs w:val="21"/>
        </w:rPr>
        <w:t>，</w:t>
      </w:r>
      <w:r w:rsidRPr="008B52BB">
        <w:rPr>
          <w:rFonts w:ascii="Calibri" w:hAnsi="Calibri"/>
          <w:szCs w:val="21"/>
        </w:rPr>
        <w:t>可以采用云加密方式</w:t>
      </w:r>
      <w:r w:rsidRPr="008B52BB">
        <w:rPr>
          <w:rFonts w:ascii="Calibri" w:hAnsi="Calibri" w:hint="eastAsia"/>
          <w:szCs w:val="21"/>
        </w:rPr>
        <w:t>。</w:t>
      </w:r>
    </w:p>
    <w:p w:rsidR="00A33320" w:rsidRPr="003E4C6D" w:rsidRDefault="008B52BB" w:rsidP="008B52BB">
      <w:pPr>
        <w:spacing w:line="360" w:lineRule="auto"/>
        <w:ind w:firstLineChars="200" w:firstLine="440"/>
        <w:rPr>
          <w:rFonts w:ascii="Calibri" w:hAnsi="Calibri"/>
          <w:sz w:val="22"/>
          <w:szCs w:val="21"/>
        </w:rPr>
      </w:pPr>
      <w:r>
        <w:rPr>
          <w:rFonts w:ascii="Calibri" w:hAnsi="Calibri" w:hint="eastAsia"/>
          <w:sz w:val="22"/>
          <w:szCs w:val="21"/>
        </w:rPr>
        <w:t>3</w:t>
      </w:r>
      <w:r>
        <w:rPr>
          <w:rFonts w:ascii="Calibri" w:hAnsi="Calibri" w:hint="eastAsia"/>
          <w:sz w:val="22"/>
          <w:szCs w:val="21"/>
        </w:rPr>
        <w:t>）</w:t>
      </w:r>
      <w:r>
        <w:rPr>
          <w:rFonts w:ascii="宋体" w:hAnsi="宋体" w:hint="eastAsia"/>
        </w:rPr>
        <w:t>零售加密服务指向</w:t>
      </w:r>
      <w:r>
        <w:rPr>
          <w:rFonts w:hint="eastAsia"/>
        </w:rPr>
        <w:t>U8</w:t>
      </w:r>
      <w:r w:rsidRPr="00B8114A">
        <w:rPr>
          <w:rFonts w:hint="eastAsia"/>
          <w:vertAlign w:val="superscript"/>
        </w:rPr>
        <w:t>+</w:t>
      </w:r>
      <w:r>
        <w:rPr>
          <w:rFonts w:hint="eastAsia"/>
        </w:rPr>
        <w:t>平台的加密服务</w:t>
      </w:r>
      <w:r>
        <w:rPr>
          <w:rFonts w:ascii="宋体" w:hAnsi="宋体" w:hint="eastAsia"/>
        </w:rPr>
        <w:t>，重启加密服务即可</w:t>
      </w:r>
      <w:r w:rsidR="00A33320">
        <w:rPr>
          <w:rFonts w:ascii="宋体" w:hAnsi="宋体" w:hint="eastAsia"/>
        </w:rPr>
        <w:t>。</w:t>
      </w:r>
    </w:p>
    <w:p w:rsidR="00A33320" w:rsidRPr="00FC28DE" w:rsidRDefault="00A33320" w:rsidP="00A33320">
      <w:pPr>
        <w:pStyle w:val="4"/>
        <w:tabs>
          <w:tab w:val="left" w:pos="2127"/>
        </w:tabs>
        <w:spacing w:line="360" w:lineRule="auto"/>
        <w:rPr>
          <w:rFonts w:ascii="宋体" w:hAnsi="宋体"/>
          <w:sz w:val="21"/>
        </w:rPr>
      </w:pPr>
      <w:r w:rsidRPr="00FC28DE">
        <w:rPr>
          <w:rFonts w:ascii="宋体" w:hAnsi="宋体" w:hint="eastAsia"/>
          <w:sz w:val="21"/>
        </w:rPr>
        <w:t>8.5.4.4客户</w:t>
      </w:r>
      <w:r w:rsidR="00183F61">
        <w:rPr>
          <w:rFonts w:ascii="宋体" w:hAnsi="宋体" w:hint="eastAsia"/>
          <w:sz w:val="21"/>
        </w:rPr>
        <w:t>年注册</w:t>
      </w:r>
    </w:p>
    <w:p w:rsidR="00A33320" w:rsidRPr="00AD1B43" w:rsidRDefault="00A33320" w:rsidP="00A33320">
      <w:pPr>
        <w:spacing w:line="360" w:lineRule="auto"/>
        <w:ind w:firstLineChars="200" w:firstLine="440"/>
        <w:rPr>
          <w:rFonts w:ascii="Calibri" w:hAnsi="Calibri"/>
          <w:sz w:val="22"/>
          <w:szCs w:val="21"/>
        </w:rPr>
      </w:pPr>
      <w:r>
        <w:rPr>
          <w:rFonts w:ascii="Calibri" w:hAnsi="Calibri" w:hint="eastAsia"/>
          <w:sz w:val="22"/>
          <w:szCs w:val="21"/>
        </w:rPr>
        <w:t>1</w:t>
      </w:r>
      <w:r w:rsidRPr="00E0207D">
        <w:rPr>
          <w:rFonts w:ascii="Calibri" w:hAnsi="Calibri" w:hint="eastAsia"/>
          <w:sz w:val="22"/>
          <w:szCs w:val="21"/>
        </w:rPr>
        <w:t>）</w:t>
      </w:r>
      <w:r w:rsidRPr="00AD1B43">
        <w:rPr>
          <w:rFonts w:ascii="Calibri" w:hAnsi="Calibri"/>
          <w:sz w:val="22"/>
          <w:szCs w:val="21"/>
        </w:rPr>
        <w:t>U8</w:t>
      </w:r>
      <w:r w:rsidRPr="00571CB7">
        <w:rPr>
          <w:rFonts w:ascii="Calibri" w:hAnsi="Calibri" w:hint="eastAsia"/>
          <w:sz w:val="22"/>
          <w:szCs w:val="21"/>
        </w:rPr>
        <w:t>+</w:t>
      </w:r>
      <w:r w:rsidRPr="00AD1B43">
        <w:rPr>
          <w:rFonts w:ascii="Calibri" w:hAnsi="Calibri"/>
          <w:sz w:val="22"/>
          <w:szCs w:val="21"/>
        </w:rPr>
        <w:t>V12.0</w:t>
      </w:r>
      <w:r>
        <w:rPr>
          <w:rFonts w:ascii="Calibri" w:hAnsi="Calibri" w:hint="eastAsia"/>
          <w:sz w:val="22"/>
          <w:szCs w:val="21"/>
        </w:rPr>
        <w:t>连锁零售</w:t>
      </w:r>
      <w:r w:rsidRPr="00AD1B43">
        <w:rPr>
          <w:rFonts w:ascii="Calibri" w:hAnsi="Calibri" w:hint="eastAsia"/>
          <w:sz w:val="22"/>
          <w:szCs w:val="21"/>
        </w:rPr>
        <w:t>版本客户，从注册之日起，到每个下一年的下一个月的第一天，</w:t>
      </w:r>
      <w:r w:rsidRPr="00617D06">
        <w:rPr>
          <w:rFonts w:ascii="Calibri" w:hAnsi="Calibri" w:hint="eastAsia"/>
          <w:sz w:val="22"/>
          <w:szCs w:val="21"/>
        </w:rPr>
        <w:t>登录零售管理端时会弹出证书已过期、是否激活的对话框。</w:t>
      </w:r>
      <w:r w:rsidRPr="00AD1B43">
        <w:rPr>
          <w:rFonts w:ascii="Calibri" w:hAnsi="Calibri" w:hint="eastAsia"/>
          <w:sz w:val="22"/>
          <w:szCs w:val="21"/>
        </w:rPr>
        <w:t>如果当前客户端可以上网</w:t>
      </w:r>
      <w:r w:rsidRPr="00617D06">
        <w:rPr>
          <w:rFonts w:ascii="Calibri" w:hAnsi="Calibri" w:hint="eastAsia"/>
          <w:sz w:val="22"/>
          <w:szCs w:val="21"/>
        </w:rPr>
        <w:t>，那么可以点击按钮［是］并且输入零售管理端中的</w:t>
      </w:r>
      <w:r w:rsidRPr="00617D06">
        <w:rPr>
          <w:rFonts w:ascii="Calibri" w:hAnsi="Calibri" w:hint="eastAsia"/>
          <w:sz w:val="22"/>
          <w:szCs w:val="21"/>
        </w:rPr>
        <w:t>administrator</w:t>
      </w:r>
      <w:r w:rsidRPr="00617D06">
        <w:rPr>
          <w:rFonts w:ascii="Calibri" w:hAnsi="Calibri" w:hint="eastAsia"/>
          <w:sz w:val="22"/>
          <w:szCs w:val="21"/>
        </w:rPr>
        <w:t>的密码，</w:t>
      </w:r>
      <w:r>
        <w:rPr>
          <w:rFonts w:ascii="Calibri" w:hAnsi="Calibri" w:hint="eastAsia"/>
          <w:sz w:val="22"/>
          <w:szCs w:val="21"/>
        </w:rPr>
        <w:t>进入注册界面，确认企业名称、联系</w:t>
      </w:r>
      <w:r w:rsidRPr="00AD1B43">
        <w:rPr>
          <w:rFonts w:ascii="Calibri" w:hAnsi="Calibri" w:hint="eastAsia"/>
          <w:sz w:val="22"/>
          <w:szCs w:val="21"/>
        </w:rPr>
        <w:t>方式等基础信息，确认提交后，任意客户端登录不再弹提示信息。例如：</w:t>
      </w:r>
      <w:r w:rsidRPr="00AD1B43">
        <w:rPr>
          <w:rFonts w:ascii="Calibri" w:hAnsi="Calibri" w:hint="eastAsia"/>
          <w:sz w:val="22"/>
          <w:szCs w:val="21"/>
        </w:rPr>
        <w:t>8</w:t>
      </w:r>
      <w:r w:rsidRPr="00AD1B43">
        <w:rPr>
          <w:rFonts w:ascii="Calibri" w:hAnsi="Calibri" w:hint="eastAsia"/>
          <w:sz w:val="22"/>
          <w:szCs w:val="21"/>
        </w:rPr>
        <w:t>月</w:t>
      </w:r>
      <w:r w:rsidRPr="00AD1B43">
        <w:rPr>
          <w:rFonts w:ascii="Calibri" w:hAnsi="Calibri" w:hint="eastAsia"/>
          <w:sz w:val="22"/>
          <w:szCs w:val="21"/>
        </w:rPr>
        <w:t>5</w:t>
      </w:r>
      <w:r w:rsidRPr="00AD1B43">
        <w:rPr>
          <w:rFonts w:ascii="Calibri" w:hAnsi="Calibri" w:hint="eastAsia"/>
          <w:sz w:val="22"/>
          <w:szCs w:val="21"/>
        </w:rPr>
        <w:t>日注册，则会在每个下一年的</w:t>
      </w:r>
      <w:r w:rsidRPr="00AD1B43">
        <w:rPr>
          <w:rFonts w:ascii="Calibri" w:hAnsi="Calibri" w:hint="eastAsia"/>
          <w:sz w:val="22"/>
          <w:szCs w:val="21"/>
        </w:rPr>
        <w:t>9</w:t>
      </w:r>
      <w:r w:rsidRPr="00AD1B43">
        <w:rPr>
          <w:rFonts w:ascii="Calibri" w:hAnsi="Calibri" w:hint="eastAsia"/>
          <w:sz w:val="22"/>
          <w:szCs w:val="21"/>
        </w:rPr>
        <w:t>月</w:t>
      </w:r>
      <w:r w:rsidRPr="00AD1B43">
        <w:rPr>
          <w:rFonts w:ascii="Calibri" w:hAnsi="Calibri" w:hint="eastAsia"/>
          <w:sz w:val="22"/>
          <w:szCs w:val="21"/>
        </w:rPr>
        <w:t>1</w:t>
      </w:r>
      <w:r w:rsidRPr="00AD1B43">
        <w:rPr>
          <w:rFonts w:ascii="Calibri" w:hAnsi="Calibri" w:hint="eastAsia"/>
          <w:sz w:val="22"/>
          <w:szCs w:val="21"/>
        </w:rPr>
        <w:t>日进行年注册提醒。</w:t>
      </w:r>
    </w:p>
    <w:p w:rsidR="00A33320" w:rsidRPr="00617D06" w:rsidRDefault="00A33320" w:rsidP="00A33320">
      <w:pPr>
        <w:spacing w:line="360" w:lineRule="auto"/>
        <w:ind w:firstLineChars="200" w:firstLine="440"/>
        <w:rPr>
          <w:rFonts w:ascii="Calibri" w:hAnsi="Calibri"/>
          <w:sz w:val="22"/>
          <w:szCs w:val="21"/>
        </w:rPr>
      </w:pPr>
      <w:r w:rsidRPr="00E0207D">
        <w:rPr>
          <w:rFonts w:ascii="Calibri" w:hAnsi="Calibri"/>
          <w:sz w:val="22"/>
          <w:szCs w:val="21"/>
        </w:rPr>
        <w:t>2</w:t>
      </w:r>
      <w:r w:rsidRPr="00E0207D">
        <w:rPr>
          <w:rFonts w:ascii="Calibri" w:hAnsi="Calibri" w:hint="eastAsia"/>
          <w:sz w:val="22"/>
          <w:szCs w:val="21"/>
        </w:rPr>
        <w:t>）如果客户的产品应用环境不能上网，可以通过异机代办方式完成信息确认年注册再导回正式环境。</w:t>
      </w:r>
      <w:r>
        <w:rPr>
          <w:rFonts w:ascii="Calibri" w:hAnsi="Calibri" w:hint="eastAsia"/>
          <w:sz w:val="22"/>
          <w:szCs w:val="21"/>
        </w:rPr>
        <w:t>零售加密服务器“加密狗监听器”处</w:t>
      </w:r>
      <w:r w:rsidRPr="00617D06">
        <w:rPr>
          <w:rFonts w:ascii="Calibri" w:hAnsi="Calibri" w:hint="eastAsia"/>
          <w:sz w:val="22"/>
          <w:szCs w:val="21"/>
        </w:rPr>
        <w:t>［导出年注册配置信息］把配置文件导出，访问用友优普远程授权网站的机器上，打开“远程注册授权”网站完成年注册，获取年注册授权文件后，再点击按钮［导入年注册文件］把年注册授权文件导入，使年注册在加密服务器上生效。</w:t>
      </w:r>
    </w:p>
    <w:p w:rsidR="00A33320" w:rsidRPr="00FC28DE" w:rsidRDefault="00A33320" w:rsidP="00A33320">
      <w:pPr>
        <w:pStyle w:val="4"/>
        <w:tabs>
          <w:tab w:val="left" w:pos="2127"/>
        </w:tabs>
        <w:spacing w:line="360" w:lineRule="auto"/>
        <w:rPr>
          <w:rFonts w:ascii="宋体" w:hAnsi="宋体"/>
          <w:sz w:val="21"/>
        </w:rPr>
      </w:pPr>
      <w:r w:rsidRPr="00FC28DE">
        <w:rPr>
          <w:rFonts w:ascii="宋体" w:hAnsi="宋体" w:hint="eastAsia"/>
          <w:sz w:val="21"/>
        </w:rPr>
        <w:t>8.5.4.5补充说明</w:t>
      </w:r>
    </w:p>
    <w:p w:rsidR="00A33320" w:rsidRPr="00BA7259" w:rsidRDefault="00A33320" w:rsidP="00A33320">
      <w:pPr>
        <w:numPr>
          <w:ilvl w:val="0"/>
          <w:numId w:val="120"/>
        </w:numPr>
        <w:spacing w:line="360" w:lineRule="auto"/>
        <w:rPr>
          <w:rFonts w:ascii="宋体" w:hAnsi="宋体"/>
        </w:rPr>
      </w:pPr>
      <w:r w:rsidRPr="00BA7259">
        <w:rPr>
          <w:rFonts w:ascii="宋体" w:hAnsi="宋体" w:hint="eastAsia"/>
        </w:rPr>
        <w:t>支持零售系统的加密，分成标准版、医药食品版、服装鞋帽版三个行业。产品注册后许可数量分行业控制；不同行业的加密不能通用。例如：如果你安装了服装鞋帽版，那么</w:t>
      </w:r>
      <w:r w:rsidRPr="00BA7259">
        <w:rPr>
          <w:rFonts w:ascii="宋体" w:hAnsi="宋体" w:hint="eastAsia"/>
        </w:rPr>
        <w:lastRenderedPageBreak/>
        <w:t>只能使用服装鞋帽版的加密，不能使用标准版和医药食品版的加密。</w:t>
      </w:r>
    </w:p>
    <w:p w:rsidR="00A33320" w:rsidRPr="002A1806" w:rsidRDefault="00A33320" w:rsidP="00A33320">
      <w:pPr>
        <w:numPr>
          <w:ilvl w:val="0"/>
          <w:numId w:val="120"/>
        </w:numPr>
        <w:spacing w:line="360" w:lineRule="auto"/>
        <w:rPr>
          <w:rFonts w:ascii="宋体" w:hAnsi="宋体"/>
        </w:rPr>
      </w:pPr>
      <w:r>
        <w:rPr>
          <w:rFonts w:ascii="宋体" w:hAnsi="宋体" w:hint="eastAsia"/>
        </w:rPr>
        <w:t>补充说明：</w:t>
      </w:r>
    </w:p>
    <w:p w:rsidR="00A33320" w:rsidRPr="00BA7259" w:rsidRDefault="00A33320" w:rsidP="00A33320">
      <w:pPr>
        <w:numPr>
          <w:ilvl w:val="1"/>
          <w:numId w:val="322"/>
        </w:numPr>
        <w:spacing w:line="360" w:lineRule="auto"/>
      </w:pPr>
      <w:r w:rsidRPr="00BA7259">
        <w:rPr>
          <w:rFonts w:ascii="宋体" w:hAnsi="宋体" w:hint="eastAsia"/>
        </w:rPr>
        <w:t>对于U8</w:t>
      </w:r>
      <w:r w:rsidRPr="001D65C4">
        <w:rPr>
          <w:rFonts w:ascii="宋体" w:hAnsi="宋体" w:hint="eastAsia"/>
          <w:vertAlign w:val="superscript"/>
        </w:rPr>
        <w:t>+</w:t>
      </w:r>
      <w:r w:rsidRPr="00BA7259">
        <w:rPr>
          <w:rFonts w:ascii="宋体" w:hAnsi="宋体" w:hint="eastAsia"/>
        </w:rPr>
        <w:t>供应链、U8</w:t>
      </w:r>
      <w:r w:rsidRPr="001D65C4">
        <w:rPr>
          <w:rFonts w:ascii="宋体" w:hAnsi="宋体" w:hint="eastAsia"/>
          <w:vertAlign w:val="superscript"/>
        </w:rPr>
        <w:t>+</w:t>
      </w:r>
      <w:r w:rsidRPr="00BA7259">
        <w:rPr>
          <w:rFonts w:ascii="宋体" w:hAnsi="宋体" w:hint="eastAsia"/>
        </w:rPr>
        <w:t>分销等后台业务系统，使用加密的原理与零售系统的加密使用是相同的，即：在插有加密的服务器上，必须安装加密服务器所需的加密服务，然后把应用服务器上的加密监听服务指向“加密服务器”。</w:t>
      </w:r>
    </w:p>
    <w:p w:rsidR="00A33320" w:rsidRPr="00BA7259" w:rsidRDefault="00A33320" w:rsidP="00A33320">
      <w:pPr>
        <w:numPr>
          <w:ilvl w:val="2"/>
          <w:numId w:val="120"/>
        </w:numPr>
        <w:spacing w:line="360" w:lineRule="auto"/>
      </w:pPr>
      <w:r w:rsidRPr="00BA7259">
        <w:rPr>
          <w:rFonts w:hint="eastAsia"/>
        </w:rPr>
        <w:t>例一：</w:t>
      </w:r>
      <w:r w:rsidRPr="00BA7259">
        <w:rPr>
          <w:rFonts w:ascii="宋体" w:hAnsi="宋体" w:hint="eastAsia"/>
        </w:rPr>
        <w:t>U8</w:t>
      </w:r>
      <w:r w:rsidRPr="001D65C4">
        <w:rPr>
          <w:rFonts w:ascii="宋体" w:hAnsi="宋体" w:hint="eastAsia"/>
          <w:vertAlign w:val="superscript"/>
        </w:rPr>
        <w:t>+</w:t>
      </w:r>
      <w:r w:rsidRPr="00BA7259">
        <w:rPr>
          <w:rFonts w:hint="eastAsia"/>
        </w:rPr>
        <w:t>分销系统、零售系统安装在两台机器上，加密是一个。那么，将加密插在任意一台机器上，在另一台机器上指向它。因为</w:t>
      </w:r>
      <w:r w:rsidRPr="00BA7259">
        <w:rPr>
          <w:rFonts w:ascii="宋体" w:hAnsi="宋体" w:hint="eastAsia"/>
        </w:rPr>
        <w:t>U8</w:t>
      </w:r>
      <w:r w:rsidRPr="001D65C4">
        <w:rPr>
          <w:rFonts w:ascii="宋体" w:hAnsi="宋体" w:hint="eastAsia"/>
          <w:vertAlign w:val="superscript"/>
        </w:rPr>
        <w:t>+</w:t>
      </w:r>
      <w:r w:rsidRPr="00BA7259">
        <w:rPr>
          <w:rFonts w:hint="eastAsia"/>
        </w:rPr>
        <w:t>分销系统与零售系统使用的加密服务相同，所以不需要在</w:t>
      </w:r>
      <w:r w:rsidRPr="00BA7259">
        <w:rPr>
          <w:rFonts w:ascii="宋体" w:hAnsi="宋体" w:hint="eastAsia"/>
        </w:rPr>
        <w:t>U8</w:t>
      </w:r>
      <w:r w:rsidRPr="001D65C4">
        <w:rPr>
          <w:rFonts w:ascii="宋体" w:hAnsi="宋体" w:hint="eastAsia"/>
          <w:vertAlign w:val="superscript"/>
        </w:rPr>
        <w:t>+</w:t>
      </w:r>
      <w:r w:rsidRPr="00BA7259">
        <w:rPr>
          <w:rFonts w:hint="eastAsia"/>
        </w:rPr>
        <w:t>分销系统中再运行</w:t>
      </w:r>
      <w:r w:rsidRPr="00BA7259">
        <w:rPr>
          <w:rFonts w:hint="eastAsia"/>
        </w:rPr>
        <w:t>LicenseServer.exe</w:t>
      </w:r>
      <w:r w:rsidRPr="00BA7259">
        <w:rPr>
          <w:rFonts w:hint="eastAsia"/>
        </w:rPr>
        <w:t>安装加密服务。</w:t>
      </w:r>
    </w:p>
    <w:p w:rsidR="00A33320" w:rsidRPr="00BA7259" w:rsidRDefault="00A33320" w:rsidP="00A33320">
      <w:pPr>
        <w:numPr>
          <w:ilvl w:val="2"/>
          <w:numId w:val="120"/>
        </w:numPr>
        <w:spacing w:line="360" w:lineRule="auto"/>
      </w:pPr>
      <w:r w:rsidRPr="00BA7259">
        <w:rPr>
          <w:rFonts w:hint="eastAsia"/>
        </w:rPr>
        <w:t>例二：</w:t>
      </w:r>
      <w:r w:rsidRPr="00BA7259">
        <w:rPr>
          <w:rFonts w:ascii="宋体" w:hAnsi="宋体" w:hint="eastAsia"/>
        </w:rPr>
        <w:t>U8</w:t>
      </w:r>
      <w:r w:rsidRPr="001D65C4">
        <w:rPr>
          <w:rFonts w:ascii="宋体" w:hAnsi="宋体" w:hint="eastAsia"/>
          <w:vertAlign w:val="superscript"/>
        </w:rPr>
        <w:t>+</w:t>
      </w:r>
      <w:r w:rsidRPr="00BA7259">
        <w:rPr>
          <w:rFonts w:hint="eastAsia"/>
        </w:rPr>
        <w:t>供应链系统、零售系统安装在两台机器上，加密是一个。那么，方案</w:t>
      </w:r>
      <w:r w:rsidRPr="00BA7259">
        <w:rPr>
          <w:rFonts w:hint="eastAsia"/>
        </w:rPr>
        <w:t>1</w:t>
      </w:r>
      <w:r w:rsidRPr="00BA7259">
        <w:rPr>
          <w:rFonts w:hint="eastAsia"/>
        </w:rPr>
        <w:t>：将</w:t>
      </w:r>
      <w:r w:rsidRPr="00BA7259">
        <w:rPr>
          <w:rFonts w:ascii="宋体" w:hAnsi="宋体" w:hint="eastAsia"/>
        </w:rPr>
        <w:t>U8</w:t>
      </w:r>
      <w:r w:rsidRPr="001D65C4">
        <w:rPr>
          <w:rFonts w:ascii="宋体" w:hAnsi="宋体" w:hint="eastAsia"/>
          <w:vertAlign w:val="superscript"/>
        </w:rPr>
        <w:t>+</w:t>
      </w:r>
      <w:r w:rsidRPr="00BA7259">
        <w:rPr>
          <w:rFonts w:hint="eastAsia"/>
        </w:rPr>
        <w:t>供应链的加密服务器安装在零售服务器上，加密插在零售服务器上，</w:t>
      </w:r>
      <w:r w:rsidRPr="00BA7259">
        <w:rPr>
          <w:rFonts w:ascii="宋体" w:hAnsi="宋体" w:hint="eastAsia"/>
        </w:rPr>
        <w:t>U8</w:t>
      </w:r>
      <w:r w:rsidRPr="001D65C4">
        <w:rPr>
          <w:rFonts w:ascii="宋体" w:hAnsi="宋体" w:hint="eastAsia"/>
          <w:vertAlign w:val="superscript"/>
        </w:rPr>
        <w:t>+</w:t>
      </w:r>
      <w:r w:rsidRPr="00BA7259">
        <w:rPr>
          <w:rFonts w:hint="eastAsia"/>
        </w:rPr>
        <w:t>供应链服务器指向它；方案</w:t>
      </w:r>
      <w:r w:rsidRPr="00BA7259">
        <w:rPr>
          <w:rFonts w:hint="eastAsia"/>
        </w:rPr>
        <w:t>2</w:t>
      </w:r>
      <w:r w:rsidRPr="00BA7259">
        <w:rPr>
          <w:rFonts w:hint="eastAsia"/>
        </w:rPr>
        <w:t>：在</w:t>
      </w:r>
      <w:r w:rsidRPr="00BA7259">
        <w:rPr>
          <w:rFonts w:ascii="宋体" w:hAnsi="宋体" w:hint="eastAsia"/>
        </w:rPr>
        <w:t>U8</w:t>
      </w:r>
      <w:r w:rsidRPr="001D65C4">
        <w:rPr>
          <w:rFonts w:ascii="宋体" w:hAnsi="宋体" w:hint="eastAsia"/>
          <w:vertAlign w:val="superscript"/>
        </w:rPr>
        <w:t>+</w:t>
      </w:r>
      <w:r w:rsidRPr="00BA7259">
        <w:rPr>
          <w:rFonts w:hint="eastAsia"/>
        </w:rPr>
        <w:t>供应链服务器上运行</w:t>
      </w:r>
      <w:r w:rsidRPr="00BA7259">
        <w:rPr>
          <w:rFonts w:hint="eastAsia"/>
        </w:rPr>
        <w:t>LicenseServer.exe</w:t>
      </w:r>
      <w:r w:rsidRPr="00BA7259">
        <w:rPr>
          <w:rFonts w:hint="eastAsia"/>
        </w:rPr>
        <w:t>安装零售的加密服务，加密插在</w:t>
      </w:r>
      <w:r w:rsidRPr="00BA7259">
        <w:rPr>
          <w:rFonts w:ascii="宋体" w:hAnsi="宋体" w:hint="eastAsia"/>
        </w:rPr>
        <w:t>U8</w:t>
      </w:r>
      <w:r w:rsidRPr="001D65C4">
        <w:rPr>
          <w:rFonts w:ascii="宋体" w:hAnsi="宋体" w:hint="eastAsia"/>
          <w:vertAlign w:val="superscript"/>
        </w:rPr>
        <w:t>+</w:t>
      </w:r>
      <w:r w:rsidRPr="00BA7259">
        <w:rPr>
          <w:rFonts w:hint="eastAsia"/>
        </w:rPr>
        <w:t>供应链服务器上，零售服务器</w:t>
      </w:r>
      <w:r>
        <w:rPr>
          <w:rFonts w:hint="eastAsia"/>
        </w:rPr>
        <w:t>指向它。</w:t>
      </w:r>
    </w:p>
    <w:p w:rsidR="00A33320" w:rsidRDefault="00A33320" w:rsidP="00A33320">
      <w:pPr>
        <w:numPr>
          <w:ilvl w:val="2"/>
          <w:numId w:val="120"/>
        </w:numPr>
        <w:spacing w:line="360" w:lineRule="auto"/>
      </w:pPr>
      <w:r w:rsidRPr="00BA7259">
        <w:rPr>
          <w:rFonts w:hint="eastAsia"/>
        </w:rPr>
        <w:t>例三：</w:t>
      </w:r>
      <w:r w:rsidRPr="00F065F3">
        <w:rPr>
          <w:rFonts w:hint="eastAsia"/>
        </w:rPr>
        <w:t>U8+</w:t>
      </w:r>
      <w:r w:rsidRPr="00BA7259">
        <w:rPr>
          <w:rFonts w:hint="eastAsia"/>
        </w:rPr>
        <w:t>供应链系统、</w:t>
      </w:r>
      <w:r w:rsidRPr="00F065F3">
        <w:rPr>
          <w:rFonts w:hint="eastAsia"/>
        </w:rPr>
        <w:t>U8+</w:t>
      </w:r>
      <w:r w:rsidRPr="00BA7259">
        <w:rPr>
          <w:rFonts w:hint="eastAsia"/>
        </w:rPr>
        <w:t>分销系统、零售零售安装在三台机器上，加密是一个：方案</w:t>
      </w:r>
      <w:r w:rsidRPr="00BA7259">
        <w:rPr>
          <w:rFonts w:hint="eastAsia"/>
        </w:rPr>
        <w:t>1</w:t>
      </w:r>
      <w:r w:rsidRPr="00BA7259">
        <w:rPr>
          <w:rFonts w:hint="eastAsia"/>
        </w:rPr>
        <w:t>：将</w:t>
      </w:r>
      <w:r w:rsidRPr="00F065F3">
        <w:rPr>
          <w:rFonts w:hint="eastAsia"/>
        </w:rPr>
        <w:t>U8+</w:t>
      </w:r>
      <w:r w:rsidRPr="00BA7259">
        <w:rPr>
          <w:rFonts w:hint="eastAsia"/>
        </w:rPr>
        <w:t>供应链的加密服务器安装在零售服务器上，加密插在零售服务器上，</w:t>
      </w:r>
      <w:r w:rsidRPr="00F065F3">
        <w:rPr>
          <w:rFonts w:hint="eastAsia"/>
        </w:rPr>
        <w:t>U8+</w:t>
      </w:r>
      <w:r w:rsidRPr="00BA7259">
        <w:rPr>
          <w:rFonts w:hint="eastAsia"/>
        </w:rPr>
        <w:t>服务器和分销服务器指向它；方案</w:t>
      </w:r>
      <w:r w:rsidRPr="00BA7259">
        <w:rPr>
          <w:rFonts w:hint="eastAsia"/>
        </w:rPr>
        <w:t>2</w:t>
      </w:r>
      <w:r w:rsidRPr="00BA7259">
        <w:rPr>
          <w:rFonts w:hint="eastAsia"/>
        </w:rPr>
        <w:t>：将</w:t>
      </w:r>
      <w:r w:rsidRPr="00F065F3">
        <w:rPr>
          <w:rFonts w:hint="eastAsia"/>
        </w:rPr>
        <w:t>U8+</w:t>
      </w:r>
      <w:r w:rsidRPr="00BA7259">
        <w:rPr>
          <w:rFonts w:hint="eastAsia"/>
        </w:rPr>
        <w:t>供应链的加密服务器安装在</w:t>
      </w:r>
      <w:r w:rsidRPr="00F065F3">
        <w:rPr>
          <w:rFonts w:hint="eastAsia"/>
        </w:rPr>
        <w:t>U8+</w:t>
      </w:r>
      <w:r w:rsidRPr="00BA7259">
        <w:rPr>
          <w:rFonts w:hint="eastAsia"/>
        </w:rPr>
        <w:t>分销的服务器上，加密插在</w:t>
      </w:r>
      <w:r w:rsidRPr="00F065F3">
        <w:rPr>
          <w:rFonts w:hint="eastAsia"/>
        </w:rPr>
        <w:t>U8+</w:t>
      </w:r>
      <w:r w:rsidRPr="00BA7259">
        <w:rPr>
          <w:rFonts w:hint="eastAsia"/>
        </w:rPr>
        <w:t>分销的服务器上，</w:t>
      </w:r>
      <w:r w:rsidRPr="00F065F3">
        <w:rPr>
          <w:rFonts w:hint="eastAsia"/>
        </w:rPr>
        <w:t>U8+</w:t>
      </w:r>
      <w:r w:rsidRPr="00BA7259">
        <w:rPr>
          <w:rFonts w:hint="eastAsia"/>
        </w:rPr>
        <w:t>供应链服务器和零售系统服务器指向它；方案</w:t>
      </w:r>
      <w:r w:rsidRPr="00BA7259">
        <w:rPr>
          <w:rFonts w:hint="eastAsia"/>
        </w:rPr>
        <w:t>3</w:t>
      </w:r>
      <w:r w:rsidRPr="00BA7259">
        <w:rPr>
          <w:rFonts w:hint="eastAsia"/>
        </w:rPr>
        <w:t>：将</w:t>
      </w:r>
      <w:r w:rsidRPr="00F065F3">
        <w:rPr>
          <w:rFonts w:hint="eastAsia"/>
        </w:rPr>
        <w:t>U8+</w:t>
      </w:r>
      <w:r w:rsidRPr="00BA7259">
        <w:rPr>
          <w:rFonts w:hint="eastAsia"/>
        </w:rPr>
        <w:t>分销或零售系统的加密服务</w:t>
      </w:r>
      <w:r w:rsidRPr="00BA7259">
        <w:rPr>
          <w:rFonts w:hint="eastAsia"/>
        </w:rPr>
        <w:t>LicenseServer.exe</w:t>
      </w:r>
      <w:r w:rsidRPr="00BA7259">
        <w:rPr>
          <w:rFonts w:hint="eastAsia"/>
        </w:rPr>
        <w:t>安装在</w:t>
      </w:r>
      <w:r w:rsidRPr="00F065F3">
        <w:rPr>
          <w:rFonts w:hint="eastAsia"/>
        </w:rPr>
        <w:t>U8+</w:t>
      </w:r>
      <w:r w:rsidRPr="00BA7259">
        <w:rPr>
          <w:rFonts w:hint="eastAsia"/>
        </w:rPr>
        <w:t>供应链的服务器上，加密插在</w:t>
      </w:r>
      <w:r w:rsidRPr="00F065F3">
        <w:rPr>
          <w:rFonts w:hint="eastAsia"/>
        </w:rPr>
        <w:t>U8+</w:t>
      </w:r>
      <w:r w:rsidRPr="00BA7259">
        <w:rPr>
          <w:rFonts w:hint="eastAsia"/>
        </w:rPr>
        <w:t>供应链的服务器上，零售服务器和</w:t>
      </w:r>
      <w:r w:rsidRPr="00F065F3">
        <w:rPr>
          <w:rFonts w:hint="eastAsia"/>
        </w:rPr>
        <w:t>U8+</w:t>
      </w:r>
      <w:r>
        <w:rPr>
          <w:rFonts w:hint="eastAsia"/>
        </w:rPr>
        <w:t>分销服务器指向它；</w:t>
      </w:r>
    </w:p>
    <w:p w:rsidR="00A33320" w:rsidRPr="00E32A8A" w:rsidRDefault="00A33320" w:rsidP="00A33320">
      <w:pPr>
        <w:numPr>
          <w:ilvl w:val="1"/>
          <w:numId w:val="322"/>
        </w:numPr>
        <w:spacing w:line="360" w:lineRule="auto"/>
        <w:rPr>
          <w:rFonts w:ascii="宋体" w:hAnsi="宋体"/>
        </w:rPr>
      </w:pPr>
      <w:r w:rsidRPr="00E32A8A">
        <w:rPr>
          <w:rFonts w:ascii="宋体" w:hAnsi="宋体" w:hint="eastAsia"/>
        </w:rPr>
        <w:t>对于</w:t>
      </w:r>
      <w:r w:rsidRPr="00F065F3">
        <w:rPr>
          <w:rFonts w:ascii="宋体" w:hAnsi="宋体" w:hint="eastAsia"/>
        </w:rPr>
        <w:t>U8</w:t>
      </w:r>
      <w:r w:rsidRPr="00E32A8A">
        <w:rPr>
          <w:rFonts w:ascii="宋体" w:hAnsi="宋体" w:hint="eastAsia"/>
        </w:rPr>
        <w:t>+</w:t>
      </w:r>
      <w:r w:rsidRPr="00F065F3">
        <w:rPr>
          <w:rFonts w:ascii="宋体" w:hAnsi="宋体" w:hint="eastAsia"/>
        </w:rPr>
        <w:t>供应链服务器上如果</w:t>
      </w:r>
      <w:r>
        <w:rPr>
          <w:rFonts w:ascii="宋体" w:hAnsi="宋体" w:hint="eastAsia"/>
        </w:rPr>
        <w:t>有安装</w:t>
      </w:r>
      <w:r w:rsidRPr="00E32A8A">
        <w:rPr>
          <w:rFonts w:ascii="宋体" w:hAnsi="宋体"/>
        </w:rPr>
        <w:t>U8AllAuthServer</w:t>
      </w:r>
      <w:r w:rsidRPr="00E32A8A">
        <w:rPr>
          <w:rFonts w:ascii="宋体" w:hAnsi="宋体" w:hint="eastAsia"/>
        </w:rPr>
        <w:t>的加密服务，加密插在</w:t>
      </w:r>
      <w:r w:rsidRPr="00F065F3">
        <w:rPr>
          <w:rFonts w:ascii="宋体" w:hAnsi="宋体" w:hint="eastAsia"/>
        </w:rPr>
        <w:t>U8</w:t>
      </w:r>
      <w:r w:rsidRPr="00E32A8A">
        <w:rPr>
          <w:rFonts w:ascii="宋体" w:hAnsi="宋体" w:hint="eastAsia"/>
        </w:rPr>
        <w:t>+供应链服务器上，零售服务器可以直接指向它。</w:t>
      </w:r>
    </w:p>
    <w:p w:rsidR="00A33320" w:rsidRPr="00BA7259" w:rsidRDefault="00A33320" w:rsidP="00A33320">
      <w:pPr>
        <w:numPr>
          <w:ilvl w:val="1"/>
          <w:numId w:val="322"/>
        </w:numPr>
        <w:spacing w:line="360" w:lineRule="auto"/>
        <w:rPr>
          <w:rFonts w:ascii="宋体" w:hAnsi="宋体"/>
        </w:rPr>
      </w:pPr>
      <w:r w:rsidRPr="00BA7259">
        <w:rPr>
          <w:rFonts w:ascii="宋体" w:hAnsi="宋体" w:hint="eastAsia"/>
        </w:rPr>
        <w:t>插拔加密后，一般需要重启服务器，目的是保证加密服务处于正常启动状态。</w:t>
      </w:r>
    </w:p>
    <w:p w:rsidR="00A33320" w:rsidRPr="00FC28DE" w:rsidRDefault="00A33320" w:rsidP="00A33320">
      <w:pPr>
        <w:pStyle w:val="4"/>
        <w:tabs>
          <w:tab w:val="left" w:pos="2127"/>
        </w:tabs>
        <w:spacing w:line="360" w:lineRule="auto"/>
        <w:rPr>
          <w:rFonts w:ascii="宋体" w:hAnsi="宋体"/>
          <w:sz w:val="21"/>
        </w:rPr>
      </w:pPr>
      <w:bookmarkStart w:id="1460" w:name="_Toc396482695"/>
      <w:r w:rsidRPr="00FC28DE">
        <w:rPr>
          <w:rFonts w:ascii="宋体" w:hAnsi="宋体" w:hint="eastAsia"/>
          <w:sz w:val="21"/>
        </w:rPr>
        <w:t>8.5.4.6零售管理端的加密控制</w:t>
      </w:r>
      <w:bookmarkEnd w:id="1460"/>
    </w:p>
    <w:p w:rsidR="00A33320" w:rsidRPr="00F856A2" w:rsidRDefault="00A33320" w:rsidP="00A33320">
      <w:pPr>
        <w:pStyle w:val="afd"/>
        <w:numPr>
          <w:ilvl w:val="0"/>
          <w:numId w:val="326"/>
        </w:numPr>
        <w:spacing w:line="360" w:lineRule="auto"/>
        <w:ind w:firstLineChars="0"/>
        <w:rPr>
          <w:rFonts w:ascii="宋体" w:hAnsi="宋体"/>
        </w:rPr>
      </w:pPr>
      <w:r w:rsidRPr="00F856A2">
        <w:rPr>
          <w:rFonts w:ascii="宋体" w:hAnsi="宋体" w:hint="eastAsia"/>
        </w:rPr>
        <w:t>登录：系统检查是否已注册。若未注册，则显示“演示</w:t>
      </w:r>
      <w:r w:rsidRPr="00F856A2">
        <w:rPr>
          <w:rFonts w:ascii="宋体" w:hAnsi="宋体"/>
        </w:rPr>
        <w:t>/</w:t>
      </w:r>
      <w:r w:rsidRPr="00F856A2">
        <w:rPr>
          <w:rFonts w:ascii="宋体" w:hAnsi="宋体" w:hint="eastAsia"/>
        </w:rPr>
        <w:t>教学版”字样，门店许可数量强制为2个。如果系统检测到现有已启用的门店数大于许可数，将不允许登录。</w:t>
      </w:r>
    </w:p>
    <w:p w:rsidR="00A33320" w:rsidRPr="00F856A2" w:rsidRDefault="00A33320" w:rsidP="00A33320">
      <w:pPr>
        <w:pStyle w:val="afd"/>
        <w:numPr>
          <w:ilvl w:val="0"/>
          <w:numId w:val="326"/>
        </w:numPr>
        <w:spacing w:line="360" w:lineRule="auto"/>
        <w:ind w:firstLineChars="0"/>
        <w:rPr>
          <w:rFonts w:ascii="宋体" w:hAnsi="宋体"/>
        </w:rPr>
      </w:pPr>
      <w:r w:rsidRPr="00F856A2">
        <w:rPr>
          <w:rFonts w:ascii="宋体" w:hAnsi="宋体" w:hint="eastAsia"/>
        </w:rPr>
        <w:t>门店档案：创建门店时，控制已启用的门店数量不超过许可数（无加密时按2计）。</w:t>
      </w:r>
    </w:p>
    <w:p w:rsidR="00A33320" w:rsidRPr="00FC0B1A" w:rsidRDefault="00A33320" w:rsidP="00A33320">
      <w:pPr>
        <w:pStyle w:val="afd"/>
        <w:numPr>
          <w:ilvl w:val="0"/>
          <w:numId w:val="326"/>
        </w:numPr>
        <w:spacing w:line="360" w:lineRule="auto"/>
        <w:ind w:firstLineChars="0"/>
      </w:pPr>
      <w:r w:rsidRPr="00F856A2">
        <w:rPr>
          <w:rFonts w:ascii="宋体" w:hAnsi="宋体" w:hint="eastAsia"/>
        </w:rPr>
        <w:t>在登录首页的“关于”查看“关于本系统”或在登录后查看“关于本系统”，可看到许可数。</w:t>
      </w:r>
    </w:p>
    <w:p w:rsidR="00A33320" w:rsidRPr="00FC28DE" w:rsidRDefault="00A33320" w:rsidP="00A33320">
      <w:pPr>
        <w:pStyle w:val="4"/>
        <w:tabs>
          <w:tab w:val="left" w:pos="2127"/>
        </w:tabs>
        <w:spacing w:line="360" w:lineRule="auto"/>
        <w:rPr>
          <w:rFonts w:ascii="宋体" w:hAnsi="宋体"/>
          <w:sz w:val="21"/>
        </w:rPr>
      </w:pPr>
      <w:bookmarkStart w:id="1461" w:name="_Toc396482696"/>
      <w:r w:rsidRPr="00FC28DE">
        <w:rPr>
          <w:rFonts w:ascii="宋体" w:hAnsi="宋体" w:hint="eastAsia"/>
          <w:sz w:val="21"/>
        </w:rPr>
        <w:lastRenderedPageBreak/>
        <w:t>8.5.4.7零售门店端的加密控制</w:t>
      </w:r>
      <w:bookmarkEnd w:id="1461"/>
    </w:p>
    <w:p w:rsidR="00A33320" w:rsidRPr="00FC0B1A" w:rsidRDefault="00A33320" w:rsidP="00A33320">
      <w:pPr>
        <w:numPr>
          <w:ilvl w:val="0"/>
          <w:numId w:val="325"/>
        </w:numPr>
        <w:spacing w:line="360" w:lineRule="auto"/>
        <w:rPr>
          <w:rFonts w:ascii="宋体" w:hAnsi="宋体"/>
        </w:rPr>
      </w:pPr>
      <w:r w:rsidRPr="00FC0B1A">
        <w:rPr>
          <w:rFonts w:ascii="宋体" w:hAnsi="宋体" w:hint="eastAsia"/>
        </w:rPr>
        <w:t>数据交换前，检测当前门店对应的管理端中的门店档案是否被停用。如果停用，则该门店的所有数据项的数据交换都不允许。</w:t>
      </w:r>
    </w:p>
    <w:p w:rsidR="00A33320" w:rsidRPr="00FC0B1A" w:rsidRDefault="00A33320" w:rsidP="00A33320">
      <w:pPr>
        <w:numPr>
          <w:ilvl w:val="0"/>
          <w:numId w:val="325"/>
        </w:numPr>
        <w:spacing w:line="360" w:lineRule="auto"/>
        <w:rPr>
          <w:rFonts w:ascii="宋体" w:hAnsi="宋体"/>
        </w:rPr>
      </w:pPr>
      <w:r w:rsidRPr="00FC0B1A">
        <w:rPr>
          <w:rFonts w:ascii="宋体" w:hAnsi="宋体" w:hint="eastAsia"/>
        </w:rPr>
        <w:t>数据交换时，如果当前门店对应的管理端中的档案未被停用，则再检测服务器上是否插有加密狗，根据检测结果作如下处理：</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没有加密狗时：已启用的门店数必须小于等于</w:t>
      </w:r>
      <w:r w:rsidRPr="00FC0B1A">
        <w:rPr>
          <w:rFonts w:ascii="宋体" w:hAnsi="宋体"/>
        </w:rPr>
        <w:t>2</w:t>
      </w:r>
      <w:r w:rsidRPr="00FC0B1A">
        <w:rPr>
          <w:rFonts w:ascii="宋体" w:hAnsi="宋体" w:hint="eastAsia"/>
        </w:rPr>
        <w:t>才允许数据交换，否则不允许做数据交换。数据交换时，对于需要单独授权的功能业务的数据项，与基本的功能业务的数据项一样，用户都可以没有任何限制的使用、正常上传数据。</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有加密狗时：已启用的门店数必须小于等于加密狗中的授权数才允许数据交换，否则不允许做数据交换。数据交换时，若加密狗中有针对需要单独授权的功能的许可授权时，则这些业务相关的数据项的数据交换没有任何限制。数据交换时，若加密狗中没有针对需要单独授权的功能的许可授权时，则不允许这些业务相关的数据项的数据交换。</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需要单独授权的业务功能包括：预订业务、礼券业务、店内加工、目标管理、储值卡管理、赊销业务。</w:t>
      </w:r>
    </w:p>
    <w:p w:rsidR="00A33320" w:rsidRPr="00FC0B1A" w:rsidRDefault="00A33320" w:rsidP="00A33320">
      <w:pPr>
        <w:numPr>
          <w:ilvl w:val="0"/>
          <w:numId w:val="325"/>
        </w:numPr>
        <w:spacing w:line="360" w:lineRule="auto"/>
        <w:rPr>
          <w:rFonts w:ascii="宋体" w:hAnsi="宋体"/>
        </w:rPr>
      </w:pPr>
      <w:r w:rsidRPr="00FC0B1A">
        <w:rPr>
          <w:rFonts w:ascii="宋体" w:hAnsi="宋体" w:hint="eastAsia"/>
        </w:rPr>
        <w:t>寄存管理：控制点不在零售系统的数据交换，而在寄存业务单据的保存。</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有加密狗时：如果加密狗中没有授权，那么不允许保存；如果加密狗中有授权并且已启用的门店数不超过授权门店数，那么允许保存。</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没有加密狗时：如果已启用门店数大于</w:t>
      </w:r>
      <w:r w:rsidRPr="00FC0B1A">
        <w:rPr>
          <w:rFonts w:ascii="宋体" w:hAnsi="宋体"/>
        </w:rPr>
        <w:t>2</w:t>
      </w:r>
      <w:r w:rsidRPr="00FC0B1A">
        <w:rPr>
          <w:rFonts w:ascii="宋体" w:hAnsi="宋体" w:hint="eastAsia"/>
        </w:rPr>
        <w:t>时，那么不允许保存；如果已启用门店数小于等于</w:t>
      </w:r>
      <w:r w:rsidRPr="00FC0B1A">
        <w:rPr>
          <w:rFonts w:ascii="宋体" w:hAnsi="宋体"/>
        </w:rPr>
        <w:t>2</w:t>
      </w:r>
      <w:r w:rsidRPr="00FC0B1A">
        <w:rPr>
          <w:rFonts w:ascii="宋体" w:hAnsi="宋体" w:hint="eastAsia"/>
        </w:rPr>
        <w:t>，那么允许保存。</w:t>
      </w:r>
    </w:p>
    <w:p w:rsidR="00A33320" w:rsidRPr="00FC0B1A" w:rsidRDefault="00A33320" w:rsidP="00A33320">
      <w:pPr>
        <w:numPr>
          <w:ilvl w:val="0"/>
          <w:numId w:val="325"/>
        </w:numPr>
        <w:spacing w:line="360" w:lineRule="auto"/>
        <w:rPr>
          <w:rFonts w:ascii="宋体" w:hAnsi="宋体"/>
        </w:rPr>
      </w:pPr>
      <w:r>
        <w:rPr>
          <w:rFonts w:ascii="宋体" w:hAnsi="宋体" w:hint="eastAsia"/>
        </w:rPr>
        <w:t>关联分析</w:t>
      </w:r>
      <w:r w:rsidRPr="00FC0B1A">
        <w:rPr>
          <w:rFonts w:ascii="宋体" w:hAnsi="宋体" w:hint="eastAsia"/>
        </w:rPr>
        <w:t>：控制点不在零售系统的数据交换，而在</w:t>
      </w:r>
      <w:r>
        <w:rPr>
          <w:rFonts w:ascii="宋体" w:hAnsi="宋体" w:hint="eastAsia"/>
        </w:rPr>
        <w:t>关联分析</w:t>
      </w:r>
      <w:r w:rsidRPr="00FC0B1A">
        <w:rPr>
          <w:rFonts w:ascii="宋体" w:hAnsi="宋体" w:hint="eastAsia"/>
        </w:rPr>
        <w:t>模</w:t>
      </w:r>
      <w:r>
        <w:rPr>
          <w:rFonts w:ascii="宋体" w:hAnsi="宋体" w:hint="eastAsia"/>
        </w:rPr>
        <w:t>型</w:t>
      </w:r>
      <w:r w:rsidRPr="00FC0B1A">
        <w:rPr>
          <w:rFonts w:ascii="宋体" w:hAnsi="宋体" w:hint="eastAsia"/>
        </w:rPr>
        <w:t>在执行数据运算时，作如下判断处理：</w:t>
      </w:r>
    </w:p>
    <w:p w:rsidR="00A33320" w:rsidRPr="00FC0B1A" w:rsidRDefault="00A33320" w:rsidP="00A33320">
      <w:pPr>
        <w:numPr>
          <w:ilvl w:val="1"/>
          <w:numId w:val="325"/>
        </w:numPr>
        <w:spacing w:line="360" w:lineRule="auto"/>
        <w:rPr>
          <w:rFonts w:ascii="宋体" w:hAnsi="宋体"/>
        </w:rPr>
      </w:pPr>
      <w:r w:rsidRPr="00FC0B1A">
        <w:rPr>
          <w:rFonts w:ascii="宋体" w:hAnsi="宋体" w:hint="eastAsia"/>
        </w:rPr>
        <w:t>如果没有检测到加密狗，那么：当已启用的门店数不超过2，执行</w:t>
      </w:r>
      <w:r>
        <w:rPr>
          <w:rFonts w:ascii="宋体" w:hAnsi="宋体" w:hint="eastAsia"/>
        </w:rPr>
        <w:t>关联分析</w:t>
      </w:r>
      <w:r w:rsidRPr="00FC0B1A">
        <w:rPr>
          <w:rFonts w:ascii="宋体" w:hAnsi="宋体" w:hint="eastAsia"/>
        </w:rPr>
        <w:t>运算；否则，不执行</w:t>
      </w:r>
      <w:r>
        <w:rPr>
          <w:rFonts w:ascii="宋体" w:hAnsi="宋体" w:hint="eastAsia"/>
        </w:rPr>
        <w:t>关联分析</w:t>
      </w:r>
      <w:r w:rsidRPr="00FC0B1A">
        <w:rPr>
          <w:rFonts w:ascii="宋体" w:hAnsi="宋体" w:hint="eastAsia"/>
        </w:rPr>
        <w:t>运算。</w:t>
      </w:r>
    </w:p>
    <w:p w:rsidR="00135DAD" w:rsidRPr="00876794" w:rsidRDefault="00A33320" w:rsidP="00EB4078">
      <w:pPr>
        <w:numPr>
          <w:ilvl w:val="1"/>
          <w:numId w:val="325"/>
        </w:numPr>
        <w:spacing w:line="360" w:lineRule="auto"/>
        <w:rPr>
          <w:rFonts w:ascii="宋体" w:hAnsi="宋体"/>
        </w:rPr>
      </w:pPr>
      <w:r w:rsidRPr="00FC0B1A">
        <w:rPr>
          <w:rFonts w:ascii="宋体" w:hAnsi="宋体" w:hint="eastAsia"/>
        </w:rPr>
        <w:t>如果检测到有加密狗，那么：当已启用的门店数不超过授权门店数、并且有</w:t>
      </w:r>
      <w:r>
        <w:rPr>
          <w:rFonts w:ascii="宋体" w:hAnsi="宋体" w:hint="eastAsia"/>
        </w:rPr>
        <w:t>关联分析</w:t>
      </w:r>
      <w:r w:rsidRPr="00FC0B1A">
        <w:rPr>
          <w:rFonts w:ascii="宋体" w:hAnsi="宋体" w:hint="eastAsia"/>
        </w:rPr>
        <w:t>单独授权时，针对所有门店（不管启用与否）的数据执行</w:t>
      </w:r>
      <w:r>
        <w:rPr>
          <w:rFonts w:ascii="宋体" w:hAnsi="宋体" w:hint="eastAsia"/>
        </w:rPr>
        <w:t>关联分析</w:t>
      </w:r>
      <w:r w:rsidRPr="00FC0B1A">
        <w:rPr>
          <w:rFonts w:ascii="宋体" w:hAnsi="宋体" w:hint="eastAsia"/>
        </w:rPr>
        <w:t>运算；否则，不执行</w:t>
      </w:r>
      <w:r>
        <w:rPr>
          <w:rFonts w:ascii="宋体" w:hAnsi="宋体" w:hint="eastAsia"/>
        </w:rPr>
        <w:t>关联分析</w:t>
      </w:r>
      <w:r w:rsidRPr="00FC0B1A">
        <w:rPr>
          <w:rFonts w:ascii="宋体" w:hAnsi="宋体" w:hint="eastAsia"/>
        </w:rPr>
        <w:t>运算</w:t>
      </w:r>
      <w:r w:rsidR="00391284" w:rsidRPr="00876794">
        <w:rPr>
          <w:rFonts w:ascii="宋体" w:hAnsi="宋体" w:hint="eastAsia"/>
        </w:rPr>
        <w:t>。</w:t>
      </w:r>
    </w:p>
    <w:p w:rsidR="00135DAD" w:rsidRPr="00BA7259" w:rsidRDefault="00135DAD" w:rsidP="00135DAD">
      <w:pPr>
        <w:pStyle w:val="20"/>
        <w:spacing w:line="360" w:lineRule="auto"/>
        <w:rPr>
          <w:rFonts w:ascii="宋体" w:hAnsi="宋体"/>
          <w:sz w:val="28"/>
        </w:rPr>
      </w:pPr>
      <w:bookmarkStart w:id="1462" w:name="_Toc293414568"/>
      <w:bookmarkStart w:id="1463" w:name="_Toc398120481"/>
      <w:r w:rsidRPr="00BA7259">
        <w:rPr>
          <w:rFonts w:ascii="宋体" w:hAnsi="宋体" w:hint="eastAsia"/>
          <w:sz w:val="28"/>
        </w:rPr>
        <w:t>8.</w:t>
      </w:r>
      <w:r w:rsidR="00804159" w:rsidRPr="00BA7259">
        <w:rPr>
          <w:rFonts w:ascii="宋体" w:hAnsi="宋体" w:hint="eastAsia"/>
          <w:sz w:val="28"/>
        </w:rPr>
        <w:t>6</w:t>
      </w:r>
      <w:r w:rsidRPr="00BA7259">
        <w:rPr>
          <w:rFonts w:ascii="宋体" w:hAnsi="宋体" w:hint="eastAsia"/>
          <w:sz w:val="28"/>
        </w:rPr>
        <w:t xml:space="preserve"> U8</w:t>
      </w:r>
      <w:r w:rsidR="001D65C4" w:rsidRPr="001D65C4">
        <w:rPr>
          <w:rFonts w:ascii="宋体" w:hAnsi="宋体" w:hint="eastAsia"/>
          <w:sz w:val="28"/>
          <w:vertAlign w:val="superscript"/>
        </w:rPr>
        <w:t>+</w:t>
      </w:r>
      <w:r w:rsidRPr="00BA7259">
        <w:rPr>
          <w:rFonts w:ascii="宋体" w:hAnsi="宋体" w:hint="eastAsia"/>
          <w:sz w:val="28"/>
        </w:rPr>
        <w:t>远程安装说明</w:t>
      </w:r>
      <w:bookmarkEnd w:id="1462"/>
      <w:bookmarkEnd w:id="1463"/>
    </w:p>
    <w:p w:rsidR="000604B4" w:rsidRPr="00BA7259" w:rsidRDefault="000604B4" w:rsidP="000604B4">
      <w:pPr>
        <w:pStyle w:val="3"/>
        <w:spacing w:line="360" w:lineRule="auto"/>
        <w:rPr>
          <w:rFonts w:ascii="宋体" w:hAnsi="宋体"/>
          <w:b/>
          <w:bCs/>
          <w:sz w:val="24"/>
        </w:rPr>
      </w:pPr>
      <w:bookmarkStart w:id="1464" w:name="_2.2_安装环境准备"/>
      <w:bookmarkStart w:id="1465" w:name="_Toc144801133"/>
      <w:bookmarkStart w:id="1466" w:name="_Toc115680145"/>
      <w:bookmarkStart w:id="1467" w:name="_Toc117423989"/>
      <w:bookmarkStart w:id="1468" w:name="_Toc117476698"/>
      <w:bookmarkStart w:id="1469" w:name="_Toc121297998"/>
      <w:bookmarkStart w:id="1470" w:name="_Toc145056946"/>
      <w:bookmarkStart w:id="1471" w:name="_Toc145061913"/>
      <w:bookmarkStart w:id="1472" w:name="_Toc157574844"/>
      <w:bookmarkStart w:id="1473" w:name="_Toc186370859"/>
      <w:bookmarkStart w:id="1474" w:name="_Toc188929040"/>
      <w:bookmarkStart w:id="1475" w:name="_Toc293414569"/>
      <w:bookmarkStart w:id="1476" w:name="_Toc398120482"/>
      <w:bookmarkEnd w:id="1464"/>
      <w:r w:rsidRPr="00BA7259">
        <w:rPr>
          <w:rFonts w:ascii="宋体" w:hAnsi="宋体" w:hint="eastAsia"/>
          <w:b/>
          <w:bCs/>
          <w:sz w:val="24"/>
        </w:rPr>
        <w:t xml:space="preserve">8.6.1 </w:t>
      </w:r>
      <w:r w:rsidRPr="00BA7259">
        <w:rPr>
          <w:rFonts w:ascii="宋体" w:hAnsi="宋体"/>
          <w:b/>
          <w:bCs/>
          <w:sz w:val="24"/>
        </w:rPr>
        <w:t>安装环境准备</w:t>
      </w:r>
      <w:bookmarkStart w:id="1477" w:name="_Toc144801134"/>
      <w:bookmarkStart w:id="1478" w:name="_Toc115680146"/>
      <w:bookmarkEnd w:id="1465"/>
      <w:bookmarkEnd w:id="1466"/>
      <w:bookmarkEnd w:id="1467"/>
      <w:bookmarkEnd w:id="1468"/>
      <w:bookmarkEnd w:id="1469"/>
      <w:bookmarkEnd w:id="1470"/>
      <w:bookmarkEnd w:id="1471"/>
      <w:bookmarkEnd w:id="1472"/>
      <w:bookmarkEnd w:id="1473"/>
      <w:bookmarkEnd w:id="1474"/>
      <w:bookmarkEnd w:id="1475"/>
      <w:bookmarkEnd w:id="1476"/>
    </w:p>
    <w:p w:rsidR="000604B4" w:rsidRPr="00BA7259" w:rsidRDefault="000604B4" w:rsidP="00F81BDB">
      <w:pPr>
        <w:numPr>
          <w:ilvl w:val="1"/>
          <w:numId w:val="124"/>
        </w:numPr>
        <w:tabs>
          <w:tab w:val="clear" w:pos="840"/>
          <w:tab w:val="num" w:pos="420"/>
        </w:tabs>
        <w:spacing w:line="360" w:lineRule="auto"/>
        <w:ind w:left="420"/>
        <w:rPr>
          <w:rFonts w:ascii="宋体" w:hAnsi="宋体"/>
          <w:b/>
          <w:bCs/>
        </w:rPr>
      </w:pPr>
      <w:bookmarkStart w:id="1479" w:name="_Toc157574855"/>
      <w:bookmarkStart w:id="1480" w:name="_Toc186370866"/>
      <w:bookmarkEnd w:id="1477"/>
      <w:bookmarkEnd w:id="1478"/>
      <w:r w:rsidRPr="00BA7259">
        <w:rPr>
          <w:rFonts w:ascii="宋体" w:hAnsi="宋体" w:hint="eastAsia"/>
          <w:b/>
          <w:bCs/>
        </w:rPr>
        <w:t>U8</w:t>
      </w:r>
      <w:r w:rsidR="001D65C4" w:rsidRPr="001D65C4">
        <w:rPr>
          <w:rFonts w:ascii="宋体" w:hAnsi="宋体" w:hint="eastAsia"/>
          <w:b/>
          <w:bCs/>
          <w:vertAlign w:val="superscript"/>
        </w:rPr>
        <w:t>+</w:t>
      </w:r>
      <w:r w:rsidRPr="00BA7259">
        <w:rPr>
          <w:rFonts w:ascii="宋体" w:hAnsi="宋体" w:hint="eastAsia"/>
          <w:b/>
          <w:bCs/>
        </w:rPr>
        <w:t>远程安装</w:t>
      </w:r>
      <w:bookmarkEnd w:id="1479"/>
      <w:bookmarkEnd w:id="1480"/>
      <w:r w:rsidRPr="00BA7259">
        <w:rPr>
          <w:rFonts w:ascii="宋体" w:hAnsi="宋体" w:hint="eastAsia"/>
          <w:b/>
          <w:bCs/>
        </w:rPr>
        <w:t>（也可以采用</w:t>
      </w:r>
      <w:r w:rsidR="001D65C4">
        <w:rPr>
          <w:rFonts w:ascii="宋体" w:hAnsi="宋体" w:hint="eastAsia"/>
          <w:b/>
          <w:bCs/>
        </w:rPr>
        <w:t>U</w:t>
      </w:r>
      <w:r w:rsidRPr="00BA7259">
        <w:rPr>
          <w:rFonts w:ascii="宋体" w:hAnsi="宋体" w:hint="eastAsia"/>
          <w:b/>
          <w:bCs/>
        </w:rPr>
        <w:t>8</w:t>
      </w:r>
      <w:r w:rsidR="001D65C4" w:rsidRPr="001D65C4">
        <w:rPr>
          <w:rFonts w:ascii="宋体" w:hAnsi="宋体" w:hint="eastAsia"/>
          <w:b/>
          <w:bCs/>
          <w:vertAlign w:val="superscript"/>
        </w:rPr>
        <w:t>+</w:t>
      </w:r>
      <w:r w:rsidRPr="00BA7259">
        <w:rPr>
          <w:rFonts w:ascii="宋体" w:hAnsi="宋体" w:hint="eastAsia"/>
          <w:b/>
          <w:bCs/>
        </w:rPr>
        <w:t>安装主程序直接安装，安装时选远程接入模式）</w:t>
      </w:r>
    </w:p>
    <w:p w:rsidR="000604B4" w:rsidRPr="00BA7259" w:rsidRDefault="000604B4" w:rsidP="000604B4">
      <w:pPr>
        <w:spacing w:line="360" w:lineRule="auto"/>
        <w:ind w:leftChars="189" w:left="399" w:hanging="2"/>
        <w:jc w:val="left"/>
        <w:rPr>
          <w:rFonts w:ascii="Verdana" w:hAnsi="Verdana"/>
          <w:b/>
        </w:rPr>
      </w:pPr>
      <w:r w:rsidRPr="00BA7259">
        <w:rPr>
          <w:rFonts w:ascii="Verdana" w:hAnsi="Verdana" w:hint="eastAsia"/>
          <w:b/>
        </w:rPr>
        <w:lastRenderedPageBreak/>
        <w:t>步骤：</w:t>
      </w:r>
    </w:p>
    <w:p w:rsidR="000604B4" w:rsidRPr="00BA7259" w:rsidRDefault="000604B4" w:rsidP="00F81BDB">
      <w:pPr>
        <w:numPr>
          <w:ilvl w:val="0"/>
          <w:numId w:val="125"/>
        </w:numPr>
        <w:tabs>
          <w:tab w:val="num" w:pos="840"/>
        </w:tabs>
        <w:spacing w:line="360" w:lineRule="auto"/>
        <w:ind w:leftChars="189" w:left="399" w:hanging="2"/>
        <w:jc w:val="left"/>
        <w:rPr>
          <w:rFonts w:ascii="Verdana" w:hAnsi="Verdana"/>
        </w:rPr>
      </w:pPr>
      <w:r w:rsidRPr="00BA7259">
        <w:rPr>
          <w:rFonts w:ascii="Verdana" w:hAnsi="Verdana"/>
        </w:rPr>
        <w:t>以</w:t>
      </w:r>
      <w:r w:rsidRPr="00BA7259">
        <w:rPr>
          <w:rFonts w:ascii="Verdana" w:hAnsi="Verdana"/>
        </w:rPr>
        <w:t>Windows</w:t>
      </w:r>
      <w:r w:rsidRPr="00BA7259">
        <w:rPr>
          <w:rFonts w:ascii="Verdana" w:hAnsi="Verdana"/>
        </w:rPr>
        <w:t>系统管理员</w:t>
      </w:r>
      <w:r w:rsidRPr="00BA7259">
        <w:rPr>
          <w:rFonts w:ascii="Verdana" w:hAnsi="Verdana" w:hint="eastAsia"/>
        </w:rPr>
        <w:t>(</w:t>
      </w:r>
      <w:r w:rsidRPr="00BA7259">
        <w:rPr>
          <w:rFonts w:ascii="Verdana" w:hAnsi="Verdana" w:hint="eastAsia"/>
        </w:rPr>
        <w:t>域下用域管理员</w:t>
      </w:r>
      <w:r w:rsidRPr="00BA7259">
        <w:rPr>
          <w:rFonts w:ascii="Verdana" w:hAnsi="Verdana" w:hint="eastAsia"/>
        </w:rPr>
        <w:t>)</w:t>
      </w:r>
      <w:r w:rsidRPr="00BA7259">
        <w:rPr>
          <w:rFonts w:ascii="Verdana" w:hAnsi="Verdana"/>
        </w:rPr>
        <w:t>账户登入系统</w:t>
      </w:r>
      <w:r w:rsidRPr="00BA7259">
        <w:rPr>
          <w:rFonts w:ascii="Verdana" w:hAnsi="Verdana" w:hint="eastAsia"/>
        </w:rPr>
        <w:t>；</w:t>
      </w:r>
    </w:p>
    <w:p w:rsidR="000604B4" w:rsidRPr="00BA7259" w:rsidRDefault="000604B4" w:rsidP="00F81BDB">
      <w:pPr>
        <w:numPr>
          <w:ilvl w:val="0"/>
          <w:numId w:val="125"/>
        </w:numPr>
        <w:tabs>
          <w:tab w:val="num" w:pos="840"/>
        </w:tabs>
        <w:spacing w:line="360" w:lineRule="auto"/>
        <w:ind w:leftChars="189" w:left="399" w:hanging="2"/>
        <w:jc w:val="left"/>
        <w:rPr>
          <w:rFonts w:ascii="Verdana" w:hAnsi="Verdana"/>
        </w:rPr>
      </w:pPr>
      <w:r w:rsidRPr="00BA7259">
        <w:rPr>
          <w:rFonts w:ascii="Verdana" w:hAnsi="Verdana" w:hint="eastAsia"/>
        </w:rPr>
        <w:t>确保已经在本机安装有</w:t>
      </w:r>
      <w:r w:rsidRPr="00BA7259">
        <w:rPr>
          <w:rFonts w:ascii="Verdana" w:hAnsi="Verdana" w:hint="eastAsia"/>
        </w:rPr>
        <w:t>U8</w:t>
      </w:r>
      <w:r w:rsidR="001D65C4" w:rsidRPr="001D65C4">
        <w:rPr>
          <w:rFonts w:ascii="Verdana" w:hAnsi="Verdana" w:hint="eastAsia"/>
          <w:vertAlign w:val="superscript"/>
        </w:rPr>
        <w:t>+</w:t>
      </w:r>
      <w:r w:rsidRPr="00BA7259">
        <w:rPr>
          <w:rFonts w:ascii="Verdana" w:hAnsi="Verdana" w:hint="eastAsia"/>
        </w:rPr>
        <w:t>客户端，并能正常连接服务器；</w:t>
      </w:r>
    </w:p>
    <w:p w:rsidR="000604B4" w:rsidRPr="00BA7259" w:rsidRDefault="000604B4" w:rsidP="00F81BDB">
      <w:pPr>
        <w:numPr>
          <w:ilvl w:val="0"/>
          <w:numId w:val="125"/>
        </w:numPr>
        <w:tabs>
          <w:tab w:val="num" w:pos="840"/>
        </w:tabs>
        <w:spacing w:line="360" w:lineRule="auto"/>
        <w:ind w:leftChars="189" w:left="399" w:hanging="2"/>
        <w:jc w:val="left"/>
        <w:rPr>
          <w:rFonts w:ascii="Verdana" w:hAnsi="Verdana"/>
        </w:rPr>
      </w:pPr>
      <w:r w:rsidRPr="00BA7259">
        <w:rPr>
          <w:rFonts w:ascii="Verdana" w:hAnsi="Verdana"/>
        </w:rPr>
        <w:t>运行</w:t>
      </w:r>
      <w:r w:rsidRPr="00BA7259">
        <w:rPr>
          <w:rFonts w:ascii="Verdana" w:hAnsi="Verdana"/>
        </w:rPr>
        <w:t xml:space="preserve"> RASSetup.exe</w:t>
      </w:r>
      <w:r w:rsidRPr="00BA7259">
        <w:rPr>
          <w:rFonts w:ascii="Verdana" w:hAnsi="Verdana" w:hint="eastAsia"/>
        </w:rPr>
        <w:t>，启用</w:t>
      </w:r>
      <w:r w:rsidR="001D65C4" w:rsidRPr="00BA7259">
        <w:rPr>
          <w:rFonts w:ascii="Verdana" w:hAnsi="Verdana" w:hint="eastAsia"/>
        </w:rPr>
        <w:t>U8</w:t>
      </w:r>
      <w:r w:rsidR="001D65C4" w:rsidRPr="001D65C4">
        <w:rPr>
          <w:rFonts w:ascii="Verdana" w:hAnsi="Verdana" w:hint="eastAsia"/>
          <w:vertAlign w:val="superscript"/>
        </w:rPr>
        <w:t>+</w:t>
      </w:r>
      <w:r w:rsidRPr="00BA7259">
        <w:rPr>
          <w:rFonts w:ascii="Verdana" w:hAnsi="Verdana" w:hint="eastAsia"/>
        </w:rPr>
        <w:t>远程安装向导；</w:t>
      </w:r>
    </w:p>
    <w:p w:rsidR="000604B4" w:rsidRPr="00BA7259" w:rsidRDefault="000604B4" w:rsidP="00F81BDB">
      <w:pPr>
        <w:numPr>
          <w:ilvl w:val="0"/>
          <w:numId w:val="125"/>
        </w:numPr>
        <w:tabs>
          <w:tab w:val="num" w:pos="840"/>
        </w:tabs>
        <w:spacing w:line="360" w:lineRule="auto"/>
        <w:ind w:leftChars="189" w:left="399" w:hanging="2"/>
        <w:jc w:val="left"/>
        <w:rPr>
          <w:rFonts w:ascii="Verdana" w:hAnsi="Verdana"/>
        </w:rPr>
      </w:pPr>
      <w:r w:rsidRPr="00BA7259">
        <w:rPr>
          <w:rFonts w:ascii="Verdana" w:hAnsi="Verdana" w:hint="eastAsia"/>
        </w:rPr>
        <w:t>完成安装。</w:t>
      </w:r>
    </w:p>
    <w:p w:rsidR="000604B4" w:rsidRPr="00BA7259" w:rsidRDefault="000604B4" w:rsidP="00F81BDB">
      <w:pPr>
        <w:numPr>
          <w:ilvl w:val="1"/>
          <w:numId w:val="124"/>
        </w:numPr>
        <w:tabs>
          <w:tab w:val="clear" w:pos="840"/>
          <w:tab w:val="num" w:pos="420"/>
        </w:tabs>
        <w:spacing w:line="360" w:lineRule="auto"/>
        <w:ind w:left="420"/>
        <w:rPr>
          <w:rFonts w:ascii="宋体" w:hAnsi="宋体"/>
          <w:b/>
          <w:bCs/>
        </w:rPr>
      </w:pPr>
      <w:r w:rsidRPr="00BA7259">
        <w:rPr>
          <w:rFonts w:ascii="宋体" w:hAnsi="宋体" w:hint="eastAsia"/>
          <w:b/>
          <w:bCs/>
        </w:rPr>
        <w:t>U8</w:t>
      </w:r>
      <w:r w:rsidR="001D65C4" w:rsidRPr="001D65C4">
        <w:rPr>
          <w:rFonts w:ascii="宋体" w:hAnsi="宋体" w:hint="eastAsia"/>
          <w:b/>
          <w:bCs/>
          <w:vertAlign w:val="superscript"/>
        </w:rPr>
        <w:t>+</w:t>
      </w:r>
      <w:r w:rsidRPr="00BA7259">
        <w:rPr>
          <w:rFonts w:ascii="宋体" w:hAnsi="宋体" w:hint="eastAsia"/>
          <w:b/>
          <w:bCs/>
        </w:rPr>
        <w:t>远程安装光盘目录结构和文件说明</w:t>
      </w:r>
    </w:p>
    <w:tbl>
      <w:tblPr>
        <w:tblW w:w="0" w:type="auto"/>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834"/>
        <w:gridCol w:w="1942"/>
        <w:gridCol w:w="2470"/>
      </w:tblGrid>
      <w:tr w:rsidR="000604B4" w:rsidRPr="00BA7259" w:rsidTr="007C477E">
        <w:tc>
          <w:tcPr>
            <w:tcW w:w="1501" w:type="dxa"/>
          </w:tcPr>
          <w:p w:rsidR="000604B4" w:rsidRPr="00BA7259" w:rsidRDefault="000604B4" w:rsidP="007C477E">
            <w:pPr>
              <w:spacing w:line="360" w:lineRule="auto"/>
              <w:jc w:val="left"/>
              <w:rPr>
                <w:rFonts w:ascii="Verdana" w:hAnsi="Verdana"/>
              </w:rPr>
            </w:pPr>
            <w:r w:rsidRPr="00BA7259">
              <w:rPr>
                <w:rFonts w:ascii="Verdana" w:hAnsi="Verdana" w:hint="eastAsia"/>
              </w:rPr>
              <w:t>安装光盘</w:t>
            </w:r>
          </w:p>
        </w:tc>
        <w:tc>
          <w:tcPr>
            <w:tcW w:w="1834" w:type="dxa"/>
          </w:tcPr>
          <w:p w:rsidR="000604B4" w:rsidRPr="00BA7259" w:rsidRDefault="000604B4" w:rsidP="007C477E">
            <w:pPr>
              <w:spacing w:line="360" w:lineRule="auto"/>
              <w:jc w:val="left"/>
              <w:rPr>
                <w:rFonts w:ascii="Verdana" w:hAnsi="Verdana"/>
              </w:rPr>
            </w:pPr>
            <w:r w:rsidRPr="00BA7259">
              <w:rPr>
                <w:rFonts w:ascii="Verdana" w:hAnsi="Verdana" w:hint="eastAsia"/>
              </w:rPr>
              <w:t>安装内容</w:t>
            </w: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hint="eastAsia"/>
              </w:rPr>
              <w:t>详细内容</w:t>
            </w:r>
          </w:p>
        </w:tc>
        <w:tc>
          <w:tcPr>
            <w:tcW w:w="2470" w:type="dxa"/>
          </w:tcPr>
          <w:p w:rsidR="000604B4" w:rsidRPr="00BA7259" w:rsidRDefault="000604B4" w:rsidP="007C477E">
            <w:pPr>
              <w:spacing w:line="360" w:lineRule="auto"/>
              <w:jc w:val="left"/>
              <w:rPr>
                <w:rFonts w:ascii="Verdana" w:hAnsi="Verdana"/>
              </w:rPr>
            </w:pPr>
            <w:r w:rsidRPr="00BA7259">
              <w:rPr>
                <w:rFonts w:ascii="Verdana" w:hAnsi="Verdana" w:hint="eastAsia"/>
              </w:rPr>
              <w:t>备注</w:t>
            </w:r>
          </w:p>
        </w:tc>
      </w:tr>
      <w:tr w:rsidR="000604B4" w:rsidRPr="00BA7259" w:rsidTr="007C477E">
        <w:tc>
          <w:tcPr>
            <w:tcW w:w="1501" w:type="dxa"/>
          </w:tcPr>
          <w:p w:rsidR="000604B4" w:rsidRPr="00BA7259" w:rsidRDefault="000604B4" w:rsidP="007C477E">
            <w:pPr>
              <w:spacing w:line="360" w:lineRule="auto"/>
              <w:jc w:val="left"/>
              <w:rPr>
                <w:rFonts w:ascii="Verdana" w:hAnsi="Verdana"/>
              </w:rPr>
            </w:pPr>
          </w:p>
        </w:tc>
        <w:tc>
          <w:tcPr>
            <w:tcW w:w="1834" w:type="dxa"/>
          </w:tcPr>
          <w:p w:rsidR="000604B4" w:rsidRPr="00BA7259" w:rsidRDefault="000604B4" w:rsidP="007C477E">
            <w:pPr>
              <w:spacing w:line="360" w:lineRule="auto"/>
              <w:jc w:val="left"/>
              <w:rPr>
                <w:rFonts w:ascii="Verdana" w:hAnsi="Verdana"/>
              </w:rPr>
            </w:pPr>
            <w:r w:rsidRPr="00BA7259">
              <w:rPr>
                <w:rFonts w:ascii="Verdana" w:hAnsi="Verdana" w:hint="eastAsia"/>
              </w:rPr>
              <w:t>安装引导程序</w:t>
            </w: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rPr>
              <w:t>RASSetup.exe</w:t>
            </w:r>
          </w:p>
        </w:tc>
        <w:tc>
          <w:tcPr>
            <w:tcW w:w="2470" w:type="dxa"/>
          </w:tcPr>
          <w:p w:rsidR="000604B4" w:rsidRPr="00BA7259" w:rsidRDefault="000604B4" w:rsidP="007C477E">
            <w:pPr>
              <w:spacing w:line="360" w:lineRule="auto"/>
              <w:jc w:val="left"/>
              <w:rPr>
                <w:rFonts w:ascii="Verdana" w:hAnsi="Verdana"/>
              </w:rPr>
            </w:pPr>
            <w:r>
              <w:rPr>
                <w:rFonts w:ascii="Verdana" w:hAnsi="Verdana"/>
              </w:rPr>
              <w:t>安装引导程序</w:t>
            </w:r>
          </w:p>
        </w:tc>
      </w:tr>
      <w:tr w:rsidR="000604B4" w:rsidRPr="00BA7259" w:rsidTr="007C477E">
        <w:tc>
          <w:tcPr>
            <w:tcW w:w="1501" w:type="dxa"/>
            <w:vMerge w:val="restart"/>
          </w:tcPr>
          <w:p w:rsidR="000604B4" w:rsidRPr="00BA7259" w:rsidRDefault="000604B4" w:rsidP="007C477E">
            <w:pPr>
              <w:spacing w:line="360" w:lineRule="auto"/>
              <w:jc w:val="left"/>
              <w:rPr>
                <w:rFonts w:ascii="Verdana" w:hAnsi="Verdana"/>
              </w:rPr>
            </w:pPr>
          </w:p>
        </w:tc>
        <w:tc>
          <w:tcPr>
            <w:tcW w:w="1834" w:type="dxa"/>
            <w:vMerge w:val="restart"/>
          </w:tcPr>
          <w:p w:rsidR="000604B4" w:rsidRPr="00BA7259" w:rsidRDefault="000604B4" w:rsidP="007C477E">
            <w:pPr>
              <w:spacing w:line="360" w:lineRule="auto"/>
              <w:ind w:firstLineChars="100" w:firstLine="210"/>
              <w:jc w:val="left"/>
              <w:rPr>
                <w:rFonts w:ascii="Verdana" w:hAnsi="Verdana"/>
              </w:rPr>
            </w:pPr>
            <w:r w:rsidRPr="00BA7259">
              <w:rPr>
                <w:rFonts w:ascii="Verdana" w:hAnsi="Verdana" w:hint="eastAsia"/>
              </w:rPr>
              <w:t>安装文件</w:t>
            </w:r>
          </w:p>
          <w:p w:rsidR="000604B4" w:rsidRPr="00BA7259" w:rsidRDefault="000604B4" w:rsidP="007C477E">
            <w:pPr>
              <w:spacing w:line="360" w:lineRule="auto"/>
              <w:jc w:val="left"/>
              <w:rPr>
                <w:rFonts w:ascii="Verdana" w:hAnsi="Verdana"/>
              </w:rPr>
            </w:pPr>
            <w:r w:rsidRPr="00BA7259">
              <w:rPr>
                <w:rFonts w:ascii="Verdana" w:hAnsi="Verdana" w:hint="eastAsia"/>
              </w:rPr>
              <w:t>（</w:t>
            </w:r>
            <w:r w:rsidRPr="00BA7259">
              <w:rPr>
                <w:rFonts w:ascii="Verdana" w:hAnsi="Verdana"/>
              </w:rPr>
              <w:t>SetupFile</w:t>
            </w:r>
            <w:r w:rsidRPr="00BA7259">
              <w:rPr>
                <w:rFonts w:ascii="Verdana" w:hAnsi="Verdana" w:hint="eastAsia"/>
              </w:rPr>
              <w:t>）</w:t>
            </w: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rPr>
              <w:t>Server.exe</w:t>
            </w:r>
          </w:p>
        </w:tc>
        <w:tc>
          <w:tcPr>
            <w:tcW w:w="2470" w:type="dxa"/>
          </w:tcPr>
          <w:p w:rsidR="000604B4" w:rsidRPr="00BA7259" w:rsidRDefault="000604B4" w:rsidP="007C477E">
            <w:pPr>
              <w:spacing w:line="360" w:lineRule="auto"/>
              <w:jc w:val="left"/>
              <w:rPr>
                <w:rFonts w:ascii="Verdana" w:hAnsi="Verdana"/>
              </w:rPr>
            </w:pPr>
            <w:r w:rsidRPr="00BA7259">
              <w:rPr>
                <w:rFonts w:ascii="Verdana" w:hAnsi="Verdana" w:hint="eastAsia"/>
              </w:rPr>
              <w:t>安装系统主程序</w:t>
            </w:r>
          </w:p>
        </w:tc>
      </w:tr>
      <w:tr w:rsidR="000604B4" w:rsidRPr="00BA7259" w:rsidTr="007C477E">
        <w:tc>
          <w:tcPr>
            <w:tcW w:w="1501" w:type="dxa"/>
            <w:vMerge/>
          </w:tcPr>
          <w:p w:rsidR="000604B4" w:rsidRPr="00BA7259" w:rsidRDefault="000604B4" w:rsidP="007C477E">
            <w:pPr>
              <w:spacing w:line="360" w:lineRule="auto"/>
              <w:jc w:val="left"/>
              <w:rPr>
                <w:rFonts w:ascii="Verdana" w:hAnsi="Verdana"/>
              </w:rPr>
            </w:pPr>
          </w:p>
        </w:tc>
        <w:tc>
          <w:tcPr>
            <w:tcW w:w="1834" w:type="dxa"/>
            <w:vMerge/>
          </w:tcPr>
          <w:p w:rsidR="000604B4" w:rsidRPr="00BA7259" w:rsidRDefault="000604B4" w:rsidP="007C477E">
            <w:pPr>
              <w:spacing w:line="360" w:lineRule="auto"/>
              <w:jc w:val="left"/>
              <w:rPr>
                <w:rFonts w:ascii="Verdana" w:hAnsi="Verdana"/>
              </w:rPr>
            </w:pP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rPr>
              <w:t>ClientPrinter.exe</w:t>
            </w:r>
          </w:p>
        </w:tc>
        <w:tc>
          <w:tcPr>
            <w:tcW w:w="2470" w:type="dxa"/>
          </w:tcPr>
          <w:p w:rsidR="000604B4" w:rsidRPr="00BA7259" w:rsidRDefault="000604B4" w:rsidP="007C477E">
            <w:pPr>
              <w:spacing w:line="360" w:lineRule="auto"/>
              <w:jc w:val="left"/>
              <w:rPr>
                <w:rFonts w:ascii="Verdana" w:hAnsi="Verdana"/>
              </w:rPr>
            </w:pPr>
            <w:r w:rsidRPr="00BA7259">
              <w:rPr>
                <w:rFonts w:ascii="Verdana" w:hAnsi="Verdana" w:hint="eastAsia"/>
              </w:rPr>
              <w:t>虚拟打印客户端程序</w:t>
            </w:r>
          </w:p>
        </w:tc>
      </w:tr>
      <w:tr w:rsidR="000604B4" w:rsidRPr="00BA7259" w:rsidTr="007C477E">
        <w:tc>
          <w:tcPr>
            <w:tcW w:w="1501" w:type="dxa"/>
            <w:vMerge/>
          </w:tcPr>
          <w:p w:rsidR="000604B4" w:rsidRPr="00BA7259" w:rsidRDefault="000604B4" w:rsidP="007C477E">
            <w:pPr>
              <w:spacing w:line="360" w:lineRule="auto"/>
              <w:jc w:val="left"/>
              <w:rPr>
                <w:rFonts w:ascii="Verdana" w:hAnsi="Verdana"/>
              </w:rPr>
            </w:pPr>
          </w:p>
        </w:tc>
        <w:tc>
          <w:tcPr>
            <w:tcW w:w="1834" w:type="dxa"/>
            <w:vMerge/>
          </w:tcPr>
          <w:p w:rsidR="000604B4" w:rsidRPr="00BA7259" w:rsidRDefault="000604B4" w:rsidP="007C477E">
            <w:pPr>
              <w:spacing w:line="360" w:lineRule="auto"/>
              <w:jc w:val="left"/>
              <w:rPr>
                <w:rFonts w:ascii="Verdana" w:hAnsi="Verdana"/>
              </w:rPr>
            </w:pP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rPr>
              <w:t>Client.exe</w:t>
            </w:r>
          </w:p>
        </w:tc>
        <w:tc>
          <w:tcPr>
            <w:tcW w:w="2470" w:type="dxa"/>
          </w:tcPr>
          <w:p w:rsidR="000604B4" w:rsidRPr="00BA7259" w:rsidRDefault="000604B4" w:rsidP="007C477E">
            <w:pPr>
              <w:spacing w:line="360" w:lineRule="auto"/>
              <w:jc w:val="left"/>
              <w:rPr>
                <w:rFonts w:ascii="Verdana" w:hAnsi="Verdana"/>
              </w:rPr>
            </w:pPr>
            <w:r w:rsidRPr="00BA7259">
              <w:rPr>
                <w:rFonts w:ascii="Verdana" w:hAnsi="Verdana" w:hint="eastAsia"/>
              </w:rPr>
              <w:t>客户端安装包</w:t>
            </w:r>
          </w:p>
        </w:tc>
      </w:tr>
      <w:tr w:rsidR="000604B4" w:rsidRPr="00BA7259" w:rsidTr="007C477E">
        <w:tc>
          <w:tcPr>
            <w:tcW w:w="1501" w:type="dxa"/>
          </w:tcPr>
          <w:p w:rsidR="000604B4" w:rsidRPr="00BA7259" w:rsidRDefault="000604B4" w:rsidP="007C477E">
            <w:pPr>
              <w:spacing w:line="360" w:lineRule="auto"/>
              <w:jc w:val="left"/>
              <w:rPr>
                <w:rFonts w:ascii="Verdana" w:hAnsi="Verdana"/>
              </w:rPr>
            </w:pPr>
          </w:p>
        </w:tc>
        <w:tc>
          <w:tcPr>
            <w:tcW w:w="1834" w:type="dxa"/>
          </w:tcPr>
          <w:p w:rsidR="000604B4" w:rsidRPr="00BA7259" w:rsidRDefault="000604B4" w:rsidP="007C477E">
            <w:pPr>
              <w:spacing w:line="360" w:lineRule="auto"/>
              <w:jc w:val="left"/>
              <w:rPr>
                <w:rFonts w:ascii="Verdana" w:hAnsi="Verdana"/>
              </w:rPr>
            </w:pPr>
            <w:r w:rsidRPr="00BA7259">
              <w:rPr>
                <w:rFonts w:ascii="Verdana" w:hAnsi="Verdana" w:hint="eastAsia"/>
              </w:rPr>
              <w:t>用户手册</w:t>
            </w:r>
          </w:p>
        </w:tc>
        <w:tc>
          <w:tcPr>
            <w:tcW w:w="1942" w:type="dxa"/>
          </w:tcPr>
          <w:p w:rsidR="000604B4" w:rsidRPr="00BA7259" w:rsidRDefault="000604B4" w:rsidP="007C477E">
            <w:pPr>
              <w:spacing w:line="360" w:lineRule="auto"/>
              <w:jc w:val="left"/>
              <w:rPr>
                <w:rFonts w:ascii="Verdana" w:hAnsi="Verdana"/>
              </w:rPr>
            </w:pPr>
            <w:r w:rsidRPr="00BA7259">
              <w:rPr>
                <w:rFonts w:ascii="Verdana" w:hAnsi="Verdana" w:hint="eastAsia"/>
              </w:rPr>
              <w:t>安装说明</w:t>
            </w:r>
            <w:r w:rsidRPr="00BA7259">
              <w:rPr>
                <w:rFonts w:ascii="Verdana" w:hAnsi="Verdana" w:hint="eastAsia"/>
              </w:rPr>
              <w:t>.pdf</w:t>
            </w:r>
          </w:p>
        </w:tc>
        <w:tc>
          <w:tcPr>
            <w:tcW w:w="2470" w:type="dxa"/>
          </w:tcPr>
          <w:p w:rsidR="000604B4" w:rsidRPr="00BA7259" w:rsidRDefault="000604B4" w:rsidP="007C477E">
            <w:pPr>
              <w:spacing w:line="360" w:lineRule="auto"/>
              <w:jc w:val="left"/>
              <w:rPr>
                <w:rFonts w:ascii="Verdana" w:hAnsi="Verdana"/>
              </w:rPr>
            </w:pPr>
            <w:r w:rsidRPr="00BA7259">
              <w:rPr>
                <w:rFonts w:ascii="Verdana" w:hAnsi="Verdana" w:hint="eastAsia"/>
              </w:rPr>
              <w:t>包括中、英、繁三个版本</w:t>
            </w:r>
          </w:p>
        </w:tc>
      </w:tr>
    </w:tbl>
    <w:p w:rsidR="000604B4" w:rsidRPr="00BA7259" w:rsidRDefault="000604B4" w:rsidP="000604B4">
      <w:pPr>
        <w:pStyle w:val="3"/>
        <w:spacing w:line="360" w:lineRule="auto"/>
        <w:rPr>
          <w:rFonts w:ascii="宋体" w:hAnsi="宋体"/>
          <w:b/>
          <w:bCs/>
          <w:sz w:val="24"/>
        </w:rPr>
      </w:pPr>
      <w:bookmarkStart w:id="1481" w:name="_Toc293414570"/>
      <w:bookmarkStart w:id="1482" w:name="_Toc398120483"/>
      <w:r w:rsidRPr="00BA7259">
        <w:rPr>
          <w:rFonts w:ascii="宋体" w:hAnsi="宋体" w:hint="eastAsia"/>
          <w:b/>
          <w:bCs/>
          <w:sz w:val="24"/>
        </w:rPr>
        <w:t>8.6.2 简要安装过程说明</w:t>
      </w:r>
      <w:bookmarkEnd w:id="1481"/>
      <w:bookmarkEnd w:id="1482"/>
    </w:p>
    <w:p w:rsidR="000604B4" w:rsidRPr="00BA7259" w:rsidRDefault="000604B4" w:rsidP="00F81BDB">
      <w:pPr>
        <w:numPr>
          <w:ilvl w:val="0"/>
          <w:numId w:val="126"/>
        </w:numPr>
        <w:spacing w:line="276" w:lineRule="auto"/>
        <w:jc w:val="left"/>
        <w:rPr>
          <w:rFonts w:ascii="Verdana" w:hAnsi="Verdana"/>
        </w:rPr>
      </w:pPr>
      <w:r w:rsidRPr="00BA7259">
        <w:rPr>
          <w:rFonts w:ascii="Verdana" w:hAnsi="Verdana"/>
        </w:rPr>
        <w:t>以</w:t>
      </w:r>
      <w:r w:rsidRPr="00BA7259">
        <w:rPr>
          <w:rFonts w:ascii="Verdana" w:hAnsi="Verdana"/>
        </w:rPr>
        <w:t>Windows</w:t>
      </w:r>
      <w:r w:rsidRPr="00BA7259">
        <w:rPr>
          <w:rFonts w:ascii="Verdana" w:hAnsi="Verdana"/>
        </w:rPr>
        <w:t>系统管理员</w:t>
      </w:r>
      <w:r w:rsidRPr="00BA7259">
        <w:rPr>
          <w:rFonts w:ascii="Verdana" w:hAnsi="Verdana" w:hint="eastAsia"/>
        </w:rPr>
        <w:t>（域下用域管理员）</w:t>
      </w:r>
      <w:r w:rsidRPr="00BA7259">
        <w:rPr>
          <w:rFonts w:ascii="Verdana" w:hAnsi="Verdana"/>
        </w:rPr>
        <w:t>账户登入系统</w:t>
      </w:r>
      <w:r w:rsidRPr="00BA7259">
        <w:rPr>
          <w:rFonts w:ascii="Verdana" w:hAnsi="Verdana" w:hint="eastAsia"/>
        </w:rPr>
        <w:t>。</w:t>
      </w:r>
    </w:p>
    <w:p w:rsidR="000604B4" w:rsidRPr="00BA7259" w:rsidRDefault="000604B4" w:rsidP="00F81BDB">
      <w:pPr>
        <w:numPr>
          <w:ilvl w:val="0"/>
          <w:numId w:val="126"/>
        </w:numPr>
        <w:spacing w:after="240" w:line="276" w:lineRule="auto"/>
        <w:jc w:val="left"/>
        <w:rPr>
          <w:rFonts w:ascii="Verdana" w:hAnsi="Verdana"/>
        </w:rPr>
      </w:pPr>
      <w:r w:rsidRPr="00BA7259">
        <w:rPr>
          <w:rFonts w:ascii="Verdana" w:hAnsi="Verdana"/>
        </w:rPr>
        <w:t>运行</w:t>
      </w:r>
      <w:r w:rsidRPr="00BA7259">
        <w:rPr>
          <w:rFonts w:ascii="Verdana" w:hAnsi="Verdana"/>
        </w:rPr>
        <w:t xml:space="preserve"> RASSetup.exe</w:t>
      </w:r>
      <w:r w:rsidRPr="00BA7259">
        <w:rPr>
          <w:rFonts w:ascii="Verdana" w:hAnsi="Verdana" w:hint="eastAsia"/>
        </w:rPr>
        <w:t>，</w:t>
      </w:r>
      <w:r w:rsidRPr="00BA7259">
        <w:rPr>
          <w:rFonts w:hint="eastAsia"/>
          <w:szCs w:val="24"/>
        </w:rPr>
        <w:t>打开安装程序，选择安装程序的语言。</w:t>
      </w:r>
    </w:p>
    <w:p w:rsidR="000604B4" w:rsidRDefault="000604B4" w:rsidP="000604B4">
      <w:pPr>
        <w:spacing w:after="240" w:line="240" w:lineRule="auto"/>
        <w:jc w:val="center"/>
        <w:rPr>
          <w:szCs w:val="24"/>
        </w:rPr>
      </w:pPr>
      <w:r w:rsidRPr="00BA7259">
        <w:rPr>
          <w:noProof/>
          <w:szCs w:val="24"/>
        </w:rPr>
        <w:drawing>
          <wp:inline distT="0" distB="0" distL="0" distR="0" wp14:anchorId="21BB53C6" wp14:editId="2A898908">
            <wp:extent cx="3695700" cy="1352550"/>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0" cy="1352550"/>
                    </a:xfrm>
                    <a:prstGeom prst="rect">
                      <a:avLst/>
                    </a:prstGeom>
                    <a:noFill/>
                    <a:ln>
                      <a:noFill/>
                    </a:ln>
                  </pic:spPr>
                </pic:pic>
              </a:graphicData>
            </a:graphic>
          </wp:inline>
        </w:drawing>
      </w:r>
    </w:p>
    <w:p w:rsidR="000604B4" w:rsidRPr="001C5535" w:rsidRDefault="000604B4" w:rsidP="00F81BDB">
      <w:pPr>
        <w:pStyle w:val="afd"/>
        <w:numPr>
          <w:ilvl w:val="0"/>
          <w:numId w:val="126"/>
        </w:numPr>
        <w:spacing w:before="240" w:line="276" w:lineRule="auto"/>
        <w:ind w:firstLineChars="0"/>
        <w:jc w:val="left"/>
        <w:rPr>
          <w:rFonts w:ascii="Verdana" w:hAnsi="Verdana"/>
        </w:rPr>
      </w:pPr>
      <w:r w:rsidRPr="001C5535">
        <w:rPr>
          <w:rFonts w:ascii="Verdana" w:hAnsi="Verdana" w:hint="eastAsia"/>
        </w:rPr>
        <w:t>如果</w:t>
      </w:r>
      <w:r w:rsidRPr="001C5535">
        <w:rPr>
          <w:rFonts w:ascii="Verdana" w:hAnsi="Verdana" w:hint="eastAsia"/>
        </w:rPr>
        <w:t>8088</w:t>
      </w:r>
      <w:r w:rsidRPr="001C5535">
        <w:rPr>
          <w:rFonts w:ascii="Verdana" w:hAnsi="Verdana" w:hint="eastAsia"/>
        </w:rPr>
        <w:t>端口被占用，</w:t>
      </w:r>
      <w:r w:rsidRPr="001C5535">
        <w:rPr>
          <w:rFonts w:ascii="Verdana" w:hAnsi="Verdana" w:hint="eastAsia"/>
        </w:rPr>
        <w:t xml:space="preserve"> </w:t>
      </w:r>
      <w:r w:rsidRPr="001C5535">
        <w:rPr>
          <w:rFonts w:ascii="Verdana" w:hAnsi="Verdana" w:hint="eastAsia"/>
        </w:rPr>
        <w:t>或者系统终端服务端口默认用的</w:t>
      </w:r>
      <w:r w:rsidRPr="001C5535">
        <w:rPr>
          <w:rFonts w:ascii="Verdana" w:hAnsi="Verdana" w:hint="eastAsia"/>
        </w:rPr>
        <w:t>3389</w:t>
      </w:r>
      <w:r w:rsidRPr="001C5535">
        <w:rPr>
          <w:rFonts w:ascii="Verdana" w:hAnsi="Verdana" w:hint="eastAsia"/>
        </w:rPr>
        <w:t>端口，会提示重新指定端口。如果修改了端口，安装程序会自动把新端口添加到系统防火墙例外。其他界面全部点击“下一步”，直到安装完成。</w:t>
      </w:r>
    </w:p>
    <w:p w:rsidR="000604B4" w:rsidRDefault="000604B4" w:rsidP="000604B4">
      <w:pPr>
        <w:spacing w:before="240" w:after="240" w:line="276" w:lineRule="auto"/>
        <w:ind w:left="315"/>
        <w:jc w:val="left"/>
        <w:rPr>
          <w:rFonts w:ascii="Verdana" w:hAnsi="Verdana"/>
        </w:rPr>
      </w:pPr>
      <w:r>
        <w:rPr>
          <w:noProof/>
        </w:rPr>
        <w:lastRenderedPageBreak/>
        <w:drawing>
          <wp:inline distT="0" distB="0" distL="0" distR="0" wp14:anchorId="795AB0EC" wp14:editId="274256B5">
            <wp:extent cx="5274310" cy="36537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653790"/>
                    </a:xfrm>
                    <a:prstGeom prst="rect">
                      <a:avLst/>
                    </a:prstGeom>
                  </pic:spPr>
                </pic:pic>
              </a:graphicData>
            </a:graphic>
          </wp:inline>
        </w:drawing>
      </w:r>
    </w:p>
    <w:p w:rsidR="000604B4" w:rsidRPr="00BA7259" w:rsidRDefault="000604B4" w:rsidP="00F81BDB">
      <w:pPr>
        <w:numPr>
          <w:ilvl w:val="0"/>
          <w:numId w:val="126"/>
        </w:numPr>
        <w:spacing w:before="240" w:after="240" w:line="276" w:lineRule="auto"/>
        <w:jc w:val="left"/>
        <w:rPr>
          <w:rFonts w:ascii="Verdana" w:hAnsi="Verdana"/>
        </w:rPr>
      </w:pPr>
      <w:r w:rsidRPr="00BA7259">
        <w:rPr>
          <w:rFonts w:ascii="Verdana" w:hAnsi="Verdana" w:hint="eastAsia"/>
        </w:rPr>
        <w:t>安装完成后</w:t>
      </w:r>
      <w:r w:rsidRPr="00BA7259">
        <w:rPr>
          <w:rFonts w:ascii="Verdana" w:hAnsi="Verdana" w:hint="eastAsia"/>
        </w:rPr>
        <w:t>.</w:t>
      </w:r>
      <w:r w:rsidRPr="00BA7259">
        <w:rPr>
          <w:rFonts w:ascii="Verdana" w:hAnsi="Verdana" w:hint="eastAsia"/>
        </w:rPr>
        <w:t>重启服务器。</w:t>
      </w:r>
    </w:p>
    <w:p w:rsidR="000604B4" w:rsidRPr="00BA7259" w:rsidRDefault="000604B4" w:rsidP="00F81BDB">
      <w:pPr>
        <w:numPr>
          <w:ilvl w:val="0"/>
          <w:numId w:val="126"/>
        </w:numPr>
        <w:spacing w:before="240" w:after="240" w:line="276" w:lineRule="auto"/>
        <w:jc w:val="left"/>
        <w:rPr>
          <w:rFonts w:ascii="Verdana" w:hAnsi="Verdana"/>
        </w:rPr>
      </w:pPr>
      <w:r w:rsidRPr="00BA7259">
        <w:rPr>
          <w:rFonts w:ascii="Verdana" w:hAnsi="Verdana" w:hint="eastAsia"/>
        </w:rPr>
        <w:t>重启完毕后，在桌面上可看到图标</w:t>
      </w:r>
      <w:r>
        <w:rPr>
          <w:noProof/>
        </w:rPr>
        <w:drawing>
          <wp:inline distT="0" distB="0" distL="0" distR="0" wp14:anchorId="370512BB" wp14:editId="58AC5385">
            <wp:extent cx="638175" cy="676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8175" cy="676275"/>
                    </a:xfrm>
                    <a:prstGeom prst="rect">
                      <a:avLst/>
                    </a:prstGeom>
                  </pic:spPr>
                </pic:pic>
              </a:graphicData>
            </a:graphic>
          </wp:inline>
        </w:drawing>
      </w:r>
      <w:r w:rsidRPr="00BA7259">
        <w:rPr>
          <w:rFonts w:ascii="Verdana" w:hAnsi="Verdana" w:hint="eastAsia"/>
        </w:rPr>
        <w:t>，双击打开控制台。或者通过</w:t>
      </w:r>
      <w:r w:rsidRPr="00BA7259">
        <w:rPr>
          <w:rFonts w:ascii="Verdana" w:hAnsi="Verdana" w:hint="eastAsia"/>
        </w:rPr>
        <w:t>IE</w:t>
      </w:r>
      <w:r w:rsidRPr="00BA7259">
        <w:rPr>
          <w:rFonts w:ascii="Verdana" w:hAnsi="Verdana" w:hint="eastAsia"/>
        </w:rPr>
        <w:t>浏览器</w:t>
      </w:r>
      <w:r w:rsidRPr="00BA7259">
        <w:rPr>
          <w:rFonts w:ascii="Verdana" w:hAnsi="Verdana" w:hint="eastAsia"/>
        </w:rPr>
        <w:t>http://[ip</w:t>
      </w:r>
      <w:r w:rsidRPr="00BA7259">
        <w:rPr>
          <w:rFonts w:ascii="Verdana" w:hAnsi="Verdana" w:hint="eastAsia"/>
        </w:rPr>
        <w:t>地址</w:t>
      </w:r>
      <w:r w:rsidRPr="00BA7259">
        <w:rPr>
          <w:rFonts w:ascii="Verdana" w:hAnsi="Verdana" w:hint="eastAsia"/>
        </w:rPr>
        <w:t>:808</w:t>
      </w:r>
      <w:r>
        <w:rPr>
          <w:rFonts w:ascii="Verdana" w:hAnsi="Verdana"/>
        </w:rPr>
        <w:t>8</w:t>
      </w:r>
      <w:r w:rsidRPr="00BA7259">
        <w:rPr>
          <w:rFonts w:ascii="Verdana" w:hAnsi="Verdana" w:hint="eastAsia"/>
        </w:rPr>
        <w:t>/server]</w:t>
      </w:r>
      <w:r w:rsidRPr="00BA7259">
        <w:rPr>
          <w:rFonts w:ascii="Verdana" w:hAnsi="Verdana" w:hint="eastAsia"/>
        </w:rPr>
        <w:t>打开。</w:t>
      </w:r>
    </w:p>
    <w:p w:rsidR="000604B4" w:rsidRPr="00BA7259" w:rsidRDefault="000604B4" w:rsidP="000604B4">
      <w:pPr>
        <w:spacing w:line="240" w:lineRule="auto"/>
        <w:jc w:val="center"/>
        <w:rPr>
          <w:szCs w:val="24"/>
        </w:rPr>
      </w:pPr>
      <w:r>
        <w:rPr>
          <w:noProof/>
        </w:rPr>
        <w:drawing>
          <wp:inline distT="0" distB="0" distL="0" distR="0" wp14:anchorId="660CE902" wp14:editId="1853EDD0">
            <wp:extent cx="5274310" cy="21170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17090"/>
                    </a:xfrm>
                    <a:prstGeom prst="rect">
                      <a:avLst/>
                    </a:prstGeom>
                  </pic:spPr>
                </pic:pic>
              </a:graphicData>
            </a:graphic>
          </wp:inline>
        </w:drawing>
      </w:r>
      <w:r w:rsidRPr="001C5535">
        <w:rPr>
          <w:noProof/>
        </w:rPr>
        <w:t xml:space="preserve"> </w:t>
      </w:r>
      <w:r>
        <w:rPr>
          <w:noProof/>
        </w:rPr>
        <w:lastRenderedPageBreak/>
        <w:drawing>
          <wp:inline distT="0" distB="0" distL="0" distR="0" wp14:anchorId="66D6F03E" wp14:editId="5ECB76C1">
            <wp:extent cx="5274310" cy="21170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117090"/>
                    </a:xfrm>
                    <a:prstGeom prst="rect">
                      <a:avLst/>
                    </a:prstGeom>
                  </pic:spPr>
                </pic:pic>
              </a:graphicData>
            </a:graphic>
          </wp:inline>
        </w:drawing>
      </w:r>
    </w:p>
    <w:p w:rsidR="000604B4" w:rsidRPr="00BA7259" w:rsidRDefault="000604B4" w:rsidP="00F81BDB">
      <w:pPr>
        <w:numPr>
          <w:ilvl w:val="0"/>
          <w:numId w:val="126"/>
        </w:numPr>
        <w:spacing w:before="240" w:after="240" w:line="276" w:lineRule="auto"/>
        <w:jc w:val="left"/>
        <w:rPr>
          <w:rFonts w:ascii="Verdana" w:hAnsi="Verdana"/>
        </w:rPr>
      </w:pPr>
      <w:r w:rsidRPr="00BA7259">
        <w:rPr>
          <w:rFonts w:ascii="Verdana" w:hAnsi="Verdana" w:hint="eastAsia"/>
        </w:rPr>
        <w:t>“用户名”及“密码”填</w:t>
      </w:r>
      <w:r w:rsidR="001D65C4" w:rsidRPr="00BA7259">
        <w:rPr>
          <w:rFonts w:ascii="Verdana" w:hAnsi="Verdana" w:hint="eastAsia"/>
        </w:rPr>
        <w:t>U8</w:t>
      </w:r>
      <w:r w:rsidR="001D65C4" w:rsidRPr="001D65C4">
        <w:rPr>
          <w:rFonts w:ascii="Verdana" w:hAnsi="Verdana" w:hint="eastAsia"/>
          <w:vertAlign w:val="superscript"/>
        </w:rPr>
        <w:t>+</w:t>
      </w:r>
      <w:r w:rsidRPr="00BA7259">
        <w:rPr>
          <w:rFonts w:ascii="Verdana" w:hAnsi="Verdana" w:hint="eastAsia"/>
        </w:rPr>
        <w:t>系统管理员的“用户名”、“密码”。</w:t>
      </w:r>
    </w:p>
    <w:p w:rsidR="000604B4" w:rsidRPr="00BA7259" w:rsidRDefault="000604B4" w:rsidP="00F81BDB">
      <w:pPr>
        <w:numPr>
          <w:ilvl w:val="0"/>
          <w:numId w:val="126"/>
        </w:numPr>
        <w:spacing w:before="240" w:line="276" w:lineRule="auto"/>
        <w:jc w:val="left"/>
        <w:rPr>
          <w:rFonts w:ascii="Verdana" w:hAnsi="Verdana"/>
        </w:rPr>
      </w:pPr>
      <w:r w:rsidRPr="00BA7259">
        <w:rPr>
          <w:rFonts w:ascii="Verdana" w:hAnsi="Verdana" w:hint="eastAsia"/>
        </w:rPr>
        <w:t>“</w:t>
      </w:r>
      <w:r w:rsidR="001D65C4" w:rsidRPr="00BA7259">
        <w:rPr>
          <w:rFonts w:ascii="Verdana" w:hAnsi="Verdana" w:hint="eastAsia"/>
        </w:rPr>
        <w:t>U8</w:t>
      </w:r>
      <w:r w:rsidR="001D65C4" w:rsidRPr="001D65C4">
        <w:rPr>
          <w:rFonts w:ascii="Verdana" w:hAnsi="Verdana" w:hint="eastAsia"/>
          <w:vertAlign w:val="superscript"/>
        </w:rPr>
        <w:t>+</w:t>
      </w:r>
      <w:r w:rsidRPr="00BA7259">
        <w:rPr>
          <w:rFonts w:ascii="Verdana" w:hAnsi="Verdana" w:hint="eastAsia"/>
        </w:rPr>
        <w:t>服务器”填写</w:t>
      </w:r>
      <w:r w:rsidR="001D65C4" w:rsidRPr="00BA7259">
        <w:rPr>
          <w:rFonts w:ascii="Verdana" w:hAnsi="Verdana" w:hint="eastAsia"/>
        </w:rPr>
        <w:t>U8</w:t>
      </w:r>
      <w:r w:rsidR="001D65C4" w:rsidRPr="001D65C4">
        <w:rPr>
          <w:rFonts w:ascii="Verdana" w:hAnsi="Verdana" w:hint="eastAsia"/>
          <w:vertAlign w:val="superscript"/>
        </w:rPr>
        <w:t>+</w:t>
      </w:r>
      <w:r w:rsidRPr="00BA7259">
        <w:rPr>
          <w:rFonts w:ascii="Verdana" w:hAnsi="Verdana" w:hint="eastAsia"/>
        </w:rPr>
        <w:t>数据库服务器的</w:t>
      </w:r>
      <w:r w:rsidRPr="00BA7259">
        <w:rPr>
          <w:rFonts w:ascii="Verdana" w:hAnsi="Verdana" w:hint="eastAsia"/>
        </w:rPr>
        <w:t>IP</w:t>
      </w:r>
      <w:r w:rsidRPr="00BA7259">
        <w:rPr>
          <w:rFonts w:ascii="Verdana" w:hAnsi="Verdana" w:hint="eastAsia"/>
        </w:rPr>
        <w:t>，然后点击“登陆。</w:t>
      </w:r>
    </w:p>
    <w:p w:rsidR="000604B4" w:rsidRPr="00BA7259" w:rsidRDefault="000604B4" w:rsidP="000604B4">
      <w:pPr>
        <w:spacing w:line="276" w:lineRule="auto"/>
        <w:ind w:firstLineChars="200" w:firstLine="420"/>
        <w:rPr>
          <w:szCs w:val="24"/>
        </w:rPr>
      </w:pPr>
      <w:r w:rsidRPr="00BA7259">
        <w:rPr>
          <w:rFonts w:hint="eastAsia"/>
          <w:szCs w:val="24"/>
        </w:rPr>
        <w:t>注：必须填写</w:t>
      </w:r>
      <w:r w:rsidR="001D65C4" w:rsidRPr="00BA7259">
        <w:rPr>
          <w:rFonts w:ascii="Verdana" w:hAnsi="Verdana" w:hint="eastAsia"/>
        </w:rPr>
        <w:t>U8</w:t>
      </w:r>
      <w:r w:rsidR="001D65C4" w:rsidRPr="001D65C4">
        <w:rPr>
          <w:rFonts w:ascii="Verdana" w:hAnsi="Verdana" w:hint="eastAsia"/>
          <w:vertAlign w:val="superscript"/>
        </w:rPr>
        <w:t>+</w:t>
      </w:r>
      <w:r w:rsidRPr="00BA7259">
        <w:rPr>
          <w:rFonts w:hint="eastAsia"/>
          <w:szCs w:val="24"/>
        </w:rPr>
        <w:t>服务器</w:t>
      </w:r>
      <w:r w:rsidRPr="00BA7259">
        <w:rPr>
          <w:rFonts w:hint="eastAsia"/>
          <w:szCs w:val="24"/>
        </w:rPr>
        <w:t>IP</w:t>
      </w:r>
      <w:r w:rsidRPr="00BA7259">
        <w:rPr>
          <w:rFonts w:hint="eastAsia"/>
          <w:szCs w:val="24"/>
        </w:rPr>
        <w:t>，否则</w:t>
      </w:r>
      <w:r w:rsidR="001D65C4" w:rsidRPr="00BA7259">
        <w:rPr>
          <w:rFonts w:ascii="Verdana" w:hAnsi="Verdana" w:hint="eastAsia"/>
        </w:rPr>
        <w:t>U8</w:t>
      </w:r>
      <w:r w:rsidR="001D65C4" w:rsidRPr="001D65C4">
        <w:rPr>
          <w:rFonts w:ascii="Verdana" w:hAnsi="Verdana" w:hint="eastAsia"/>
          <w:vertAlign w:val="superscript"/>
        </w:rPr>
        <w:t>+</w:t>
      </w:r>
      <w:r w:rsidRPr="00BA7259">
        <w:rPr>
          <w:rFonts w:hint="eastAsia"/>
          <w:szCs w:val="24"/>
        </w:rPr>
        <w:t>远程找不到</w:t>
      </w:r>
      <w:r w:rsidR="001D65C4" w:rsidRPr="00BA7259">
        <w:rPr>
          <w:rFonts w:ascii="Verdana" w:hAnsi="Verdana" w:hint="eastAsia"/>
        </w:rPr>
        <w:t>U8</w:t>
      </w:r>
      <w:r w:rsidR="001D65C4" w:rsidRPr="001D65C4">
        <w:rPr>
          <w:rFonts w:ascii="Verdana" w:hAnsi="Verdana" w:hint="eastAsia"/>
          <w:vertAlign w:val="superscript"/>
        </w:rPr>
        <w:t>+</w:t>
      </w:r>
      <w:r w:rsidRPr="00BA7259">
        <w:rPr>
          <w:rFonts w:hint="eastAsia"/>
          <w:szCs w:val="24"/>
        </w:rPr>
        <w:t>服务器，当客户端访问时会报错。</w:t>
      </w:r>
    </w:p>
    <w:p w:rsidR="000604B4" w:rsidRDefault="000604B4" w:rsidP="000604B4">
      <w:pPr>
        <w:spacing w:after="240" w:line="240" w:lineRule="auto"/>
        <w:jc w:val="center"/>
        <w:rPr>
          <w:szCs w:val="24"/>
        </w:rPr>
      </w:pPr>
      <w:r>
        <w:rPr>
          <w:noProof/>
        </w:rPr>
        <w:drawing>
          <wp:inline distT="0" distB="0" distL="0" distR="0" wp14:anchorId="3E97AA19" wp14:editId="5B654EB5">
            <wp:extent cx="5274310" cy="32696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269615"/>
                    </a:xfrm>
                    <a:prstGeom prst="rect">
                      <a:avLst/>
                    </a:prstGeom>
                  </pic:spPr>
                </pic:pic>
              </a:graphicData>
            </a:graphic>
          </wp:inline>
        </w:drawing>
      </w:r>
    </w:p>
    <w:p w:rsidR="000604B4" w:rsidRDefault="000604B4" w:rsidP="000604B4">
      <w:pPr>
        <w:spacing w:line="276" w:lineRule="auto"/>
        <w:ind w:firstLineChars="200" w:firstLine="420"/>
        <w:rPr>
          <w:rFonts w:ascii="宋体" w:hAnsi="宋体"/>
          <w:szCs w:val="24"/>
        </w:rPr>
      </w:pPr>
      <w:r w:rsidRPr="00BA7259">
        <w:rPr>
          <w:rFonts w:hint="eastAsia"/>
          <w:szCs w:val="24"/>
        </w:rPr>
        <w:t>成功登录后，</w:t>
      </w:r>
      <w:r w:rsidRPr="00BA7259">
        <w:rPr>
          <w:rFonts w:ascii="宋体" w:hAnsi="宋体" w:hint="eastAsia"/>
          <w:szCs w:val="24"/>
        </w:rPr>
        <w:t>可以快速发布应用程序，修改用户配制，创建用户组和修改服务器的终端服务端口。</w:t>
      </w:r>
    </w:p>
    <w:p w:rsidR="000604B4" w:rsidRDefault="000604B4" w:rsidP="00F81BDB">
      <w:pPr>
        <w:numPr>
          <w:ilvl w:val="1"/>
          <w:numId w:val="124"/>
        </w:numPr>
        <w:tabs>
          <w:tab w:val="clear" w:pos="840"/>
          <w:tab w:val="num" w:pos="420"/>
        </w:tabs>
        <w:spacing w:before="240" w:line="360" w:lineRule="auto"/>
        <w:ind w:left="420"/>
        <w:rPr>
          <w:rFonts w:ascii="宋体" w:hAnsi="宋体"/>
          <w:b/>
          <w:bCs/>
        </w:rPr>
      </w:pPr>
      <w:r w:rsidRPr="000B7F4F">
        <w:rPr>
          <w:rFonts w:ascii="宋体" w:hAnsi="宋体" w:hint="eastAsia"/>
          <w:b/>
          <w:bCs/>
        </w:rPr>
        <w:t>修复U8</w:t>
      </w:r>
      <w:r w:rsidR="001D65C4" w:rsidRPr="001D65C4">
        <w:rPr>
          <w:rFonts w:ascii="宋体" w:hAnsi="宋体" w:hint="eastAsia"/>
          <w:b/>
          <w:bCs/>
          <w:vertAlign w:val="superscript"/>
        </w:rPr>
        <w:t>+</w:t>
      </w:r>
      <w:r w:rsidR="001D65C4">
        <w:rPr>
          <w:rFonts w:ascii="宋体" w:hAnsi="宋体" w:hint="eastAsia"/>
          <w:b/>
          <w:bCs/>
          <w:vertAlign w:val="superscript"/>
        </w:rPr>
        <w:t xml:space="preserve"> </w:t>
      </w:r>
      <w:r w:rsidRPr="000B7F4F">
        <w:rPr>
          <w:rFonts w:ascii="宋体" w:hAnsi="宋体" w:hint="eastAsia"/>
          <w:b/>
          <w:bCs/>
        </w:rPr>
        <w:t>远程服务端</w:t>
      </w:r>
    </w:p>
    <w:p w:rsidR="000604B4" w:rsidRDefault="000604B4" w:rsidP="000604B4">
      <w:pPr>
        <w:pStyle w:val="afd"/>
        <w:spacing w:before="240" w:after="240"/>
        <w:ind w:left="360" w:firstLineChars="0" w:firstLine="0"/>
      </w:pPr>
      <w:r>
        <w:t>U8</w:t>
      </w:r>
      <w:r w:rsidR="001D65C4" w:rsidRPr="001D65C4">
        <w:rPr>
          <w:rFonts w:hint="eastAsia"/>
          <w:vertAlign w:val="superscript"/>
        </w:rPr>
        <w:t>+</w:t>
      </w:r>
      <w:r>
        <w:t>远程作为</w:t>
      </w:r>
      <w:r w:rsidR="001D65C4">
        <w:t>U8</w:t>
      </w:r>
      <w:r w:rsidR="001D65C4" w:rsidRPr="001D65C4">
        <w:rPr>
          <w:rFonts w:hint="eastAsia"/>
          <w:vertAlign w:val="superscript"/>
        </w:rPr>
        <w:t>+</w:t>
      </w:r>
      <w:r>
        <w:t>的一个模块，不提供单独卸载，卸载</w:t>
      </w:r>
      <w:r w:rsidR="001D65C4">
        <w:t>U8</w:t>
      </w:r>
      <w:r w:rsidR="001D65C4" w:rsidRPr="001D65C4">
        <w:rPr>
          <w:rFonts w:hint="eastAsia"/>
          <w:vertAlign w:val="superscript"/>
        </w:rPr>
        <w:t>+</w:t>
      </w:r>
      <w:r>
        <w:t>时会卸载</w:t>
      </w:r>
      <w:r w:rsidR="001D65C4">
        <w:t>U8</w:t>
      </w:r>
      <w:r w:rsidR="001D65C4" w:rsidRPr="001D65C4">
        <w:rPr>
          <w:rFonts w:hint="eastAsia"/>
          <w:vertAlign w:val="superscript"/>
        </w:rPr>
        <w:t>+</w:t>
      </w:r>
      <w:r>
        <w:t>远程。如出问题需要重新安装</w:t>
      </w:r>
      <w:r w:rsidR="001D65C4">
        <w:t>U8</w:t>
      </w:r>
      <w:r w:rsidR="001D65C4" w:rsidRPr="001D65C4">
        <w:rPr>
          <w:rFonts w:hint="eastAsia"/>
          <w:vertAlign w:val="superscript"/>
        </w:rPr>
        <w:t>+</w:t>
      </w:r>
      <w:r>
        <w:t>远程，直接运行</w:t>
      </w:r>
      <w:r>
        <w:t>server.exe</w:t>
      </w:r>
      <w:r>
        <w:t>覆盖即可。</w:t>
      </w:r>
      <w:r>
        <w:t xml:space="preserve"> </w:t>
      </w:r>
    </w:p>
    <w:p w:rsidR="000604B4" w:rsidRPr="00BA7259" w:rsidRDefault="000604B4" w:rsidP="00F81BDB">
      <w:pPr>
        <w:numPr>
          <w:ilvl w:val="1"/>
          <w:numId w:val="124"/>
        </w:numPr>
        <w:tabs>
          <w:tab w:val="clear" w:pos="840"/>
          <w:tab w:val="num" w:pos="420"/>
        </w:tabs>
        <w:spacing w:before="240" w:line="360" w:lineRule="auto"/>
        <w:ind w:left="420"/>
        <w:rPr>
          <w:rFonts w:ascii="宋体" w:hAnsi="宋体"/>
          <w:b/>
          <w:bCs/>
        </w:rPr>
      </w:pPr>
      <w:r w:rsidRPr="00BA7259">
        <w:rPr>
          <w:rFonts w:ascii="宋体" w:hAnsi="宋体" w:hint="eastAsia"/>
          <w:b/>
          <w:bCs/>
        </w:rPr>
        <w:t>U8</w:t>
      </w:r>
      <w:r w:rsidR="001D65C4" w:rsidRPr="001D65C4">
        <w:rPr>
          <w:rFonts w:ascii="宋体" w:hAnsi="宋体" w:hint="eastAsia"/>
          <w:b/>
          <w:bCs/>
          <w:vertAlign w:val="superscript"/>
        </w:rPr>
        <w:t>+</w:t>
      </w:r>
      <w:r w:rsidRPr="00BA7259">
        <w:rPr>
          <w:rFonts w:ascii="宋体" w:hAnsi="宋体" w:hint="eastAsia"/>
          <w:b/>
          <w:bCs/>
        </w:rPr>
        <w:t>远程授权许可加密说明</w:t>
      </w:r>
    </w:p>
    <w:p w:rsidR="000604B4" w:rsidRPr="00BA7259" w:rsidRDefault="000604B4" w:rsidP="000604B4">
      <w:pPr>
        <w:pStyle w:val="Default"/>
        <w:spacing w:before="240" w:line="360" w:lineRule="auto"/>
        <w:ind w:left="420"/>
        <w:jc w:val="both"/>
        <w:rPr>
          <w:color w:val="auto"/>
          <w:sz w:val="21"/>
          <w:szCs w:val="21"/>
        </w:rPr>
      </w:pPr>
      <w:r w:rsidRPr="00BA7259">
        <w:rPr>
          <w:color w:val="auto"/>
          <w:sz w:val="21"/>
          <w:szCs w:val="21"/>
        </w:rPr>
        <w:t>1.</w:t>
      </w:r>
      <w:r w:rsidRPr="00BA7259">
        <w:rPr>
          <w:rFonts w:hint="eastAsia"/>
          <w:color w:val="auto"/>
          <w:sz w:val="21"/>
          <w:szCs w:val="21"/>
        </w:rPr>
        <w:t xml:space="preserve"> 加密盒需要包含</w:t>
      </w:r>
      <w:r w:rsidR="001D65C4">
        <w:rPr>
          <w:rFonts w:hint="eastAsia"/>
          <w:color w:val="auto"/>
          <w:sz w:val="21"/>
          <w:szCs w:val="21"/>
        </w:rPr>
        <w:t>U8</w:t>
      </w:r>
      <w:r w:rsidR="001D65C4" w:rsidRPr="001D65C4">
        <w:rPr>
          <w:rFonts w:hint="eastAsia"/>
          <w:color w:val="auto"/>
          <w:sz w:val="21"/>
          <w:szCs w:val="21"/>
          <w:vertAlign w:val="superscript"/>
        </w:rPr>
        <w:t>+</w:t>
      </w:r>
      <w:r w:rsidRPr="00BA7259">
        <w:rPr>
          <w:rFonts w:hint="eastAsia"/>
          <w:color w:val="auto"/>
          <w:sz w:val="21"/>
          <w:szCs w:val="21"/>
        </w:rPr>
        <w:t>远程授权许可。</w:t>
      </w:r>
    </w:p>
    <w:p w:rsidR="000604B4" w:rsidRPr="00BA7259" w:rsidRDefault="000604B4" w:rsidP="000604B4">
      <w:pPr>
        <w:pStyle w:val="Default"/>
        <w:spacing w:line="360" w:lineRule="auto"/>
        <w:ind w:left="420"/>
        <w:jc w:val="both"/>
        <w:rPr>
          <w:color w:val="auto"/>
          <w:sz w:val="21"/>
          <w:szCs w:val="21"/>
        </w:rPr>
      </w:pPr>
      <w:r w:rsidRPr="00BA7259">
        <w:rPr>
          <w:rFonts w:hint="eastAsia"/>
          <w:color w:val="auto"/>
          <w:sz w:val="21"/>
          <w:szCs w:val="21"/>
        </w:rPr>
        <w:t>2．无加密盒的试用时间为5并发15天。</w:t>
      </w:r>
    </w:p>
    <w:p w:rsidR="000604B4" w:rsidRPr="00BA7259" w:rsidRDefault="000604B4" w:rsidP="000604B4">
      <w:pPr>
        <w:pStyle w:val="3"/>
        <w:spacing w:line="360" w:lineRule="auto"/>
        <w:rPr>
          <w:rFonts w:ascii="宋体" w:hAnsi="宋体"/>
          <w:b/>
          <w:bCs/>
          <w:sz w:val="24"/>
        </w:rPr>
      </w:pPr>
      <w:bookmarkStart w:id="1483" w:name="_Toc235930948"/>
      <w:bookmarkStart w:id="1484" w:name="_Toc293414571"/>
      <w:bookmarkStart w:id="1485" w:name="_Toc398120484"/>
      <w:r w:rsidRPr="00BA7259">
        <w:rPr>
          <w:rFonts w:ascii="宋体" w:hAnsi="宋体" w:hint="eastAsia"/>
          <w:b/>
          <w:bCs/>
          <w:sz w:val="24"/>
        </w:rPr>
        <w:lastRenderedPageBreak/>
        <w:t>8.6.3 发布</w:t>
      </w:r>
      <w:bookmarkEnd w:id="1483"/>
      <w:r w:rsidRPr="00BA7259">
        <w:rPr>
          <w:rFonts w:ascii="宋体" w:hAnsi="宋体" w:hint="eastAsia"/>
          <w:b/>
          <w:bCs/>
          <w:sz w:val="24"/>
        </w:rPr>
        <w:t>B/S程序</w:t>
      </w:r>
      <w:bookmarkEnd w:id="1484"/>
      <w:bookmarkEnd w:id="1485"/>
    </w:p>
    <w:p w:rsidR="000604B4" w:rsidRPr="00BA7259" w:rsidRDefault="000604B4" w:rsidP="000604B4">
      <w:pPr>
        <w:spacing w:line="360" w:lineRule="auto"/>
        <w:rPr>
          <w:b/>
          <w:szCs w:val="24"/>
        </w:rPr>
      </w:pPr>
      <w:r w:rsidRPr="00BA7259">
        <w:rPr>
          <w:rFonts w:hint="eastAsia"/>
          <w:b/>
          <w:szCs w:val="24"/>
        </w:rPr>
        <w:t>操作：</w:t>
      </w:r>
    </w:p>
    <w:p w:rsidR="000604B4" w:rsidRPr="00BA7259" w:rsidRDefault="000604B4" w:rsidP="000604B4">
      <w:pPr>
        <w:spacing w:line="360" w:lineRule="auto"/>
        <w:rPr>
          <w:rFonts w:ascii="宋体" w:hAnsi="宋体"/>
          <w:szCs w:val="24"/>
        </w:rPr>
      </w:pPr>
      <w:r w:rsidRPr="00BA7259">
        <w:rPr>
          <w:rFonts w:ascii="宋体" w:hAnsi="宋体" w:hint="eastAsia"/>
          <w:szCs w:val="24"/>
        </w:rPr>
        <w:t>步骤1、在U8</w:t>
      </w:r>
      <w:r w:rsidR="001D65C4" w:rsidRPr="001D65C4">
        <w:rPr>
          <w:rFonts w:ascii="宋体" w:hAnsi="宋体" w:hint="eastAsia"/>
          <w:szCs w:val="24"/>
          <w:vertAlign w:val="superscript"/>
        </w:rPr>
        <w:t>+</w:t>
      </w:r>
      <w:r w:rsidRPr="00BA7259">
        <w:rPr>
          <w:rFonts w:ascii="宋体" w:hAnsi="宋体" w:hint="eastAsia"/>
          <w:szCs w:val="24"/>
        </w:rPr>
        <w:t>远程控制台使用IE发布，如图：</w:t>
      </w:r>
    </w:p>
    <w:p w:rsidR="000604B4" w:rsidRPr="00BA7259" w:rsidRDefault="000604B4" w:rsidP="000604B4">
      <w:pPr>
        <w:spacing w:line="360" w:lineRule="auto"/>
        <w:jc w:val="left"/>
        <w:rPr>
          <w:rFonts w:ascii="宋体" w:hAnsi="宋体"/>
          <w:szCs w:val="24"/>
        </w:rPr>
      </w:pPr>
      <w:r w:rsidRPr="00BA7259">
        <w:rPr>
          <w:noProof/>
        </w:rPr>
        <w:drawing>
          <wp:inline distT="0" distB="0" distL="0" distR="0" wp14:anchorId="5889567C" wp14:editId="27C7BFFF">
            <wp:extent cx="5486400" cy="3810000"/>
            <wp:effectExtent l="0" t="0" r="0"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rsidR="000604B4" w:rsidRPr="00BA7259" w:rsidRDefault="000604B4" w:rsidP="000604B4">
      <w:pPr>
        <w:spacing w:line="360" w:lineRule="auto"/>
        <w:rPr>
          <w:rFonts w:ascii="宋体" w:hAnsi="宋体"/>
          <w:szCs w:val="24"/>
        </w:rPr>
      </w:pPr>
      <w:r w:rsidRPr="00BA7259">
        <w:rPr>
          <w:rFonts w:ascii="宋体" w:hAnsi="宋体" w:hint="eastAsia"/>
          <w:szCs w:val="24"/>
        </w:rPr>
        <w:t>步骤2、配置</w:t>
      </w:r>
      <w:r w:rsidR="00A63EB7" w:rsidRPr="00BA7259">
        <w:rPr>
          <w:rFonts w:ascii="宋体" w:hAnsi="宋体" w:hint="eastAsia"/>
          <w:szCs w:val="24"/>
        </w:rPr>
        <w:t>U8</w:t>
      </w:r>
      <w:r w:rsidR="00A63EB7" w:rsidRPr="001D65C4">
        <w:rPr>
          <w:rFonts w:ascii="宋体" w:hAnsi="宋体" w:hint="eastAsia"/>
          <w:szCs w:val="24"/>
          <w:vertAlign w:val="superscript"/>
        </w:rPr>
        <w:t>+</w:t>
      </w:r>
      <w:r w:rsidRPr="00BA7259">
        <w:rPr>
          <w:rFonts w:ascii="宋体" w:hAnsi="宋体" w:hint="eastAsia"/>
          <w:szCs w:val="24"/>
        </w:rPr>
        <w:t>远程服务器上的IE浏览器设置，前提要保证通过管理员可以直接在</w:t>
      </w:r>
      <w:r w:rsidR="00A63EB7" w:rsidRPr="00BA7259">
        <w:rPr>
          <w:rFonts w:ascii="宋体" w:hAnsi="宋体" w:hint="eastAsia"/>
          <w:szCs w:val="24"/>
        </w:rPr>
        <w:t>U8</w:t>
      </w:r>
      <w:r w:rsidR="00A63EB7" w:rsidRPr="001D65C4">
        <w:rPr>
          <w:rFonts w:ascii="宋体" w:hAnsi="宋体" w:hint="eastAsia"/>
          <w:szCs w:val="24"/>
          <w:vertAlign w:val="superscript"/>
        </w:rPr>
        <w:t>+</w:t>
      </w:r>
      <w:r w:rsidRPr="00BA7259">
        <w:rPr>
          <w:rFonts w:ascii="宋体" w:hAnsi="宋体" w:hint="eastAsia"/>
          <w:szCs w:val="24"/>
        </w:rPr>
        <w:t>远程服务器上正常使用B/S应用。</w:t>
      </w:r>
    </w:p>
    <w:p w:rsidR="000604B4" w:rsidRPr="00BA7259" w:rsidRDefault="000604B4" w:rsidP="00F81BDB">
      <w:pPr>
        <w:numPr>
          <w:ilvl w:val="0"/>
          <w:numId w:val="127"/>
        </w:numPr>
        <w:spacing w:line="360" w:lineRule="auto"/>
        <w:rPr>
          <w:rFonts w:ascii="宋体" w:hAnsi="宋体"/>
          <w:szCs w:val="24"/>
        </w:rPr>
      </w:pPr>
      <w:r w:rsidRPr="00BA7259">
        <w:rPr>
          <w:rFonts w:ascii="宋体" w:hAnsi="宋体" w:hint="eastAsia"/>
          <w:szCs w:val="24"/>
        </w:rPr>
        <w:t>点击【开始】-【</w:t>
      </w:r>
      <w:r w:rsidRPr="000B7F4F">
        <w:rPr>
          <w:rFonts w:ascii="宋体" w:hAnsi="宋体" w:hint="eastAsia"/>
          <w:szCs w:val="24"/>
        </w:rPr>
        <w:t>用友U8+V12.0</w:t>
      </w:r>
      <w:r w:rsidRPr="00BA7259">
        <w:rPr>
          <w:rFonts w:ascii="宋体" w:hAnsi="宋体" w:hint="eastAsia"/>
          <w:szCs w:val="24"/>
        </w:rPr>
        <w:t>】-【</w:t>
      </w:r>
      <w:r w:rsidRPr="000B7F4F">
        <w:rPr>
          <w:rFonts w:ascii="宋体" w:hAnsi="宋体" w:hint="eastAsia"/>
          <w:szCs w:val="24"/>
        </w:rPr>
        <w:t>远程接入</w:t>
      </w:r>
      <w:r w:rsidRPr="00BA7259">
        <w:rPr>
          <w:rFonts w:ascii="宋体" w:hAnsi="宋体" w:hint="eastAsia"/>
          <w:szCs w:val="24"/>
        </w:rPr>
        <w:t>】-</w:t>
      </w:r>
      <w:r w:rsidRPr="00BA7259">
        <w:rPr>
          <w:rFonts w:ascii="宋体" w:hAnsi="宋体"/>
          <w:szCs w:val="24"/>
        </w:rPr>
        <w:t>【同步IE设置】，如图：</w:t>
      </w:r>
    </w:p>
    <w:p w:rsidR="000604B4" w:rsidRPr="00BA7259" w:rsidRDefault="000604B4" w:rsidP="000604B4">
      <w:pPr>
        <w:spacing w:line="360" w:lineRule="auto"/>
        <w:rPr>
          <w:rFonts w:ascii="宋体" w:hAnsi="宋体"/>
          <w:szCs w:val="24"/>
        </w:rPr>
      </w:pPr>
      <w:r>
        <w:rPr>
          <w:noProof/>
        </w:rPr>
        <w:drawing>
          <wp:inline distT="0" distB="0" distL="0" distR="0" wp14:anchorId="351D5129" wp14:editId="40BF5C39">
            <wp:extent cx="5274310" cy="339788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397885"/>
                    </a:xfrm>
                    <a:prstGeom prst="rect">
                      <a:avLst/>
                    </a:prstGeom>
                  </pic:spPr>
                </pic:pic>
              </a:graphicData>
            </a:graphic>
          </wp:inline>
        </w:drawing>
      </w:r>
    </w:p>
    <w:p w:rsidR="002E6A95" w:rsidRPr="00BA7259" w:rsidRDefault="000604B4" w:rsidP="000604B4">
      <w:pPr>
        <w:spacing w:before="240" w:line="360" w:lineRule="auto"/>
        <w:rPr>
          <w:rFonts w:ascii="宋体" w:hAnsi="宋体"/>
          <w:szCs w:val="24"/>
        </w:rPr>
      </w:pPr>
      <w:r w:rsidRPr="00BA7259">
        <w:rPr>
          <w:rFonts w:ascii="宋体" w:hAnsi="宋体"/>
          <w:szCs w:val="24"/>
        </w:rPr>
        <w:lastRenderedPageBreak/>
        <w:t>同步成功</w:t>
      </w:r>
      <w:r w:rsidRPr="00BA7259">
        <w:rPr>
          <w:rFonts w:ascii="宋体" w:hAnsi="宋体" w:hint="eastAsia"/>
          <w:szCs w:val="24"/>
        </w:rPr>
        <w:t>即</w:t>
      </w:r>
      <w:r w:rsidRPr="00BA7259">
        <w:rPr>
          <w:rFonts w:ascii="宋体" w:hAnsi="宋体"/>
          <w:szCs w:val="24"/>
        </w:rPr>
        <w:t>可应用给所有远程用户</w:t>
      </w:r>
      <w:r w:rsidR="002E6A95" w:rsidRPr="00BA7259">
        <w:rPr>
          <w:rFonts w:ascii="宋体" w:hAnsi="宋体" w:hint="eastAsia"/>
          <w:szCs w:val="24"/>
        </w:rPr>
        <w:t>。</w:t>
      </w:r>
    </w:p>
    <w:p w:rsidR="00135DAD" w:rsidRPr="00BA7259" w:rsidRDefault="00135DAD" w:rsidP="00135DAD">
      <w:pPr>
        <w:pStyle w:val="20"/>
        <w:spacing w:line="360" w:lineRule="auto"/>
        <w:rPr>
          <w:rFonts w:ascii="宋体" w:hAnsi="宋体"/>
          <w:sz w:val="28"/>
        </w:rPr>
      </w:pPr>
      <w:bookmarkStart w:id="1486" w:name="_Toc188518322"/>
      <w:bookmarkStart w:id="1487" w:name="_Toc398120485"/>
      <w:r w:rsidRPr="00BA7259">
        <w:rPr>
          <w:rFonts w:ascii="宋体" w:hAnsi="宋体" w:hint="eastAsia"/>
          <w:sz w:val="28"/>
        </w:rPr>
        <w:t>8.</w:t>
      </w:r>
      <w:r w:rsidR="00804159" w:rsidRPr="00BA7259">
        <w:rPr>
          <w:rFonts w:ascii="宋体" w:hAnsi="宋体" w:hint="eastAsia"/>
          <w:sz w:val="28"/>
        </w:rPr>
        <w:t>7</w:t>
      </w:r>
      <w:r w:rsidRPr="00BA7259">
        <w:rPr>
          <w:rFonts w:ascii="宋体" w:hAnsi="宋体" w:hint="eastAsia"/>
          <w:sz w:val="28"/>
        </w:rPr>
        <w:t xml:space="preserve"> iSD用友绿色服务桌面安装说明</w:t>
      </w:r>
      <w:bookmarkEnd w:id="1486"/>
      <w:bookmarkEnd w:id="1487"/>
    </w:p>
    <w:p w:rsidR="00E84537" w:rsidRDefault="00E84537" w:rsidP="00E84537">
      <w:pPr>
        <w:pStyle w:val="3"/>
        <w:spacing w:line="360" w:lineRule="auto"/>
        <w:rPr>
          <w:rFonts w:ascii="宋体" w:hAnsi="宋体"/>
          <w:b/>
          <w:bCs/>
          <w:sz w:val="24"/>
        </w:rPr>
      </w:pPr>
      <w:bookmarkStart w:id="1488" w:name="_Toc188518321"/>
      <w:bookmarkStart w:id="1489" w:name="_Toc343501732"/>
      <w:bookmarkStart w:id="1490" w:name="_Toc398120486"/>
      <w:bookmarkStart w:id="1491" w:name="_Toc343501740"/>
      <w:r w:rsidRPr="00BA7259">
        <w:rPr>
          <w:rFonts w:ascii="宋体" w:hAnsi="宋体" w:hint="eastAsia"/>
          <w:b/>
          <w:bCs/>
          <w:sz w:val="24"/>
        </w:rPr>
        <w:t>8.7.1安装盘目录及结构说明</w:t>
      </w:r>
      <w:bookmarkEnd w:id="1488"/>
      <w:bookmarkEnd w:id="1489"/>
      <w:bookmarkEnd w:id="1490"/>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0"/>
        <w:gridCol w:w="1869"/>
        <w:gridCol w:w="1842"/>
        <w:gridCol w:w="3261"/>
      </w:tblGrid>
      <w:tr w:rsidR="00E84537" w:rsidRPr="004A27CE" w:rsidTr="00EB38DB">
        <w:tc>
          <w:tcPr>
            <w:tcW w:w="1500" w:type="dxa"/>
            <w:vAlign w:val="center"/>
          </w:tcPr>
          <w:p w:rsidR="00E84537" w:rsidRPr="004A27CE" w:rsidRDefault="00E84537" w:rsidP="00EB38DB">
            <w:pPr>
              <w:jc w:val="center"/>
              <w:rPr>
                <w:b/>
                <w:color w:val="000000"/>
              </w:rPr>
            </w:pPr>
            <w:r w:rsidRPr="004A27CE">
              <w:rPr>
                <w:rFonts w:hint="eastAsia"/>
                <w:b/>
                <w:color w:val="000000"/>
              </w:rPr>
              <w:t>安装盘</w:t>
            </w:r>
          </w:p>
        </w:tc>
        <w:tc>
          <w:tcPr>
            <w:tcW w:w="1869" w:type="dxa"/>
            <w:vAlign w:val="center"/>
          </w:tcPr>
          <w:p w:rsidR="00E84537" w:rsidRPr="004A27CE" w:rsidRDefault="00E84537" w:rsidP="00EB38DB">
            <w:pPr>
              <w:jc w:val="center"/>
              <w:rPr>
                <w:b/>
                <w:color w:val="000000"/>
              </w:rPr>
            </w:pPr>
            <w:r w:rsidRPr="004A27CE">
              <w:rPr>
                <w:rFonts w:hint="eastAsia"/>
                <w:b/>
                <w:color w:val="000000"/>
              </w:rPr>
              <w:t>安装内容</w:t>
            </w:r>
          </w:p>
        </w:tc>
        <w:tc>
          <w:tcPr>
            <w:tcW w:w="1842" w:type="dxa"/>
          </w:tcPr>
          <w:p w:rsidR="00E84537" w:rsidRPr="004A27CE" w:rsidRDefault="00E84537" w:rsidP="00EB38DB">
            <w:pPr>
              <w:jc w:val="center"/>
              <w:rPr>
                <w:b/>
                <w:color w:val="000000"/>
              </w:rPr>
            </w:pPr>
            <w:r w:rsidRPr="004A27CE">
              <w:rPr>
                <w:rFonts w:hint="eastAsia"/>
                <w:b/>
                <w:color w:val="000000"/>
              </w:rPr>
              <w:t>详细内容</w:t>
            </w:r>
          </w:p>
        </w:tc>
        <w:tc>
          <w:tcPr>
            <w:tcW w:w="3261" w:type="dxa"/>
          </w:tcPr>
          <w:p w:rsidR="00E84537" w:rsidRPr="004A27CE" w:rsidRDefault="00E84537" w:rsidP="00EB38DB">
            <w:pPr>
              <w:jc w:val="center"/>
              <w:rPr>
                <w:b/>
                <w:color w:val="000000"/>
              </w:rPr>
            </w:pPr>
            <w:r w:rsidRPr="004A27CE">
              <w:rPr>
                <w:rFonts w:hint="eastAsia"/>
                <w:b/>
                <w:color w:val="000000"/>
              </w:rPr>
              <w:t>备注</w:t>
            </w:r>
          </w:p>
        </w:tc>
      </w:tr>
      <w:tr w:rsidR="00E84537" w:rsidRPr="004A27CE" w:rsidTr="00EB38DB">
        <w:tc>
          <w:tcPr>
            <w:tcW w:w="1500" w:type="dxa"/>
            <w:vMerge w:val="restart"/>
            <w:vAlign w:val="center"/>
          </w:tcPr>
          <w:p w:rsidR="00E84537" w:rsidRPr="004A27CE" w:rsidRDefault="00E84537" w:rsidP="00EB38DB">
            <w:pPr>
              <w:rPr>
                <w:color w:val="000000"/>
              </w:rPr>
            </w:pPr>
            <w:r w:rsidRPr="004A27CE">
              <w:rPr>
                <w:rFonts w:hint="eastAsia"/>
                <w:color w:val="000000"/>
              </w:rPr>
              <w:t>iSD</w:t>
            </w:r>
            <w:r w:rsidRPr="004A27CE">
              <w:rPr>
                <w:rFonts w:hint="eastAsia"/>
                <w:color w:val="000000"/>
              </w:rPr>
              <w:t>用友绿色服务桌面</w:t>
            </w:r>
          </w:p>
        </w:tc>
        <w:tc>
          <w:tcPr>
            <w:tcW w:w="1869" w:type="dxa"/>
            <w:vAlign w:val="center"/>
          </w:tcPr>
          <w:p w:rsidR="00E84537" w:rsidRPr="004A27CE" w:rsidRDefault="00E84537" w:rsidP="00EB38DB">
            <w:pPr>
              <w:rPr>
                <w:color w:val="000000"/>
              </w:rPr>
            </w:pPr>
            <w:r w:rsidRPr="004A27CE">
              <w:rPr>
                <w:rFonts w:hint="eastAsia"/>
                <w:color w:val="000000"/>
              </w:rPr>
              <w:t>安装程序</w:t>
            </w:r>
          </w:p>
        </w:tc>
        <w:tc>
          <w:tcPr>
            <w:tcW w:w="1842" w:type="dxa"/>
          </w:tcPr>
          <w:p w:rsidR="00E84537" w:rsidRPr="004A27CE" w:rsidRDefault="00E84537" w:rsidP="00EB38DB">
            <w:pPr>
              <w:rPr>
                <w:color w:val="000000"/>
              </w:rPr>
            </w:pPr>
            <w:r w:rsidRPr="004A27CE">
              <w:rPr>
                <w:rFonts w:hint="eastAsia"/>
                <w:color w:val="000000"/>
              </w:rPr>
              <w:t>iSD</w:t>
            </w:r>
            <w:r w:rsidRPr="004A27CE">
              <w:rPr>
                <w:rFonts w:hint="eastAsia"/>
                <w:color w:val="000000"/>
              </w:rPr>
              <w:t>用友绿色服务桌面安装程序</w:t>
            </w:r>
            <w:r w:rsidRPr="004A27CE">
              <w:rPr>
                <w:rFonts w:hint="eastAsia"/>
                <w:color w:val="000000"/>
              </w:rPr>
              <w:t>.exe</w:t>
            </w:r>
          </w:p>
        </w:tc>
        <w:tc>
          <w:tcPr>
            <w:tcW w:w="3261" w:type="dxa"/>
          </w:tcPr>
          <w:p w:rsidR="00E84537" w:rsidRPr="004A27CE" w:rsidRDefault="00E84537" w:rsidP="00EB38DB">
            <w:pPr>
              <w:rPr>
                <w:color w:val="000000"/>
              </w:rPr>
            </w:pPr>
          </w:p>
        </w:tc>
      </w:tr>
      <w:tr w:rsidR="00E84537" w:rsidRPr="004A27CE" w:rsidTr="00EB38DB">
        <w:tc>
          <w:tcPr>
            <w:tcW w:w="1500" w:type="dxa"/>
            <w:vMerge/>
            <w:vAlign w:val="center"/>
          </w:tcPr>
          <w:p w:rsidR="00E84537" w:rsidRPr="004A27CE" w:rsidRDefault="00E84537" w:rsidP="00EB38DB">
            <w:pPr>
              <w:rPr>
                <w:color w:val="000000"/>
              </w:rPr>
            </w:pPr>
          </w:p>
        </w:tc>
        <w:tc>
          <w:tcPr>
            <w:tcW w:w="1869" w:type="dxa"/>
            <w:vAlign w:val="center"/>
          </w:tcPr>
          <w:p w:rsidR="00E84537" w:rsidRPr="004A27CE" w:rsidRDefault="00E84537" w:rsidP="00EB38DB">
            <w:pPr>
              <w:rPr>
                <w:color w:val="000000"/>
              </w:rPr>
            </w:pPr>
            <w:r w:rsidRPr="004A27CE">
              <w:rPr>
                <w:rFonts w:hint="eastAsia"/>
                <w:color w:val="000000"/>
              </w:rPr>
              <w:t>产品安装说明</w:t>
            </w:r>
            <w:r w:rsidRPr="004A27CE">
              <w:rPr>
                <w:rFonts w:hint="eastAsia"/>
                <w:color w:val="000000"/>
              </w:rPr>
              <w:t>.pdf</w:t>
            </w:r>
          </w:p>
        </w:tc>
        <w:tc>
          <w:tcPr>
            <w:tcW w:w="1842" w:type="dxa"/>
          </w:tcPr>
          <w:p w:rsidR="00E84537" w:rsidRPr="004A27CE" w:rsidRDefault="00E84537" w:rsidP="00EB38DB">
            <w:pPr>
              <w:rPr>
                <w:color w:val="000000"/>
              </w:rPr>
            </w:pPr>
          </w:p>
        </w:tc>
        <w:tc>
          <w:tcPr>
            <w:tcW w:w="3261" w:type="dxa"/>
          </w:tcPr>
          <w:p w:rsidR="00E84537" w:rsidRPr="004A27CE" w:rsidRDefault="00E84537" w:rsidP="00EB38DB">
            <w:pPr>
              <w:rPr>
                <w:color w:val="000000"/>
              </w:rPr>
            </w:pPr>
            <w:r w:rsidRPr="004A27CE">
              <w:rPr>
                <w:rFonts w:hint="eastAsia"/>
                <w:color w:val="000000"/>
              </w:rPr>
              <w:t>iSD</w:t>
            </w:r>
            <w:r w:rsidRPr="004A27CE">
              <w:rPr>
                <w:rFonts w:hint="eastAsia"/>
                <w:color w:val="000000"/>
              </w:rPr>
              <w:t>用友绿色服务桌面安装说明</w:t>
            </w:r>
          </w:p>
        </w:tc>
      </w:tr>
      <w:tr w:rsidR="00E84537" w:rsidRPr="004A27CE" w:rsidTr="00EB38DB">
        <w:tc>
          <w:tcPr>
            <w:tcW w:w="1500" w:type="dxa"/>
            <w:vMerge/>
            <w:vAlign w:val="center"/>
          </w:tcPr>
          <w:p w:rsidR="00E84537" w:rsidRPr="004A27CE" w:rsidRDefault="00E84537" w:rsidP="00EB38DB">
            <w:pPr>
              <w:rPr>
                <w:color w:val="000000"/>
              </w:rPr>
            </w:pPr>
          </w:p>
        </w:tc>
        <w:tc>
          <w:tcPr>
            <w:tcW w:w="1869" w:type="dxa"/>
            <w:vAlign w:val="center"/>
          </w:tcPr>
          <w:p w:rsidR="00E84537" w:rsidRPr="004A27CE" w:rsidRDefault="00E84537" w:rsidP="00EB38DB">
            <w:pPr>
              <w:rPr>
                <w:color w:val="000000"/>
              </w:rPr>
            </w:pPr>
            <w:r w:rsidRPr="004A27CE">
              <w:rPr>
                <w:rFonts w:hint="eastAsia"/>
                <w:color w:val="000000"/>
              </w:rPr>
              <w:t>产品操作手册</w:t>
            </w:r>
            <w:r w:rsidRPr="004A27CE">
              <w:rPr>
                <w:rFonts w:hint="eastAsia"/>
                <w:color w:val="000000"/>
              </w:rPr>
              <w:t>.pdf</w:t>
            </w:r>
          </w:p>
        </w:tc>
        <w:tc>
          <w:tcPr>
            <w:tcW w:w="1842" w:type="dxa"/>
          </w:tcPr>
          <w:p w:rsidR="00E84537" w:rsidRPr="004A27CE" w:rsidRDefault="00E84537" w:rsidP="00EB38DB">
            <w:pPr>
              <w:rPr>
                <w:color w:val="000000"/>
              </w:rPr>
            </w:pPr>
          </w:p>
        </w:tc>
        <w:tc>
          <w:tcPr>
            <w:tcW w:w="3261" w:type="dxa"/>
          </w:tcPr>
          <w:p w:rsidR="00E84537" w:rsidRPr="004A27CE" w:rsidRDefault="00E84537" w:rsidP="00EB38DB">
            <w:pPr>
              <w:rPr>
                <w:color w:val="000000"/>
              </w:rPr>
            </w:pPr>
            <w:r w:rsidRPr="004A27CE">
              <w:rPr>
                <w:rFonts w:hint="eastAsia"/>
                <w:color w:val="000000"/>
              </w:rPr>
              <w:t>iSD</w:t>
            </w:r>
            <w:r w:rsidRPr="004A27CE">
              <w:rPr>
                <w:rFonts w:hint="eastAsia"/>
                <w:color w:val="000000"/>
              </w:rPr>
              <w:t>用友绿色服务桌面操作手册</w:t>
            </w:r>
          </w:p>
        </w:tc>
      </w:tr>
    </w:tbl>
    <w:p w:rsidR="00E84537" w:rsidRPr="005D1860" w:rsidRDefault="00E84537" w:rsidP="00E84537">
      <w:pPr>
        <w:pStyle w:val="3"/>
        <w:spacing w:line="360" w:lineRule="auto"/>
        <w:rPr>
          <w:rFonts w:ascii="宋体" w:hAnsi="宋体"/>
          <w:b/>
          <w:bCs/>
          <w:sz w:val="24"/>
        </w:rPr>
      </w:pPr>
      <w:bookmarkStart w:id="1492" w:name="_8.6用户使用相关防病毒及防火墙软件的注意事项"/>
      <w:bookmarkStart w:id="1493" w:name="_Toc110821452"/>
      <w:bookmarkStart w:id="1494" w:name="_Toc112831055"/>
      <w:bookmarkStart w:id="1495" w:name="_Toc188518323"/>
      <w:bookmarkStart w:id="1496" w:name="_Toc343501733"/>
      <w:bookmarkStart w:id="1497" w:name="_Toc398120487"/>
      <w:bookmarkEnd w:id="1492"/>
      <w:r w:rsidRPr="00BA7259">
        <w:rPr>
          <w:rFonts w:ascii="宋体" w:hAnsi="宋体" w:hint="eastAsia"/>
          <w:b/>
          <w:bCs/>
          <w:sz w:val="24"/>
        </w:rPr>
        <w:t>8.7.2加密方式说明</w:t>
      </w:r>
      <w:bookmarkEnd w:id="1493"/>
      <w:bookmarkEnd w:id="1494"/>
      <w:bookmarkEnd w:id="1495"/>
      <w:bookmarkEnd w:id="1496"/>
      <w:bookmarkEnd w:id="1497"/>
    </w:p>
    <w:p w:rsidR="00E84537" w:rsidRPr="004A27CE" w:rsidRDefault="00E84537" w:rsidP="00E84537">
      <w:pPr>
        <w:rPr>
          <w:color w:val="000000"/>
          <w:lang w:val="sv-SE"/>
        </w:rPr>
      </w:pPr>
      <w:bookmarkStart w:id="1498" w:name="_Toc343501734"/>
      <w:r w:rsidRPr="004A27CE">
        <w:rPr>
          <w:rFonts w:hint="eastAsia"/>
          <w:color w:val="000000"/>
        </w:rPr>
        <w:t>iSD</w:t>
      </w:r>
      <w:r w:rsidRPr="004A27CE">
        <w:rPr>
          <w:rFonts w:hint="eastAsia"/>
          <w:color w:val="000000"/>
        </w:rPr>
        <w:t>用友</w:t>
      </w:r>
      <w:r w:rsidRPr="004A27CE">
        <w:rPr>
          <w:rFonts w:hint="eastAsia"/>
          <w:color w:val="000000"/>
          <w:lang w:val="sv-SE"/>
        </w:rPr>
        <w:t>绿色服务桌面程序没有加密控制。</w:t>
      </w:r>
    </w:p>
    <w:p w:rsidR="00E84537" w:rsidRPr="004A27CE" w:rsidRDefault="00E84537" w:rsidP="00E84537">
      <w:pPr>
        <w:rPr>
          <w:color w:val="000000"/>
        </w:rPr>
      </w:pPr>
      <w:r w:rsidRPr="004A27CE">
        <w:rPr>
          <w:rFonts w:hint="eastAsia"/>
          <w:color w:val="000000"/>
          <w:lang w:val="sv-SE"/>
        </w:rPr>
        <w:t>若用户需使用桌面上的服务、工具等应用，则由具体的应用程序单独授权加密。</w:t>
      </w:r>
    </w:p>
    <w:p w:rsidR="00E84537" w:rsidRPr="00BA7259" w:rsidRDefault="00E84537" w:rsidP="00E84537">
      <w:pPr>
        <w:pStyle w:val="3"/>
        <w:spacing w:line="360" w:lineRule="auto"/>
        <w:rPr>
          <w:rFonts w:ascii="宋体" w:hAnsi="宋体"/>
          <w:b/>
          <w:bCs/>
          <w:sz w:val="24"/>
        </w:rPr>
      </w:pPr>
      <w:bookmarkStart w:id="1499" w:name="_Toc398120488"/>
      <w:r w:rsidRPr="00BA7259">
        <w:rPr>
          <w:rFonts w:ascii="宋体" w:hAnsi="宋体" w:hint="eastAsia"/>
          <w:b/>
          <w:bCs/>
          <w:sz w:val="24"/>
        </w:rPr>
        <w:t>8.7.3安装说明及步骤</w:t>
      </w:r>
      <w:bookmarkEnd w:id="1498"/>
      <w:bookmarkEnd w:id="1499"/>
    </w:p>
    <w:bookmarkEnd w:id="1491"/>
    <w:p w:rsidR="00E84537" w:rsidRDefault="00E84537" w:rsidP="00E84537">
      <w:pPr>
        <w:spacing w:line="360" w:lineRule="auto"/>
        <w:rPr>
          <w:lang w:val="sv-SE"/>
        </w:rPr>
      </w:pPr>
      <w:r w:rsidRPr="00793D5D">
        <w:rPr>
          <w:rFonts w:hint="eastAsia"/>
          <w:lang w:val="sv-SE"/>
        </w:rPr>
        <w:t>安装</w:t>
      </w:r>
      <w:r>
        <w:rPr>
          <w:rFonts w:hint="eastAsia"/>
          <w:lang w:val="sv-SE"/>
        </w:rPr>
        <w:t>iSD</w:t>
      </w:r>
      <w:r w:rsidRPr="00793D5D">
        <w:rPr>
          <w:rFonts w:hint="eastAsia"/>
          <w:lang w:val="sv-SE"/>
        </w:rPr>
        <w:t>用友绿色服务桌面</w:t>
      </w:r>
      <w:r>
        <w:rPr>
          <w:rFonts w:hint="eastAsia"/>
          <w:lang w:val="sv-SE"/>
        </w:rPr>
        <w:t>V</w:t>
      </w:r>
      <w:r>
        <w:rPr>
          <w:lang w:val="sv-SE"/>
        </w:rPr>
        <w:t>3.5</w:t>
      </w:r>
      <w:r>
        <w:rPr>
          <w:rFonts w:hint="eastAsia"/>
          <w:lang w:val="sv-SE"/>
        </w:rPr>
        <w:t>，有如下三种方式：</w:t>
      </w:r>
    </w:p>
    <w:p w:rsidR="00E84537" w:rsidRDefault="00E84537" w:rsidP="00F81BDB">
      <w:pPr>
        <w:numPr>
          <w:ilvl w:val="0"/>
          <w:numId w:val="235"/>
        </w:numPr>
        <w:spacing w:line="360" w:lineRule="auto"/>
        <w:rPr>
          <w:lang w:val="sv-SE"/>
        </w:rPr>
      </w:pPr>
      <w:r>
        <w:rPr>
          <w:rFonts w:ascii="宋体" w:hAnsi="宋体" w:hint="eastAsia"/>
        </w:rPr>
        <w:t>安装U8</w:t>
      </w:r>
      <w:r w:rsidR="00A63EB7">
        <w:rPr>
          <w:rFonts w:ascii="宋体" w:hAnsi="宋体" w:hint="eastAsia"/>
        </w:rPr>
        <w:t>+</w:t>
      </w:r>
      <w:r>
        <w:rPr>
          <w:rFonts w:ascii="宋体" w:hAnsi="宋体" w:hint="eastAsia"/>
        </w:rPr>
        <w:t>V12.0，包含了iSD</w:t>
      </w:r>
      <w:r>
        <w:rPr>
          <w:rFonts w:ascii="宋体" w:hAnsi="宋体"/>
        </w:rPr>
        <w:t>V3.</w:t>
      </w:r>
      <w:r>
        <w:rPr>
          <w:rFonts w:ascii="宋体" w:hAnsi="宋体" w:hint="eastAsia"/>
        </w:rPr>
        <w:t>5用友绿色服务桌面的安装。</w:t>
      </w:r>
    </w:p>
    <w:p w:rsidR="00E84537" w:rsidRDefault="00E84537" w:rsidP="00F81BDB">
      <w:pPr>
        <w:numPr>
          <w:ilvl w:val="0"/>
          <w:numId w:val="235"/>
        </w:numPr>
        <w:spacing w:line="360" w:lineRule="auto"/>
        <w:rPr>
          <w:lang w:val="sv-SE"/>
        </w:rPr>
      </w:pPr>
      <w:r w:rsidRPr="00793D5D">
        <w:rPr>
          <w:rFonts w:ascii="宋体" w:hAnsi="宋体" w:hint="eastAsia"/>
        </w:rPr>
        <w:t>在用友</w:t>
      </w:r>
      <w:r w:rsidR="00A63EB7">
        <w:rPr>
          <w:rFonts w:ascii="宋体" w:hAnsi="宋体" w:hint="eastAsia"/>
        </w:rPr>
        <w:t>U8+V12.0</w:t>
      </w:r>
      <w:r w:rsidRPr="00793D5D">
        <w:rPr>
          <w:rFonts w:ascii="宋体" w:hAnsi="宋体" w:hint="eastAsia"/>
        </w:rPr>
        <w:t>金盘中，有</w:t>
      </w:r>
      <w:r>
        <w:rPr>
          <w:rFonts w:ascii="宋体" w:hAnsi="宋体" w:hint="eastAsia"/>
        </w:rPr>
        <w:t>iSD用友</w:t>
      </w:r>
      <w:r w:rsidRPr="00793D5D">
        <w:rPr>
          <w:rFonts w:ascii="宋体" w:hAnsi="宋体" w:hint="eastAsia"/>
        </w:rPr>
        <w:t>绿色服务桌面的独立安装程序，可直接双击安装</w:t>
      </w:r>
      <w:r>
        <w:rPr>
          <w:rFonts w:ascii="宋体" w:hAnsi="宋体" w:hint="eastAsia"/>
        </w:rPr>
        <w:t>。</w:t>
      </w:r>
    </w:p>
    <w:p w:rsidR="00E84537" w:rsidRPr="00801106" w:rsidRDefault="00E84537" w:rsidP="00F81BDB">
      <w:pPr>
        <w:numPr>
          <w:ilvl w:val="0"/>
          <w:numId w:val="235"/>
        </w:numPr>
        <w:spacing w:line="360" w:lineRule="auto"/>
        <w:rPr>
          <w:lang w:val="sv-SE"/>
        </w:rPr>
      </w:pPr>
      <w:r w:rsidRPr="00801106">
        <w:rPr>
          <w:rFonts w:hint="eastAsia"/>
          <w:lang w:val="sv-SE"/>
        </w:rPr>
        <w:t>如果</w:t>
      </w:r>
      <w:r w:rsidRPr="00801106">
        <w:rPr>
          <w:lang w:val="sv-SE"/>
        </w:rPr>
        <w:t>已经安装了较低版本的</w:t>
      </w:r>
      <w:r w:rsidRPr="00801106">
        <w:rPr>
          <w:lang w:val="sv-SE"/>
        </w:rPr>
        <w:t>iSD</w:t>
      </w:r>
      <w:r w:rsidRPr="00801106">
        <w:rPr>
          <w:lang w:val="sv-SE"/>
        </w:rPr>
        <w:t>，</w:t>
      </w:r>
      <w:r w:rsidRPr="00801106">
        <w:rPr>
          <w:rFonts w:hint="eastAsia"/>
          <w:lang w:val="sv-SE"/>
        </w:rPr>
        <w:t>可</w:t>
      </w:r>
      <w:r w:rsidRPr="00801106">
        <w:rPr>
          <w:lang w:val="sv-SE"/>
        </w:rPr>
        <w:t>升级</w:t>
      </w:r>
      <w:r w:rsidRPr="00801106">
        <w:rPr>
          <w:rFonts w:hint="eastAsia"/>
          <w:lang w:val="sv-SE"/>
        </w:rPr>
        <w:t>至</w:t>
      </w:r>
      <w:r w:rsidRPr="00801106">
        <w:rPr>
          <w:lang w:val="sv-SE"/>
        </w:rPr>
        <w:t>V3.</w:t>
      </w:r>
      <w:r w:rsidRPr="00801106">
        <w:rPr>
          <w:rFonts w:hint="eastAsia"/>
          <w:lang w:val="sv-SE"/>
        </w:rPr>
        <w:t>5</w:t>
      </w:r>
      <w:r w:rsidRPr="00801106">
        <w:rPr>
          <w:rFonts w:hint="eastAsia"/>
          <w:lang w:val="sv-SE"/>
        </w:rPr>
        <w:t>版本</w:t>
      </w:r>
      <w:r w:rsidRPr="00801106">
        <w:rPr>
          <w:lang w:val="sv-SE"/>
        </w:rPr>
        <w:t>。</w:t>
      </w:r>
    </w:p>
    <w:p w:rsidR="00E84537" w:rsidRPr="00BA7259" w:rsidRDefault="00E84537" w:rsidP="00E84537">
      <w:pPr>
        <w:pStyle w:val="4"/>
        <w:keepNext w:val="0"/>
        <w:keepLines w:val="0"/>
        <w:spacing w:line="360" w:lineRule="auto"/>
        <w:rPr>
          <w:rFonts w:ascii="宋体" w:hAnsi="宋体"/>
          <w:sz w:val="21"/>
        </w:rPr>
      </w:pPr>
      <w:r w:rsidRPr="00BA7259">
        <w:rPr>
          <w:rFonts w:ascii="宋体" w:hAnsi="宋体"/>
          <w:sz w:val="21"/>
        </w:rPr>
        <w:t>8.</w:t>
      </w:r>
      <w:r w:rsidRPr="00BA7259">
        <w:rPr>
          <w:rFonts w:ascii="宋体" w:hAnsi="宋体" w:hint="eastAsia"/>
          <w:sz w:val="21"/>
        </w:rPr>
        <w:t>7</w:t>
      </w:r>
      <w:r w:rsidRPr="00BA7259">
        <w:rPr>
          <w:rFonts w:ascii="宋体" w:hAnsi="宋体"/>
          <w:sz w:val="21"/>
        </w:rPr>
        <w:t>.3.1</w:t>
      </w:r>
      <w:r w:rsidRPr="007C4756">
        <w:rPr>
          <w:rFonts w:ascii="宋体" w:hAnsi="宋体" w:hint="eastAsia"/>
          <w:color w:val="000000"/>
          <w:sz w:val="21"/>
        </w:rPr>
        <w:t>与</w:t>
      </w:r>
      <w:r w:rsidRPr="007C4756">
        <w:rPr>
          <w:rFonts w:ascii="宋体" w:hAnsi="宋体"/>
          <w:color w:val="000000"/>
          <w:sz w:val="21"/>
        </w:rPr>
        <w:t>U8</w:t>
      </w:r>
      <w:r w:rsidR="00A63EB7" w:rsidRPr="00A63EB7">
        <w:rPr>
          <w:rFonts w:ascii="宋体" w:hAnsi="宋体" w:hint="eastAsia"/>
          <w:color w:val="000000"/>
          <w:sz w:val="21"/>
          <w:vertAlign w:val="superscript"/>
        </w:rPr>
        <w:t>+</w:t>
      </w:r>
      <w:r w:rsidRPr="007C4756">
        <w:rPr>
          <w:rFonts w:ascii="宋体" w:hAnsi="宋体"/>
          <w:color w:val="000000"/>
          <w:sz w:val="21"/>
        </w:rPr>
        <w:t>一同安装</w:t>
      </w:r>
    </w:p>
    <w:p w:rsidR="00E84537" w:rsidRDefault="00E84537" w:rsidP="00E84537">
      <w:pPr>
        <w:ind w:firstLine="336"/>
        <w:rPr>
          <w:color w:val="000000"/>
        </w:rPr>
      </w:pPr>
      <w:r w:rsidRPr="00793D5D">
        <w:rPr>
          <w:rFonts w:hint="eastAsia"/>
          <w:color w:val="000000"/>
        </w:rPr>
        <w:t>安装</w:t>
      </w:r>
      <w:r w:rsidRPr="00793D5D">
        <w:rPr>
          <w:rFonts w:hint="eastAsia"/>
          <w:color w:val="000000"/>
        </w:rPr>
        <w:t>U8</w:t>
      </w:r>
      <w:r w:rsidR="00A63EB7">
        <w:rPr>
          <w:rFonts w:hint="eastAsia"/>
          <w:color w:val="000000"/>
        </w:rPr>
        <w:t>+</w:t>
      </w:r>
      <w:r>
        <w:rPr>
          <w:color w:val="000000"/>
        </w:rPr>
        <w:t>V</w:t>
      </w:r>
      <w:r>
        <w:rPr>
          <w:rFonts w:hint="eastAsia"/>
          <w:color w:val="000000"/>
        </w:rPr>
        <w:t>12.0</w:t>
      </w:r>
      <w:r w:rsidRPr="00793D5D">
        <w:rPr>
          <w:rFonts w:hint="eastAsia"/>
          <w:color w:val="000000"/>
        </w:rPr>
        <w:t>时，</w:t>
      </w:r>
      <w:r>
        <w:rPr>
          <w:rFonts w:hint="eastAsia"/>
          <w:color w:val="000000"/>
        </w:rPr>
        <w:t>全产品集中应用模式（远程接入含</w:t>
      </w:r>
      <w:r>
        <w:rPr>
          <w:rFonts w:hint="eastAsia"/>
          <w:color w:val="000000"/>
        </w:rPr>
        <w:t>PDM</w:t>
      </w:r>
      <w:r>
        <w:rPr>
          <w:rFonts w:hint="eastAsia"/>
          <w:color w:val="000000"/>
        </w:rPr>
        <w:t>）和全产品集中应用模式（远程应用）都将自动安装</w:t>
      </w:r>
      <w:r>
        <w:rPr>
          <w:rFonts w:hint="eastAsia"/>
          <w:color w:val="000000"/>
        </w:rPr>
        <w:t>iSD</w:t>
      </w:r>
      <w:r>
        <w:rPr>
          <w:rFonts w:hint="eastAsia"/>
          <w:color w:val="000000"/>
        </w:rPr>
        <w:t>，其他应用模式下，</w:t>
      </w:r>
      <w:r w:rsidRPr="00793D5D">
        <w:rPr>
          <w:rFonts w:hint="eastAsia"/>
          <w:color w:val="000000"/>
        </w:rPr>
        <w:t>用户可选择的安装模式有：全产品、服务器、客户端、自定义。当选择全产品、客户端、自定义进行安装时，默认选中</w:t>
      </w:r>
      <w:r w:rsidRPr="00793D5D">
        <w:rPr>
          <w:rFonts w:hint="eastAsia"/>
          <w:color w:val="000000"/>
        </w:rPr>
        <w:t>iSD</w:t>
      </w:r>
      <w:r>
        <w:rPr>
          <w:rFonts w:hint="eastAsia"/>
          <w:color w:val="000000"/>
        </w:rPr>
        <w:t>，且必须安装。参照下图：</w:t>
      </w:r>
    </w:p>
    <w:p w:rsidR="00E84537" w:rsidRPr="007C4756" w:rsidRDefault="00E84537" w:rsidP="00E84537">
      <w:pPr>
        <w:spacing w:line="360" w:lineRule="auto"/>
        <w:ind w:firstLineChars="50" w:firstLine="105"/>
        <w:rPr>
          <w:noProof/>
        </w:rPr>
      </w:pPr>
      <w:r w:rsidRPr="007C4756">
        <w:rPr>
          <w:noProof/>
        </w:rPr>
        <w:lastRenderedPageBreak/>
        <w:drawing>
          <wp:inline distT="0" distB="0" distL="0" distR="0" wp14:anchorId="0841D7BE" wp14:editId="60FE501D">
            <wp:extent cx="5270500" cy="3640455"/>
            <wp:effectExtent l="0" t="0" r="0" b="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0500" cy="3640455"/>
                    </a:xfrm>
                    <a:prstGeom prst="rect">
                      <a:avLst/>
                    </a:prstGeom>
                    <a:noFill/>
                    <a:ln>
                      <a:noFill/>
                    </a:ln>
                  </pic:spPr>
                </pic:pic>
              </a:graphicData>
            </a:graphic>
          </wp:inline>
        </w:drawing>
      </w:r>
    </w:p>
    <w:p w:rsidR="00E84537" w:rsidRPr="00BA7259" w:rsidRDefault="00E84537" w:rsidP="00E84537">
      <w:pPr>
        <w:ind w:firstLine="420"/>
        <w:rPr>
          <w:lang w:val="sv-SE"/>
        </w:rPr>
      </w:pPr>
      <w:r w:rsidRPr="00793D5D">
        <w:rPr>
          <w:rFonts w:hint="eastAsia"/>
          <w:color w:val="000000"/>
        </w:rPr>
        <w:t>依据</w:t>
      </w:r>
      <w:r w:rsidRPr="00793D5D">
        <w:rPr>
          <w:rFonts w:hint="eastAsia"/>
          <w:color w:val="000000"/>
        </w:rPr>
        <w:t>U8</w:t>
      </w:r>
      <w:r w:rsidR="00A63EB7" w:rsidRPr="00A63EB7">
        <w:rPr>
          <w:rFonts w:hint="eastAsia"/>
          <w:color w:val="000000"/>
          <w:vertAlign w:val="superscript"/>
        </w:rPr>
        <w:t>+</w:t>
      </w:r>
      <w:r w:rsidRPr="00793D5D">
        <w:rPr>
          <w:rFonts w:hint="eastAsia"/>
          <w:color w:val="000000"/>
        </w:rPr>
        <w:t>的安装向导，按步骤安装</w:t>
      </w:r>
      <w:r w:rsidR="00A63EB7" w:rsidRPr="00793D5D">
        <w:rPr>
          <w:rFonts w:hint="eastAsia"/>
          <w:color w:val="000000"/>
        </w:rPr>
        <w:t>U8</w:t>
      </w:r>
      <w:r w:rsidR="00A63EB7" w:rsidRPr="00A63EB7">
        <w:rPr>
          <w:rFonts w:hint="eastAsia"/>
          <w:color w:val="000000"/>
          <w:vertAlign w:val="superscript"/>
        </w:rPr>
        <w:t>+</w:t>
      </w:r>
      <w:r w:rsidRPr="00793D5D">
        <w:rPr>
          <w:rFonts w:hint="eastAsia"/>
          <w:color w:val="000000"/>
        </w:rPr>
        <w:t>。同时，也完成了</w:t>
      </w:r>
      <w:r w:rsidRPr="00793D5D">
        <w:rPr>
          <w:rFonts w:hint="eastAsia"/>
          <w:color w:val="000000"/>
        </w:rPr>
        <w:t>iSD</w:t>
      </w:r>
      <w:r w:rsidRPr="00793D5D">
        <w:rPr>
          <w:rFonts w:hint="eastAsia"/>
          <w:color w:val="000000"/>
        </w:rPr>
        <w:t>的安装。</w:t>
      </w:r>
      <w:r w:rsidRPr="00BA7259">
        <w:rPr>
          <w:rFonts w:hint="eastAsia"/>
          <w:lang w:val="sv-SE"/>
        </w:rPr>
        <w:t>。</w:t>
      </w:r>
    </w:p>
    <w:p w:rsidR="00E84537" w:rsidRPr="00BA7259" w:rsidRDefault="00E84537" w:rsidP="00E84537">
      <w:pPr>
        <w:rPr>
          <w:lang w:val="sv-SE"/>
        </w:rPr>
      </w:pPr>
    </w:p>
    <w:p w:rsidR="00E84537" w:rsidRPr="00BA7259" w:rsidRDefault="00E84537" w:rsidP="00E84537">
      <w:pPr>
        <w:pStyle w:val="4"/>
        <w:keepNext w:val="0"/>
        <w:keepLines w:val="0"/>
        <w:spacing w:line="360" w:lineRule="auto"/>
        <w:rPr>
          <w:rFonts w:ascii="宋体" w:hAnsi="宋体"/>
          <w:sz w:val="21"/>
        </w:rPr>
      </w:pPr>
      <w:r w:rsidRPr="00BA7259">
        <w:rPr>
          <w:rFonts w:ascii="宋体" w:hAnsi="宋体"/>
          <w:sz w:val="21"/>
        </w:rPr>
        <w:t>8.</w:t>
      </w:r>
      <w:r w:rsidRPr="00BA7259">
        <w:rPr>
          <w:rFonts w:ascii="宋体" w:hAnsi="宋体" w:hint="eastAsia"/>
          <w:sz w:val="21"/>
        </w:rPr>
        <w:t>7</w:t>
      </w:r>
      <w:r w:rsidRPr="00BA7259">
        <w:rPr>
          <w:rFonts w:ascii="宋体" w:hAnsi="宋体"/>
          <w:sz w:val="21"/>
        </w:rPr>
        <w:t>.3.2</w:t>
      </w:r>
      <w:r w:rsidRPr="004A27CE">
        <w:rPr>
          <w:rFonts w:ascii="宋体" w:hAnsi="宋体" w:hint="eastAsia"/>
          <w:color w:val="000000"/>
          <w:sz w:val="21"/>
        </w:rPr>
        <w:t>直接</w:t>
      </w:r>
      <w:r w:rsidRPr="004A27CE">
        <w:rPr>
          <w:rFonts w:ascii="宋体" w:hAnsi="宋体"/>
          <w:color w:val="000000"/>
          <w:sz w:val="21"/>
        </w:rPr>
        <w:t>安装</w:t>
      </w:r>
    </w:p>
    <w:p w:rsidR="00E84537" w:rsidRDefault="00E84537" w:rsidP="00E84537">
      <w:pPr>
        <w:rPr>
          <w:lang w:val="sv-SE"/>
        </w:rPr>
      </w:pPr>
      <w:r>
        <w:rPr>
          <w:rFonts w:hint="eastAsia"/>
          <w:lang w:val="sv-SE"/>
        </w:rPr>
        <w:t>没有</w:t>
      </w:r>
      <w:r>
        <w:rPr>
          <w:lang w:val="sv-SE"/>
        </w:rPr>
        <w:t>安装</w:t>
      </w:r>
      <w:r>
        <w:rPr>
          <w:lang w:val="sv-SE"/>
        </w:rPr>
        <w:t>iSD</w:t>
      </w:r>
      <w:r>
        <w:rPr>
          <w:rFonts w:hint="eastAsia"/>
          <w:lang w:val="sv-SE"/>
        </w:rPr>
        <w:t>，</w:t>
      </w:r>
      <w:r>
        <w:rPr>
          <w:lang w:val="sv-SE"/>
        </w:rPr>
        <w:t>或者安装过</w:t>
      </w:r>
      <w:r>
        <w:rPr>
          <w:lang w:val="sv-SE"/>
        </w:rPr>
        <w:t>iSD</w:t>
      </w:r>
      <w:r>
        <w:rPr>
          <w:lang w:val="sv-SE"/>
        </w:rPr>
        <w:t>较低版本的用户，可以</w:t>
      </w:r>
      <w:r>
        <w:rPr>
          <w:rFonts w:hint="eastAsia"/>
          <w:lang w:val="sv-SE"/>
        </w:rPr>
        <w:t>双击运行</w:t>
      </w:r>
      <w:r>
        <w:rPr>
          <w:rFonts w:hint="eastAsia"/>
          <w:lang w:val="sv-SE"/>
        </w:rPr>
        <w:t xml:space="preserve"> </w:t>
      </w:r>
      <w:r w:rsidRPr="00511E96">
        <w:rPr>
          <w:rFonts w:hint="eastAsia"/>
          <w:lang w:val="sv-SE"/>
        </w:rPr>
        <w:t>iSD</w:t>
      </w:r>
      <w:r w:rsidRPr="00511E96">
        <w:rPr>
          <w:rFonts w:hint="eastAsia"/>
          <w:lang w:val="sv-SE"/>
        </w:rPr>
        <w:t>用友绿色服务桌面安装程序</w:t>
      </w:r>
      <w:r>
        <w:rPr>
          <w:rFonts w:hint="eastAsia"/>
          <w:lang w:val="sv-SE"/>
        </w:rPr>
        <w:t>.exe</w:t>
      </w:r>
      <w:r>
        <w:rPr>
          <w:rFonts w:hint="eastAsia"/>
          <w:lang w:val="sv-SE"/>
        </w:rPr>
        <w:t>，直接</w:t>
      </w:r>
      <w:r>
        <w:rPr>
          <w:lang w:val="sv-SE"/>
        </w:rPr>
        <w:t>安装</w:t>
      </w:r>
      <w:r>
        <w:rPr>
          <w:lang w:val="sv-SE"/>
        </w:rPr>
        <w:t>iSD</w:t>
      </w:r>
      <w:r>
        <w:rPr>
          <w:rFonts w:hint="eastAsia"/>
          <w:lang w:val="sv-SE"/>
        </w:rPr>
        <w:t>。</w:t>
      </w:r>
    </w:p>
    <w:p w:rsidR="00E84537" w:rsidRDefault="00E84537" w:rsidP="00F81BDB">
      <w:pPr>
        <w:numPr>
          <w:ilvl w:val="0"/>
          <w:numId w:val="137"/>
        </w:numPr>
        <w:spacing w:line="240" w:lineRule="auto"/>
        <w:rPr>
          <w:lang w:val="sv-SE"/>
        </w:rPr>
      </w:pPr>
      <w:r>
        <w:rPr>
          <w:rFonts w:hint="eastAsia"/>
          <w:lang w:val="sv-SE"/>
        </w:rPr>
        <w:t>首先</w:t>
      </w:r>
      <w:r>
        <w:rPr>
          <w:lang w:val="sv-SE"/>
        </w:rPr>
        <w:t>确认</w:t>
      </w:r>
      <w:r>
        <w:rPr>
          <w:rFonts w:hint="eastAsia"/>
          <w:lang w:val="sv-SE"/>
        </w:rPr>
        <w:t>许可</w:t>
      </w:r>
      <w:r>
        <w:rPr>
          <w:lang w:val="sv-SE"/>
        </w:rPr>
        <w:t>协议</w:t>
      </w:r>
      <w:r>
        <w:rPr>
          <w:rFonts w:hint="eastAsia"/>
          <w:lang w:val="sv-SE"/>
        </w:rPr>
        <w:t>：</w:t>
      </w:r>
    </w:p>
    <w:p w:rsidR="00E84537" w:rsidRPr="007C4756" w:rsidRDefault="00E84537" w:rsidP="00E84537">
      <w:pPr>
        <w:spacing w:line="360" w:lineRule="auto"/>
        <w:ind w:firstLineChars="50" w:firstLine="105"/>
        <w:rPr>
          <w:noProof/>
        </w:rPr>
      </w:pPr>
      <w:r w:rsidRPr="00751F93">
        <w:rPr>
          <w:noProof/>
        </w:rPr>
        <w:drawing>
          <wp:inline distT="0" distB="0" distL="0" distR="0" wp14:anchorId="17545C4D" wp14:editId="1A65C1CD">
            <wp:extent cx="5158740" cy="3813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Default="00E84537" w:rsidP="00F81BDB">
      <w:pPr>
        <w:numPr>
          <w:ilvl w:val="0"/>
          <w:numId w:val="137"/>
        </w:numPr>
        <w:spacing w:line="240" w:lineRule="auto"/>
        <w:rPr>
          <w:lang w:val="sv-SE"/>
        </w:rPr>
      </w:pPr>
      <w:r>
        <w:rPr>
          <w:rFonts w:hint="eastAsia"/>
          <w:lang w:val="sv-SE"/>
        </w:rPr>
        <w:lastRenderedPageBreak/>
        <w:t>点击</w:t>
      </w:r>
      <w:r>
        <w:rPr>
          <w:lang w:val="sv-SE"/>
        </w:rPr>
        <w:t>下一步，进行环境</w:t>
      </w:r>
      <w:r>
        <w:rPr>
          <w:rFonts w:hint="eastAsia"/>
          <w:lang w:val="sv-SE"/>
        </w:rPr>
        <w:t>检测</w:t>
      </w:r>
      <w:r>
        <w:rPr>
          <w:lang w:val="sv-SE"/>
        </w:rPr>
        <w:t>：</w:t>
      </w:r>
    </w:p>
    <w:p w:rsidR="00E84537" w:rsidRPr="007C4756" w:rsidRDefault="00E84537" w:rsidP="00E84537">
      <w:pPr>
        <w:spacing w:line="360" w:lineRule="auto"/>
        <w:ind w:firstLineChars="50" w:firstLine="105"/>
        <w:rPr>
          <w:noProof/>
        </w:rPr>
      </w:pPr>
      <w:r w:rsidRPr="005B7F59">
        <w:rPr>
          <w:noProof/>
        </w:rPr>
        <w:drawing>
          <wp:inline distT="0" distB="0" distL="0" distR="0" wp14:anchorId="4CC8A86B" wp14:editId="48F1EDA2">
            <wp:extent cx="5158740" cy="3813175"/>
            <wp:effectExtent l="0" t="0" r="0" b="0"/>
            <wp:docPr id="37"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Default="00E84537" w:rsidP="00F81BDB">
      <w:pPr>
        <w:numPr>
          <w:ilvl w:val="0"/>
          <w:numId w:val="137"/>
        </w:numPr>
        <w:spacing w:line="240" w:lineRule="auto"/>
        <w:rPr>
          <w:lang w:val="sv-SE"/>
        </w:rPr>
      </w:pPr>
      <w:r>
        <w:rPr>
          <w:rFonts w:hint="eastAsia"/>
          <w:lang w:val="sv-SE"/>
        </w:rPr>
        <w:t>如</w:t>
      </w:r>
      <w:r>
        <w:rPr>
          <w:lang w:val="sv-SE"/>
        </w:rPr>
        <w:t>检测到</w:t>
      </w:r>
      <w:r>
        <w:rPr>
          <w:rFonts w:hint="eastAsia"/>
          <w:lang w:val="sv-SE"/>
        </w:rPr>
        <w:t>旧版</w:t>
      </w:r>
      <w:r>
        <w:rPr>
          <w:lang w:val="sv-SE"/>
        </w:rPr>
        <w:t>iSD</w:t>
      </w:r>
      <w:r>
        <w:rPr>
          <w:lang w:val="sv-SE"/>
        </w:rPr>
        <w:t>，点击详情进行卸载，如没有安装旧版</w:t>
      </w:r>
      <w:r>
        <w:rPr>
          <w:lang w:val="sv-SE"/>
        </w:rPr>
        <w:t>iSD</w:t>
      </w:r>
      <w:r>
        <w:rPr>
          <w:lang w:val="sv-SE"/>
        </w:rPr>
        <w:t>，直接到第</w:t>
      </w:r>
      <w:r>
        <w:rPr>
          <w:rFonts w:hint="eastAsia"/>
          <w:lang w:val="sv-SE"/>
        </w:rPr>
        <w:t>4</w:t>
      </w:r>
      <w:r>
        <w:rPr>
          <w:rFonts w:hint="eastAsia"/>
          <w:lang w:val="sv-SE"/>
        </w:rPr>
        <w:t>步</w:t>
      </w:r>
      <w:r>
        <w:rPr>
          <w:lang w:val="sv-SE"/>
        </w:rPr>
        <w:t>：</w:t>
      </w:r>
    </w:p>
    <w:p w:rsidR="00E84537" w:rsidRPr="007C4756" w:rsidRDefault="00E84537" w:rsidP="00E84537">
      <w:pPr>
        <w:spacing w:line="360" w:lineRule="auto"/>
        <w:ind w:firstLineChars="50" w:firstLine="105"/>
        <w:rPr>
          <w:noProof/>
        </w:rPr>
      </w:pPr>
      <w:r>
        <w:rPr>
          <w:noProof/>
        </w:rPr>
        <w:drawing>
          <wp:inline distT="0" distB="0" distL="0" distR="0" wp14:anchorId="043634C0" wp14:editId="2E925582">
            <wp:extent cx="5270500" cy="802005"/>
            <wp:effectExtent l="0" t="0" r="0"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0500" cy="802005"/>
                    </a:xfrm>
                    <a:prstGeom prst="rect">
                      <a:avLst/>
                    </a:prstGeom>
                    <a:noFill/>
                    <a:ln>
                      <a:noFill/>
                    </a:ln>
                  </pic:spPr>
                </pic:pic>
              </a:graphicData>
            </a:graphic>
          </wp:inline>
        </w:drawing>
      </w:r>
    </w:p>
    <w:p w:rsidR="00E84537" w:rsidRPr="007C4756" w:rsidRDefault="00E84537" w:rsidP="00E84537">
      <w:pPr>
        <w:spacing w:line="360" w:lineRule="auto"/>
        <w:ind w:firstLineChars="50" w:firstLine="105"/>
        <w:rPr>
          <w:noProof/>
        </w:rPr>
      </w:pPr>
      <w:r w:rsidRPr="005B7F59">
        <w:rPr>
          <w:noProof/>
        </w:rPr>
        <w:drawing>
          <wp:inline distT="0" distB="0" distL="0" distR="0" wp14:anchorId="3EE73910" wp14:editId="4784F6AD">
            <wp:extent cx="5158740" cy="3813175"/>
            <wp:effectExtent l="0" t="0" r="0" b="0"/>
            <wp:docPr id="39"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Default="00E84537" w:rsidP="00F81BDB">
      <w:pPr>
        <w:numPr>
          <w:ilvl w:val="0"/>
          <w:numId w:val="137"/>
        </w:numPr>
        <w:spacing w:line="240" w:lineRule="auto"/>
        <w:rPr>
          <w:lang w:val="sv-SE"/>
        </w:rPr>
      </w:pPr>
      <w:r>
        <w:rPr>
          <w:rFonts w:hint="eastAsia"/>
          <w:lang w:val="sv-SE"/>
        </w:rPr>
        <w:t>环境检测</w:t>
      </w:r>
      <w:r>
        <w:rPr>
          <w:lang w:val="sv-SE"/>
        </w:rPr>
        <w:t>通过后，点击下一步</w:t>
      </w:r>
      <w:r>
        <w:rPr>
          <w:rFonts w:hint="eastAsia"/>
          <w:lang w:val="sv-SE"/>
        </w:rPr>
        <w:t>，</w:t>
      </w:r>
      <w:r>
        <w:rPr>
          <w:lang w:val="sv-SE"/>
        </w:rPr>
        <w:t>选择安装路径，如果已安装</w:t>
      </w:r>
      <w:r>
        <w:rPr>
          <w:rFonts w:hint="eastAsia"/>
          <w:lang w:val="sv-SE"/>
        </w:rPr>
        <w:t>U8</w:t>
      </w:r>
      <w:r w:rsidR="00A63EB7">
        <w:rPr>
          <w:rFonts w:hint="eastAsia"/>
          <w:lang w:val="sv-SE"/>
        </w:rPr>
        <w:t>+</w:t>
      </w:r>
      <w:r>
        <w:rPr>
          <w:rFonts w:hint="eastAsia"/>
          <w:lang w:val="sv-SE"/>
        </w:rPr>
        <w:t>V12.0</w:t>
      </w:r>
      <w:r>
        <w:rPr>
          <w:rFonts w:hint="eastAsia"/>
          <w:lang w:val="sv-SE"/>
        </w:rPr>
        <w:t>，</w:t>
      </w:r>
      <w:r>
        <w:rPr>
          <w:lang w:val="sv-SE"/>
        </w:rPr>
        <w:t>默认</w:t>
      </w:r>
      <w:r>
        <w:rPr>
          <w:rFonts w:hint="eastAsia"/>
          <w:lang w:val="sv-SE"/>
        </w:rPr>
        <w:t>安装</w:t>
      </w:r>
      <w:r>
        <w:rPr>
          <w:rFonts w:hint="eastAsia"/>
          <w:lang w:val="sv-SE"/>
        </w:rPr>
        <w:lastRenderedPageBreak/>
        <w:t>到</w:t>
      </w:r>
      <w:r>
        <w:rPr>
          <w:rFonts w:hint="eastAsia"/>
          <w:lang w:val="sv-SE"/>
        </w:rPr>
        <w:t>U8</w:t>
      </w:r>
      <w:r>
        <w:rPr>
          <w:rFonts w:hint="eastAsia"/>
          <w:lang w:val="sv-SE"/>
        </w:rPr>
        <w:t>路径</w:t>
      </w:r>
      <w:r>
        <w:rPr>
          <w:lang w:val="sv-SE"/>
        </w:rPr>
        <w:t>下，否则默认路径为</w:t>
      </w:r>
      <w:r w:rsidRPr="00CF307A">
        <w:rPr>
          <w:rFonts w:hint="eastAsia"/>
          <w:lang w:val="sv-SE"/>
        </w:rPr>
        <w:t>C:\Progarm Files</w:t>
      </w:r>
      <w:r w:rsidRPr="00CF307A">
        <w:rPr>
          <w:rFonts w:hint="eastAsia"/>
          <w:lang w:val="sv-SE"/>
        </w:rPr>
        <w:t>，可由用户手工指定安装位置：</w:t>
      </w:r>
    </w:p>
    <w:p w:rsidR="00E84537" w:rsidRDefault="00E84537" w:rsidP="00E84537">
      <w:pPr>
        <w:spacing w:line="360" w:lineRule="auto"/>
        <w:ind w:firstLineChars="50" w:firstLine="105"/>
        <w:rPr>
          <w:lang w:val="sv-SE"/>
        </w:rPr>
      </w:pPr>
      <w:r>
        <w:rPr>
          <w:lang w:val="sv-SE"/>
        </w:rPr>
        <w:t xml:space="preserve"> </w:t>
      </w:r>
      <w:r w:rsidRPr="005B7F59">
        <w:rPr>
          <w:noProof/>
        </w:rPr>
        <w:drawing>
          <wp:inline distT="0" distB="0" distL="0" distR="0" wp14:anchorId="52F818D9" wp14:editId="12DE1A0C">
            <wp:extent cx="5158740" cy="3813175"/>
            <wp:effectExtent l="0" t="0" r="0" b="0"/>
            <wp:docPr id="40"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Default="00E84537" w:rsidP="00E84537">
      <w:pPr>
        <w:spacing w:line="360" w:lineRule="auto"/>
        <w:ind w:firstLineChars="50" w:firstLine="105"/>
        <w:rPr>
          <w:lang w:val="sv-SE"/>
        </w:rPr>
      </w:pPr>
      <w:r>
        <w:rPr>
          <w:lang w:val="sv-SE"/>
        </w:rPr>
        <w:t xml:space="preserve"> </w:t>
      </w:r>
      <w:r w:rsidRPr="005B7F59">
        <w:rPr>
          <w:noProof/>
        </w:rPr>
        <w:drawing>
          <wp:inline distT="0" distB="0" distL="0" distR="0" wp14:anchorId="6D99F056" wp14:editId="45A5F300">
            <wp:extent cx="5158740" cy="3813175"/>
            <wp:effectExtent l="0" t="0" r="0" b="0"/>
            <wp:docPr id="41"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Default="00E84537" w:rsidP="00F81BDB">
      <w:pPr>
        <w:numPr>
          <w:ilvl w:val="0"/>
          <w:numId w:val="137"/>
        </w:numPr>
        <w:spacing w:line="240" w:lineRule="auto"/>
        <w:rPr>
          <w:lang w:val="sv-SE"/>
        </w:rPr>
      </w:pPr>
      <w:r>
        <w:rPr>
          <w:rFonts w:hint="eastAsia"/>
          <w:lang w:val="sv-SE"/>
        </w:rPr>
        <w:t>点击“安装”</w:t>
      </w:r>
      <w:r>
        <w:rPr>
          <w:lang w:val="sv-SE"/>
        </w:rPr>
        <w:t>，</w:t>
      </w:r>
      <w:r>
        <w:rPr>
          <w:rFonts w:hint="eastAsia"/>
          <w:lang w:val="sv-SE"/>
        </w:rPr>
        <w:t>进行</w:t>
      </w:r>
      <w:r>
        <w:rPr>
          <w:rFonts w:hint="eastAsia"/>
          <w:lang w:val="sv-SE"/>
        </w:rPr>
        <w:t>iSD</w:t>
      </w:r>
      <w:r>
        <w:rPr>
          <w:lang w:val="sv-SE"/>
        </w:rPr>
        <w:t>安装：</w:t>
      </w:r>
    </w:p>
    <w:p w:rsidR="00E84537" w:rsidRPr="007C6EE0" w:rsidRDefault="00E84537" w:rsidP="00E84537">
      <w:pPr>
        <w:spacing w:line="360" w:lineRule="auto"/>
        <w:ind w:firstLineChars="50" w:firstLine="105"/>
        <w:rPr>
          <w:lang w:val="sv-SE"/>
        </w:rPr>
      </w:pPr>
      <w:r>
        <w:rPr>
          <w:rFonts w:hint="eastAsia"/>
          <w:lang w:val="sv-SE"/>
        </w:rPr>
        <w:t xml:space="preserve"> </w:t>
      </w:r>
      <w:r w:rsidRPr="007C6EE0">
        <w:rPr>
          <w:noProof/>
        </w:rPr>
        <w:lastRenderedPageBreak/>
        <w:drawing>
          <wp:inline distT="0" distB="0" distL="0" distR="0" wp14:anchorId="0A68263D" wp14:editId="588FA077">
            <wp:extent cx="5158740" cy="3813175"/>
            <wp:effectExtent l="0" t="0" r="0" b="0"/>
            <wp:docPr id="42"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Pr="00CF307A" w:rsidRDefault="00E84537" w:rsidP="00F81BDB">
      <w:pPr>
        <w:numPr>
          <w:ilvl w:val="0"/>
          <w:numId w:val="137"/>
        </w:numPr>
        <w:spacing w:line="240" w:lineRule="auto"/>
        <w:rPr>
          <w:lang w:val="sv-SE"/>
        </w:rPr>
      </w:pPr>
      <w:r>
        <w:rPr>
          <w:rFonts w:hint="eastAsia"/>
          <w:lang w:val="sv-SE"/>
        </w:rPr>
        <w:t>提示安装完毕</w:t>
      </w:r>
      <w:r w:rsidRPr="00CF307A">
        <w:rPr>
          <w:rFonts w:hint="eastAsia"/>
          <w:lang w:val="sv-SE"/>
        </w:rPr>
        <w:t>：</w:t>
      </w:r>
    </w:p>
    <w:p w:rsidR="00E84537" w:rsidRPr="00236B73" w:rsidRDefault="00E84537" w:rsidP="00E84537">
      <w:pPr>
        <w:spacing w:line="360" w:lineRule="auto"/>
        <w:ind w:firstLineChars="50" w:firstLine="105"/>
        <w:rPr>
          <w:color w:val="000000"/>
          <w:lang w:val="sv-SE"/>
        </w:rPr>
      </w:pPr>
      <w:r w:rsidRPr="007C6EE0">
        <w:rPr>
          <w:noProof/>
          <w:color w:val="000000"/>
        </w:rPr>
        <w:drawing>
          <wp:inline distT="0" distB="0" distL="0" distR="0" wp14:anchorId="190BD8D0" wp14:editId="76896665">
            <wp:extent cx="5158740" cy="3813175"/>
            <wp:effectExtent l="0" t="0" r="0" b="0"/>
            <wp:docPr id="43"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58740" cy="3813175"/>
                    </a:xfrm>
                    <a:prstGeom prst="rect">
                      <a:avLst/>
                    </a:prstGeom>
                    <a:noFill/>
                    <a:ln>
                      <a:noFill/>
                    </a:ln>
                  </pic:spPr>
                </pic:pic>
              </a:graphicData>
            </a:graphic>
          </wp:inline>
        </w:drawing>
      </w:r>
    </w:p>
    <w:p w:rsidR="00E84537" w:rsidRPr="008865B8" w:rsidRDefault="00E84537" w:rsidP="00E84537">
      <w:pPr>
        <w:ind w:firstLine="420"/>
        <w:rPr>
          <w:lang w:val="sv-SE"/>
        </w:rPr>
      </w:pPr>
      <w:r w:rsidRPr="008865B8">
        <w:rPr>
          <w:rFonts w:hint="eastAsia"/>
          <w:lang w:val="sv-SE"/>
        </w:rPr>
        <w:t>安装完成后，在用户桌面上出现</w:t>
      </w:r>
      <w:r w:rsidRPr="008865B8">
        <w:rPr>
          <w:rFonts w:hint="eastAsia"/>
          <w:lang w:val="sv-SE"/>
        </w:rPr>
        <w:t>iSD</w:t>
      </w:r>
      <w:r w:rsidRPr="008865B8">
        <w:rPr>
          <w:rFonts w:hint="eastAsia"/>
          <w:lang w:val="sv-SE"/>
        </w:rPr>
        <w:t>用友绿色服务桌面的快捷方式。</w:t>
      </w:r>
    </w:p>
    <w:p w:rsidR="00E84537" w:rsidRDefault="00E84537" w:rsidP="00F81BDB">
      <w:pPr>
        <w:numPr>
          <w:ilvl w:val="0"/>
          <w:numId w:val="136"/>
        </w:numPr>
        <w:spacing w:line="360" w:lineRule="auto"/>
      </w:pPr>
      <w:r w:rsidRPr="008865B8">
        <w:rPr>
          <w:rFonts w:hint="eastAsia"/>
          <w:lang w:val="sv-SE"/>
        </w:rPr>
        <w:t>系统默认的安装路径或用户指定的安装路径下，出现</w:t>
      </w:r>
      <w:r w:rsidRPr="008865B8">
        <w:rPr>
          <w:rFonts w:hint="eastAsia"/>
          <w:lang w:val="sv-SE"/>
        </w:rPr>
        <w:t>iSD</w:t>
      </w:r>
      <w:r w:rsidRPr="008865B8">
        <w:rPr>
          <w:rFonts w:hint="eastAsia"/>
          <w:lang w:val="sv-SE"/>
        </w:rPr>
        <w:t>用友绿色服务桌面的安装文件夹</w:t>
      </w:r>
      <w:r w:rsidRPr="00BA7259">
        <w:rPr>
          <w:rFonts w:hint="eastAsia"/>
        </w:rPr>
        <w:t>。</w:t>
      </w:r>
    </w:p>
    <w:p w:rsidR="00E84537" w:rsidRPr="004A27CE" w:rsidRDefault="00AA11A0" w:rsidP="00E84537">
      <w:pPr>
        <w:pStyle w:val="4"/>
        <w:keepNext w:val="0"/>
        <w:keepLines w:val="0"/>
        <w:spacing w:line="360" w:lineRule="auto"/>
        <w:rPr>
          <w:rFonts w:ascii="宋体" w:hAnsi="宋体"/>
          <w:color w:val="000000"/>
          <w:sz w:val="21"/>
        </w:rPr>
      </w:pPr>
      <w:r>
        <w:rPr>
          <w:rFonts w:ascii="宋体" w:hAnsi="宋体"/>
          <w:color w:val="000000"/>
          <w:sz w:val="21"/>
        </w:rPr>
        <w:t>8.</w:t>
      </w:r>
      <w:r>
        <w:rPr>
          <w:rFonts w:ascii="宋体" w:hAnsi="宋体" w:hint="eastAsia"/>
          <w:color w:val="000000"/>
          <w:sz w:val="21"/>
        </w:rPr>
        <w:t>7</w:t>
      </w:r>
      <w:r w:rsidR="00E84537" w:rsidRPr="004A27CE">
        <w:rPr>
          <w:rFonts w:ascii="宋体" w:hAnsi="宋体"/>
          <w:color w:val="000000"/>
          <w:sz w:val="21"/>
        </w:rPr>
        <w:t>.3.</w:t>
      </w:r>
      <w:r w:rsidR="00E84537">
        <w:rPr>
          <w:rFonts w:ascii="宋体" w:hAnsi="宋体"/>
          <w:color w:val="000000"/>
          <w:sz w:val="21"/>
        </w:rPr>
        <w:t>3</w:t>
      </w:r>
      <w:r w:rsidR="00E84537" w:rsidRPr="004A27CE">
        <w:rPr>
          <w:rFonts w:ascii="宋体" w:hAnsi="宋体" w:hint="eastAsia"/>
          <w:color w:val="000000"/>
          <w:sz w:val="21"/>
        </w:rPr>
        <w:t>版本升级</w:t>
      </w:r>
    </w:p>
    <w:p w:rsidR="00E84537" w:rsidRDefault="00E84537" w:rsidP="00E84537">
      <w:r>
        <w:rPr>
          <w:rFonts w:hint="eastAsia"/>
          <w:lang w:val="sv-SE"/>
        </w:rPr>
        <w:lastRenderedPageBreak/>
        <w:t>已经</w:t>
      </w:r>
      <w:r>
        <w:rPr>
          <w:rFonts w:ascii="宋体" w:hAnsi="宋体"/>
        </w:rPr>
        <w:t>安装iSD的较低版本</w:t>
      </w:r>
      <w:r>
        <w:rPr>
          <w:rFonts w:ascii="宋体" w:hAnsi="宋体" w:hint="eastAsia"/>
        </w:rPr>
        <w:t>的用户，</w:t>
      </w:r>
      <w:r>
        <w:rPr>
          <w:rFonts w:ascii="宋体" w:hAnsi="宋体"/>
        </w:rPr>
        <w:t>都</w:t>
      </w:r>
      <w:r>
        <w:rPr>
          <w:rFonts w:ascii="宋体" w:hAnsi="宋体" w:hint="eastAsia"/>
        </w:rPr>
        <w:t>可以</w:t>
      </w:r>
      <w:r>
        <w:rPr>
          <w:rFonts w:ascii="宋体" w:hAnsi="宋体"/>
        </w:rPr>
        <w:t>升级到</w:t>
      </w:r>
      <w:r w:rsidRPr="00AC32F4">
        <w:t>iSD V</w:t>
      </w:r>
      <w:r>
        <w:t>3.5</w:t>
      </w:r>
      <w:r w:rsidRPr="00AC32F4">
        <w:t>。</w:t>
      </w:r>
    </w:p>
    <w:p w:rsidR="00E84537" w:rsidRDefault="00E84537" w:rsidP="00E84537">
      <w:pPr>
        <w:rPr>
          <w:lang w:val="sv-SE"/>
        </w:rPr>
      </w:pPr>
      <w:r>
        <w:rPr>
          <w:rFonts w:hint="eastAsia"/>
        </w:rPr>
        <w:t>注意：升级</w:t>
      </w:r>
      <w:r>
        <w:t>前请先退出</w:t>
      </w:r>
      <w:r>
        <w:rPr>
          <w:rFonts w:hint="eastAsia"/>
        </w:rPr>
        <w:t>iSD</w:t>
      </w:r>
      <w:r>
        <w:t>和</w:t>
      </w:r>
      <w:r w:rsidR="00A63EB7" w:rsidRPr="00793D5D">
        <w:rPr>
          <w:rFonts w:hint="eastAsia"/>
          <w:color w:val="000000"/>
        </w:rPr>
        <w:t>U8</w:t>
      </w:r>
      <w:r w:rsidR="00A63EB7" w:rsidRPr="00A63EB7">
        <w:rPr>
          <w:rFonts w:hint="eastAsia"/>
          <w:color w:val="000000"/>
          <w:vertAlign w:val="superscript"/>
        </w:rPr>
        <w:t>+</w:t>
      </w:r>
      <w:r>
        <w:rPr>
          <w:rFonts w:hint="eastAsia"/>
        </w:rPr>
        <w:t>门户</w:t>
      </w:r>
      <w:r>
        <w:t>。</w:t>
      </w:r>
    </w:p>
    <w:p w:rsidR="00E84537" w:rsidRDefault="00E84537" w:rsidP="00F81BDB">
      <w:pPr>
        <w:numPr>
          <w:ilvl w:val="0"/>
          <w:numId w:val="236"/>
        </w:numPr>
        <w:spacing w:line="360" w:lineRule="auto"/>
        <w:rPr>
          <w:color w:val="000000"/>
        </w:rPr>
      </w:pPr>
      <w:r>
        <w:rPr>
          <w:rFonts w:hint="eastAsia"/>
          <w:color w:val="000000"/>
        </w:rPr>
        <w:t>通过</w:t>
      </w:r>
      <w:r>
        <w:rPr>
          <w:color w:val="000000"/>
        </w:rPr>
        <w:t>自身</w:t>
      </w:r>
      <w:r>
        <w:rPr>
          <w:rFonts w:hint="eastAsia"/>
          <w:color w:val="000000"/>
        </w:rPr>
        <w:t>的</w:t>
      </w:r>
      <w:r>
        <w:rPr>
          <w:color w:val="000000"/>
        </w:rPr>
        <w:t>自动更新功能</w:t>
      </w:r>
      <w:r>
        <w:rPr>
          <w:rFonts w:hint="eastAsia"/>
          <w:color w:val="000000"/>
        </w:rPr>
        <w:t>升级</w:t>
      </w:r>
      <w:r>
        <w:rPr>
          <w:rFonts w:hint="eastAsia"/>
          <w:color w:val="000000"/>
        </w:rPr>
        <w:t>iSD</w:t>
      </w:r>
      <w:r w:rsidRPr="007C1476">
        <w:rPr>
          <w:rFonts w:hint="eastAsia"/>
          <w:color w:val="000000"/>
        </w:rPr>
        <w:t>用友绿色服务桌面</w:t>
      </w:r>
      <w:r>
        <w:rPr>
          <w:rFonts w:hint="eastAsia"/>
          <w:color w:val="000000"/>
        </w:rPr>
        <w:t>到</w:t>
      </w:r>
      <w:r>
        <w:rPr>
          <w:rFonts w:hint="eastAsia"/>
          <w:color w:val="000000"/>
        </w:rPr>
        <w:t>V3.5</w:t>
      </w:r>
    </w:p>
    <w:p w:rsidR="00E84537" w:rsidRPr="007C1476" w:rsidRDefault="00E84537" w:rsidP="00E84537">
      <w:pPr>
        <w:spacing w:line="360" w:lineRule="auto"/>
        <w:ind w:left="420"/>
        <w:rPr>
          <w:color w:val="000000"/>
        </w:rPr>
      </w:pPr>
      <w:r>
        <w:rPr>
          <w:rFonts w:hint="eastAsia"/>
        </w:rPr>
        <w:t>如果</w:t>
      </w:r>
      <w:r>
        <w:t>本机能直接</w:t>
      </w:r>
      <w:r>
        <w:rPr>
          <w:rFonts w:hint="eastAsia"/>
        </w:rPr>
        <w:t>连接</w:t>
      </w:r>
      <w:r>
        <w:t>到公网</w:t>
      </w:r>
      <w:r>
        <w:rPr>
          <w:rFonts w:hint="eastAsia"/>
        </w:rPr>
        <w:t>，</w:t>
      </w:r>
      <w:r>
        <w:t>可以直接自动升级：</w:t>
      </w:r>
    </w:p>
    <w:p w:rsidR="00E84537" w:rsidRPr="00F1791E" w:rsidRDefault="00E84537" w:rsidP="00F81BDB">
      <w:pPr>
        <w:numPr>
          <w:ilvl w:val="0"/>
          <w:numId w:val="136"/>
        </w:numPr>
        <w:spacing w:line="360" w:lineRule="auto"/>
        <w:ind w:leftChars="160"/>
        <w:rPr>
          <w:color w:val="000000"/>
        </w:rPr>
      </w:pPr>
      <w:r>
        <w:rPr>
          <w:rFonts w:hint="eastAsia"/>
        </w:rPr>
        <w:t>运行</w:t>
      </w:r>
      <w:r w:rsidRPr="00F1791E">
        <w:rPr>
          <w:rFonts w:hint="eastAsia"/>
          <w:color w:val="000000"/>
        </w:rPr>
        <w:t>iSD</w:t>
      </w:r>
      <w:r w:rsidRPr="00F1791E">
        <w:rPr>
          <w:rFonts w:hint="eastAsia"/>
          <w:color w:val="000000"/>
        </w:rPr>
        <w:t>用友绿色服务桌面，会自动提示需要升级：</w:t>
      </w:r>
    </w:p>
    <w:p w:rsidR="00E84537" w:rsidRDefault="00E84537" w:rsidP="00E84537">
      <w:pPr>
        <w:spacing w:line="360" w:lineRule="auto"/>
        <w:ind w:leftChars="160" w:left="336"/>
        <w:jc w:val="center"/>
      </w:pPr>
      <w:r>
        <w:rPr>
          <w:rFonts w:hint="eastAsia"/>
          <w:noProof/>
        </w:rPr>
        <w:drawing>
          <wp:inline distT="0" distB="0" distL="0" distR="0" wp14:anchorId="102A31CC" wp14:editId="3DC51163">
            <wp:extent cx="3588385" cy="1932305"/>
            <wp:effectExtent l="0" t="0" r="0" b="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88385" cy="1932305"/>
                    </a:xfrm>
                    <a:prstGeom prst="rect">
                      <a:avLst/>
                    </a:prstGeom>
                    <a:noFill/>
                    <a:ln>
                      <a:noFill/>
                    </a:ln>
                  </pic:spPr>
                </pic:pic>
              </a:graphicData>
            </a:graphic>
          </wp:inline>
        </w:drawing>
      </w:r>
    </w:p>
    <w:p w:rsidR="00E84537" w:rsidRDefault="00E84537" w:rsidP="00F81BDB">
      <w:pPr>
        <w:numPr>
          <w:ilvl w:val="0"/>
          <w:numId w:val="136"/>
        </w:numPr>
        <w:spacing w:line="360" w:lineRule="auto"/>
        <w:rPr>
          <w:color w:val="000000"/>
        </w:rPr>
      </w:pPr>
      <w:r>
        <w:rPr>
          <w:rFonts w:hint="eastAsia"/>
          <w:color w:val="000000"/>
        </w:rPr>
        <w:t>点击“立即升级”，开始更新到最新版本：</w:t>
      </w:r>
    </w:p>
    <w:p w:rsidR="00E84537" w:rsidRDefault="00E84537" w:rsidP="00E84537">
      <w:pPr>
        <w:spacing w:line="360" w:lineRule="auto"/>
        <w:ind w:leftChars="160" w:left="336"/>
        <w:jc w:val="center"/>
      </w:pPr>
      <w:r>
        <w:rPr>
          <w:noProof/>
          <w:color w:val="1F497D"/>
        </w:rPr>
        <w:drawing>
          <wp:inline distT="0" distB="0" distL="0" distR="0" wp14:anchorId="4C38D83C" wp14:editId="3BCC4466">
            <wp:extent cx="3590925" cy="1933575"/>
            <wp:effectExtent l="19050" t="0" r="9525" b="0"/>
            <wp:docPr id="47" name="图片 4" descr="cid:image005.png@01CE70E8.EFFD9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id:image005.png@01CE70E8.EFFD94E0"/>
                    <pic:cNvPicPr>
                      <a:picLocks noChangeAspect="1" noChangeArrowheads="1"/>
                    </pic:cNvPicPr>
                  </pic:nvPicPr>
                  <pic:blipFill>
                    <a:blip r:embed="rId49" cstate="print"/>
                    <a:srcRect/>
                    <a:stretch>
                      <a:fillRect/>
                    </a:stretch>
                  </pic:blipFill>
                  <pic:spPr bwMode="auto">
                    <a:xfrm>
                      <a:off x="0" y="0"/>
                      <a:ext cx="3590925" cy="1933575"/>
                    </a:xfrm>
                    <a:prstGeom prst="rect">
                      <a:avLst/>
                    </a:prstGeom>
                    <a:noFill/>
                    <a:ln w="9525">
                      <a:noFill/>
                      <a:miter lim="800000"/>
                      <a:headEnd/>
                      <a:tailEnd/>
                    </a:ln>
                  </pic:spPr>
                </pic:pic>
              </a:graphicData>
            </a:graphic>
          </wp:inline>
        </w:drawing>
      </w:r>
    </w:p>
    <w:p w:rsidR="00E84537" w:rsidRDefault="00E84537" w:rsidP="00F81BDB">
      <w:pPr>
        <w:numPr>
          <w:ilvl w:val="0"/>
          <w:numId w:val="136"/>
        </w:numPr>
        <w:spacing w:line="360" w:lineRule="auto"/>
        <w:rPr>
          <w:color w:val="000000"/>
        </w:rPr>
      </w:pPr>
      <w:r>
        <w:rPr>
          <w:rFonts w:hint="eastAsia"/>
          <w:color w:val="000000"/>
        </w:rPr>
        <w:t>自动更新完成后，提示升级完成，可以使用</w:t>
      </w:r>
      <w:r>
        <w:rPr>
          <w:rFonts w:hint="eastAsia"/>
          <w:color w:val="000000"/>
        </w:rPr>
        <w:t>iSD</w:t>
      </w:r>
      <w:r w:rsidRPr="007C1476">
        <w:rPr>
          <w:rFonts w:hint="eastAsia"/>
          <w:color w:val="000000"/>
        </w:rPr>
        <w:t>用友绿色服务桌面</w:t>
      </w:r>
      <w:r>
        <w:rPr>
          <w:rFonts w:hint="eastAsia"/>
          <w:color w:val="000000"/>
        </w:rPr>
        <w:t>V3.5</w:t>
      </w:r>
      <w:r>
        <w:rPr>
          <w:rFonts w:hint="eastAsia"/>
          <w:color w:val="000000"/>
        </w:rPr>
        <w:t>：</w:t>
      </w:r>
    </w:p>
    <w:p w:rsidR="00E84537" w:rsidRDefault="00E84537" w:rsidP="00E84537">
      <w:pPr>
        <w:spacing w:line="360" w:lineRule="auto"/>
        <w:ind w:leftChars="160" w:left="336"/>
        <w:jc w:val="center"/>
      </w:pPr>
      <w:r>
        <w:rPr>
          <w:noProof/>
          <w:color w:val="1F497D"/>
        </w:rPr>
        <w:drawing>
          <wp:inline distT="0" distB="0" distL="0" distR="0" wp14:anchorId="2668C54A" wp14:editId="1C655F42">
            <wp:extent cx="3219450" cy="1924050"/>
            <wp:effectExtent l="19050" t="0" r="0" b="0"/>
            <wp:docPr id="46" name="图片 10" descr="cid:image001.png@01CE70E9.777D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id:image001.png@01CE70E9.777D6300"/>
                    <pic:cNvPicPr>
                      <a:picLocks noChangeAspect="1" noChangeArrowheads="1"/>
                    </pic:cNvPicPr>
                  </pic:nvPicPr>
                  <pic:blipFill>
                    <a:blip r:embed="rId50" cstate="print"/>
                    <a:srcRect/>
                    <a:stretch>
                      <a:fillRect/>
                    </a:stretch>
                  </pic:blipFill>
                  <pic:spPr bwMode="auto">
                    <a:xfrm>
                      <a:off x="0" y="0"/>
                      <a:ext cx="3219450" cy="1924050"/>
                    </a:xfrm>
                    <a:prstGeom prst="rect">
                      <a:avLst/>
                    </a:prstGeom>
                    <a:noFill/>
                    <a:ln w="9525">
                      <a:noFill/>
                      <a:miter lim="800000"/>
                      <a:headEnd/>
                      <a:tailEnd/>
                    </a:ln>
                  </pic:spPr>
                </pic:pic>
              </a:graphicData>
            </a:graphic>
          </wp:inline>
        </w:drawing>
      </w:r>
    </w:p>
    <w:p w:rsidR="00E84537" w:rsidRPr="00BF3C95" w:rsidRDefault="00E84537" w:rsidP="00F81BDB">
      <w:pPr>
        <w:numPr>
          <w:ilvl w:val="0"/>
          <w:numId w:val="236"/>
        </w:numPr>
        <w:spacing w:line="360" w:lineRule="auto"/>
        <w:rPr>
          <w:color w:val="000000"/>
        </w:rPr>
      </w:pPr>
      <w:r w:rsidRPr="00BF3C95">
        <w:rPr>
          <w:rFonts w:hint="eastAsia"/>
          <w:color w:val="000000"/>
        </w:rPr>
        <w:t>通过</w:t>
      </w:r>
      <w:r w:rsidRPr="00BF3C95">
        <w:rPr>
          <w:color w:val="000000"/>
        </w:rPr>
        <w:t>补丁更新来升级</w:t>
      </w:r>
    </w:p>
    <w:p w:rsidR="00E84537" w:rsidRPr="007C1476" w:rsidRDefault="00E84537" w:rsidP="00E84537">
      <w:pPr>
        <w:spacing w:line="360" w:lineRule="auto"/>
        <w:ind w:left="420"/>
        <w:rPr>
          <w:color w:val="000000"/>
        </w:rPr>
      </w:pPr>
      <w:r>
        <w:rPr>
          <w:rFonts w:hint="eastAsia"/>
        </w:rPr>
        <w:t>如果</w:t>
      </w:r>
      <w:r>
        <w:t>本机</w:t>
      </w:r>
      <w:r>
        <w:rPr>
          <w:rFonts w:hint="eastAsia"/>
        </w:rPr>
        <w:t>不</w:t>
      </w:r>
      <w:r>
        <w:t>能直接</w:t>
      </w:r>
      <w:r>
        <w:rPr>
          <w:rFonts w:hint="eastAsia"/>
        </w:rPr>
        <w:t>连接</w:t>
      </w:r>
      <w:r>
        <w:t>到公网</w:t>
      </w:r>
      <w:r>
        <w:rPr>
          <w:rFonts w:hint="eastAsia"/>
        </w:rPr>
        <w:t>，</w:t>
      </w:r>
      <w:r>
        <w:t>可以</w:t>
      </w:r>
      <w:r>
        <w:rPr>
          <w:rFonts w:hint="eastAsia"/>
        </w:rPr>
        <w:t>通过补丁</w:t>
      </w:r>
      <w:r>
        <w:t>更新</w:t>
      </w:r>
      <w:r>
        <w:rPr>
          <w:rFonts w:hint="eastAsia"/>
        </w:rPr>
        <w:t>来</w:t>
      </w:r>
      <w:r>
        <w:t>升级：</w:t>
      </w:r>
    </w:p>
    <w:p w:rsidR="00E84537" w:rsidRDefault="00E84537" w:rsidP="00F81BDB">
      <w:pPr>
        <w:numPr>
          <w:ilvl w:val="0"/>
          <w:numId w:val="136"/>
        </w:numPr>
        <w:spacing w:line="360" w:lineRule="auto"/>
        <w:rPr>
          <w:color w:val="000000"/>
        </w:rPr>
      </w:pPr>
      <w:r>
        <w:rPr>
          <w:rFonts w:hint="eastAsia"/>
          <w:color w:val="000000"/>
        </w:rPr>
        <w:t>补丁服务器</w:t>
      </w:r>
      <w:r>
        <w:rPr>
          <w:color w:val="000000"/>
        </w:rPr>
        <w:t>订阅</w:t>
      </w:r>
      <w:r>
        <w:rPr>
          <w:color w:val="000000"/>
        </w:rPr>
        <w:t>iSD</w:t>
      </w:r>
      <w:r>
        <w:rPr>
          <w:color w:val="000000"/>
        </w:rPr>
        <w:t>的补丁，并下载相应补丁</w:t>
      </w:r>
      <w:r>
        <w:rPr>
          <w:rFonts w:hint="eastAsia"/>
          <w:color w:val="000000"/>
        </w:rPr>
        <w:t>：</w:t>
      </w:r>
    </w:p>
    <w:p w:rsidR="00E84537" w:rsidRDefault="00E84537" w:rsidP="00E84537">
      <w:pPr>
        <w:spacing w:line="360" w:lineRule="auto"/>
        <w:rPr>
          <w:color w:val="000000"/>
        </w:rPr>
      </w:pPr>
      <w:r>
        <w:rPr>
          <w:rFonts w:hint="eastAsia"/>
          <w:noProof/>
          <w:color w:val="000000"/>
        </w:rPr>
        <w:lastRenderedPageBreak/>
        <w:drawing>
          <wp:inline distT="0" distB="0" distL="0" distR="0" wp14:anchorId="7804235E" wp14:editId="51CDB66C">
            <wp:extent cx="5270500" cy="2837815"/>
            <wp:effectExtent l="0" t="0" r="0" b="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0500" cy="2837815"/>
                    </a:xfrm>
                    <a:prstGeom prst="rect">
                      <a:avLst/>
                    </a:prstGeom>
                    <a:noFill/>
                    <a:ln>
                      <a:noFill/>
                    </a:ln>
                  </pic:spPr>
                </pic:pic>
              </a:graphicData>
            </a:graphic>
          </wp:inline>
        </w:drawing>
      </w:r>
    </w:p>
    <w:p w:rsidR="005D1860" w:rsidRPr="00BA7259" w:rsidRDefault="00E84537" w:rsidP="00F81BDB">
      <w:pPr>
        <w:numPr>
          <w:ilvl w:val="0"/>
          <w:numId w:val="136"/>
        </w:numPr>
        <w:spacing w:line="360" w:lineRule="auto"/>
      </w:pPr>
      <w:r>
        <w:rPr>
          <w:rFonts w:hint="eastAsia"/>
          <w:color w:val="000000"/>
        </w:rPr>
        <w:t>iSD</w:t>
      </w:r>
      <w:r>
        <w:rPr>
          <w:color w:val="000000"/>
        </w:rPr>
        <w:t>中的补丁更新</w:t>
      </w:r>
      <w:r>
        <w:rPr>
          <w:rFonts w:hint="eastAsia"/>
          <w:color w:val="000000"/>
        </w:rPr>
        <w:t>功能检查</w:t>
      </w:r>
      <w:r>
        <w:rPr>
          <w:color w:val="000000"/>
        </w:rPr>
        <w:t>并更新</w:t>
      </w:r>
      <w:r>
        <w:rPr>
          <w:color w:val="000000"/>
        </w:rPr>
        <w:t>iSD</w:t>
      </w:r>
      <w:r w:rsidR="005D1860">
        <w:rPr>
          <w:rFonts w:hint="eastAsia"/>
          <w:color w:val="000000"/>
        </w:rPr>
        <w:t>。</w:t>
      </w:r>
    </w:p>
    <w:p w:rsidR="00CB22B3" w:rsidRPr="00BA7259" w:rsidRDefault="00135DAD" w:rsidP="00CB22B3">
      <w:pPr>
        <w:pStyle w:val="20"/>
        <w:spacing w:line="360" w:lineRule="auto"/>
        <w:rPr>
          <w:rFonts w:ascii="宋体" w:hAnsi="宋体"/>
          <w:sz w:val="28"/>
        </w:rPr>
      </w:pPr>
      <w:bookmarkStart w:id="1500" w:name="_Toc339354529"/>
      <w:bookmarkStart w:id="1501" w:name="_Toc398120489"/>
      <w:r w:rsidRPr="00BA7259">
        <w:rPr>
          <w:rFonts w:ascii="宋体" w:hAnsi="宋体" w:hint="eastAsia"/>
          <w:sz w:val="28"/>
        </w:rPr>
        <w:t>8.</w:t>
      </w:r>
      <w:r w:rsidR="00804159" w:rsidRPr="00BA7259">
        <w:rPr>
          <w:rFonts w:ascii="宋体" w:hAnsi="宋体" w:hint="eastAsia"/>
          <w:sz w:val="28"/>
        </w:rPr>
        <w:t>8</w:t>
      </w:r>
      <w:r w:rsidRPr="00BA7259">
        <w:rPr>
          <w:rFonts w:ascii="宋体" w:hAnsi="宋体" w:hint="eastAsia"/>
          <w:sz w:val="28"/>
        </w:rPr>
        <w:t xml:space="preserve"> </w:t>
      </w:r>
      <w:bookmarkEnd w:id="1500"/>
      <w:r w:rsidR="00CB22B3">
        <w:rPr>
          <w:rFonts w:ascii="宋体" w:hAnsi="宋体" w:hint="eastAsia"/>
          <w:sz w:val="28"/>
        </w:rPr>
        <w:t>U8</w:t>
      </w:r>
      <w:r w:rsidR="00CB22B3" w:rsidRPr="00230452">
        <w:rPr>
          <w:rFonts w:ascii="宋体" w:hAnsi="宋体" w:hint="eastAsia"/>
          <w:sz w:val="28"/>
          <w:vertAlign w:val="superscript"/>
        </w:rPr>
        <w:t>+</w:t>
      </w:r>
      <w:r w:rsidR="00CB22B3">
        <w:rPr>
          <w:rFonts w:ascii="宋体" w:hAnsi="宋体" w:hint="eastAsia"/>
          <w:sz w:val="28"/>
        </w:rPr>
        <w:t>OA基础版</w:t>
      </w:r>
      <w:r w:rsidR="00CB22B3" w:rsidRPr="00BA7259">
        <w:rPr>
          <w:rFonts w:ascii="宋体" w:hAnsi="宋体" w:hint="eastAsia"/>
          <w:sz w:val="28"/>
        </w:rPr>
        <w:t>安装说明</w:t>
      </w:r>
      <w:bookmarkEnd w:id="1501"/>
    </w:p>
    <w:p w:rsidR="00CB22B3" w:rsidRPr="00BA7259" w:rsidRDefault="00CB22B3" w:rsidP="00CB22B3">
      <w:pPr>
        <w:pStyle w:val="3"/>
        <w:spacing w:line="360" w:lineRule="auto"/>
        <w:rPr>
          <w:rFonts w:ascii="宋体" w:hAnsi="宋体"/>
          <w:b/>
          <w:bCs/>
          <w:sz w:val="24"/>
        </w:rPr>
      </w:pPr>
      <w:bookmarkStart w:id="1502" w:name="_Toc339354530"/>
      <w:bookmarkStart w:id="1503" w:name="_Toc343501736"/>
      <w:bookmarkStart w:id="1504" w:name="_Toc394055406"/>
      <w:bookmarkStart w:id="1505" w:name="_Toc398120490"/>
      <w:r w:rsidRPr="00BA7259">
        <w:rPr>
          <w:rFonts w:ascii="宋体" w:hAnsi="宋体" w:hint="eastAsia"/>
          <w:b/>
          <w:bCs/>
          <w:sz w:val="24"/>
        </w:rPr>
        <w:t>8.8.1安装盘目录结构及说明</w:t>
      </w:r>
      <w:bookmarkEnd w:id="1502"/>
      <w:bookmarkEnd w:id="1503"/>
      <w:bookmarkEnd w:id="1504"/>
      <w:bookmarkEnd w:id="1505"/>
    </w:p>
    <w:tbl>
      <w:tblPr>
        <w:tblW w:w="9345" w:type="dxa"/>
        <w:tblCellMar>
          <w:left w:w="0" w:type="dxa"/>
          <w:right w:w="0" w:type="dxa"/>
        </w:tblCellMar>
        <w:tblLook w:val="04A0" w:firstRow="1" w:lastRow="0" w:firstColumn="1" w:lastColumn="0" w:noHBand="0" w:noVBand="1"/>
      </w:tblPr>
      <w:tblGrid>
        <w:gridCol w:w="1789"/>
        <w:gridCol w:w="2583"/>
        <w:gridCol w:w="4973"/>
      </w:tblGrid>
      <w:tr w:rsidR="00CB22B3" w:rsidRPr="00BA7259" w:rsidTr="005D1C4F">
        <w:trPr>
          <w:cantSplit/>
          <w:trHeight w:val="317"/>
        </w:trPr>
        <w:tc>
          <w:tcPr>
            <w:tcW w:w="1789"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jc w:val="center"/>
              <w:rPr>
                <w:sz w:val="18"/>
                <w:szCs w:val="18"/>
              </w:rPr>
            </w:pPr>
            <w:r w:rsidRPr="00BA7259">
              <w:rPr>
                <w:sz w:val="18"/>
                <w:szCs w:val="18"/>
              </w:rPr>
              <w:t>DISK</w:t>
            </w:r>
            <w:r w:rsidR="00D06904">
              <w:rPr>
                <w:rFonts w:hint="eastAsia"/>
                <w:sz w:val="18"/>
                <w:szCs w:val="18"/>
              </w:rPr>
              <w:t>3</w:t>
            </w:r>
          </w:p>
          <w:p w:rsidR="00CB22B3" w:rsidRPr="00BA7259" w:rsidRDefault="00CB22B3" w:rsidP="005D1C4F">
            <w:pPr>
              <w:jc w:val="center"/>
              <w:rPr>
                <w:rFonts w:ascii="宋体" w:hAnsi="宋体" w:cs="宋体"/>
                <w:sz w:val="18"/>
                <w:szCs w:val="18"/>
              </w:rPr>
            </w:pPr>
            <w:r w:rsidRPr="00BA7259">
              <w:rPr>
                <w:rFonts w:hint="eastAsia"/>
                <w:sz w:val="18"/>
                <w:szCs w:val="18"/>
              </w:rPr>
              <w:t>(OA-SETUP)</w:t>
            </w:r>
          </w:p>
        </w:tc>
        <w:tc>
          <w:tcPr>
            <w:tcW w:w="2583" w:type="dxa"/>
            <w:tcBorders>
              <w:top w:val="single" w:sz="8" w:space="0" w:color="auto"/>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sz w:val="18"/>
                <w:szCs w:val="18"/>
              </w:rPr>
              <w:t>OA32x</w:t>
            </w:r>
          </w:p>
        </w:tc>
        <w:tc>
          <w:tcPr>
            <w:tcW w:w="4973" w:type="dxa"/>
            <w:tcBorders>
              <w:top w:val="single" w:sz="8" w:space="0" w:color="auto"/>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sz w:val="18"/>
                <w:szCs w:val="18"/>
              </w:rPr>
              <w:t>32</w:t>
            </w:r>
            <w:r w:rsidRPr="00BA7259">
              <w:rPr>
                <w:rFonts w:hint="eastAsia"/>
                <w:sz w:val="18"/>
                <w:szCs w:val="18"/>
              </w:rPr>
              <w:t>位环境安装程序</w:t>
            </w:r>
          </w:p>
        </w:tc>
      </w:tr>
      <w:tr w:rsidR="00CB22B3" w:rsidRPr="00BA7259" w:rsidTr="005D1C4F">
        <w:trPr>
          <w:cantSplit/>
          <w:trHeight w:val="31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sz w:val="18"/>
                <w:szCs w:val="18"/>
              </w:rPr>
              <w:t>OA64x</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sz w:val="18"/>
                <w:szCs w:val="18"/>
              </w:rPr>
              <w:t>64</w:t>
            </w:r>
            <w:r w:rsidRPr="00BA7259">
              <w:rPr>
                <w:rFonts w:hint="eastAsia"/>
                <w:sz w:val="18"/>
                <w:szCs w:val="18"/>
              </w:rPr>
              <w:t>位环境安装程序</w:t>
            </w:r>
          </w:p>
        </w:tc>
      </w:tr>
      <w:tr w:rsidR="00CB22B3" w:rsidRPr="00BA7259" w:rsidTr="005D1C4F">
        <w:trPr>
          <w:cantSplit/>
          <w:trHeight w:val="31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sz w:val="18"/>
                <w:szCs w:val="18"/>
              </w:rPr>
              <w:t>U8AllAuthServer</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rFonts w:hint="eastAsia"/>
                <w:sz w:val="18"/>
                <w:szCs w:val="18"/>
              </w:rPr>
              <w:t>加密服务</w:t>
            </w:r>
          </w:p>
        </w:tc>
      </w:tr>
      <w:tr w:rsidR="00CB22B3" w:rsidRPr="00BA7259" w:rsidTr="005D1C4F">
        <w:trPr>
          <w:cantSplit/>
          <w:trHeight w:val="31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rFonts w:hint="eastAsia"/>
                <w:sz w:val="18"/>
                <w:szCs w:val="18"/>
              </w:rPr>
              <w:t>演示数据</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sz w:val="18"/>
                <w:szCs w:val="18"/>
              </w:rPr>
            </w:pPr>
            <w:r w:rsidRPr="00BA7259">
              <w:rPr>
                <w:rFonts w:hint="eastAsia"/>
                <w:sz w:val="18"/>
                <w:szCs w:val="18"/>
              </w:rPr>
              <w:t>包含协同工作、表单应用、公文管理、日程计划会议、电子邮件、公共信息、文档管理、综合办公在内的演示数据。</w:t>
            </w:r>
          </w:p>
        </w:tc>
      </w:tr>
      <w:tr w:rsidR="00CB22B3" w:rsidRPr="00BA7259" w:rsidTr="005D1C4F">
        <w:trPr>
          <w:cantSplit/>
          <w:trHeight w:val="31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rFonts w:hint="eastAsia"/>
                <w:sz w:val="18"/>
                <w:szCs w:val="18"/>
              </w:rPr>
              <w:t>用友</w:t>
            </w:r>
            <w:r>
              <w:rPr>
                <w:sz w:val="18"/>
                <w:szCs w:val="18"/>
              </w:rPr>
              <w:t>U8</w:t>
            </w:r>
            <w:r w:rsidRPr="00C17C4C">
              <w:rPr>
                <w:sz w:val="18"/>
                <w:szCs w:val="18"/>
                <w:vertAlign w:val="superscript"/>
              </w:rPr>
              <w:t>+</w:t>
            </w:r>
            <w:r>
              <w:rPr>
                <w:sz w:val="18"/>
                <w:szCs w:val="18"/>
              </w:rPr>
              <w:t>OA</w:t>
            </w:r>
            <w:r w:rsidRPr="00BA7259">
              <w:rPr>
                <w:sz w:val="18"/>
                <w:szCs w:val="18"/>
              </w:rPr>
              <w:t>V12.0</w:t>
            </w:r>
            <w:r>
              <w:rPr>
                <w:sz w:val="18"/>
                <w:szCs w:val="18"/>
              </w:rPr>
              <w:t>基础版</w:t>
            </w:r>
            <w:r w:rsidRPr="00BA7259">
              <w:rPr>
                <w:rFonts w:hint="eastAsia"/>
                <w:sz w:val="18"/>
                <w:szCs w:val="18"/>
              </w:rPr>
              <w:t>插件</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rFonts w:hint="eastAsia"/>
                <w:sz w:val="18"/>
                <w:szCs w:val="18"/>
              </w:rPr>
              <w:t>包含</w:t>
            </w:r>
            <w:r w:rsidRPr="00BA7259">
              <w:rPr>
                <w:sz w:val="18"/>
                <w:szCs w:val="18"/>
              </w:rPr>
              <w:t>AD</w:t>
            </w:r>
            <w:r w:rsidRPr="00BA7259">
              <w:rPr>
                <w:rFonts w:hint="eastAsia"/>
                <w:sz w:val="18"/>
                <w:szCs w:val="18"/>
              </w:rPr>
              <w:t>插件、</w:t>
            </w:r>
            <w:r w:rsidRPr="00BA7259">
              <w:rPr>
                <w:sz w:val="18"/>
                <w:szCs w:val="18"/>
              </w:rPr>
              <w:t>GKE</w:t>
            </w:r>
            <w:r w:rsidRPr="00BA7259">
              <w:rPr>
                <w:rFonts w:hint="eastAsia"/>
                <w:sz w:val="18"/>
                <w:szCs w:val="18"/>
              </w:rPr>
              <w:t>插件、安全传输插件、电子签章插件、金迪短信插件机插件集成手册。</w:t>
            </w:r>
          </w:p>
        </w:tc>
      </w:tr>
      <w:tr w:rsidR="00CB22B3" w:rsidRPr="00BA7259" w:rsidTr="005D1C4F">
        <w:trPr>
          <w:cantSplit/>
          <w:trHeight w:val="40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sz w:val="18"/>
                <w:szCs w:val="18"/>
              </w:rPr>
              <w:t>NetFx20SP1_x86.exe</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sz w:val="18"/>
                <w:szCs w:val="18"/>
              </w:rPr>
              <w:t>.NET</w:t>
            </w:r>
            <w:r w:rsidRPr="00BA7259">
              <w:rPr>
                <w:rFonts w:hint="eastAsia"/>
                <w:sz w:val="18"/>
                <w:szCs w:val="18"/>
              </w:rPr>
              <w:t>环境</w:t>
            </w:r>
          </w:p>
        </w:tc>
      </w:tr>
      <w:tr w:rsidR="00CB22B3" w:rsidRPr="00BA7259" w:rsidTr="005D1C4F">
        <w:trPr>
          <w:cantSplit/>
          <w:trHeight w:val="317"/>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sz w:val="18"/>
                <w:szCs w:val="18"/>
              </w:rPr>
              <w:t>Setup.exe</w:t>
            </w:r>
          </w:p>
        </w:tc>
        <w:tc>
          <w:tcPr>
            <w:tcW w:w="4973" w:type="dxa"/>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Pr>
                <w:sz w:val="18"/>
                <w:szCs w:val="18"/>
              </w:rPr>
              <w:t>U8+OA</w:t>
            </w:r>
            <w:r w:rsidRPr="00BA7259">
              <w:rPr>
                <w:sz w:val="18"/>
                <w:szCs w:val="18"/>
              </w:rPr>
              <w:t>V12.0</w:t>
            </w:r>
            <w:r>
              <w:rPr>
                <w:sz w:val="18"/>
                <w:szCs w:val="18"/>
              </w:rPr>
              <w:t>基础版</w:t>
            </w:r>
            <w:r w:rsidRPr="00BA7259">
              <w:rPr>
                <w:rFonts w:hint="eastAsia"/>
                <w:sz w:val="18"/>
                <w:szCs w:val="18"/>
              </w:rPr>
              <w:t>安装启动</w:t>
            </w:r>
          </w:p>
        </w:tc>
      </w:tr>
      <w:tr w:rsidR="00CB22B3" w:rsidRPr="00BA7259" w:rsidTr="005D1C4F">
        <w:trPr>
          <w:cantSplit/>
          <w:trHeight w:val="746"/>
        </w:trPr>
        <w:tc>
          <w:tcPr>
            <w:tcW w:w="0" w:type="auto"/>
            <w:vMerge/>
            <w:tcBorders>
              <w:left w:val="single" w:sz="4" w:space="0" w:color="auto"/>
              <w:right w:val="single" w:sz="4" w:space="0" w:color="auto"/>
            </w:tcBorders>
            <w:vAlign w:val="center"/>
            <w:hideMark/>
          </w:tcPr>
          <w:p w:rsidR="00CB22B3" w:rsidRPr="00BA7259" w:rsidRDefault="00CB22B3" w:rsidP="005D1C4F">
            <w:pPr>
              <w:jc w:val="center"/>
              <w:rPr>
                <w:rFonts w:ascii="宋体" w:hAnsi="宋体" w:cs="宋体"/>
                <w:sz w:val="18"/>
                <w:szCs w:val="18"/>
              </w:rPr>
            </w:pPr>
          </w:p>
        </w:tc>
        <w:tc>
          <w:tcPr>
            <w:tcW w:w="2583" w:type="dxa"/>
            <w:tcBorders>
              <w:top w:val="nil"/>
              <w:left w:val="single" w:sz="4" w:space="0" w:color="auto"/>
              <w:bottom w:val="nil"/>
              <w:right w:val="single" w:sz="8"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sidRPr="00BA7259">
              <w:rPr>
                <w:rFonts w:hint="eastAsia"/>
                <w:sz w:val="18"/>
                <w:szCs w:val="18"/>
              </w:rPr>
              <w:t>使用手册</w:t>
            </w:r>
          </w:p>
        </w:tc>
        <w:tc>
          <w:tcPr>
            <w:tcW w:w="4973" w:type="dxa"/>
            <w:tcBorders>
              <w:top w:val="nil"/>
              <w:left w:val="nil"/>
              <w:bottom w:val="nil"/>
              <w:right w:val="single" w:sz="8"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sidRPr="00BA7259">
              <w:rPr>
                <w:rFonts w:hint="eastAsia"/>
                <w:sz w:val="18"/>
                <w:szCs w:val="18"/>
              </w:rPr>
              <w:t>包含</w:t>
            </w:r>
            <w:r w:rsidR="00A63EB7">
              <w:rPr>
                <w:sz w:val="18"/>
                <w:szCs w:val="18"/>
              </w:rPr>
              <w:t>U8+OA</w:t>
            </w:r>
            <w:r w:rsidR="00A63EB7" w:rsidRPr="00BA7259">
              <w:rPr>
                <w:sz w:val="18"/>
                <w:szCs w:val="18"/>
              </w:rPr>
              <w:t>V12.0</w:t>
            </w:r>
            <w:r>
              <w:rPr>
                <w:sz w:val="18"/>
                <w:szCs w:val="18"/>
              </w:rPr>
              <w:t>基础版</w:t>
            </w:r>
            <w:r w:rsidRPr="00BA7259">
              <w:rPr>
                <w:rFonts w:hint="eastAsia"/>
                <w:sz w:val="18"/>
                <w:szCs w:val="18"/>
              </w:rPr>
              <w:t>安装维护手册</w:t>
            </w:r>
            <w:r w:rsidRPr="00BA7259">
              <w:rPr>
                <w:sz w:val="18"/>
                <w:szCs w:val="18"/>
              </w:rPr>
              <w:t>.pdf</w:t>
            </w:r>
            <w:r w:rsidRPr="00BA7259">
              <w:rPr>
                <w:rFonts w:hint="eastAsia"/>
                <w:sz w:val="18"/>
                <w:szCs w:val="18"/>
              </w:rPr>
              <w:t>、</w:t>
            </w:r>
            <w:r w:rsidR="00A63EB7">
              <w:rPr>
                <w:sz w:val="18"/>
                <w:szCs w:val="18"/>
              </w:rPr>
              <w:t>U8+OA</w:t>
            </w:r>
            <w:r w:rsidR="00A63EB7" w:rsidRPr="00BA7259">
              <w:rPr>
                <w:sz w:val="18"/>
                <w:szCs w:val="18"/>
              </w:rPr>
              <w:t>V12.0</w:t>
            </w:r>
            <w:r>
              <w:rPr>
                <w:sz w:val="18"/>
                <w:szCs w:val="18"/>
              </w:rPr>
              <w:t>基础版</w:t>
            </w:r>
            <w:r w:rsidRPr="00BA7259">
              <w:rPr>
                <w:rFonts w:hint="eastAsia"/>
                <w:sz w:val="18"/>
                <w:szCs w:val="18"/>
              </w:rPr>
              <w:t>操作手册</w:t>
            </w:r>
            <w:r w:rsidRPr="00BA7259">
              <w:rPr>
                <w:sz w:val="18"/>
                <w:szCs w:val="18"/>
              </w:rPr>
              <w:t>.pdf</w:t>
            </w:r>
          </w:p>
        </w:tc>
      </w:tr>
      <w:tr w:rsidR="00CB22B3" w:rsidRPr="00BA7259" w:rsidTr="005D1C4F">
        <w:trPr>
          <w:cantSplit/>
          <w:trHeight w:val="130"/>
        </w:trPr>
        <w:tc>
          <w:tcPr>
            <w:tcW w:w="1789" w:type="dxa"/>
            <w:vMerge/>
            <w:tcBorders>
              <w:left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p>
        </w:tc>
        <w:tc>
          <w:tcPr>
            <w:tcW w:w="2583" w:type="dxa"/>
            <w:vMerge w:val="restart"/>
            <w:tcBorders>
              <w:top w:val="single" w:sz="4" w:space="0" w:color="auto"/>
              <w:left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jc w:val="center"/>
              <w:rPr>
                <w:rFonts w:ascii="宋体" w:hAnsi="宋体" w:cs="宋体"/>
                <w:sz w:val="18"/>
                <w:szCs w:val="18"/>
              </w:rPr>
            </w:pPr>
            <w:r>
              <w:rPr>
                <w:sz w:val="18"/>
                <w:szCs w:val="18"/>
              </w:rPr>
              <w:t>U8</w:t>
            </w:r>
            <w:r w:rsidRPr="005C7942">
              <w:rPr>
                <w:sz w:val="18"/>
                <w:szCs w:val="18"/>
                <w:vertAlign w:val="superscript"/>
              </w:rPr>
              <w:t>+</w:t>
            </w:r>
            <w:r>
              <w:rPr>
                <w:sz w:val="18"/>
                <w:szCs w:val="18"/>
              </w:rPr>
              <w:t>OA</w:t>
            </w:r>
            <w:r w:rsidRPr="00BA7259">
              <w:rPr>
                <w:sz w:val="18"/>
                <w:szCs w:val="18"/>
              </w:rPr>
              <w:t xml:space="preserve"> M1 V2.</w:t>
            </w:r>
            <w:r w:rsidRPr="00BA7259">
              <w:rPr>
                <w:rFonts w:hint="eastAsia"/>
                <w:sz w:val="18"/>
                <w:szCs w:val="18"/>
              </w:rPr>
              <w:t>2</w:t>
            </w:r>
          </w:p>
        </w:tc>
        <w:tc>
          <w:tcPr>
            <w:tcW w:w="49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rPr>
                <w:rFonts w:ascii="宋体" w:hAnsi="宋体" w:cs="宋体"/>
                <w:sz w:val="18"/>
                <w:szCs w:val="18"/>
              </w:rPr>
            </w:pPr>
            <w:r>
              <w:rPr>
                <w:rFonts w:hint="eastAsia"/>
                <w:sz w:val="18"/>
                <w:szCs w:val="18"/>
              </w:rPr>
              <w:t>U8</w:t>
            </w:r>
            <w:r w:rsidR="00A63EB7" w:rsidRPr="00A63EB7">
              <w:rPr>
                <w:rFonts w:hint="eastAsia"/>
                <w:sz w:val="18"/>
                <w:szCs w:val="18"/>
              </w:rPr>
              <w:t>+</w:t>
            </w:r>
            <w:r>
              <w:rPr>
                <w:rFonts w:hint="eastAsia"/>
                <w:sz w:val="18"/>
                <w:szCs w:val="18"/>
              </w:rPr>
              <w:t>OA</w:t>
            </w:r>
            <w:r w:rsidRPr="00BA7259">
              <w:rPr>
                <w:rFonts w:hint="eastAsia"/>
                <w:sz w:val="18"/>
                <w:szCs w:val="18"/>
              </w:rPr>
              <w:t xml:space="preserve"> M1V2.2</w:t>
            </w:r>
            <w:r w:rsidRPr="00BA7259">
              <w:rPr>
                <w:rFonts w:hint="eastAsia"/>
                <w:sz w:val="18"/>
                <w:szCs w:val="18"/>
              </w:rPr>
              <w:t>服务端安装程序</w:t>
            </w:r>
          </w:p>
        </w:tc>
      </w:tr>
      <w:tr w:rsidR="00CB22B3" w:rsidRPr="00BA7259" w:rsidTr="005D1C4F">
        <w:trPr>
          <w:cantSplit/>
          <w:trHeight w:val="129"/>
        </w:trPr>
        <w:tc>
          <w:tcPr>
            <w:tcW w:w="0" w:type="auto"/>
            <w:vMerge/>
            <w:tcBorders>
              <w:left w:val="single" w:sz="4" w:space="0" w:color="auto"/>
              <w:right w:val="single" w:sz="4" w:space="0" w:color="auto"/>
            </w:tcBorders>
            <w:vAlign w:val="center"/>
            <w:hideMark/>
          </w:tcPr>
          <w:p w:rsidR="00CB22B3" w:rsidRPr="00BA7259" w:rsidRDefault="00CB22B3" w:rsidP="005D1C4F">
            <w:pPr>
              <w:widowControl/>
              <w:spacing w:line="240" w:lineRule="auto"/>
              <w:jc w:val="left"/>
              <w:rPr>
                <w:rFonts w:ascii="宋体" w:hAnsi="宋体" w:cs="宋体"/>
                <w:sz w:val="18"/>
                <w:szCs w:val="18"/>
              </w:rPr>
            </w:pPr>
          </w:p>
        </w:tc>
        <w:tc>
          <w:tcPr>
            <w:tcW w:w="2583" w:type="dxa"/>
            <w:vMerge/>
            <w:tcBorders>
              <w:left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jc w:val="center"/>
              <w:rPr>
                <w:sz w:val="18"/>
                <w:szCs w:val="18"/>
              </w:rPr>
            </w:pPr>
          </w:p>
        </w:tc>
        <w:tc>
          <w:tcPr>
            <w:tcW w:w="49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rPr>
                <w:sz w:val="18"/>
                <w:szCs w:val="18"/>
              </w:rPr>
            </w:pPr>
            <w:r>
              <w:rPr>
                <w:rFonts w:hint="eastAsia"/>
                <w:sz w:val="18"/>
                <w:szCs w:val="18"/>
              </w:rPr>
              <w:t>U8</w:t>
            </w:r>
            <w:r w:rsidRPr="00A63EB7">
              <w:rPr>
                <w:rFonts w:hint="eastAsia"/>
                <w:sz w:val="18"/>
                <w:szCs w:val="18"/>
              </w:rPr>
              <w:t>+</w:t>
            </w:r>
            <w:r>
              <w:rPr>
                <w:rFonts w:hint="eastAsia"/>
                <w:sz w:val="18"/>
                <w:szCs w:val="18"/>
              </w:rPr>
              <w:t>OA</w:t>
            </w:r>
            <w:r w:rsidRPr="00BA7259">
              <w:rPr>
                <w:rFonts w:hint="eastAsia"/>
                <w:sz w:val="18"/>
                <w:szCs w:val="18"/>
              </w:rPr>
              <w:t xml:space="preserve"> M1V2.2</w:t>
            </w:r>
            <w:r w:rsidRPr="00BA7259">
              <w:rPr>
                <w:rFonts w:hint="eastAsia"/>
                <w:sz w:val="18"/>
                <w:szCs w:val="18"/>
              </w:rPr>
              <w:t>客户端安装程序</w:t>
            </w:r>
          </w:p>
        </w:tc>
      </w:tr>
      <w:tr w:rsidR="00CB22B3" w:rsidRPr="00BA7259" w:rsidTr="005D1C4F">
        <w:trPr>
          <w:cantSplit/>
          <w:trHeight w:val="129"/>
        </w:trPr>
        <w:tc>
          <w:tcPr>
            <w:tcW w:w="0" w:type="auto"/>
            <w:vMerge/>
            <w:tcBorders>
              <w:left w:val="single" w:sz="4" w:space="0" w:color="auto"/>
              <w:bottom w:val="single" w:sz="4" w:space="0" w:color="auto"/>
              <w:right w:val="single" w:sz="4" w:space="0" w:color="auto"/>
            </w:tcBorders>
            <w:vAlign w:val="center"/>
            <w:hideMark/>
          </w:tcPr>
          <w:p w:rsidR="00CB22B3" w:rsidRPr="00BA7259" w:rsidRDefault="00CB22B3" w:rsidP="005D1C4F">
            <w:pPr>
              <w:widowControl/>
              <w:spacing w:line="240" w:lineRule="auto"/>
              <w:jc w:val="left"/>
              <w:rPr>
                <w:rFonts w:ascii="宋体" w:hAnsi="宋体" w:cs="宋体"/>
                <w:sz w:val="18"/>
                <w:szCs w:val="18"/>
              </w:rPr>
            </w:pPr>
          </w:p>
        </w:tc>
        <w:tc>
          <w:tcPr>
            <w:tcW w:w="2583"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jc w:val="center"/>
              <w:rPr>
                <w:sz w:val="18"/>
                <w:szCs w:val="18"/>
              </w:rPr>
            </w:pPr>
          </w:p>
        </w:tc>
        <w:tc>
          <w:tcPr>
            <w:tcW w:w="497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CB22B3" w:rsidRPr="00BA7259" w:rsidRDefault="00CB22B3" w:rsidP="005D1C4F">
            <w:pPr>
              <w:spacing w:line="240" w:lineRule="auto"/>
              <w:rPr>
                <w:sz w:val="18"/>
                <w:szCs w:val="18"/>
              </w:rPr>
            </w:pPr>
            <w:r w:rsidRPr="00BA7259">
              <w:rPr>
                <w:rFonts w:hint="eastAsia"/>
                <w:sz w:val="18"/>
                <w:szCs w:val="18"/>
              </w:rPr>
              <w:t>用友</w:t>
            </w:r>
            <w:r>
              <w:rPr>
                <w:rFonts w:hint="eastAsia"/>
                <w:sz w:val="18"/>
                <w:szCs w:val="18"/>
              </w:rPr>
              <w:t>U8</w:t>
            </w:r>
            <w:r w:rsidRPr="00A63EB7">
              <w:rPr>
                <w:rFonts w:hint="eastAsia"/>
                <w:sz w:val="18"/>
                <w:szCs w:val="18"/>
              </w:rPr>
              <w:t>+</w:t>
            </w:r>
            <w:r>
              <w:rPr>
                <w:rFonts w:hint="eastAsia"/>
                <w:sz w:val="18"/>
                <w:szCs w:val="18"/>
              </w:rPr>
              <w:t>OA</w:t>
            </w:r>
            <w:r w:rsidRPr="00BA7259">
              <w:rPr>
                <w:rFonts w:hint="eastAsia"/>
                <w:sz w:val="18"/>
                <w:szCs w:val="18"/>
              </w:rPr>
              <w:t xml:space="preserve"> M1V2.2</w:t>
            </w:r>
            <w:r w:rsidRPr="00BA7259">
              <w:rPr>
                <w:rFonts w:hint="eastAsia"/>
                <w:sz w:val="18"/>
                <w:szCs w:val="18"/>
              </w:rPr>
              <w:t>安装维护手册、</w:t>
            </w:r>
          </w:p>
          <w:p w:rsidR="00CB22B3" w:rsidRPr="00BA7259" w:rsidRDefault="00CB22B3" w:rsidP="005D1C4F">
            <w:pPr>
              <w:spacing w:line="240" w:lineRule="auto"/>
              <w:rPr>
                <w:szCs w:val="21"/>
              </w:rPr>
            </w:pPr>
            <w:r w:rsidRPr="00BA7259">
              <w:rPr>
                <w:rFonts w:hint="eastAsia"/>
                <w:sz w:val="18"/>
                <w:szCs w:val="18"/>
              </w:rPr>
              <w:t>用友</w:t>
            </w:r>
            <w:r>
              <w:rPr>
                <w:rFonts w:hint="eastAsia"/>
                <w:sz w:val="18"/>
                <w:szCs w:val="18"/>
              </w:rPr>
              <w:t>U8</w:t>
            </w:r>
            <w:r w:rsidRPr="00A63EB7">
              <w:rPr>
                <w:rFonts w:hint="eastAsia"/>
                <w:sz w:val="18"/>
                <w:szCs w:val="18"/>
              </w:rPr>
              <w:t>+</w:t>
            </w:r>
            <w:r>
              <w:rPr>
                <w:rFonts w:hint="eastAsia"/>
                <w:sz w:val="18"/>
                <w:szCs w:val="18"/>
              </w:rPr>
              <w:t>OA</w:t>
            </w:r>
            <w:r w:rsidRPr="00BA7259">
              <w:rPr>
                <w:rFonts w:hint="eastAsia"/>
                <w:sz w:val="18"/>
                <w:szCs w:val="18"/>
              </w:rPr>
              <w:t xml:space="preserve"> M1V2.2</w:t>
            </w:r>
            <w:r w:rsidRPr="00BA7259">
              <w:rPr>
                <w:rFonts w:hint="eastAsia"/>
                <w:sz w:val="18"/>
                <w:szCs w:val="18"/>
              </w:rPr>
              <w:t>用户操作手册</w:t>
            </w:r>
          </w:p>
        </w:tc>
      </w:tr>
    </w:tbl>
    <w:p w:rsidR="00CB22B3" w:rsidRPr="00BA7259" w:rsidRDefault="00CB22B3" w:rsidP="00CB22B3"/>
    <w:p w:rsidR="00CB22B3" w:rsidRPr="00BA7259" w:rsidRDefault="00CB22B3" w:rsidP="00CB22B3">
      <w:pPr>
        <w:pStyle w:val="3"/>
        <w:spacing w:line="360" w:lineRule="auto"/>
        <w:rPr>
          <w:rFonts w:ascii="宋体" w:hAnsi="宋体"/>
          <w:b/>
          <w:bCs/>
          <w:sz w:val="24"/>
        </w:rPr>
      </w:pPr>
      <w:bookmarkStart w:id="1506" w:name="_Toc339354531"/>
      <w:bookmarkStart w:id="1507" w:name="_Toc343501737"/>
      <w:bookmarkStart w:id="1508" w:name="_Toc394055407"/>
      <w:bookmarkStart w:id="1509" w:name="_Toc398120491"/>
      <w:r w:rsidRPr="00BA7259">
        <w:rPr>
          <w:rFonts w:ascii="宋体" w:hAnsi="宋体" w:hint="eastAsia"/>
          <w:b/>
          <w:bCs/>
          <w:sz w:val="24"/>
        </w:rPr>
        <w:t>8.8.2安装说明</w:t>
      </w:r>
      <w:bookmarkEnd w:id="1506"/>
      <w:bookmarkEnd w:id="1507"/>
      <w:bookmarkEnd w:id="1508"/>
      <w:bookmarkEnd w:id="1509"/>
    </w:p>
    <w:p w:rsidR="00CB22B3" w:rsidRDefault="00CB22B3" w:rsidP="00CB22B3">
      <w:r w:rsidRPr="00BA7259">
        <w:rPr>
          <w:rFonts w:hint="eastAsia"/>
        </w:rPr>
        <w:t>U8</w:t>
      </w:r>
      <w:r w:rsidRPr="001004A3">
        <w:rPr>
          <w:rFonts w:hint="eastAsia"/>
          <w:vertAlign w:val="superscript"/>
        </w:rPr>
        <w:t xml:space="preserve">+ </w:t>
      </w:r>
      <w:r w:rsidRPr="00BA7259">
        <w:rPr>
          <w:rFonts w:hint="eastAsia"/>
        </w:rPr>
        <w:t>OA</w:t>
      </w:r>
      <w:r>
        <w:rPr>
          <w:rFonts w:hint="eastAsia"/>
        </w:rPr>
        <w:t>基础版</w:t>
      </w:r>
      <w:r w:rsidRPr="00BA7259">
        <w:rPr>
          <w:rFonts w:hint="eastAsia"/>
        </w:rPr>
        <w:t>安装说明详见《用友</w:t>
      </w:r>
      <w:r>
        <w:rPr>
          <w:rFonts w:hint="eastAsia"/>
        </w:rPr>
        <w:t>U8</w:t>
      </w:r>
      <w:r w:rsidRPr="00A63EB7">
        <w:rPr>
          <w:rFonts w:hint="eastAsia"/>
        </w:rPr>
        <w:t>+</w:t>
      </w:r>
      <w:r>
        <w:rPr>
          <w:rFonts w:hint="eastAsia"/>
        </w:rPr>
        <w:t>OA</w:t>
      </w:r>
      <w:r w:rsidRPr="00BA7259">
        <w:rPr>
          <w:rFonts w:hint="eastAsia"/>
        </w:rPr>
        <w:t xml:space="preserve"> V12.0</w:t>
      </w:r>
      <w:r>
        <w:rPr>
          <w:rFonts w:hint="eastAsia"/>
        </w:rPr>
        <w:t>基础版</w:t>
      </w:r>
      <w:r w:rsidRPr="00BA7259">
        <w:rPr>
          <w:rFonts w:hint="eastAsia"/>
        </w:rPr>
        <w:t>安装维护手册》。</w:t>
      </w:r>
    </w:p>
    <w:p w:rsidR="00CB22B3" w:rsidRPr="00BA7259" w:rsidRDefault="00CB22B3" w:rsidP="00CB22B3">
      <w:pPr>
        <w:pStyle w:val="3"/>
        <w:spacing w:line="360" w:lineRule="auto"/>
        <w:rPr>
          <w:rFonts w:ascii="宋体" w:hAnsi="宋体"/>
          <w:b/>
          <w:bCs/>
          <w:sz w:val="24"/>
        </w:rPr>
      </w:pPr>
      <w:bookmarkStart w:id="1510" w:name="_Toc343501739"/>
      <w:bookmarkStart w:id="1511" w:name="_Toc394055409"/>
      <w:bookmarkStart w:id="1512" w:name="_Toc398120492"/>
      <w:r w:rsidRPr="00BA7259">
        <w:rPr>
          <w:rFonts w:ascii="宋体" w:hAnsi="宋体" w:hint="eastAsia"/>
          <w:b/>
          <w:bCs/>
          <w:sz w:val="24"/>
        </w:rPr>
        <w:lastRenderedPageBreak/>
        <w:t>8.8.</w:t>
      </w:r>
      <w:r w:rsidR="002C516C">
        <w:rPr>
          <w:rFonts w:ascii="宋体" w:hAnsi="宋体" w:hint="eastAsia"/>
          <w:b/>
          <w:bCs/>
          <w:sz w:val="24"/>
        </w:rPr>
        <w:t>3</w:t>
      </w:r>
      <w:r w:rsidRPr="00BA7259">
        <w:rPr>
          <w:rFonts w:ascii="宋体" w:hAnsi="宋体" w:hint="eastAsia"/>
          <w:b/>
          <w:bCs/>
          <w:sz w:val="24"/>
        </w:rPr>
        <w:t>加密方式说明</w:t>
      </w:r>
      <w:bookmarkEnd w:id="1510"/>
      <w:bookmarkEnd w:id="1511"/>
      <w:bookmarkEnd w:id="1512"/>
    </w:p>
    <w:p w:rsidR="00CB22B3" w:rsidRPr="00BA7259" w:rsidRDefault="00CB22B3" w:rsidP="00CB22B3">
      <w:pPr>
        <w:spacing w:line="400" w:lineRule="auto"/>
        <w:ind w:firstLineChars="200" w:firstLine="420"/>
        <w:jc w:val="left"/>
        <w:rPr>
          <w:rFonts w:ascii="宋体" w:hAnsi="宋体"/>
          <w:szCs w:val="21"/>
        </w:rPr>
      </w:pPr>
      <w:r>
        <w:rPr>
          <w:rFonts w:ascii="宋体" w:hAnsi="宋体" w:hint="eastAsia"/>
          <w:szCs w:val="21"/>
        </w:rPr>
        <w:t>U8</w:t>
      </w:r>
      <w:r w:rsidRPr="002E0C56">
        <w:rPr>
          <w:rFonts w:ascii="宋体" w:hAnsi="宋体" w:hint="eastAsia"/>
          <w:szCs w:val="21"/>
          <w:vertAlign w:val="superscript"/>
        </w:rPr>
        <w:t>+</w:t>
      </w:r>
      <w:r>
        <w:rPr>
          <w:rFonts w:ascii="宋体" w:hAnsi="宋体" w:hint="eastAsia"/>
          <w:szCs w:val="21"/>
        </w:rPr>
        <w:t>OA</w:t>
      </w:r>
      <w:r w:rsidRPr="00BA7259">
        <w:rPr>
          <w:rFonts w:ascii="宋体" w:hAnsi="宋体" w:hint="eastAsia"/>
          <w:szCs w:val="21"/>
        </w:rPr>
        <w:t xml:space="preserve"> </w:t>
      </w:r>
      <w:r>
        <w:rPr>
          <w:rFonts w:ascii="宋体" w:hAnsi="宋体" w:hint="eastAsia"/>
          <w:szCs w:val="21"/>
        </w:rPr>
        <w:t>V12.0基础版</w:t>
      </w:r>
      <w:r w:rsidRPr="00BA7259">
        <w:rPr>
          <w:rFonts w:ascii="宋体" w:hAnsi="宋体" w:hint="eastAsia"/>
          <w:szCs w:val="21"/>
        </w:rPr>
        <w:t>适配</w:t>
      </w:r>
      <w:r>
        <w:rPr>
          <w:rFonts w:ascii="宋体" w:hAnsi="宋体"/>
          <w:szCs w:val="21"/>
        </w:rPr>
        <w:t>U8</w:t>
      </w:r>
      <w:r w:rsidRPr="005C7942">
        <w:rPr>
          <w:rFonts w:ascii="宋体" w:hAnsi="宋体"/>
          <w:szCs w:val="21"/>
          <w:vertAlign w:val="superscript"/>
        </w:rPr>
        <w:t>+</w:t>
      </w:r>
      <w:r>
        <w:rPr>
          <w:rFonts w:ascii="宋体" w:hAnsi="宋体"/>
          <w:szCs w:val="21"/>
        </w:rPr>
        <w:t>V12.0</w:t>
      </w:r>
      <w:r w:rsidRPr="00BA7259">
        <w:rPr>
          <w:rFonts w:ascii="宋体" w:hAnsi="宋体" w:hint="eastAsia"/>
          <w:szCs w:val="21"/>
        </w:rPr>
        <w:t>版本。</w:t>
      </w:r>
      <w:r>
        <w:rPr>
          <w:rFonts w:ascii="宋体" w:hAnsi="宋体" w:hint="eastAsia"/>
          <w:szCs w:val="21"/>
        </w:rPr>
        <w:t>加密</w:t>
      </w:r>
      <w:r w:rsidRPr="00BA7259">
        <w:rPr>
          <w:rFonts w:ascii="宋体" w:hAnsi="宋体" w:hint="eastAsia"/>
          <w:szCs w:val="21"/>
        </w:rPr>
        <w:t>需要配合</w:t>
      </w:r>
      <w:r>
        <w:rPr>
          <w:rFonts w:ascii="宋体" w:hAnsi="宋体"/>
          <w:szCs w:val="21"/>
        </w:rPr>
        <w:t>U8</w:t>
      </w:r>
      <w:r w:rsidRPr="005C7942">
        <w:rPr>
          <w:rFonts w:ascii="宋体" w:hAnsi="宋体"/>
          <w:szCs w:val="21"/>
          <w:vertAlign w:val="superscript"/>
        </w:rPr>
        <w:t>+</w:t>
      </w:r>
      <w:r>
        <w:rPr>
          <w:rFonts w:ascii="宋体" w:hAnsi="宋体"/>
          <w:szCs w:val="21"/>
        </w:rPr>
        <w:t>V12.0</w:t>
      </w:r>
      <w:r w:rsidRPr="00BA7259">
        <w:rPr>
          <w:rFonts w:ascii="宋体" w:hAnsi="宋体" w:hint="eastAsia"/>
          <w:szCs w:val="21"/>
        </w:rPr>
        <w:t>产品才能生效（即加密卡中至少包含一个除OA以外的U8</w:t>
      </w:r>
      <w:r w:rsidRPr="005C7942">
        <w:rPr>
          <w:rFonts w:ascii="宋体" w:hAnsi="宋体" w:hint="eastAsia"/>
          <w:szCs w:val="21"/>
          <w:vertAlign w:val="superscript"/>
        </w:rPr>
        <w:t>+</w:t>
      </w:r>
      <w:r w:rsidRPr="00BA7259">
        <w:rPr>
          <w:rFonts w:ascii="宋体" w:hAnsi="宋体" w:hint="eastAsia"/>
          <w:szCs w:val="21"/>
        </w:rPr>
        <w:t>任何一款子产品信息 ）。</w:t>
      </w:r>
    </w:p>
    <w:p w:rsidR="00CB22B3" w:rsidRPr="001004A3" w:rsidRDefault="00CB22B3" w:rsidP="00CB22B3">
      <w:pPr>
        <w:spacing w:line="398" w:lineRule="auto"/>
        <w:ind w:firstLineChars="200" w:firstLine="420"/>
        <w:jc w:val="left"/>
        <w:rPr>
          <w:rFonts w:ascii="宋体" w:hAnsi="宋体"/>
          <w:szCs w:val="21"/>
        </w:rPr>
      </w:pPr>
      <w:r>
        <w:rPr>
          <w:rFonts w:ascii="宋体" w:hAnsi="宋体" w:hint="eastAsia"/>
          <w:szCs w:val="21"/>
        </w:rPr>
        <w:t>OA与其他系统如果想要共用一个加密狗，需要在加密服务器上安装OA系统的加密服务端，把U8</w:t>
      </w:r>
      <w:r>
        <w:rPr>
          <w:rFonts w:ascii="宋体" w:hAnsi="宋体" w:hint="eastAsia"/>
          <w:sz w:val="24"/>
          <w:szCs w:val="21"/>
          <w:vertAlign w:val="superscript"/>
        </w:rPr>
        <w:t>+</w:t>
      </w:r>
      <w:r>
        <w:rPr>
          <w:rFonts w:ascii="宋体" w:hAnsi="宋体" w:hint="eastAsia"/>
          <w:szCs w:val="21"/>
        </w:rPr>
        <w:t>加密狗安插在该机器上；OA分离部署的情况，还需要配置各自的加密服务器指向该机器。</w:t>
      </w:r>
    </w:p>
    <w:p w:rsidR="00CB22B3" w:rsidRPr="00BA7259" w:rsidRDefault="00CB22B3" w:rsidP="00CB22B3">
      <w:pPr>
        <w:spacing w:line="400" w:lineRule="auto"/>
        <w:ind w:firstLineChars="200" w:firstLine="420"/>
        <w:jc w:val="left"/>
        <w:rPr>
          <w:rFonts w:ascii="宋体" w:hAnsi="宋体"/>
          <w:szCs w:val="21"/>
        </w:rPr>
      </w:pPr>
      <w:r w:rsidRPr="00BA7259">
        <w:rPr>
          <w:rFonts w:ascii="宋体" w:hAnsi="宋体" w:hint="eastAsia"/>
          <w:szCs w:val="21"/>
        </w:rPr>
        <w:t>加密狗中含有移动应用M1的加密信息才可使用M1。</w:t>
      </w:r>
    </w:p>
    <w:p w:rsidR="00CB22B3" w:rsidRPr="00BA7259" w:rsidRDefault="00CB22B3" w:rsidP="00CB22B3">
      <w:pPr>
        <w:spacing w:line="360" w:lineRule="auto"/>
        <w:ind w:firstLineChars="200" w:firstLine="422"/>
        <w:jc w:val="left"/>
        <w:rPr>
          <w:b/>
          <w:bCs/>
          <w:szCs w:val="24"/>
        </w:rPr>
      </w:pPr>
      <w:r w:rsidRPr="00BA7259">
        <w:rPr>
          <w:rFonts w:hint="eastAsia"/>
          <w:b/>
          <w:bCs/>
          <w:szCs w:val="24"/>
        </w:rPr>
        <w:t>注意事项</w:t>
      </w:r>
    </w:p>
    <w:p w:rsidR="00CB22B3" w:rsidRPr="00BA7259" w:rsidRDefault="00CB22B3" w:rsidP="00CB22B3">
      <w:pPr>
        <w:spacing w:line="400" w:lineRule="auto"/>
        <w:ind w:firstLineChars="200" w:firstLine="420"/>
        <w:jc w:val="left"/>
        <w:rPr>
          <w:rFonts w:ascii="宋体" w:hAnsi="宋体"/>
          <w:szCs w:val="21"/>
        </w:rPr>
      </w:pPr>
      <w:r w:rsidRPr="00BA7259">
        <w:rPr>
          <w:rFonts w:ascii="宋体" w:hAnsi="宋体" w:hint="eastAsia"/>
          <w:szCs w:val="21"/>
        </w:rPr>
        <w:t>1.更换加密狗（插/拔加密狗），需要重新启动加密服务才可使其生效；</w:t>
      </w:r>
    </w:p>
    <w:p w:rsidR="00CB22B3" w:rsidRDefault="00CB22B3" w:rsidP="00CB22B3">
      <w:pPr>
        <w:spacing w:line="400" w:lineRule="auto"/>
        <w:ind w:firstLineChars="200" w:firstLine="420"/>
        <w:jc w:val="left"/>
        <w:rPr>
          <w:rFonts w:ascii="宋体" w:hAnsi="宋体"/>
          <w:szCs w:val="21"/>
        </w:rPr>
      </w:pPr>
      <w:r w:rsidRPr="00BA7259">
        <w:rPr>
          <w:rFonts w:ascii="宋体" w:hAnsi="宋体" w:hint="eastAsia"/>
          <w:szCs w:val="21"/>
        </w:rPr>
        <w:t>2.用户信息修改：</w:t>
      </w:r>
    </w:p>
    <w:p w:rsidR="00E236AB" w:rsidRPr="00BA7259" w:rsidRDefault="00CB22B3" w:rsidP="00367A59">
      <w:pPr>
        <w:spacing w:line="400" w:lineRule="auto"/>
        <w:ind w:leftChars="200" w:left="420" w:firstLineChars="200" w:firstLine="420"/>
        <w:jc w:val="left"/>
        <w:rPr>
          <w:rFonts w:ascii="宋体" w:hAnsi="宋体"/>
          <w:szCs w:val="21"/>
        </w:rPr>
      </w:pPr>
      <w:r w:rsidRPr="00CB22B3">
        <w:rPr>
          <w:rFonts w:ascii="宋体" w:hAnsi="宋体" w:hint="eastAsia"/>
          <w:szCs w:val="21"/>
        </w:rPr>
        <w:t>访问 http://register.yonyouup.com 进入用户授权界面，插入加密狗后，点击“用户信息修改”选项，录入更改信息并提交</w:t>
      </w:r>
      <w:r w:rsidR="00E236AB" w:rsidRPr="00CB22B3">
        <w:rPr>
          <w:rFonts w:ascii="宋体" w:hAnsi="宋体" w:hint="eastAsia"/>
          <w:szCs w:val="21"/>
        </w:rPr>
        <w:t>。</w:t>
      </w:r>
    </w:p>
    <w:p w:rsidR="00A11CC6" w:rsidRPr="00437B6A" w:rsidRDefault="00A11CC6" w:rsidP="00A11CC6">
      <w:pPr>
        <w:pStyle w:val="20"/>
        <w:spacing w:line="360" w:lineRule="auto"/>
        <w:rPr>
          <w:rFonts w:ascii="宋体" w:hAnsi="宋体"/>
          <w:color w:val="000000"/>
          <w:sz w:val="28"/>
        </w:rPr>
      </w:pPr>
      <w:bookmarkStart w:id="1513" w:name="_8.10加密方式说明"/>
      <w:bookmarkStart w:id="1514" w:name="_Toc343501715"/>
      <w:bookmarkStart w:id="1515" w:name="_Toc398120493"/>
      <w:bookmarkEnd w:id="1513"/>
      <w:r>
        <w:rPr>
          <w:rFonts w:ascii="宋体" w:hAnsi="宋体" w:hint="eastAsia"/>
          <w:color w:val="000000"/>
          <w:sz w:val="28"/>
        </w:rPr>
        <w:t>8.9 U8</w:t>
      </w:r>
      <w:r w:rsidR="00A63EB7" w:rsidRPr="00A63EB7">
        <w:rPr>
          <w:rFonts w:ascii="宋体" w:hAnsi="宋体" w:hint="eastAsia"/>
          <w:color w:val="000000"/>
          <w:sz w:val="28"/>
          <w:vertAlign w:val="superscript"/>
        </w:rPr>
        <w:t>+</w:t>
      </w:r>
      <w:r>
        <w:rPr>
          <w:rFonts w:ascii="宋体" w:hAnsi="宋体" w:hint="eastAsia"/>
          <w:color w:val="000000"/>
          <w:sz w:val="28"/>
        </w:rPr>
        <w:t>运行监测平台</w:t>
      </w:r>
      <w:r w:rsidRPr="00437B6A">
        <w:rPr>
          <w:rFonts w:ascii="宋体" w:hAnsi="宋体" w:hint="eastAsia"/>
          <w:color w:val="000000"/>
          <w:sz w:val="28"/>
        </w:rPr>
        <w:t>安装说明</w:t>
      </w:r>
      <w:bookmarkEnd w:id="1514"/>
      <w:bookmarkEnd w:id="1515"/>
    </w:p>
    <w:p w:rsidR="004649CE" w:rsidRDefault="004649CE" w:rsidP="004649CE">
      <w:pPr>
        <w:pStyle w:val="3"/>
        <w:spacing w:line="360" w:lineRule="auto"/>
        <w:rPr>
          <w:rFonts w:ascii="宋体" w:hAnsi="宋体"/>
          <w:b/>
          <w:bCs/>
          <w:sz w:val="24"/>
        </w:rPr>
      </w:pPr>
      <w:bookmarkStart w:id="1516" w:name="_Toc394999425"/>
      <w:bookmarkStart w:id="1517" w:name="_Toc398120494"/>
      <w:r>
        <w:rPr>
          <w:rFonts w:ascii="宋体" w:hAnsi="宋体" w:hint="eastAsia"/>
          <w:b/>
          <w:bCs/>
          <w:sz w:val="24"/>
        </w:rPr>
        <w:t>8.9.1安装盘目录及结构说明</w:t>
      </w:r>
      <w:bookmarkEnd w:id="1516"/>
      <w:bookmarkEnd w:id="1517"/>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869"/>
        <w:gridCol w:w="1842"/>
        <w:gridCol w:w="3261"/>
      </w:tblGrid>
      <w:tr w:rsidR="004649CE" w:rsidTr="002F4410">
        <w:tc>
          <w:tcPr>
            <w:tcW w:w="1500" w:type="dxa"/>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jc w:val="center"/>
              <w:rPr>
                <w:b/>
                <w:color w:val="000000"/>
              </w:rPr>
            </w:pPr>
            <w:r>
              <w:rPr>
                <w:rFonts w:hint="eastAsia"/>
                <w:b/>
                <w:color w:val="000000"/>
              </w:rPr>
              <w:t>安装盘</w:t>
            </w:r>
          </w:p>
        </w:tc>
        <w:tc>
          <w:tcPr>
            <w:tcW w:w="1869" w:type="dxa"/>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jc w:val="center"/>
              <w:rPr>
                <w:b/>
                <w:color w:val="000000"/>
              </w:rPr>
            </w:pPr>
            <w:r>
              <w:rPr>
                <w:rFonts w:hint="eastAsia"/>
                <w:b/>
                <w:color w:val="000000"/>
              </w:rPr>
              <w:t>安装内容</w:t>
            </w:r>
          </w:p>
        </w:tc>
        <w:tc>
          <w:tcPr>
            <w:tcW w:w="1842" w:type="dxa"/>
            <w:tcBorders>
              <w:top w:val="single" w:sz="4" w:space="0" w:color="auto"/>
              <w:left w:val="single" w:sz="4" w:space="0" w:color="auto"/>
              <w:bottom w:val="single" w:sz="4" w:space="0" w:color="auto"/>
              <w:right w:val="single" w:sz="4" w:space="0" w:color="auto"/>
            </w:tcBorders>
            <w:hideMark/>
          </w:tcPr>
          <w:p w:rsidR="004649CE" w:rsidRDefault="004649CE" w:rsidP="002F4410">
            <w:pPr>
              <w:jc w:val="center"/>
              <w:rPr>
                <w:b/>
                <w:color w:val="000000"/>
              </w:rPr>
            </w:pPr>
            <w:r>
              <w:rPr>
                <w:rFonts w:hint="eastAsia"/>
                <w:b/>
                <w:color w:val="000000"/>
              </w:rPr>
              <w:t>详细内容</w:t>
            </w:r>
          </w:p>
        </w:tc>
        <w:tc>
          <w:tcPr>
            <w:tcW w:w="3261" w:type="dxa"/>
            <w:tcBorders>
              <w:top w:val="single" w:sz="4" w:space="0" w:color="auto"/>
              <w:left w:val="single" w:sz="4" w:space="0" w:color="auto"/>
              <w:bottom w:val="single" w:sz="4" w:space="0" w:color="auto"/>
              <w:right w:val="single" w:sz="4" w:space="0" w:color="auto"/>
            </w:tcBorders>
            <w:hideMark/>
          </w:tcPr>
          <w:p w:rsidR="004649CE" w:rsidRDefault="004649CE" w:rsidP="002F4410">
            <w:pPr>
              <w:jc w:val="center"/>
              <w:rPr>
                <w:b/>
                <w:color w:val="000000"/>
              </w:rPr>
            </w:pPr>
            <w:r>
              <w:rPr>
                <w:rFonts w:hint="eastAsia"/>
                <w:b/>
                <w:color w:val="000000"/>
              </w:rPr>
              <w:t>备注</w:t>
            </w:r>
          </w:p>
        </w:tc>
      </w:tr>
      <w:tr w:rsidR="004649CE" w:rsidTr="002F4410">
        <w:tc>
          <w:tcPr>
            <w:tcW w:w="1500" w:type="dxa"/>
            <w:vMerge w:val="restart"/>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rPr>
                <w:color w:val="000000"/>
              </w:rPr>
            </w:pPr>
            <w:r>
              <w:rPr>
                <w:rFonts w:hint="eastAsia"/>
                <w:color w:val="000000"/>
              </w:rPr>
              <w:t>监控平台</w:t>
            </w:r>
            <w:r>
              <w:rPr>
                <w:color w:val="000000"/>
              </w:rPr>
              <w:t xml:space="preserve"> </w:t>
            </w:r>
          </w:p>
        </w:tc>
        <w:tc>
          <w:tcPr>
            <w:tcW w:w="1869" w:type="dxa"/>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rPr>
                <w:color w:val="000000"/>
              </w:rPr>
            </w:pPr>
            <w:r>
              <w:rPr>
                <w:rFonts w:hint="eastAsia"/>
                <w:color w:val="000000"/>
              </w:rPr>
              <w:t>安装程序</w:t>
            </w:r>
          </w:p>
        </w:tc>
        <w:tc>
          <w:tcPr>
            <w:tcW w:w="1842" w:type="dxa"/>
            <w:tcBorders>
              <w:top w:val="single" w:sz="4" w:space="0" w:color="auto"/>
              <w:left w:val="single" w:sz="4" w:space="0" w:color="auto"/>
              <w:bottom w:val="single" w:sz="4" w:space="0" w:color="auto"/>
              <w:right w:val="single" w:sz="4" w:space="0" w:color="auto"/>
            </w:tcBorders>
            <w:hideMark/>
          </w:tcPr>
          <w:p w:rsidR="004649CE" w:rsidRDefault="004649CE" w:rsidP="002F4410">
            <w:pPr>
              <w:rPr>
                <w:color w:val="000000"/>
              </w:rPr>
            </w:pPr>
            <w:r>
              <w:rPr>
                <w:rFonts w:hint="eastAsia"/>
                <w:color w:val="000000"/>
              </w:rPr>
              <w:t>监控平台</w:t>
            </w:r>
            <w:r>
              <w:rPr>
                <w:color w:val="000000"/>
              </w:rPr>
              <w:t>.exe</w:t>
            </w:r>
          </w:p>
        </w:tc>
        <w:tc>
          <w:tcPr>
            <w:tcW w:w="3261" w:type="dxa"/>
            <w:tcBorders>
              <w:top w:val="single" w:sz="4" w:space="0" w:color="auto"/>
              <w:left w:val="single" w:sz="4" w:space="0" w:color="auto"/>
              <w:bottom w:val="single" w:sz="4" w:space="0" w:color="auto"/>
              <w:right w:val="single" w:sz="4" w:space="0" w:color="auto"/>
            </w:tcBorders>
          </w:tcPr>
          <w:p w:rsidR="004649CE" w:rsidRDefault="004649CE" w:rsidP="002F4410">
            <w:pPr>
              <w:rPr>
                <w:color w:val="000000"/>
              </w:rPr>
            </w:pPr>
          </w:p>
        </w:tc>
      </w:tr>
      <w:tr w:rsidR="004649CE" w:rsidTr="002F4410">
        <w:tc>
          <w:tcPr>
            <w:tcW w:w="0" w:type="auto"/>
            <w:vMerge/>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widowControl/>
              <w:spacing w:line="240" w:lineRule="auto"/>
              <w:jc w:val="left"/>
              <w:rPr>
                <w:color w:val="000000"/>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rPr>
                <w:color w:val="000000"/>
              </w:rPr>
            </w:pPr>
            <w:r>
              <w:rPr>
                <w:rFonts w:hint="eastAsia"/>
                <w:color w:val="000000"/>
              </w:rPr>
              <w:t>产品安装说明</w:t>
            </w:r>
            <w:r>
              <w:rPr>
                <w:color w:val="000000"/>
              </w:rPr>
              <w:t>.pdf</w:t>
            </w:r>
          </w:p>
        </w:tc>
        <w:tc>
          <w:tcPr>
            <w:tcW w:w="1842" w:type="dxa"/>
            <w:tcBorders>
              <w:top w:val="single" w:sz="4" w:space="0" w:color="auto"/>
              <w:left w:val="single" w:sz="4" w:space="0" w:color="auto"/>
              <w:bottom w:val="single" w:sz="4" w:space="0" w:color="auto"/>
              <w:right w:val="single" w:sz="4" w:space="0" w:color="auto"/>
            </w:tcBorders>
          </w:tcPr>
          <w:p w:rsidR="004649CE" w:rsidRDefault="004649CE" w:rsidP="002F4410">
            <w:pP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4649CE" w:rsidRDefault="004649CE" w:rsidP="002F4410">
            <w:pPr>
              <w:rPr>
                <w:color w:val="000000"/>
              </w:rPr>
            </w:pPr>
            <w:r>
              <w:rPr>
                <w:rFonts w:hint="eastAsia"/>
                <w:color w:val="000000"/>
              </w:rPr>
              <w:t>监控平台安装说明</w:t>
            </w:r>
          </w:p>
        </w:tc>
      </w:tr>
      <w:tr w:rsidR="004649CE" w:rsidTr="002F4410">
        <w:tc>
          <w:tcPr>
            <w:tcW w:w="0" w:type="auto"/>
            <w:vMerge/>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widowControl/>
              <w:spacing w:line="240" w:lineRule="auto"/>
              <w:jc w:val="left"/>
              <w:rPr>
                <w:color w:val="000000"/>
              </w:rPr>
            </w:pPr>
          </w:p>
        </w:tc>
        <w:tc>
          <w:tcPr>
            <w:tcW w:w="1869" w:type="dxa"/>
            <w:tcBorders>
              <w:top w:val="single" w:sz="4" w:space="0" w:color="auto"/>
              <w:left w:val="single" w:sz="4" w:space="0" w:color="auto"/>
              <w:bottom w:val="single" w:sz="4" w:space="0" w:color="auto"/>
              <w:right w:val="single" w:sz="4" w:space="0" w:color="auto"/>
            </w:tcBorders>
            <w:vAlign w:val="center"/>
            <w:hideMark/>
          </w:tcPr>
          <w:p w:rsidR="004649CE" w:rsidRDefault="004649CE" w:rsidP="002F4410">
            <w:pPr>
              <w:rPr>
                <w:color w:val="000000"/>
              </w:rPr>
            </w:pPr>
            <w:r>
              <w:rPr>
                <w:rFonts w:hint="eastAsia"/>
                <w:color w:val="000000"/>
              </w:rPr>
              <w:t>产品操作手册</w:t>
            </w:r>
            <w:r>
              <w:rPr>
                <w:color w:val="000000"/>
              </w:rPr>
              <w:t>.pdf</w:t>
            </w:r>
          </w:p>
        </w:tc>
        <w:tc>
          <w:tcPr>
            <w:tcW w:w="1842" w:type="dxa"/>
            <w:tcBorders>
              <w:top w:val="single" w:sz="4" w:space="0" w:color="auto"/>
              <w:left w:val="single" w:sz="4" w:space="0" w:color="auto"/>
              <w:bottom w:val="single" w:sz="4" w:space="0" w:color="auto"/>
              <w:right w:val="single" w:sz="4" w:space="0" w:color="auto"/>
            </w:tcBorders>
          </w:tcPr>
          <w:p w:rsidR="004649CE" w:rsidRDefault="004649CE" w:rsidP="002F4410">
            <w:pPr>
              <w:rPr>
                <w:color w:val="000000"/>
              </w:rPr>
            </w:pPr>
          </w:p>
        </w:tc>
        <w:tc>
          <w:tcPr>
            <w:tcW w:w="3261" w:type="dxa"/>
            <w:tcBorders>
              <w:top w:val="single" w:sz="4" w:space="0" w:color="auto"/>
              <w:left w:val="single" w:sz="4" w:space="0" w:color="auto"/>
              <w:bottom w:val="single" w:sz="4" w:space="0" w:color="auto"/>
              <w:right w:val="single" w:sz="4" w:space="0" w:color="auto"/>
            </w:tcBorders>
            <w:hideMark/>
          </w:tcPr>
          <w:p w:rsidR="004649CE" w:rsidRDefault="004649CE" w:rsidP="002F4410">
            <w:pPr>
              <w:rPr>
                <w:color w:val="000000"/>
              </w:rPr>
            </w:pPr>
            <w:r>
              <w:rPr>
                <w:rFonts w:hint="eastAsia"/>
                <w:color w:val="000000"/>
              </w:rPr>
              <w:t>监控平台操作手册</w:t>
            </w:r>
          </w:p>
        </w:tc>
      </w:tr>
    </w:tbl>
    <w:p w:rsidR="004649CE" w:rsidRDefault="004649CE" w:rsidP="004649CE">
      <w:pPr>
        <w:pStyle w:val="3"/>
        <w:spacing w:line="360" w:lineRule="auto"/>
        <w:rPr>
          <w:rFonts w:ascii="宋体" w:hAnsi="宋体"/>
          <w:b/>
          <w:bCs/>
          <w:sz w:val="24"/>
        </w:rPr>
      </w:pPr>
      <w:bookmarkStart w:id="1518" w:name="_Toc394999426"/>
      <w:bookmarkStart w:id="1519" w:name="_Toc398120495"/>
      <w:r>
        <w:rPr>
          <w:rFonts w:ascii="宋体" w:hAnsi="宋体" w:hint="eastAsia"/>
          <w:b/>
          <w:bCs/>
          <w:sz w:val="24"/>
        </w:rPr>
        <w:t>8.9.2加密方式说明</w:t>
      </w:r>
      <w:bookmarkEnd w:id="1518"/>
      <w:bookmarkEnd w:id="1519"/>
    </w:p>
    <w:p w:rsidR="004649CE" w:rsidRDefault="004649CE" w:rsidP="004649CE">
      <w:pPr>
        <w:rPr>
          <w:color w:val="000000"/>
          <w:lang w:val="sv-SE"/>
        </w:rPr>
      </w:pPr>
      <w:r>
        <w:rPr>
          <w:rFonts w:hint="eastAsia"/>
          <w:color w:val="000000"/>
        </w:rPr>
        <w:t>监控平台</w:t>
      </w:r>
      <w:r w:rsidR="007B671A">
        <w:rPr>
          <w:rFonts w:hint="eastAsia"/>
          <w:color w:val="000000"/>
          <w:lang w:val="sv-SE"/>
        </w:rPr>
        <w:t>不控制加密</w:t>
      </w:r>
      <w:r>
        <w:rPr>
          <w:rFonts w:hint="eastAsia"/>
          <w:color w:val="000000"/>
          <w:lang w:val="sv-SE"/>
        </w:rPr>
        <w:t>。</w:t>
      </w:r>
    </w:p>
    <w:p w:rsidR="004649CE" w:rsidRDefault="004649CE" w:rsidP="004649CE">
      <w:pPr>
        <w:pStyle w:val="3"/>
        <w:spacing w:line="360" w:lineRule="auto"/>
        <w:rPr>
          <w:rFonts w:ascii="宋体" w:hAnsi="宋体"/>
          <w:b/>
          <w:bCs/>
          <w:sz w:val="24"/>
        </w:rPr>
      </w:pPr>
      <w:bookmarkStart w:id="1520" w:name="_Toc394999427"/>
      <w:bookmarkStart w:id="1521" w:name="_Toc398120496"/>
      <w:r>
        <w:rPr>
          <w:rFonts w:ascii="宋体" w:hAnsi="宋体" w:hint="eastAsia"/>
          <w:b/>
          <w:bCs/>
          <w:sz w:val="24"/>
        </w:rPr>
        <w:t>8.9.3安装说明及步骤</w:t>
      </w:r>
      <w:bookmarkEnd w:id="1520"/>
      <w:bookmarkEnd w:id="1521"/>
    </w:p>
    <w:p w:rsidR="004649CE" w:rsidRDefault="004649CE" w:rsidP="004649CE">
      <w:pPr>
        <w:spacing w:line="360" w:lineRule="auto"/>
        <w:rPr>
          <w:lang w:val="sv-SE"/>
        </w:rPr>
      </w:pPr>
      <w:r>
        <w:rPr>
          <w:rFonts w:ascii="宋体" w:hAnsi="宋体" w:hint="eastAsia"/>
        </w:rPr>
        <w:t>独立安装程序，可直接双击安装。</w:t>
      </w:r>
    </w:p>
    <w:p w:rsidR="004649CE" w:rsidRDefault="004649CE" w:rsidP="004649CE">
      <w:pPr>
        <w:rPr>
          <w:lang w:val="sv-SE"/>
        </w:rPr>
      </w:pPr>
    </w:p>
    <w:p w:rsidR="004649CE" w:rsidRDefault="004649CE" w:rsidP="004649CE">
      <w:pPr>
        <w:numPr>
          <w:ilvl w:val="0"/>
          <w:numId w:val="321"/>
        </w:numPr>
        <w:spacing w:line="240" w:lineRule="auto"/>
        <w:ind w:left="0" w:firstLine="0"/>
        <w:rPr>
          <w:lang w:val="sv-SE"/>
        </w:rPr>
      </w:pPr>
      <w:r>
        <w:rPr>
          <w:rFonts w:hint="eastAsia"/>
          <w:lang w:val="sv-SE"/>
        </w:rPr>
        <w:t>首先确认许可协议：</w:t>
      </w:r>
    </w:p>
    <w:p w:rsidR="004649CE" w:rsidRDefault="004649CE" w:rsidP="004649CE">
      <w:pPr>
        <w:spacing w:line="360" w:lineRule="auto"/>
        <w:ind w:firstLineChars="2" w:firstLine="4"/>
        <w:rPr>
          <w:noProof/>
        </w:rPr>
      </w:pPr>
      <w:r>
        <w:rPr>
          <w:noProof/>
        </w:rPr>
        <w:lastRenderedPageBreak/>
        <w:drawing>
          <wp:inline distT="0" distB="0" distL="0" distR="0" wp14:anchorId="5BDC2F04" wp14:editId="290487DE">
            <wp:extent cx="5162550" cy="3810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902154802.jpg"/>
                    <pic:cNvPicPr/>
                  </pic:nvPicPr>
                  <pic:blipFill>
                    <a:blip r:embed="rId52">
                      <a:extLst>
                        <a:ext uri="{28A0092B-C50C-407E-A947-70E740481C1C}">
                          <a14:useLocalDpi xmlns:a14="http://schemas.microsoft.com/office/drawing/2010/main" val="0"/>
                        </a:ext>
                      </a:extLst>
                    </a:blip>
                    <a:stretch>
                      <a:fillRect/>
                    </a:stretch>
                  </pic:blipFill>
                  <pic:spPr>
                    <a:xfrm>
                      <a:off x="0" y="0"/>
                      <a:ext cx="5162550" cy="3810000"/>
                    </a:xfrm>
                    <a:prstGeom prst="rect">
                      <a:avLst/>
                    </a:prstGeom>
                  </pic:spPr>
                </pic:pic>
              </a:graphicData>
            </a:graphic>
          </wp:inline>
        </w:drawing>
      </w:r>
    </w:p>
    <w:p w:rsidR="004649CE" w:rsidRDefault="004649CE" w:rsidP="004649CE">
      <w:pPr>
        <w:spacing w:line="240" w:lineRule="auto"/>
        <w:ind w:left="840"/>
        <w:rPr>
          <w:lang w:val="sv-SE"/>
        </w:rPr>
      </w:pPr>
    </w:p>
    <w:p w:rsidR="004649CE" w:rsidRDefault="004649CE" w:rsidP="004649CE">
      <w:pPr>
        <w:numPr>
          <w:ilvl w:val="0"/>
          <w:numId w:val="321"/>
        </w:numPr>
        <w:spacing w:line="240" w:lineRule="auto"/>
        <w:ind w:left="0" w:firstLine="0"/>
        <w:rPr>
          <w:lang w:val="sv-SE"/>
        </w:rPr>
      </w:pPr>
      <w:r>
        <w:rPr>
          <w:rFonts w:hint="eastAsia"/>
          <w:lang w:val="sv-SE"/>
        </w:rPr>
        <w:t>点击下一步，进行环境检测：</w:t>
      </w:r>
    </w:p>
    <w:p w:rsidR="004649CE" w:rsidRDefault="004649CE" w:rsidP="004649CE">
      <w:pPr>
        <w:spacing w:line="360" w:lineRule="auto"/>
        <w:ind w:firstLineChars="2" w:firstLine="4"/>
        <w:rPr>
          <w:noProof/>
        </w:rPr>
      </w:pPr>
      <w:r>
        <w:rPr>
          <w:noProof/>
        </w:rPr>
        <w:drawing>
          <wp:inline distT="0" distB="0" distL="0" distR="0" wp14:anchorId="2DDD1A34" wp14:editId="16430C78">
            <wp:extent cx="5162550" cy="3810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902154810.jpg"/>
                    <pic:cNvPicPr/>
                  </pic:nvPicPr>
                  <pic:blipFill>
                    <a:blip r:embed="rId53">
                      <a:extLst>
                        <a:ext uri="{28A0092B-C50C-407E-A947-70E740481C1C}">
                          <a14:useLocalDpi xmlns:a14="http://schemas.microsoft.com/office/drawing/2010/main" val="0"/>
                        </a:ext>
                      </a:extLst>
                    </a:blip>
                    <a:stretch>
                      <a:fillRect/>
                    </a:stretch>
                  </pic:blipFill>
                  <pic:spPr>
                    <a:xfrm>
                      <a:off x="0" y="0"/>
                      <a:ext cx="5162550" cy="3810000"/>
                    </a:xfrm>
                    <a:prstGeom prst="rect">
                      <a:avLst/>
                    </a:prstGeom>
                  </pic:spPr>
                </pic:pic>
              </a:graphicData>
            </a:graphic>
          </wp:inline>
        </w:drawing>
      </w:r>
    </w:p>
    <w:p w:rsidR="004649CE" w:rsidRDefault="004649CE" w:rsidP="004649CE">
      <w:pPr>
        <w:spacing w:line="240" w:lineRule="auto"/>
        <w:ind w:left="840"/>
        <w:rPr>
          <w:lang w:val="sv-SE"/>
        </w:rPr>
      </w:pPr>
    </w:p>
    <w:p w:rsidR="004649CE" w:rsidRDefault="004649CE" w:rsidP="004649CE">
      <w:pPr>
        <w:numPr>
          <w:ilvl w:val="0"/>
          <w:numId w:val="321"/>
        </w:numPr>
        <w:spacing w:line="240" w:lineRule="auto"/>
        <w:ind w:left="0" w:firstLine="0"/>
        <w:rPr>
          <w:lang w:val="sv-SE"/>
        </w:rPr>
      </w:pPr>
      <w:r>
        <w:rPr>
          <w:rFonts w:hint="eastAsia"/>
          <w:lang w:val="sv-SE"/>
        </w:rPr>
        <w:t>如检测到安装过监控平台，可点击</w:t>
      </w:r>
      <w:r>
        <w:rPr>
          <w:rFonts w:hint="eastAsia"/>
          <w:lang w:val="sv-SE"/>
        </w:rPr>
        <w:t>[</w:t>
      </w:r>
      <w:r>
        <w:rPr>
          <w:rFonts w:hint="eastAsia"/>
          <w:lang w:val="sv-SE"/>
        </w:rPr>
        <w:t>详情</w:t>
      </w:r>
      <w:r>
        <w:rPr>
          <w:rFonts w:hint="eastAsia"/>
          <w:lang w:val="sv-SE"/>
        </w:rPr>
        <w:t>]</w:t>
      </w:r>
      <w:r>
        <w:rPr>
          <w:rFonts w:hint="eastAsia"/>
          <w:lang w:val="sv-SE"/>
        </w:rPr>
        <w:t>卸载以便重新安装，如果没有，直接到第</w:t>
      </w:r>
      <w:r>
        <w:rPr>
          <w:lang w:val="sv-SE"/>
        </w:rPr>
        <w:t>4</w:t>
      </w:r>
      <w:r>
        <w:rPr>
          <w:rFonts w:hint="eastAsia"/>
          <w:lang w:val="sv-SE"/>
        </w:rPr>
        <w:t>步：</w:t>
      </w:r>
    </w:p>
    <w:p w:rsidR="004649CE" w:rsidRDefault="004649CE" w:rsidP="004649CE">
      <w:pPr>
        <w:spacing w:line="360" w:lineRule="auto"/>
        <w:ind w:firstLineChars="2" w:firstLine="4"/>
        <w:rPr>
          <w:noProof/>
        </w:rPr>
      </w:pPr>
      <w:r>
        <w:rPr>
          <w:rFonts w:hint="eastAsia"/>
          <w:noProof/>
        </w:rPr>
        <w:lastRenderedPageBreak/>
        <w:drawing>
          <wp:inline distT="0" distB="0" distL="0" distR="0" wp14:anchorId="25420753" wp14:editId="711FC9AD">
            <wp:extent cx="5219700" cy="38671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境监测.bmp"/>
                    <pic:cNvPicPr/>
                  </pic:nvPicPr>
                  <pic:blipFill>
                    <a:blip r:embed="rId54">
                      <a:extLst>
                        <a:ext uri="{28A0092B-C50C-407E-A947-70E740481C1C}">
                          <a14:useLocalDpi xmlns:a14="http://schemas.microsoft.com/office/drawing/2010/main" val="0"/>
                        </a:ext>
                      </a:extLst>
                    </a:blip>
                    <a:stretch>
                      <a:fillRect/>
                    </a:stretch>
                  </pic:blipFill>
                  <pic:spPr>
                    <a:xfrm>
                      <a:off x="0" y="0"/>
                      <a:ext cx="5219700" cy="3867150"/>
                    </a:xfrm>
                    <a:prstGeom prst="rect">
                      <a:avLst/>
                    </a:prstGeom>
                  </pic:spPr>
                </pic:pic>
              </a:graphicData>
            </a:graphic>
          </wp:inline>
        </w:drawing>
      </w:r>
    </w:p>
    <w:p w:rsidR="004649CE" w:rsidRDefault="004649CE" w:rsidP="004649CE">
      <w:pPr>
        <w:spacing w:line="360" w:lineRule="auto"/>
        <w:rPr>
          <w:noProof/>
        </w:rPr>
      </w:pPr>
      <w:r>
        <w:rPr>
          <w:noProof/>
        </w:rPr>
        <w:drawing>
          <wp:inline distT="0" distB="0" distL="0" distR="0" wp14:anchorId="6B88D979" wp14:editId="7C0BD8E3">
            <wp:extent cx="5200650" cy="11715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旧版卸载.bmp"/>
                    <pic:cNvPicPr/>
                  </pic:nvPicPr>
                  <pic:blipFill>
                    <a:blip r:embed="rId55">
                      <a:extLst>
                        <a:ext uri="{28A0092B-C50C-407E-A947-70E740481C1C}">
                          <a14:useLocalDpi xmlns:a14="http://schemas.microsoft.com/office/drawing/2010/main" val="0"/>
                        </a:ext>
                      </a:extLst>
                    </a:blip>
                    <a:stretch>
                      <a:fillRect/>
                    </a:stretch>
                  </pic:blipFill>
                  <pic:spPr>
                    <a:xfrm>
                      <a:off x="0" y="0"/>
                      <a:ext cx="5200650" cy="1171575"/>
                    </a:xfrm>
                    <a:prstGeom prst="rect">
                      <a:avLst/>
                    </a:prstGeom>
                  </pic:spPr>
                </pic:pic>
              </a:graphicData>
            </a:graphic>
          </wp:inline>
        </w:drawing>
      </w:r>
    </w:p>
    <w:p w:rsidR="004649CE" w:rsidRDefault="004649CE" w:rsidP="004649CE">
      <w:pPr>
        <w:spacing w:line="240" w:lineRule="auto"/>
        <w:ind w:left="840"/>
        <w:rPr>
          <w:lang w:val="sv-SE"/>
        </w:rPr>
      </w:pPr>
    </w:p>
    <w:p w:rsidR="004649CE" w:rsidRDefault="004649CE" w:rsidP="004649CE">
      <w:pPr>
        <w:numPr>
          <w:ilvl w:val="0"/>
          <w:numId w:val="321"/>
        </w:numPr>
        <w:spacing w:line="240" w:lineRule="auto"/>
        <w:ind w:left="0" w:firstLine="0"/>
        <w:rPr>
          <w:lang w:val="sv-SE"/>
        </w:rPr>
      </w:pPr>
      <w:r>
        <w:rPr>
          <w:rFonts w:hint="eastAsia"/>
          <w:lang w:val="sv-SE"/>
        </w:rPr>
        <w:t>环境检测通过后，点击下一步，选择产品安装路径、安装类型、数据库存放目录：</w:t>
      </w:r>
    </w:p>
    <w:p w:rsidR="004649CE" w:rsidRPr="00796ED4" w:rsidRDefault="004649CE" w:rsidP="004649CE">
      <w:pPr>
        <w:spacing w:line="360" w:lineRule="auto"/>
        <w:rPr>
          <w:lang w:val="sv-SE"/>
        </w:rPr>
      </w:pPr>
      <w:r>
        <w:rPr>
          <w:noProof/>
        </w:rPr>
        <w:drawing>
          <wp:inline distT="0" distB="0" distL="0" distR="0" wp14:anchorId="6D8C65E3" wp14:editId="3E2DA52F">
            <wp:extent cx="5162550" cy="381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903150334.jpg"/>
                    <pic:cNvPicPr/>
                  </pic:nvPicPr>
                  <pic:blipFill>
                    <a:blip r:embed="rId56">
                      <a:extLst>
                        <a:ext uri="{28A0092B-C50C-407E-A947-70E740481C1C}">
                          <a14:useLocalDpi xmlns:a14="http://schemas.microsoft.com/office/drawing/2010/main" val="0"/>
                        </a:ext>
                      </a:extLst>
                    </a:blip>
                    <a:stretch>
                      <a:fillRect/>
                    </a:stretch>
                  </pic:blipFill>
                  <pic:spPr>
                    <a:xfrm>
                      <a:off x="0" y="0"/>
                      <a:ext cx="5162550" cy="3810000"/>
                    </a:xfrm>
                    <a:prstGeom prst="rect">
                      <a:avLst/>
                    </a:prstGeom>
                  </pic:spPr>
                </pic:pic>
              </a:graphicData>
            </a:graphic>
          </wp:inline>
        </w:drawing>
      </w:r>
    </w:p>
    <w:p w:rsidR="004649CE" w:rsidRDefault="004649CE" w:rsidP="004649CE">
      <w:pPr>
        <w:spacing w:line="360" w:lineRule="auto"/>
        <w:rPr>
          <w:rFonts w:asciiTheme="minorEastAsia" w:eastAsiaTheme="minorEastAsia" w:hAnsiTheme="minorEastAsia"/>
          <w:lang w:val="sv-SE"/>
        </w:rPr>
      </w:pPr>
      <w:r w:rsidRPr="00C9009D">
        <w:rPr>
          <w:rFonts w:asciiTheme="minorEastAsia" w:eastAsiaTheme="minorEastAsia" w:hAnsiTheme="minorEastAsia" w:hint="eastAsia"/>
          <w:lang w:val="sv-SE"/>
        </w:rPr>
        <w:lastRenderedPageBreak/>
        <w:t>[安装路径]：可使用默认的安装路径，用户也可手工指定安装位置</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[安装类型]：有3种选择。</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1-[全产品]：</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1.若选择安装数据库，则必须已安装SQLServer，否则会提示用户先安装SQLServer；</w:t>
      </w:r>
    </w:p>
    <w:p w:rsidR="004649CE" w:rsidRDefault="004649CE" w:rsidP="004649CE">
      <w:pPr>
        <w:spacing w:line="360" w:lineRule="auto"/>
        <w:ind w:leftChars="100" w:left="210"/>
        <w:rPr>
          <w:rFonts w:asciiTheme="minorEastAsia" w:eastAsiaTheme="minorEastAsia" w:hAnsiTheme="minorEastAsia"/>
          <w:lang w:val="sv-SE"/>
        </w:rPr>
      </w:pPr>
      <w:r>
        <w:rPr>
          <w:rFonts w:asciiTheme="minorEastAsia" w:eastAsiaTheme="minorEastAsia" w:hAnsiTheme="minorEastAsia" w:hint="eastAsia"/>
          <w:lang w:val="sv-SE"/>
        </w:rPr>
        <w:t>用户需设置以下内容：</w:t>
      </w:r>
    </w:p>
    <w:p w:rsidR="004649CE" w:rsidRDefault="004649CE" w:rsidP="004649CE">
      <w:pPr>
        <w:spacing w:line="360" w:lineRule="auto"/>
        <w:ind w:leftChars="100" w:left="210"/>
        <w:rPr>
          <w:rFonts w:asciiTheme="minorEastAsia" w:eastAsiaTheme="minorEastAsia" w:hAnsiTheme="minorEastAsia"/>
          <w:lang w:val="sv-SE"/>
        </w:rPr>
      </w:pPr>
      <w:r>
        <w:rPr>
          <w:rFonts w:asciiTheme="minorEastAsia" w:eastAsiaTheme="minorEastAsia" w:hAnsiTheme="minorEastAsia" w:hint="eastAsia"/>
          <w:lang w:val="sv-SE"/>
        </w:rPr>
        <w:t>数据库连接口令方式：使用Windows验证、数据库SA口令验证（这时需输入口令）；</w:t>
      </w:r>
    </w:p>
    <w:p w:rsidR="004649CE" w:rsidRDefault="004649CE" w:rsidP="004649CE">
      <w:pPr>
        <w:spacing w:line="360" w:lineRule="auto"/>
        <w:ind w:leftChars="100" w:left="210"/>
        <w:rPr>
          <w:rFonts w:asciiTheme="minorEastAsia" w:eastAsiaTheme="minorEastAsia" w:hAnsiTheme="minorEastAsia"/>
          <w:lang w:val="sv-SE"/>
        </w:rPr>
      </w:pPr>
      <w:r>
        <w:rPr>
          <w:rFonts w:asciiTheme="minorEastAsia" w:eastAsiaTheme="minorEastAsia" w:hAnsiTheme="minorEastAsia" w:hint="eastAsia"/>
          <w:lang w:val="sv-SE"/>
        </w:rPr>
        <w:t>数据库实例：可使用默认实例，也可使用其他的已有实例；</w:t>
      </w:r>
    </w:p>
    <w:p w:rsidR="004649CE" w:rsidRDefault="004649CE" w:rsidP="004649CE">
      <w:pPr>
        <w:spacing w:line="360" w:lineRule="auto"/>
        <w:ind w:leftChars="100" w:left="210"/>
        <w:rPr>
          <w:rFonts w:asciiTheme="minorEastAsia" w:eastAsiaTheme="minorEastAsia" w:hAnsiTheme="minorEastAsia"/>
          <w:lang w:val="sv-SE"/>
        </w:rPr>
      </w:pPr>
      <w:r>
        <w:rPr>
          <w:rFonts w:asciiTheme="minorEastAsia" w:eastAsiaTheme="minorEastAsia" w:hAnsiTheme="minorEastAsia" w:hint="eastAsia"/>
          <w:lang w:val="sv-SE"/>
        </w:rPr>
        <w:t>数据库存放目录：</w:t>
      </w:r>
      <w:r w:rsidRPr="00C9009D">
        <w:rPr>
          <w:rFonts w:asciiTheme="minorEastAsia" w:eastAsiaTheme="minorEastAsia" w:hAnsiTheme="minorEastAsia" w:hint="eastAsia"/>
          <w:lang w:val="sv-SE"/>
        </w:rPr>
        <w:t>可使用默认的</w:t>
      </w:r>
      <w:r>
        <w:rPr>
          <w:rFonts w:asciiTheme="minorEastAsia" w:eastAsiaTheme="minorEastAsia" w:hAnsiTheme="minorEastAsia" w:hint="eastAsia"/>
          <w:lang w:val="sv-SE"/>
        </w:rPr>
        <w:t>存放目录</w:t>
      </w:r>
      <w:r w:rsidRPr="00C9009D">
        <w:rPr>
          <w:rFonts w:asciiTheme="minorEastAsia" w:eastAsiaTheme="minorEastAsia" w:hAnsiTheme="minorEastAsia" w:hint="eastAsia"/>
          <w:lang w:val="sv-SE"/>
        </w:rPr>
        <w:t>，用户也可手工指定</w:t>
      </w:r>
      <w:r>
        <w:rPr>
          <w:rFonts w:asciiTheme="minorEastAsia" w:eastAsiaTheme="minorEastAsia" w:hAnsiTheme="minorEastAsia" w:hint="eastAsia"/>
          <w:lang w:val="sv-SE"/>
        </w:rPr>
        <w:t>存放目录；</w:t>
      </w:r>
    </w:p>
    <w:p w:rsidR="004649CE" w:rsidRDefault="004649CE" w:rsidP="004649CE">
      <w:pPr>
        <w:spacing w:line="360" w:lineRule="auto"/>
        <w:ind w:leftChars="100" w:left="210"/>
        <w:rPr>
          <w:rFonts w:asciiTheme="minorEastAsia" w:eastAsiaTheme="minorEastAsia" w:hAnsiTheme="minorEastAsia"/>
          <w:lang w:val="sv-SE"/>
        </w:rPr>
      </w:pPr>
      <w:r>
        <w:rPr>
          <w:rFonts w:asciiTheme="minorEastAsia" w:eastAsiaTheme="minorEastAsia" w:hAnsiTheme="minorEastAsia" w:hint="eastAsia"/>
          <w:lang w:val="sv-SE"/>
        </w:rPr>
        <w:t>设置完成后，可使用[测试连接]检查设置是否正确。</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2.若不选择安装数据库，则不需要以上操作。</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noProof/>
        </w:rPr>
        <w:drawing>
          <wp:inline distT="0" distB="0" distL="0" distR="0" wp14:anchorId="7826CF51" wp14:editId="03EC4F10">
            <wp:extent cx="5210175" cy="384810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全产品-2.bmp"/>
                    <pic:cNvPicPr/>
                  </pic:nvPicPr>
                  <pic:blipFill>
                    <a:blip r:embed="rId57">
                      <a:extLst>
                        <a:ext uri="{28A0092B-C50C-407E-A947-70E740481C1C}">
                          <a14:useLocalDpi xmlns:a14="http://schemas.microsoft.com/office/drawing/2010/main" val="0"/>
                        </a:ext>
                      </a:extLst>
                    </a:blip>
                    <a:stretch>
                      <a:fillRect/>
                    </a:stretch>
                  </pic:blipFill>
                  <pic:spPr>
                    <a:xfrm>
                      <a:off x="0" y="0"/>
                      <a:ext cx="5210175" cy="3848100"/>
                    </a:xfrm>
                    <a:prstGeom prst="rect">
                      <a:avLst/>
                    </a:prstGeom>
                  </pic:spPr>
                </pic:pic>
              </a:graphicData>
            </a:graphic>
          </wp:inline>
        </w:drawing>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2-[服务端]：</w:t>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对数据库的设置与[全产品]完全相同。</w:t>
      </w:r>
    </w:p>
    <w:p w:rsidR="004649CE" w:rsidRPr="00660651"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noProof/>
        </w:rPr>
        <w:lastRenderedPageBreak/>
        <w:drawing>
          <wp:inline distT="0" distB="0" distL="0" distR="0" wp14:anchorId="1BA1DD60" wp14:editId="2BB66712">
            <wp:extent cx="5162550" cy="38100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903150401.jpg"/>
                    <pic:cNvPicPr/>
                  </pic:nvPicPr>
                  <pic:blipFill>
                    <a:blip r:embed="rId58">
                      <a:extLst>
                        <a:ext uri="{28A0092B-C50C-407E-A947-70E740481C1C}">
                          <a14:useLocalDpi xmlns:a14="http://schemas.microsoft.com/office/drawing/2010/main" val="0"/>
                        </a:ext>
                      </a:extLst>
                    </a:blip>
                    <a:stretch>
                      <a:fillRect/>
                    </a:stretch>
                  </pic:blipFill>
                  <pic:spPr>
                    <a:xfrm>
                      <a:off x="0" y="0"/>
                      <a:ext cx="5162550" cy="3810000"/>
                    </a:xfrm>
                    <a:prstGeom prst="rect">
                      <a:avLst/>
                    </a:prstGeom>
                  </pic:spPr>
                </pic:pic>
              </a:graphicData>
            </a:graphic>
          </wp:inline>
        </w:drawing>
      </w:r>
    </w:p>
    <w:p w:rsidR="004649CE" w:rsidRDefault="004649CE" w:rsidP="004649CE">
      <w:pPr>
        <w:spacing w:line="360" w:lineRule="auto"/>
        <w:rPr>
          <w:lang w:val="sv-SE"/>
        </w:rPr>
      </w:pPr>
      <w:r>
        <w:rPr>
          <w:noProof/>
        </w:rPr>
        <w:drawing>
          <wp:inline distT="0" distB="0" distL="0" distR="0" wp14:anchorId="0F9CE40D" wp14:editId="10E57748">
            <wp:extent cx="5210175" cy="38576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服务端-2.bmp"/>
                    <pic:cNvPicPr/>
                  </pic:nvPicPr>
                  <pic:blipFill>
                    <a:blip r:embed="rId59">
                      <a:extLst>
                        <a:ext uri="{28A0092B-C50C-407E-A947-70E740481C1C}">
                          <a14:useLocalDpi xmlns:a14="http://schemas.microsoft.com/office/drawing/2010/main" val="0"/>
                        </a:ext>
                      </a:extLst>
                    </a:blip>
                    <a:stretch>
                      <a:fillRect/>
                    </a:stretch>
                  </pic:blipFill>
                  <pic:spPr>
                    <a:xfrm>
                      <a:off x="0" y="0"/>
                      <a:ext cx="5210175" cy="3857625"/>
                    </a:xfrm>
                    <a:prstGeom prst="rect">
                      <a:avLst/>
                    </a:prstGeom>
                  </pic:spPr>
                </pic:pic>
              </a:graphicData>
            </a:graphic>
          </wp:inline>
        </w:drawing>
      </w:r>
    </w:p>
    <w:p w:rsidR="004649CE" w:rsidRDefault="004649CE" w:rsidP="004649CE">
      <w:pPr>
        <w:spacing w:line="360" w:lineRule="auto"/>
        <w:rPr>
          <w:rFonts w:asciiTheme="minorEastAsia" w:eastAsiaTheme="minorEastAsia" w:hAnsiTheme="minorEastAsia"/>
          <w:lang w:val="sv-SE"/>
        </w:rPr>
      </w:pPr>
      <w:r>
        <w:rPr>
          <w:rFonts w:asciiTheme="minorEastAsia" w:eastAsiaTheme="minorEastAsia" w:hAnsiTheme="minorEastAsia" w:hint="eastAsia"/>
          <w:lang w:val="sv-SE"/>
        </w:rPr>
        <w:t>2-[客户端]：</w:t>
      </w:r>
    </w:p>
    <w:p w:rsidR="004649CE" w:rsidRDefault="004649CE" w:rsidP="004649CE">
      <w:pPr>
        <w:spacing w:line="360" w:lineRule="auto"/>
        <w:rPr>
          <w:lang w:val="sv-SE"/>
        </w:rPr>
      </w:pPr>
      <w:r>
        <w:rPr>
          <w:noProof/>
        </w:rPr>
        <w:lastRenderedPageBreak/>
        <w:drawing>
          <wp:inline distT="0" distB="0" distL="0" distR="0" wp14:anchorId="4E1DAD3E" wp14:editId="638C042E">
            <wp:extent cx="5162550" cy="38100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0903150408.jpg"/>
                    <pic:cNvPicPr/>
                  </pic:nvPicPr>
                  <pic:blipFill>
                    <a:blip r:embed="rId60">
                      <a:extLst>
                        <a:ext uri="{28A0092B-C50C-407E-A947-70E740481C1C}">
                          <a14:useLocalDpi xmlns:a14="http://schemas.microsoft.com/office/drawing/2010/main" val="0"/>
                        </a:ext>
                      </a:extLst>
                    </a:blip>
                    <a:stretch>
                      <a:fillRect/>
                    </a:stretch>
                  </pic:blipFill>
                  <pic:spPr>
                    <a:xfrm>
                      <a:off x="0" y="0"/>
                      <a:ext cx="5162550" cy="3810000"/>
                    </a:xfrm>
                    <a:prstGeom prst="rect">
                      <a:avLst/>
                    </a:prstGeom>
                  </pic:spPr>
                </pic:pic>
              </a:graphicData>
            </a:graphic>
          </wp:inline>
        </w:drawing>
      </w:r>
    </w:p>
    <w:p w:rsidR="004649CE" w:rsidRDefault="004649CE" w:rsidP="004649CE">
      <w:pPr>
        <w:spacing w:line="360" w:lineRule="auto"/>
        <w:rPr>
          <w:lang w:val="sv-SE"/>
        </w:rPr>
      </w:pPr>
      <w:r>
        <w:rPr>
          <w:rFonts w:hint="eastAsia"/>
          <w:lang w:val="sv-SE"/>
        </w:rPr>
        <w:t>这种安装没有对数据库的设置。</w:t>
      </w:r>
    </w:p>
    <w:p w:rsidR="004649CE" w:rsidRPr="00C9009D" w:rsidRDefault="004649CE" w:rsidP="004649CE">
      <w:pPr>
        <w:spacing w:line="360" w:lineRule="auto"/>
        <w:rPr>
          <w:lang w:val="sv-SE"/>
        </w:rPr>
      </w:pPr>
    </w:p>
    <w:p w:rsidR="004649CE" w:rsidRDefault="004649CE" w:rsidP="004649CE">
      <w:pPr>
        <w:numPr>
          <w:ilvl w:val="0"/>
          <w:numId w:val="321"/>
        </w:numPr>
        <w:spacing w:line="240" w:lineRule="auto"/>
        <w:ind w:left="0" w:firstLine="0"/>
        <w:rPr>
          <w:lang w:val="sv-SE"/>
        </w:rPr>
      </w:pPr>
      <w:r>
        <w:rPr>
          <w:rFonts w:hint="eastAsia"/>
          <w:lang w:val="sv-SE"/>
        </w:rPr>
        <w:t>点击“安装”，进行监控平台安装：</w:t>
      </w:r>
    </w:p>
    <w:p w:rsidR="004649CE" w:rsidRDefault="004649CE" w:rsidP="004649CE">
      <w:pPr>
        <w:spacing w:line="360" w:lineRule="auto"/>
        <w:rPr>
          <w:lang w:val="sv-SE"/>
        </w:rPr>
      </w:pPr>
      <w:r>
        <w:rPr>
          <w:noProof/>
        </w:rPr>
        <w:drawing>
          <wp:inline distT="0" distB="0" distL="0" distR="0" wp14:anchorId="0D893EB1" wp14:editId="6536C7F1">
            <wp:extent cx="5200650" cy="38576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正在安装.bmp"/>
                    <pic:cNvPicPr/>
                  </pic:nvPicPr>
                  <pic:blipFill>
                    <a:blip r:embed="rId61">
                      <a:extLst>
                        <a:ext uri="{28A0092B-C50C-407E-A947-70E740481C1C}">
                          <a14:useLocalDpi xmlns:a14="http://schemas.microsoft.com/office/drawing/2010/main" val="0"/>
                        </a:ext>
                      </a:extLst>
                    </a:blip>
                    <a:stretch>
                      <a:fillRect/>
                    </a:stretch>
                  </pic:blipFill>
                  <pic:spPr>
                    <a:xfrm>
                      <a:off x="0" y="0"/>
                      <a:ext cx="5200650" cy="3857625"/>
                    </a:xfrm>
                    <a:prstGeom prst="rect">
                      <a:avLst/>
                    </a:prstGeom>
                  </pic:spPr>
                </pic:pic>
              </a:graphicData>
            </a:graphic>
          </wp:inline>
        </w:drawing>
      </w:r>
    </w:p>
    <w:p w:rsidR="004649CE" w:rsidRDefault="004649CE" w:rsidP="004649CE">
      <w:pPr>
        <w:spacing w:line="240" w:lineRule="auto"/>
        <w:rPr>
          <w:lang w:val="sv-SE"/>
        </w:rPr>
      </w:pPr>
    </w:p>
    <w:p w:rsidR="004649CE" w:rsidRDefault="004649CE" w:rsidP="004649CE">
      <w:pPr>
        <w:numPr>
          <w:ilvl w:val="0"/>
          <w:numId w:val="321"/>
        </w:numPr>
        <w:spacing w:line="240" w:lineRule="auto"/>
        <w:ind w:left="0" w:firstLine="0"/>
        <w:rPr>
          <w:lang w:val="sv-SE"/>
        </w:rPr>
      </w:pPr>
      <w:r>
        <w:rPr>
          <w:rFonts w:hint="eastAsia"/>
          <w:lang w:val="sv-SE"/>
        </w:rPr>
        <w:t>提示安装完毕：</w:t>
      </w:r>
    </w:p>
    <w:p w:rsidR="004649CE" w:rsidRDefault="004649CE" w:rsidP="004649CE">
      <w:pPr>
        <w:spacing w:line="360" w:lineRule="auto"/>
        <w:rPr>
          <w:color w:val="000000"/>
          <w:lang w:val="sv-SE"/>
        </w:rPr>
      </w:pPr>
      <w:r>
        <w:rPr>
          <w:noProof/>
          <w:color w:val="000000"/>
        </w:rPr>
        <w:lastRenderedPageBreak/>
        <w:drawing>
          <wp:inline distT="0" distB="0" distL="0" distR="0" wp14:anchorId="01A158DF" wp14:editId="25DB2134">
            <wp:extent cx="5200650" cy="38481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安装成功.bmp"/>
                    <pic:cNvPicPr/>
                  </pic:nvPicPr>
                  <pic:blipFill>
                    <a:blip r:embed="rId62">
                      <a:extLst>
                        <a:ext uri="{28A0092B-C50C-407E-A947-70E740481C1C}">
                          <a14:useLocalDpi xmlns:a14="http://schemas.microsoft.com/office/drawing/2010/main" val="0"/>
                        </a:ext>
                      </a:extLst>
                    </a:blip>
                    <a:stretch>
                      <a:fillRect/>
                    </a:stretch>
                  </pic:blipFill>
                  <pic:spPr>
                    <a:xfrm>
                      <a:off x="0" y="0"/>
                      <a:ext cx="5200650" cy="3848100"/>
                    </a:xfrm>
                    <a:prstGeom prst="rect">
                      <a:avLst/>
                    </a:prstGeom>
                  </pic:spPr>
                </pic:pic>
              </a:graphicData>
            </a:graphic>
          </wp:inline>
        </w:drawing>
      </w:r>
    </w:p>
    <w:p w:rsidR="00A11CC6" w:rsidRPr="00A11CC6" w:rsidRDefault="004649CE" w:rsidP="004649CE">
      <w:pPr>
        <w:pStyle w:val="afd"/>
        <w:widowControl/>
        <w:spacing w:line="360" w:lineRule="auto"/>
        <w:ind w:left="360" w:firstLineChars="0" w:firstLine="0"/>
        <w:jc w:val="left"/>
        <w:rPr>
          <w:rFonts w:ascii="宋体" w:hAnsi="宋体"/>
          <w:sz w:val="28"/>
        </w:rPr>
      </w:pPr>
      <w:r w:rsidRPr="008865B8">
        <w:rPr>
          <w:rFonts w:hint="eastAsia"/>
          <w:lang w:val="sv-SE"/>
        </w:rPr>
        <w:t>安装完成后，在用户桌面</w:t>
      </w:r>
      <w:r>
        <w:rPr>
          <w:rFonts w:hint="eastAsia"/>
          <w:lang w:val="sv-SE"/>
        </w:rPr>
        <w:t>和菜单上都会增加监控平台的</w:t>
      </w:r>
      <w:r w:rsidRPr="008865B8">
        <w:rPr>
          <w:rFonts w:hint="eastAsia"/>
          <w:lang w:val="sv-SE"/>
        </w:rPr>
        <w:t>快捷方式</w:t>
      </w:r>
      <w:r w:rsidR="00A11CC6">
        <w:rPr>
          <w:rFonts w:cs="宋体" w:hint="eastAsia"/>
          <w:color w:val="000000"/>
          <w:kern w:val="0"/>
          <w:szCs w:val="21"/>
        </w:rPr>
        <w:t>。</w:t>
      </w:r>
    </w:p>
    <w:p w:rsidR="00263FBC" w:rsidRPr="00BA7259" w:rsidRDefault="00263FBC" w:rsidP="00263FBC">
      <w:pPr>
        <w:pStyle w:val="20"/>
        <w:spacing w:line="360" w:lineRule="auto"/>
        <w:rPr>
          <w:rFonts w:ascii="宋体" w:hAnsi="宋体"/>
          <w:sz w:val="28"/>
        </w:rPr>
      </w:pPr>
      <w:bookmarkStart w:id="1522" w:name="_Toc343599584"/>
      <w:bookmarkStart w:id="1523" w:name="_Toc343599658"/>
      <w:bookmarkStart w:id="1524" w:name="_Toc352571074"/>
      <w:bookmarkStart w:id="1525" w:name="_Toc398120497"/>
      <w:bookmarkEnd w:id="1346"/>
      <w:r w:rsidRPr="00BA7259">
        <w:rPr>
          <w:rFonts w:ascii="宋体" w:hAnsi="宋体" w:hint="eastAsia"/>
          <w:sz w:val="28"/>
        </w:rPr>
        <w:t>8.1</w:t>
      </w:r>
      <w:r w:rsidR="00804159" w:rsidRPr="00BA7259">
        <w:rPr>
          <w:rFonts w:ascii="宋体" w:hAnsi="宋体" w:hint="eastAsia"/>
          <w:sz w:val="28"/>
        </w:rPr>
        <w:t>0</w:t>
      </w:r>
      <w:r w:rsidRPr="00BA7259">
        <w:rPr>
          <w:rFonts w:ascii="宋体" w:hAnsi="宋体" w:hint="eastAsia"/>
          <w:sz w:val="28"/>
        </w:rPr>
        <w:t>移动应用安装说明</w:t>
      </w:r>
      <w:bookmarkEnd w:id="1522"/>
      <w:bookmarkEnd w:id="1523"/>
      <w:bookmarkEnd w:id="1524"/>
      <w:bookmarkEnd w:id="1525"/>
    </w:p>
    <w:p w:rsidR="00B45EAD" w:rsidRPr="00BA7259" w:rsidRDefault="00B45EAD" w:rsidP="00B45EAD">
      <w:pPr>
        <w:pStyle w:val="3"/>
        <w:spacing w:line="360" w:lineRule="auto"/>
        <w:rPr>
          <w:rFonts w:ascii="宋体" w:hAnsi="宋体"/>
          <w:b/>
          <w:bCs/>
          <w:sz w:val="24"/>
        </w:rPr>
      </w:pPr>
      <w:bookmarkStart w:id="1526" w:name="_Toc393288347"/>
      <w:bookmarkStart w:id="1527" w:name="_Toc398120498"/>
      <w:r w:rsidRPr="00BA7259">
        <w:rPr>
          <w:rFonts w:ascii="宋体" w:hAnsi="宋体" w:hint="eastAsia"/>
          <w:b/>
          <w:bCs/>
          <w:sz w:val="24"/>
        </w:rPr>
        <w:t>8.10.1</w:t>
      </w:r>
      <w:r w:rsidR="00C857CB">
        <w:rPr>
          <w:rFonts w:ascii="宋体" w:hAnsi="宋体" w:hint="eastAsia"/>
          <w:b/>
          <w:bCs/>
          <w:sz w:val="24"/>
        </w:rPr>
        <w:t xml:space="preserve"> </w:t>
      </w:r>
      <w:r w:rsidRPr="00BA7259">
        <w:rPr>
          <w:rFonts w:ascii="宋体" w:hAnsi="宋体" w:hint="eastAsia"/>
          <w:b/>
          <w:bCs/>
          <w:sz w:val="24"/>
        </w:rPr>
        <w:t>移动应用客户端安装说明</w:t>
      </w:r>
      <w:bookmarkEnd w:id="1526"/>
      <w:bookmarkEnd w:id="1527"/>
    </w:p>
    <w:p w:rsidR="00960D86" w:rsidRDefault="00960D86" w:rsidP="00960D86">
      <w:pPr>
        <w:spacing w:line="360" w:lineRule="auto"/>
        <w:ind w:firstLine="425"/>
        <w:rPr>
          <w:rFonts w:ascii="宋体" w:hAnsi="宋体"/>
        </w:rPr>
      </w:pPr>
      <w:r>
        <w:rPr>
          <w:rFonts w:ascii="宋体" w:hAnsi="宋体" w:hint="eastAsia"/>
        </w:rPr>
        <w:t>移动应用客户端可以通过优普官网（http://www.yonyouup.cn）产品中心提供的二维码进行扫码下载安装，或者通过以下方式：</w:t>
      </w:r>
    </w:p>
    <w:p w:rsidR="00960D86" w:rsidRDefault="00960D86" w:rsidP="00960D86">
      <w:pPr>
        <w:spacing w:line="360" w:lineRule="auto"/>
        <w:ind w:firstLine="425"/>
        <w:rPr>
          <w:rFonts w:ascii="宋体" w:hAnsi="宋体"/>
        </w:rPr>
      </w:pPr>
      <w:r>
        <w:rPr>
          <w:rFonts w:ascii="宋体" w:hAnsi="宋体" w:hint="eastAsia"/>
        </w:rPr>
        <w:t>iPhone</w:t>
      </w:r>
      <w:r w:rsidR="00261FB2">
        <w:rPr>
          <w:rFonts w:ascii="宋体" w:hAnsi="宋体" w:hint="eastAsia"/>
        </w:rPr>
        <w:t>设备</w:t>
      </w:r>
      <w:r>
        <w:rPr>
          <w:rFonts w:ascii="宋体" w:hAnsi="宋体" w:hint="eastAsia"/>
        </w:rPr>
        <w:t>用户可以登录App Store搜索“yonyou</w:t>
      </w:r>
      <w:r w:rsidR="00261FB2">
        <w:rPr>
          <w:rFonts w:ascii="宋体" w:hAnsi="宋体" w:hint="eastAsia"/>
        </w:rPr>
        <w:t>up</w:t>
      </w:r>
      <w:r>
        <w:rPr>
          <w:rFonts w:ascii="宋体" w:hAnsi="宋体" w:hint="eastAsia"/>
        </w:rPr>
        <w:t>”</w:t>
      </w:r>
      <w:r>
        <w:rPr>
          <w:rStyle w:val="af4"/>
          <w:rFonts w:hint="eastAsia"/>
          <w:szCs w:val="20"/>
        </w:rPr>
        <w:t>，</w:t>
      </w:r>
      <w:r>
        <w:rPr>
          <w:rFonts w:ascii="宋体" w:hAnsi="宋体" w:hint="eastAsia"/>
        </w:rPr>
        <w:t>找到U8</w:t>
      </w:r>
      <w:r>
        <w:rPr>
          <w:rFonts w:ascii="宋体" w:hAnsi="宋体" w:hint="eastAsia"/>
          <w:vertAlign w:val="superscript"/>
        </w:rPr>
        <w:t>+</w:t>
      </w:r>
      <w:r>
        <w:rPr>
          <w:rFonts w:ascii="宋体" w:hAnsi="宋体" w:hint="eastAsia"/>
        </w:rPr>
        <w:t>系列App客户端软件进行安装。</w:t>
      </w:r>
    </w:p>
    <w:p w:rsidR="00960D86" w:rsidRDefault="00960D86" w:rsidP="00960D86">
      <w:pPr>
        <w:spacing w:line="360" w:lineRule="auto"/>
        <w:ind w:firstLine="425"/>
        <w:rPr>
          <w:rFonts w:ascii="宋体" w:hAnsi="宋体"/>
        </w:rPr>
      </w:pPr>
      <w:r>
        <w:rPr>
          <w:rFonts w:ascii="宋体" w:hAnsi="宋体" w:hint="eastAsia"/>
        </w:rPr>
        <w:t>Android</w:t>
      </w:r>
      <w:r w:rsidR="00261FB2">
        <w:rPr>
          <w:rFonts w:ascii="宋体" w:hAnsi="宋体" w:hint="eastAsia"/>
        </w:rPr>
        <w:t>设备</w:t>
      </w:r>
      <w:r>
        <w:rPr>
          <w:rFonts w:ascii="宋体" w:hAnsi="宋体" w:hint="eastAsia"/>
        </w:rPr>
        <w:t>用户通过用友移动应用下载服务器（</w:t>
      </w:r>
      <w:hyperlink r:id="rId63" w:history="1">
        <w:r>
          <w:rPr>
            <w:rStyle w:val="ab"/>
            <w:rFonts w:ascii="宋体" w:hAnsi="宋体" w:hint="eastAsia"/>
          </w:rPr>
          <w:t>http://as.yonyouup.cn/</w:t>
        </w:r>
      </w:hyperlink>
      <w:r>
        <w:rPr>
          <w:rFonts w:ascii="宋体" w:hAnsi="宋体" w:hint="eastAsia"/>
        </w:rPr>
        <w:t xml:space="preserve"> ）下载安装包后，将apk</w:t>
      </w:r>
      <w:r w:rsidR="00261FB2">
        <w:rPr>
          <w:rFonts w:ascii="宋体" w:hAnsi="宋体" w:hint="eastAsia"/>
        </w:rPr>
        <w:t>安装包安装至移动</w:t>
      </w:r>
      <w:r>
        <w:rPr>
          <w:rFonts w:ascii="宋体" w:hAnsi="宋体" w:hint="eastAsia"/>
        </w:rPr>
        <w:t>客户端。</w:t>
      </w:r>
    </w:p>
    <w:p w:rsidR="00960D86" w:rsidRDefault="00960D86" w:rsidP="00960D86">
      <w:pPr>
        <w:spacing w:line="360" w:lineRule="auto"/>
        <w:ind w:firstLineChars="200" w:firstLine="420"/>
        <w:jc w:val="left"/>
      </w:pPr>
      <w:r>
        <w:rPr>
          <w:rFonts w:ascii="宋体" w:hAnsi="宋体" w:hint="eastAsia"/>
        </w:rPr>
        <w:t>客户端启动后，设置移动应用服务器的地址及端口号，使用用户名，密码登录即可使用</w:t>
      </w:r>
    </w:p>
    <w:p w:rsidR="00AD69B3" w:rsidRDefault="00B67BA9" w:rsidP="00960D86">
      <w:pPr>
        <w:spacing w:line="360" w:lineRule="auto"/>
        <w:rPr>
          <w:rFonts w:asciiTheme="minorEastAsia" w:eastAsiaTheme="minorEastAsia" w:hAnsiTheme="minorEastAsia"/>
          <w:b/>
          <w:szCs w:val="21"/>
        </w:rPr>
      </w:pPr>
      <w:r w:rsidRPr="00B67BA9">
        <w:rPr>
          <w:rFonts w:asciiTheme="minorEastAsia" w:eastAsiaTheme="minorEastAsia" w:hAnsiTheme="minorEastAsia" w:hint="eastAsia"/>
          <w:b/>
          <w:szCs w:val="21"/>
        </w:rPr>
        <w:t>注意事项：</w:t>
      </w:r>
    </w:p>
    <w:p w:rsidR="0001542C" w:rsidRPr="0001542C" w:rsidRDefault="0001542C" w:rsidP="00F81BDB">
      <w:pPr>
        <w:widowControl/>
        <w:numPr>
          <w:ilvl w:val="0"/>
          <w:numId w:val="319"/>
        </w:numPr>
        <w:spacing w:line="360" w:lineRule="auto"/>
        <w:rPr>
          <w:rFonts w:ascii="宋体" w:eastAsiaTheme="minorEastAsia" w:hAnsi="宋体" w:cstheme="minorBidi"/>
          <w:szCs w:val="22"/>
        </w:rPr>
      </w:pPr>
      <w:r w:rsidRPr="0001542C">
        <w:rPr>
          <w:rFonts w:ascii="宋体" w:eastAsiaTheme="minorEastAsia" w:hAnsi="宋体" w:cstheme="minorBidi" w:hint="eastAsia"/>
          <w:szCs w:val="22"/>
        </w:rPr>
        <w:t>安装12.0版本移动应用之前，如果移动端已经安装对应应用的低版本APP（2.6及以下版本），则需要先卸载低版本APP再安装12.0版本对应的APP，涉及的APP有移动审批、移动薪资、移动销售（2.6及以前版本名称为移动订单）。</w:t>
      </w:r>
    </w:p>
    <w:p w:rsidR="0001542C" w:rsidRPr="0001542C" w:rsidRDefault="0001542C" w:rsidP="00F81BDB">
      <w:pPr>
        <w:widowControl/>
        <w:numPr>
          <w:ilvl w:val="0"/>
          <w:numId w:val="319"/>
        </w:numPr>
        <w:spacing w:line="360" w:lineRule="auto"/>
        <w:rPr>
          <w:rFonts w:ascii="宋体" w:eastAsiaTheme="minorEastAsia" w:hAnsi="宋体" w:cstheme="minorBidi"/>
          <w:szCs w:val="22"/>
        </w:rPr>
      </w:pPr>
      <w:r w:rsidRPr="0001542C">
        <w:rPr>
          <w:rFonts w:ascii="宋体" w:eastAsiaTheme="minorEastAsia" w:hAnsi="宋体" w:cstheme="minorBidi" w:hint="eastAsia"/>
          <w:szCs w:val="22"/>
        </w:rPr>
        <w:t>12.0版本之后移动CRM更名为移动营销，早期版本（2.6及以下版本）仍然为移动CRM，两版本APP可以在同一移动端并存，安装移动营销不需要卸载移动CRM。</w:t>
      </w:r>
    </w:p>
    <w:p w:rsidR="00B45EAD" w:rsidRPr="00BA7259" w:rsidRDefault="00B45EAD" w:rsidP="00B45EAD">
      <w:pPr>
        <w:pStyle w:val="3"/>
        <w:spacing w:line="360" w:lineRule="auto"/>
        <w:rPr>
          <w:rFonts w:ascii="宋体" w:hAnsi="宋体"/>
          <w:b/>
          <w:bCs/>
          <w:sz w:val="24"/>
        </w:rPr>
      </w:pPr>
      <w:bookmarkStart w:id="1528" w:name="_Toc352571076"/>
      <w:bookmarkStart w:id="1529" w:name="_Toc393288348"/>
      <w:bookmarkStart w:id="1530" w:name="_Toc398120499"/>
      <w:r w:rsidRPr="00BA7259">
        <w:rPr>
          <w:rFonts w:ascii="宋体" w:hAnsi="宋体" w:hint="eastAsia"/>
          <w:b/>
          <w:bCs/>
          <w:sz w:val="24"/>
        </w:rPr>
        <w:lastRenderedPageBreak/>
        <w:t>8.10.2 移动应用服务器安装说明</w:t>
      </w:r>
      <w:bookmarkEnd w:id="1528"/>
      <w:bookmarkEnd w:id="1529"/>
      <w:bookmarkEnd w:id="1530"/>
    </w:p>
    <w:p w:rsidR="00B45EAD" w:rsidRPr="00BA7259" w:rsidRDefault="00B45EAD" w:rsidP="00B45EAD">
      <w:pPr>
        <w:pStyle w:val="a2"/>
        <w:ind w:firstLineChars="0" w:firstLine="0"/>
        <w:rPr>
          <w:rFonts w:asciiTheme="minorEastAsia" w:eastAsiaTheme="minorEastAsia" w:hAnsiTheme="minorEastAsia"/>
          <w:szCs w:val="21"/>
        </w:rPr>
      </w:pPr>
      <w:r w:rsidRPr="00BA7259">
        <w:rPr>
          <w:rFonts w:asciiTheme="minorEastAsia" w:eastAsiaTheme="minorEastAsia" w:hAnsiTheme="minorEastAsia" w:hint="eastAsia"/>
          <w:szCs w:val="21"/>
        </w:rPr>
        <w:t>移动应用服务器安装请遵循如下步骤</w:t>
      </w:r>
    </w:p>
    <w:p w:rsidR="00B45EAD" w:rsidRPr="00D25E9E" w:rsidRDefault="00B45EAD" w:rsidP="00F81BDB">
      <w:pPr>
        <w:pStyle w:val="a2"/>
        <w:numPr>
          <w:ilvl w:val="0"/>
          <w:numId w:val="115"/>
        </w:numPr>
        <w:ind w:firstLineChars="0"/>
        <w:rPr>
          <w:rFonts w:asciiTheme="minorEastAsia" w:eastAsiaTheme="minorEastAsia" w:hAnsiTheme="minorEastAsia"/>
          <w:szCs w:val="21"/>
        </w:rPr>
      </w:pPr>
      <w:r w:rsidRPr="00D25E9E">
        <w:rPr>
          <w:rFonts w:asciiTheme="minorEastAsia" w:eastAsiaTheme="minorEastAsia" w:hAnsiTheme="minorEastAsia" w:hint="eastAsia"/>
          <w:szCs w:val="21"/>
        </w:rPr>
        <w:t>设置MA-U8服务访问IP和端口</w:t>
      </w:r>
    </w:p>
    <w:p w:rsidR="00B45EAD" w:rsidRPr="00BA7259" w:rsidRDefault="00B45EAD" w:rsidP="00F81BDB">
      <w:pPr>
        <w:pStyle w:val="a2"/>
        <w:numPr>
          <w:ilvl w:val="0"/>
          <w:numId w:val="115"/>
        </w:numPr>
        <w:ind w:firstLineChars="0"/>
        <w:rPr>
          <w:rFonts w:asciiTheme="minorEastAsia" w:eastAsiaTheme="minorEastAsia" w:hAnsiTheme="minorEastAsia"/>
          <w:szCs w:val="21"/>
        </w:rPr>
      </w:pPr>
      <w:r w:rsidRPr="00BA7259">
        <w:rPr>
          <w:rFonts w:asciiTheme="minorEastAsia" w:eastAsiaTheme="minorEastAsia" w:hAnsiTheme="minorEastAsia" w:hint="eastAsia"/>
          <w:szCs w:val="21"/>
        </w:rPr>
        <w:t>设置U8服务地址</w:t>
      </w:r>
    </w:p>
    <w:p w:rsidR="00B45EAD" w:rsidRPr="00BA7259" w:rsidRDefault="00B45EAD" w:rsidP="00F81BDB">
      <w:pPr>
        <w:pStyle w:val="a2"/>
        <w:numPr>
          <w:ilvl w:val="0"/>
          <w:numId w:val="115"/>
        </w:numPr>
        <w:ind w:firstLineChars="0"/>
        <w:rPr>
          <w:rFonts w:asciiTheme="minorEastAsia" w:eastAsiaTheme="minorEastAsia" w:hAnsiTheme="minorEastAsia"/>
          <w:szCs w:val="21"/>
        </w:rPr>
      </w:pPr>
      <w:r w:rsidRPr="00BA7259">
        <w:rPr>
          <w:rFonts w:asciiTheme="minorEastAsia" w:eastAsiaTheme="minorEastAsia" w:hAnsiTheme="minorEastAsia" w:hint="eastAsia"/>
          <w:szCs w:val="21"/>
        </w:rPr>
        <w:t>启动MA-U8服务</w:t>
      </w:r>
    </w:p>
    <w:p w:rsidR="00B45EAD" w:rsidRPr="00622952" w:rsidRDefault="00B45EAD" w:rsidP="00F81BDB">
      <w:pPr>
        <w:pStyle w:val="a2"/>
        <w:widowControl/>
        <w:numPr>
          <w:ilvl w:val="0"/>
          <w:numId w:val="115"/>
        </w:numPr>
        <w:spacing w:line="360" w:lineRule="auto"/>
        <w:ind w:left="283" w:hangingChars="135" w:hanging="283"/>
        <w:jc w:val="left"/>
        <w:rPr>
          <w:rFonts w:ascii="宋体" w:hAnsi="宋体"/>
        </w:rPr>
      </w:pPr>
      <w:r>
        <w:rPr>
          <w:rFonts w:asciiTheme="minorEastAsia" w:eastAsiaTheme="minorEastAsia" w:hAnsiTheme="minorEastAsia" w:hint="eastAsia"/>
          <w:szCs w:val="21"/>
        </w:rPr>
        <w:t xml:space="preserve"> </w:t>
      </w:r>
      <w:r w:rsidRPr="00622952">
        <w:rPr>
          <w:rFonts w:asciiTheme="minorEastAsia" w:eastAsiaTheme="minorEastAsia" w:hAnsiTheme="minorEastAsia" w:hint="eastAsia"/>
          <w:szCs w:val="21"/>
        </w:rPr>
        <w:t>测试客户端访问</w:t>
      </w:r>
    </w:p>
    <w:p w:rsidR="00BE3A7C" w:rsidRPr="00BA7259" w:rsidRDefault="00BE3A7C" w:rsidP="00BE3A7C">
      <w:pPr>
        <w:pStyle w:val="20"/>
        <w:spacing w:line="360" w:lineRule="auto"/>
        <w:rPr>
          <w:rFonts w:ascii="宋体" w:hAnsi="宋体"/>
          <w:sz w:val="28"/>
        </w:rPr>
      </w:pPr>
      <w:bookmarkStart w:id="1531" w:name="_Toc398120500"/>
      <w:r w:rsidRPr="00BA7259">
        <w:rPr>
          <w:rFonts w:ascii="宋体" w:hAnsi="宋体" w:hint="eastAsia"/>
          <w:sz w:val="28"/>
        </w:rPr>
        <w:t>8.1</w:t>
      </w:r>
      <w:r>
        <w:rPr>
          <w:rFonts w:ascii="宋体" w:hAnsi="宋体" w:hint="eastAsia"/>
          <w:sz w:val="28"/>
        </w:rPr>
        <w:t>1微信会员服务平台</w:t>
      </w:r>
      <w:r w:rsidRPr="00BA7259">
        <w:rPr>
          <w:rFonts w:ascii="宋体" w:hAnsi="宋体" w:hint="eastAsia"/>
          <w:sz w:val="28"/>
        </w:rPr>
        <w:t>安装</w:t>
      </w:r>
      <w:r>
        <w:rPr>
          <w:rFonts w:ascii="宋体" w:hAnsi="宋体" w:hint="eastAsia"/>
          <w:sz w:val="28"/>
        </w:rPr>
        <w:t>及加密</w:t>
      </w:r>
      <w:r w:rsidRPr="00BA7259">
        <w:rPr>
          <w:rFonts w:ascii="宋体" w:hAnsi="宋体" w:hint="eastAsia"/>
          <w:sz w:val="28"/>
        </w:rPr>
        <w:t>说明</w:t>
      </w:r>
      <w:bookmarkEnd w:id="1531"/>
    </w:p>
    <w:p w:rsidR="00BE3A7C" w:rsidRPr="003256DD" w:rsidRDefault="00BE3A7C" w:rsidP="00BE3A7C">
      <w:pPr>
        <w:pStyle w:val="3"/>
        <w:spacing w:line="360" w:lineRule="auto"/>
        <w:rPr>
          <w:rFonts w:ascii="宋体" w:hAnsi="宋体"/>
          <w:b/>
          <w:bCs/>
          <w:sz w:val="24"/>
        </w:rPr>
      </w:pPr>
      <w:bookmarkStart w:id="1532" w:name="_Toc398120501"/>
      <w:r w:rsidRPr="00BA7259">
        <w:rPr>
          <w:rFonts w:ascii="宋体" w:hAnsi="宋体" w:hint="eastAsia"/>
          <w:b/>
          <w:bCs/>
          <w:sz w:val="24"/>
        </w:rPr>
        <w:t>8.</w:t>
      </w:r>
      <w:r>
        <w:rPr>
          <w:rFonts w:ascii="宋体" w:hAnsi="宋体" w:hint="eastAsia"/>
          <w:b/>
          <w:bCs/>
          <w:sz w:val="24"/>
        </w:rPr>
        <w:t>11</w:t>
      </w:r>
      <w:r w:rsidRPr="00BA7259">
        <w:rPr>
          <w:rFonts w:ascii="宋体" w:hAnsi="宋体" w:hint="eastAsia"/>
          <w:b/>
          <w:bCs/>
          <w:sz w:val="24"/>
        </w:rPr>
        <w:t>.1</w:t>
      </w:r>
      <w:r w:rsidRPr="003256DD">
        <w:rPr>
          <w:rFonts w:ascii="宋体" w:hAnsi="宋体" w:hint="eastAsia"/>
          <w:b/>
          <w:bCs/>
          <w:sz w:val="24"/>
        </w:rPr>
        <w:t>安装</w:t>
      </w:r>
      <w:r>
        <w:rPr>
          <w:rFonts w:ascii="宋体" w:hAnsi="宋体" w:hint="eastAsia"/>
          <w:b/>
          <w:bCs/>
          <w:sz w:val="24"/>
        </w:rPr>
        <w:t>步骤</w:t>
      </w:r>
      <w:bookmarkEnd w:id="1532"/>
    </w:p>
    <w:p w:rsidR="00BE3A7C" w:rsidRPr="00D66B3F" w:rsidRDefault="00BE3A7C" w:rsidP="00F81BDB">
      <w:pPr>
        <w:pStyle w:val="a2"/>
        <w:numPr>
          <w:ilvl w:val="0"/>
          <w:numId w:val="297"/>
        </w:numPr>
        <w:ind w:firstLineChars="0"/>
        <w:rPr>
          <w:rFonts w:asciiTheme="minorEastAsia" w:eastAsiaTheme="minorEastAsia" w:hAnsiTheme="minorEastAsia"/>
          <w:szCs w:val="21"/>
        </w:rPr>
      </w:pPr>
      <w:r>
        <w:t>服务器上安装符合要求的</w:t>
      </w:r>
      <w:r>
        <w:t>Windows</w:t>
      </w:r>
      <w:r>
        <w:t>操作系统</w:t>
      </w:r>
      <w:r>
        <w:rPr>
          <w:rFonts w:hint="eastAsia"/>
        </w:rPr>
        <w:t>。</w:t>
      </w:r>
    </w:p>
    <w:p w:rsidR="00BE3A7C" w:rsidRDefault="00BE3A7C" w:rsidP="00F81BDB">
      <w:pPr>
        <w:pStyle w:val="afd"/>
        <w:numPr>
          <w:ilvl w:val="0"/>
          <w:numId w:val="297"/>
        </w:numPr>
        <w:ind w:firstLineChars="0"/>
      </w:pPr>
      <w:r>
        <w:rPr>
          <w:rFonts w:hint="eastAsia"/>
        </w:rPr>
        <w:t>运行安装盘上的“微信会员服务平台</w:t>
      </w:r>
      <w:r>
        <w:t>.exe</w:t>
      </w:r>
      <w:r>
        <w:rPr>
          <w:rFonts w:hint="eastAsia"/>
        </w:rPr>
        <w:t>”出现安装界面，按照提示进行安装。</w:t>
      </w:r>
    </w:p>
    <w:p w:rsidR="00BE3A7C" w:rsidRDefault="00BE3A7C" w:rsidP="00F81BDB">
      <w:pPr>
        <w:pStyle w:val="afd"/>
        <w:numPr>
          <w:ilvl w:val="0"/>
          <w:numId w:val="297"/>
        </w:numPr>
        <w:ind w:firstLineChars="0"/>
      </w:pPr>
      <w:r>
        <w:rPr>
          <w:rFonts w:hint="eastAsia"/>
        </w:rPr>
        <w:t>配置微信会员会员服务平台数据库。</w:t>
      </w:r>
    </w:p>
    <w:p w:rsidR="00BE3A7C" w:rsidRDefault="00BE3A7C" w:rsidP="00F81BDB">
      <w:pPr>
        <w:pStyle w:val="afd"/>
        <w:numPr>
          <w:ilvl w:val="0"/>
          <w:numId w:val="297"/>
        </w:numPr>
        <w:ind w:firstLineChars="0"/>
      </w:pPr>
      <w:r>
        <w:rPr>
          <w:rFonts w:hint="eastAsia"/>
        </w:rPr>
        <w:t>安装完成后自动安装加密服务。</w:t>
      </w:r>
    </w:p>
    <w:p w:rsidR="00BE3A7C" w:rsidRDefault="00BE3A7C" w:rsidP="00F81BDB">
      <w:pPr>
        <w:pStyle w:val="afd"/>
        <w:numPr>
          <w:ilvl w:val="0"/>
          <w:numId w:val="297"/>
        </w:numPr>
        <w:ind w:firstLineChars="0"/>
      </w:pPr>
      <w:r>
        <w:rPr>
          <w:rFonts w:hint="eastAsia"/>
        </w:rPr>
        <w:t>安装完成后会在默认网站下建立名为“</w:t>
      </w:r>
      <w:r>
        <w:rPr>
          <w:rFonts w:hint="eastAsia"/>
        </w:rPr>
        <w:t>weixin</w:t>
      </w:r>
      <w:r>
        <w:rPr>
          <w:rFonts w:hint="eastAsia"/>
        </w:rPr>
        <w:t>”的虚拟目录。客户端通过浏览器，输入</w:t>
      </w:r>
      <w:hyperlink r:id="rId64" w:history="1">
        <w:r w:rsidRPr="00C60965">
          <w:rPr>
            <w:rFonts w:hint="eastAsia"/>
          </w:rPr>
          <w:t>http://ip/weixin</w:t>
        </w:r>
        <w:r w:rsidRPr="00C60965">
          <w:rPr>
            <w:rFonts w:hint="eastAsia"/>
          </w:rPr>
          <w:t>（</w:t>
        </w:r>
        <w:r w:rsidRPr="00C60965">
          <w:rPr>
            <w:rFonts w:hint="eastAsia"/>
          </w:rPr>
          <w:t>ip</w:t>
        </w:r>
      </w:hyperlink>
      <w:r>
        <w:rPr>
          <w:rFonts w:hint="eastAsia"/>
        </w:rPr>
        <w:t>地址为客户安装微信服务器的</w:t>
      </w:r>
      <w:r>
        <w:rPr>
          <w:rFonts w:hint="eastAsia"/>
        </w:rPr>
        <w:t>ip</w:t>
      </w:r>
      <w:r>
        <w:rPr>
          <w:rFonts w:hint="eastAsia"/>
        </w:rPr>
        <w:t>地址，端口必须为</w:t>
      </w:r>
      <w:r>
        <w:rPr>
          <w:rFonts w:hint="eastAsia"/>
        </w:rPr>
        <w:t>80.</w:t>
      </w:r>
      <w:r>
        <w:rPr>
          <w:rFonts w:hint="eastAsia"/>
        </w:rPr>
        <w:t>）</w:t>
      </w:r>
      <w:r>
        <w:rPr>
          <w:rFonts w:hint="eastAsia"/>
        </w:rPr>
        <w:t xml:space="preserve"> </w:t>
      </w:r>
      <w:r>
        <w:rPr>
          <w:rFonts w:hint="eastAsia"/>
        </w:rPr>
        <w:t>或</w:t>
      </w:r>
      <w:r>
        <w:rPr>
          <w:rFonts w:hint="eastAsia"/>
        </w:rPr>
        <w:t xml:space="preserve"> </w:t>
      </w:r>
      <w:r w:rsidRPr="009F6A0F">
        <w:rPr>
          <w:rFonts w:hint="eastAsia"/>
        </w:rPr>
        <w:t>http://</w:t>
      </w:r>
      <w:r w:rsidRPr="009F6A0F">
        <w:rPr>
          <w:rFonts w:hint="eastAsia"/>
        </w:rPr>
        <w:t>域名</w:t>
      </w:r>
      <w:r w:rsidRPr="009F6A0F">
        <w:rPr>
          <w:rFonts w:hint="eastAsia"/>
        </w:rPr>
        <w:t xml:space="preserve">/weixin </w:t>
      </w:r>
      <w:r w:rsidRPr="009F6A0F">
        <w:rPr>
          <w:rFonts w:hint="eastAsia"/>
        </w:rPr>
        <w:t>访问。建议客户端浏览器使用</w:t>
      </w:r>
      <w:r w:rsidRPr="009F6A0F">
        <w:rPr>
          <w:rFonts w:hint="eastAsia"/>
        </w:rPr>
        <w:t>ie</w:t>
      </w:r>
      <w:r w:rsidR="004A7680">
        <w:rPr>
          <w:rFonts w:hint="eastAsia"/>
        </w:rPr>
        <w:t>7</w:t>
      </w:r>
      <w:r w:rsidR="004A7680">
        <w:rPr>
          <w:rFonts w:hint="eastAsia"/>
        </w:rPr>
        <w:t>及</w:t>
      </w:r>
      <w:r>
        <w:rPr>
          <w:rFonts w:hint="eastAsia"/>
        </w:rPr>
        <w:t>以上。</w:t>
      </w:r>
    </w:p>
    <w:p w:rsidR="00BE3A7C" w:rsidRPr="003256DD" w:rsidRDefault="00BE3A7C" w:rsidP="00BE3A7C">
      <w:pPr>
        <w:pStyle w:val="3"/>
        <w:spacing w:line="360" w:lineRule="auto"/>
        <w:rPr>
          <w:rFonts w:ascii="宋体" w:hAnsi="宋体"/>
          <w:b/>
          <w:bCs/>
          <w:sz w:val="24"/>
        </w:rPr>
      </w:pPr>
      <w:bookmarkStart w:id="1533" w:name="_Toc398120502"/>
      <w:r w:rsidRPr="00BA7259">
        <w:rPr>
          <w:rFonts w:ascii="宋体" w:hAnsi="宋体" w:hint="eastAsia"/>
          <w:b/>
          <w:bCs/>
          <w:sz w:val="24"/>
        </w:rPr>
        <w:t>8.</w:t>
      </w:r>
      <w:r>
        <w:rPr>
          <w:rFonts w:ascii="宋体" w:hAnsi="宋体" w:hint="eastAsia"/>
          <w:b/>
          <w:bCs/>
          <w:sz w:val="24"/>
        </w:rPr>
        <w:t>11</w:t>
      </w:r>
      <w:r w:rsidRPr="00BA7259">
        <w:rPr>
          <w:rFonts w:ascii="宋体" w:hAnsi="宋体" w:hint="eastAsia"/>
          <w:b/>
          <w:bCs/>
          <w:sz w:val="24"/>
        </w:rPr>
        <w:t>.</w:t>
      </w:r>
      <w:r>
        <w:rPr>
          <w:rFonts w:ascii="宋体" w:hAnsi="宋体" w:hint="eastAsia"/>
          <w:b/>
          <w:bCs/>
          <w:sz w:val="24"/>
        </w:rPr>
        <w:t>2 加密说明</w:t>
      </w:r>
      <w:bookmarkEnd w:id="1533"/>
    </w:p>
    <w:p w:rsidR="009F6DFE" w:rsidRPr="009F6DFE" w:rsidRDefault="00876794" w:rsidP="009F6DFE">
      <w:pPr>
        <w:ind w:firstLine="420"/>
      </w:pPr>
      <w:r w:rsidRPr="00876794">
        <w:rPr>
          <w:rFonts w:hint="eastAsia"/>
        </w:rPr>
        <w:t>安装微信会员服务平台的服务器在“加密监听服务设置”中指向有加密狗服务器的</w:t>
      </w:r>
      <w:r w:rsidRPr="00876794">
        <w:rPr>
          <w:rFonts w:hint="eastAsia"/>
        </w:rPr>
        <w:t>IP</w:t>
      </w:r>
      <w:r w:rsidRPr="00876794">
        <w:rPr>
          <w:rFonts w:hint="eastAsia"/>
        </w:rPr>
        <w:t>地址。如果加密狗在零售服务器上，则指向零售服务器的</w:t>
      </w:r>
      <w:r w:rsidRPr="00876794">
        <w:rPr>
          <w:rFonts w:hint="eastAsia"/>
        </w:rPr>
        <w:t>IP</w:t>
      </w:r>
      <w:r w:rsidRPr="00876794">
        <w:rPr>
          <w:rFonts w:hint="eastAsia"/>
        </w:rPr>
        <w:t>地址；如果加密狗在</w:t>
      </w:r>
      <w:r w:rsidRPr="00876794">
        <w:rPr>
          <w:rFonts w:hint="eastAsia"/>
        </w:rPr>
        <w:t>U8</w:t>
      </w:r>
      <w:r w:rsidRPr="00876794">
        <w:rPr>
          <w:rFonts w:hint="eastAsia"/>
        </w:rPr>
        <w:t>的服务器上需要在此服务器上安装微信会员服务平台中的</w:t>
      </w:r>
      <w:r w:rsidRPr="00876794">
        <w:t>LicenseServer.exe</w:t>
      </w:r>
      <w:r w:rsidRPr="00876794">
        <w:rPr>
          <w:rFonts w:hint="eastAsia"/>
        </w:rPr>
        <w:t>；如果加密狗在</w:t>
      </w:r>
      <w:r w:rsidRPr="00876794">
        <w:rPr>
          <w:rFonts w:hint="eastAsia"/>
        </w:rPr>
        <w:t>U8</w:t>
      </w:r>
      <w:r w:rsidRPr="00876794">
        <w:rPr>
          <w:rFonts w:hint="eastAsia"/>
        </w:rPr>
        <w:t>的服务器上，此服务器有</w:t>
      </w:r>
      <w:r w:rsidRPr="00876794">
        <w:rPr>
          <w:rFonts w:hint="eastAsia"/>
        </w:rPr>
        <w:t>all in one</w:t>
      </w:r>
      <w:r w:rsidRPr="00876794">
        <w:rPr>
          <w:rFonts w:hint="eastAsia"/>
        </w:rPr>
        <w:t>的加密服务，则微信会员服务平台直接指向它</w:t>
      </w:r>
      <w:r w:rsidR="009F6DFE" w:rsidRPr="009F6DFE">
        <w:rPr>
          <w:rFonts w:hint="eastAsia"/>
        </w:rPr>
        <w:t>。</w:t>
      </w:r>
    </w:p>
    <w:p w:rsidR="00BE3A7C" w:rsidRDefault="00BE3A7C" w:rsidP="00BE3A7C">
      <w:pPr>
        <w:ind w:firstLine="420"/>
      </w:pPr>
      <w:r>
        <w:rPr>
          <w:rFonts w:hint="eastAsia"/>
        </w:rPr>
        <w:t>加密控制规则通过企业会员数量进行控制，加密控制规则通过企业会员数量进行控制，</w:t>
      </w:r>
      <w:r>
        <w:rPr>
          <w:rFonts w:hint="eastAsia"/>
        </w:rPr>
        <w:t>100</w:t>
      </w:r>
      <w:r w:rsidR="00375606">
        <w:rPr>
          <w:rFonts w:hint="eastAsia"/>
        </w:rPr>
        <w:t>（含）个会员以内不控制加密，允许登陆</w:t>
      </w:r>
      <w:r w:rsidR="00375606" w:rsidRPr="00122FFC">
        <w:rPr>
          <w:rFonts w:hint="eastAsia"/>
        </w:rPr>
        <w:t>并且微信号只能使用</w:t>
      </w:r>
      <w:r w:rsidR="00375606" w:rsidRPr="00122FFC">
        <w:t>1</w:t>
      </w:r>
      <w:r w:rsidR="00375606" w:rsidRPr="00122FFC">
        <w:rPr>
          <w:rFonts w:hint="eastAsia"/>
        </w:rPr>
        <w:t>个</w:t>
      </w:r>
      <w:r>
        <w:rPr>
          <w:rFonts w:hint="eastAsia"/>
        </w:rPr>
        <w:t>。</w:t>
      </w:r>
    </w:p>
    <w:p w:rsidR="00BE3A7C" w:rsidRDefault="00BE3A7C" w:rsidP="00BE3A7C">
      <w:pPr>
        <w:ind w:firstLine="420"/>
      </w:pPr>
      <w:r w:rsidRPr="00BE3A7C">
        <w:rPr>
          <w:rFonts w:hint="eastAsia"/>
        </w:rPr>
        <w:t>提供</w:t>
      </w:r>
      <w:r w:rsidRPr="00BE3A7C">
        <w:rPr>
          <w:rFonts w:hint="eastAsia"/>
        </w:rPr>
        <w:t>3</w:t>
      </w:r>
      <w:r w:rsidRPr="00BE3A7C">
        <w:rPr>
          <w:rFonts w:hint="eastAsia"/>
        </w:rPr>
        <w:t>个等级控制加密，</w:t>
      </w:r>
      <w:r w:rsidRPr="00BE3A7C">
        <w:rPr>
          <w:rFonts w:hint="eastAsia"/>
        </w:rPr>
        <w:t>100</w:t>
      </w:r>
      <w:r w:rsidRPr="00BE3A7C">
        <w:rPr>
          <w:rFonts w:hint="eastAsia"/>
        </w:rPr>
        <w:t>至</w:t>
      </w:r>
      <w:r w:rsidRPr="00BE3A7C">
        <w:rPr>
          <w:rFonts w:hint="eastAsia"/>
        </w:rPr>
        <w:t>5</w:t>
      </w:r>
      <w:r w:rsidRPr="00BE3A7C">
        <w:rPr>
          <w:rFonts w:hint="eastAsia"/>
        </w:rPr>
        <w:t>万（含）以下，</w:t>
      </w:r>
      <w:r w:rsidRPr="00BE3A7C">
        <w:rPr>
          <w:rFonts w:hint="eastAsia"/>
        </w:rPr>
        <w:t>5</w:t>
      </w:r>
      <w:r w:rsidRPr="00BE3A7C">
        <w:rPr>
          <w:rFonts w:hint="eastAsia"/>
        </w:rPr>
        <w:t>万至</w:t>
      </w:r>
      <w:r w:rsidRPr="00BE3A7C">
        <w:rPr>
          <w:rFonts w:hint="eastAsia"/>
        </w:rPr>
        <w:t>20</w:t>
      </w:r>
      <w:r w:rsidRPr="00BE3A7C">
        <w:rPr>
          <w:rFonts w:hint="eastAsia"/>
        </w:rPr>
        <w:t>万（含），</w:t>
      </w:r>
      <w:r w:rsidRPr="00BE3A7C">
        <w:rPr>
          <w:rFonts w:hint="eastAsia"/>
        </w:rPr>
        <w:t>20</w:t>
      </w:r>
      <w:r w:rsidRPr="00BE3A7C">
        <w:rPr>
          <w:rFonts w:hint="eastAsia"/>
        </w:rPr>
        <w:t>万以上，当读取的会员数量超过购买的加密数时，系统给出提示，将无法</w:t>
      </w:r>
      <w:r w:rsidR="00CC64B4">
        <w:rPr>
          <w:rFonts w:hint="eastAsia"/>
        </w:rPr>
        <w:t>登录</w:t>
      </w:r>
      <w:r w:rsidRPr="00BE3A7C">
        <w:rPr>
          <w:rFonts w:hint="eastAsia"/>
        </w:rPr>
        <w:t>。</w:t>
      </w:r>
    </w:p>
    <w:p w:rsidR="00C82204" w:rsidRPr="00D80FCE" w:rsidRDefault="00C82204" w:rsidP="00C82204">
      <w:pPr>
        <w:pStyle w:val="1"/>
        <w:spacing w:line="360" w:lineRule="auto"/>
        <w:rPr>
          <w:rFonts w:ascii="宋体" w:hAnsi="宋体"/>
          <w:sz w:val="30"/>
        </w:rPr>
      </w:pPr>
      <w:bookmarkStart w:id="1534" w:name="_Toc398120503"/>
      <w:r>
        <w:rPr>
          <w:rFonts w:ascii="宋体" w:hAnsi="宋体" w:hint="eastAsia"/>
          <w:sz w:val="30"/>
        </w:rPr>
        <w:t>九、</w:t>
      </w:r>
      <w:r w:rsidRPr="00D80FCE">
        <w:rPr>
          <w:rFonts w:ascii="宋体" w:hAnsi="宋体" w:hint="eastAsia"/>
          <w:sz w:val="30"/>
        </w:rPr>
        <w:t>加密方式说明</w:t>
      </w:r>
      <w:bookmarkEnd w:id="1534"/>
    </w:p>
    <w:p w:rsidR="00C82204" w:rsidRDefault="00C82204" w:rsidP="00C82204">
      <w:pPr>
        <w:spacing w:line="360" w:lineRule="auto"/>
        <w:ind w:firstLineChars="200" w:firstLine="440"/>
        <w:rPr>
          <w:rFonts w:asciiTheme="minorHAnsi" w:eastAsiaTheme="minorEastAsia" w:hAnsiTheme="minorHAnsi" w:cstheme="minorBidi"/>
          <w:sz w:val="22"/>
          <w:szCs w:val="21"/>
        </w:rPr>
      </w:pPr>
      <w:bookmarkStart w:id="1535" w:name="_九、数据升级_"/>
      <w:bookmarkEnd w:id="1535"/>
      <w:r w:rsidRPr="00D80FCE">
        <w:rPr>
          <w:rFonts w:asciiTheme="minorHAnsi" w:eastAsiaTheme="minorEastAsia" w:hAnsiTheme="minorHAnsi" w:cstheme="minorBidi" w:hint="eastAsia"/>
          <w:sz w:val="22"/>
          <w:szCs w:val="21"/>
        </w:rPr>
        <w:t>U8</w:t>
      </w:r>
      <w:r w:rsidRPr="00D80FCE">
        <w:rPr>
          <w:rFonts w:asciiTheme="minorHAnsi" w:eastAsiaTheme="minorEastAsia" w:hAnsiTheme="minorHAnsi" w:cstheme="minorBidi" w:hint="eastAsia"/>
          <w:sz w:val="22"/>
          <w:szCs w:val="21"/>
          <w:vertAlign w:val="superscript"/>
        </w:rPr>
        <w:t>+</w:t>
      </w:r>
      <w:r w:rsidRPr="00D80FCE">
        <w:rPr>
          <w:rFonts w:asciiTheme="minorHAnsi" w:eastAsiaTheme="minorEastAsia" w:hAnsiTheme="minorHAnsi" w:cstheme="minorBidi" w:hint="eastAsia"/>
          <w:sz w:val="22"/>
          <w:szCs w:val="21"/>
        </w:rPr>
        <w:t>V12.0</w:t>
      </w:r>
      <w:r w:rsidRPr="00D80FCE">
        <w:rPr>
          <w:rFonts w:asciiTheme="minorHAnsi" w:eastAsiaTheme="minorEastAsia" w:hAnsiTheme="minorHAnsi" w:cstheme="minorBidi" w:hint="eastAsia"/>
          <w:sz w:val="22"/>
          <w:szCs w:val="21"/>
        </w:rPr>
        <w:t>产品提供硬加密、软加密、云加密三种加密方式，用户可在三种加密方式中任选其一。</w:t>
      </w:r>
    </w:p>
    <w:p w:rsidR="00C82204" w:rsidRPr="00DC36E9" w:rsidRDefault="00C82204" w:rsidP="00C82204">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同时</w:t>
      </w:r>
      <w:r>
        <w:rPr>
          <w:rFonts w:asciiTheme="minorHAnsi" w:eastAsiaTheme="minorEastAsia" w:hAnsiTheme="minorHAnsi" w:cstheme="minorBidi" w:hint="eastAsia"/>
          <w:sz w:val="22"/>
          <w:szCs w:val="21"/>
        </w:rPr>
        <w:t>，</w:t>
      </w:r>
      <w:r w:rsidRPr="00DC36E9">
        <w:rPr>
          <w:rFonts w:asciiTheme="minorHAnsi" w:eastAsiaTheme="minorEastAsia" w:hAnsiTheme="minorHAnsi" w:cstheme="minorBidi"/>
          <w:sz w:val="22"/>
          <w:szCs w:val="21"/>
        </w:rPr>
        <w:t>U8</w:t>
      </w:r>
      <w:r w:rsidRPr="00DC36E9">
        <w:rPr>
          <w:rFonts w:asciiTheme="minorHAnsi" w:eastAsiaTheme="minorEastAsia" w:hAnsiTheme="minorHAnsi" w:cstheme="minorBidi" w:hint="eastAsia"/>
          <w:sz w:val="22"/>
          <w:szCs w:val="21"/>
          <w:vertAlign w:val="superscript"/>
        </w:rPr>
        <w:t>+</w:t>
      </w:r>
      <w:r w:rsidRPr="00DC36E9">
        <w:rPr>
          <w:rFonts w:asciiTheme="minorHAnsi" w:eastAsiaTheme="minorEastAsia" w:hAnsiTheme="minorHAnsi" w:cstheme="minorBidi"/>
          <w:sz w:val="22"/>
          <w:szCs w:val="21"/>
        </w:rPr>
        <w:t>V12.0</w:t>
      </w:r>
      <w:r w:rsidRPr="00DC36E9">
        <w:rPr>
          <w:rFonts w:asciiTheme="minorHAnsi" w:eastAsiaTheme="minorEastAsia" w:hAnsiTheme="minorHAnsi" w:cstheme="minorBidi" w:hint="eastAsia"/>
          <w:sz w:val="22"/>
          <w:szCs w:val="21"/>
        </w:rPr>
        <w:t>继续支持总并发包，方便用户根据需要选择，且总并发包可以根据需要定制其中包含的子产品。</w:t>
      </w:r>
    </w:p>
    <w:p w:rsidR="001711E8" w:rsidRPr="00D80FCE" w:rsidRDefault="00C82204" w:rsidP="001711E8">
      <w:pPr>
        <w:pStyle w:val="20"/>
        <w:spacing w:line="360" w:lineRule="auto"/>
        <w:rPr>
          <w:rFonts w:ascii="宋体" w:hAnsi="宋体"/>
          <w:sz w:val="28"/>
        </w:rPr>
      </w:pPr>
      <w:bookmarkStart w:id="1536" w:name="_Toc398120504"/>
      <w:r>
        <w:rPr>
          <w:rFonts w:ascii="宋体" w:hAnsi="宋体" w:hint="eastAsia"/>
          <w:sz w:val="28"/>
        </w:rPr>
        <w:lastRenderedPageBreak/>
        <w:t>9.1</w:t>
      </w:r>
      <w:r w:rsidR="001711E8" w:rsidRPr="00D80FCE">
        <w:rPr>
          <w:rFonts w:ascii="宋体" w:hAnsi="宋体" w:hint="eastAsia"/>
          <w:sz w:val="28"/>
        </w:rPr>
        <w:t>硬加密方式说明</w:t>
      </w:r>
      <w:bookmarkEnd w:id="1536"/>
    </w:p>
    <w:p w:rsidR="001711E8" w:rsidRPr="00AF4D3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1</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sidRPr="00AF4D39">
        <w:rPr>
          <w:rFonts w:asciiTheme="minorHAnsi" w:eastAsiaTheme="minorEastAsia" w:hAnsiTheme="minorHAnsi" w:cstheme="minorBidi" w:hint="eastAsia"/>
          <w:sz w:val="22"/>
          <w:szCs w:val="21"/>
        </w:rPr>
        <w:t>硬加密需要在加密服务器本机连网的情况下进行注册使用。如客户加密服务器因特殊原因不能上网，需要向销管提出处理申请</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并提交证明材料，具体处理办法参见销管相关发文。</w:t>
      </w:r>
      <w:r w:rsidRPr="00D153BA">
        <w:rPr>
          <w:rFonts w:asciiTheme="minorHAnsi" w:eastAsiaTheme="minorEastAsia" w:hAnsiTheme="minorHAnsi" w:cstheme="minorBidi" w:hint="eastAsia"/>
          <w:b/>
          <w:sz w:val="22"/>
          <w:szCs w:val="21"/>
        </w:rPr>
        <w:t>审批通过后支持异机代办：</w:t>
      </w:r>
      <w:r w:rsidRPr="00AF4D39">
        <w:rPr>
          <w:rFonts w:asciiTheme="minorHAnsi" w:eastAsiaTheme="minorEastAsia" w:hAnsiTheme="minorHAnsi" w:cstheme="minorBidi" w:hint="eastAsia"/>
          <w:sz w:val="22"/>
          <w:szCs w:val="21"/>
        </w:rPr>
        <w:t>通过实施工具</w:t>
      </w:r>
      <w:r>
        <w:rPr>
          <w:rFonts w:asciiTheme="minorHAnsi" w:eastAsiaTheme="minorEastAsia" w:hAnsiTheme="minorHAnsi" w:cstheme="minorBidi" w:hint="eastAsia"/>
          <w:sz w:val="22"/>
          <w:szCs w:val="21"/>
        </w:rPr>
        <w:t>或系统管理</w:t>
      </w:r>
      <w:r w:rsidRPr="00AF4D39">
        <w:rPr>
          <w:rFonts w:asciiTheme="minorHAnsi" w:eastAsiaTheme="minorEastAsia" w:hAnsiTheme="minorHAnsi" w:cstheme="minorBidi" w:hint="eastAsia"/>
          <w:sz w:val="22"/>
          <w:szCs w:val="21"/>
        </w:rPr>
        <w:t>，将加密</w:t>
      </w:r>
      <w:r>
        <w:rPr>
          <w:rFonts w:asciiTheme="minorHAnsi" w:eastAsiaTheme="minorEastAsia" w:hAnsiTheme="minorHAnsi" w:cstheme="minorBidi" w:hint="eastAsia"/>
          <w:sz w:val="22"/>
          <w:szCs w:val="21"/>
        </w:rPr>
        <w:t>服务器</w:t>
      </w:r>
      <w:r w:rsidRPr="00AF4D39">
        <w:rPr>
          <w:rFonts w:asciiTheme="minorHAnsi" w:eastAsiaTheme="minorEastAsia" w:hAnsiTheme="minorHAnsi" w:cstheme="minorBidi" w:hint="eastAsia"/>
          <w:sz w:val="22"/>
          <w:szCs w:val="21"/>
        </w:rPr>
        <w:t>的</w:t>
      </w:r>
      <w:r>
        <w:rPr>
          <w:rFonts w:asciiTheme="minorHAnsi" w:eastAsiaTheme="minorEastAsia" w:hAnsiTheme="minorHAnsi" w:cstheme="minorBidi" w:hint="eastAsia"/>
          <w:sz w:val="22"/>
          <w:szCs w:val="21"/>
        </w:rPr>
        <w:t>机器</w:t>
      </w:r>
      <w:r w:rsidRPr="00AF4D39">
        <w:rPr>
          <w:rFonts w:asciiTheme="minorHAnsi" w:eastAsiaTheme="minorEastAsia" w:hAnsiTheme="minorHAnsi" w:cstheme="minorBidi" w:hint="eastAsia"/>
          <w:sz w:val="22"/>
          <w:szCs w:val="21"/>
        </w:rPr>
        <w:t>特征码文件导出，再通过能上网的异机代办注册，把下载的注册文件通过实施工具导入到不能上网的加密服务器即可。</w:t>
      </w:r>
    </w:p>
    <w:p w:rsidR="001711E8" w:rsidRPr="00AF4D3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2</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sidRPr="00AF4D39">
        <w:rPr>
          <w:rFonts w:asciiTheme="minorHAnsi" w:eastAsiaTheme="minorEastAsia" w:hAnsiTheme="minorHAnsi" w:cstheme="minorBidi" w:hint="eastAsia"/>
          <w:sz w:val="22"/>
          <w:szCs w:val="21"/>
        </w:rPr>
        <w:t>硬加密在注册时，会进行注册区域比对。如注册地的</w:t>
      </w:r>
      <w:r w:rsidRPr="00AF4D39">
        <w:rPr>
          <w:rFonts w:asciiTheme="minorHAnsi" w:eastAsiaTheme="minorEastAsia" w:hAnsiTheme="minorHAnsi" w:cstheme="minorBidi" w:hint="eastAsia"/>
          <w:sz w:val="22"/>
          <w:szCs w:val="21"/>
        </w:rPr>
        <w:t>IP</w:t>
      </w:r>
      <w:r w:rsidRPr="00AF4D39">
        <w:rPr>
          <w:rFonts w:asciiTheme="minorHAnsi" w:eastAsiaTheme="minorEastAsia" w:hAnsiTheme="minorHAnsi" w:cstheme="minorBidi" w:hint="eastAsia"/>
          <w:sz w:val="22"/>
          <w:szCs w:val="21"/>
        </w:rPr>
        <w:t>地址与订单对应的出货地区域不符合，</w:t>
      </w:r>
      <w:r>
        <w:rPr>
          <w:rFonts w:asciiTheme="minorHAnsi" w:eastAsiaTheme="minorEastAsia" w:hAnsiTheme="minorHAnsi" w:cstheme="minorBidi" w:hint="eastAsia"/>
          <w:sz w:val="22"/>
          <w:szCs w:val="21"/>
        </w:rPr>
        <w:t>则无法</w:t>
      </w:r>
      <w:r w:rsidRPr="00AF4D39">
        <w:rPr>
          <w:rFonts w:asciiTheme="minorHAnsi" w:eastAsiaTheme="minorEastAsia" w:hAnsiTheme="minorHAnsi" w:cstheme="minorBidi" w:hint="eastAsia"/>
          <w:sz w:val="22"/>
          <w:szCs w:val="21"/>
        </w:rPr>
        <w:t>完成正常注册</w:t>
      </w:r>
      <w:r>
        <w:rPr>
          <w:rFonts w:asciiTheme="minorHAnsi" w:eastAsiaTheme="minorEastAsia" w:hAnsiTheme="minorHAnsi" w:cstheme="minorBidi" w:hint="eastAsia"/>
          <w:sz w:val="22"/>
          <w:szCs w:val="21"/>
        </w:rPr>
        <w:t>。如果需要完成注册，</w:t>
      </w:r>
      <w:r w:rsidRPr="00AF4D39">
        <w:rPr>
          <w:rFonts w:asciiTheme="minorHAnsi" w:eastAsiaTheme="minorEastAsia" w:hAnsiTheme="minorHAnsi" w:cstheme="minorBidi" w:hint="eastAsia"/>
          <w:sz w:val="22"/>
          <w:szCs w:val="21"/>
        </w:rPr>
        <w:t>需要向销管提出处理申请并提交证明材料，具体处理办法参见销管相关发文。</w:t>
      </w:r>
    </w:p>
    <w:p w:rsidR="001711E8"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3</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sidRPr="00AF4D39">
        <w:rPr>
          <w:rFonts w:asciiTheme="minorHAnsi" w:eastAsiaTheme="minorEastAsia" w:hAnsiTheme="minorHAnsi" w:cstheme="minorBidi" w:hint="eastAsia"/>
          <w:sz w:val="22"/>
          <w:szCs w:val="21"/>
        </w:rPr>
        <w:t>硬加密在更换加密服务器，或重装</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产品后</w:t>
      </w:r>
      <w:r>
        <w:rPr>
          <w:rFonts w:asciiTheme="minorHAnsi" w:eastAsiaTheme="minorEastAsia" w:hAnsiTheme="minorHAnsi" w:cstheme="minorBidi" w:hint="eastAsia"/>
          <w:sz w:val="22"/>
          <w:szCs w:val="21"/>
        </w:rPr>
        <w:t>（没有导出加密备份文件）</w:t>
      </w:r>
      <w:r w:rsidRPr="00AF4D39">
        <w:rPr>
          <w:rFonts w:asciiTheme="minorHAnsi" w:eastAsiaTheme="minorEastAsia" w:hAnsiTheme="minorHAnsi" w:cstheme="minorBidi" w:hint="eastAsia"/>
          <w:sz w:val="22"/>
          <w:szCs w:val="21"/>
        </w:rPr>
        <w:t>，需要重新提交注册方可正常使用。</w:t>
      </w:r>
    </w:p>
    <w:p w:rsidR="001711E8" w:rsidRPr="00DC36E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4</w:t>
      </w:r>
      <w:r>
        <w:rPr>
          <w:rFonts w:asciiTheme="minorHAnsi" w:eastAsiaTheme="minorEastAsia" w:hAnsiTheme="minorHAnsi" w:cstheme="minorBidi" w:hint="eastAsia"/>
          <w:sz w:val="22"/>
          <w:szCs w:val="21"/>
        </w:rPr>
        <w:t>）</w:t>
      </w:r>
      <w:r>
        <w:rPr>
          <w:rFonts w:asciiTheme="minorHAnsi" w:eastAsiaTheme="minorEastAsia" w:hAnsiTheme="minorHAnsi" w:cstheme="minorBidi" w:hint="eastAsia"/>
          <w:sz w:val="22"/>
          <w:szCs w:val="21"/>
        </w:rPr>
        <w:t xml:space="preserve"> </w:t>
      </w:r>
      <w:r w:rsidRPr="00DC36E9">
        <w:rPr>
          <w:rFonts w:asciiTheme="minorHAnsi" w:eastAsiaTheme="minorEastAsia" w:hAnsiTheme="minorHAnsi" w:cstheme="minorBidi"/>
          <w:sz w:val="22"/>
          <w:szCs w:val="21"/>
        </w:rPr>
        <w:t>U8</w:t>
      </w:r>
      <w:r w:rsidRPr="00DC36E9">
        <w:rPr>
          <w:rFonts w:asciiTheme="minorHAnsi" w:eastAsiaTheme="minorEastAsia" w:hAnsiTheme="minorHAnsi" w:cstheme="minorBidi" w:hint="eastAsia"/>
          <w:sz w:val="22"/>
          <w:szCs w:val="21"/>
          <w:vertAlign w:val="superscript"/>
        </w:rPr>
        <w:t>+</w:t>
      </w:r>
      <w:r w:rsidRPr="00DC36E9">
        <w:rPr>
          <w:rFonts w:asciiTheme="minorHAnsi" w:eastAsiaTheme="minorEastAsia" w:hAnsiTheme="minorHAnsi" w:cstheme="minorBidi"/>
          <w:sz w:val="22"/>
          <w:szCs w:val="21"/>
        </w:rPr>
        <w:t>V12.0</w:t>
      </w:r>
      <w:r w:rsidRPr="00DC36E9">
        <w:rPr>
          <w:rFonts w:asciiTheme="minorHAnsi" w:eastAsiaTheme="minorEastAsia" w:hAnsiTheme="minorHAnsi" w:cstheme="minorBidi" w:hint="eastAsia"/>
          <w:sz w:val="22"/>
          <w:szCs w:val="21"/>
        </w:rPr>
        <w:t>硬加密支持在客户加密服务器故障、或加密锁损坏的情况下，登录</w:t>
      </w:r>
      <w:r w:rsidRPr="00AC7118">
        <w:rPr>
          <w:rFonts w:hint="eastAsia"/>
          <w:sz w:val="22"/>
          <w:szCs w:val="21"/>
        </w:rPr>
        <w:t>用友</w:t>
      </w:r>
      <w:r>
        <w:rPr>
          <w:rFonts w:hint="eastAsia"/>
          <w:sz w:val="22"/>
          <w:szCs w:val="21"/>
        </w:rPr>
        <w:t>优普</w:t>
      </w:r>
      <w:r w:rsidRPr="00AC7118">
        <w:rPr>
          <w:rFonts w:hint="eastAsia"/>
          <w:sz w:val="22"/>
          <w:szCs w:val="21"/>
        </w:rPr>
        <w:t>注册网站</w:t>
      </w:r>
      <w:r>
        <w:rPr>
          <w:rFonts w:hint="eastAsia"/>
          <w:sz w:val="22"/>
          <w:szCs w:val="21"/>
        </w:rPr>
        <w:t>（</w:t>
      </w:r>
      <w:r w:rsidRPr="0052280A">
        <w:rPr>
          <w:sz w:val="22"/>
          <w:szCs w:val="21"/>
        </w:rPr>
        <w:t>http://register.yonyouup.com/</w:t>
      </w:r>
      <w:r>
        <w:rPr>
          <w:rFonts w:hint="eastAsia"/>
          <w:sz w:val="22"/>
          <w:szCs w:val="21"/>
        </w:rPr>
        <w:t>）</w:t>
      </w:r>
      <w:r w:rsidRPr="00DC36E9">
        <w:rPr>
          <w:rFonts w:asciiTheme="minorHAnsi" w:eastAsiaTheme="minorEastAsia" w:hAnsiTheme="minorHAnsi" w:cstheme="minorBidi" w:hint="eastAsia"/>
          <w:sz w:val="22"/>
          <w:szCs w:val="21"/>
        </w:rPr>
        <w:t>输入“服务识别码”或“网站注册账号”直接下载为期一个月的临时授权证，以保证业务的不间断运营。</w:t>
      </w:r>
    </w:p>
    <w:p w:rsidR="001711E8" w:rsidRPr="00AF4D3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5</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sz w:val="22"/>
          <w:szCs w:val="21"/>
        </w:rPr>
        <w:t>V1</w:t>
      </w:r>
      <w:r w:rsidRPr="00AF4D39">
        <w:rPr>
          <w:rFonts w:asciiTheme="minorHAnsi" w:eastAsiaTheme="minorEastAsia" w:hAnsiTheme="minorHAnsi" w:cstheme="minorBidi" w:hint="eastAsia"/>
          <w:sz w:val="22"/>
          <w:szCs w:val="21"/>
        </w:rPr>
        <w:t>2</w:t>
      </w:r>
      <w:r w:rsidRPr="00AF4D39">
        <w:rPr>
          <w:rFonts w:asciiTheme="minorHAnsi" w:eastAsiaTheme="minorEastAsia" w:hAnsiTheme="minorHAnsi" w:cstheme="minorBidi"/>
          <w:sz w:val="22"/>
          <w:szCs w:val="21"/>
        </w:rPr>
        <w:t>.</w:t>
      </w:r>
      <w:r w:rsidRPr="00AF4D39">
        <w:rPr>
          <w:rFonts w:asciiTheme="minorHAnsi" w:eastAsiaTheme="minorEastAsia" w:hAnsiTheme="minorHAnsi" w:cstheme="minorBidi" w:hint="eastAsia"/>
          <w:sz w:val="22"/>
          <w:szCs w:val="21"/>
        </w:rPr>
        <w:t>0</w:t>
      </w:r>
      <w:r w:rsidRPr="00AF4D39">
        <w:rPr>
          <w:rFonts w:asciiTheme="minorHAnsi" w:eastAsiaTheme="minorEastAsia" w:hAnsiTheme="minorHAnsi" w:cstheme="minorBidi" w:hint="eastAsia"/>
          <w:sz w:val="22"/>
          <w:szCs w:val="21"/>
        </w:rPr>
        <w:t>硬加密支持双机热备份，需要配置服务器；注：如果客户选择软加密授权需要在下商务订单时指明此客户是双机热备应用。</w:t>
      </w:r>
    </w:p>
    <w:p w:rsidR="001711E8" w:rsidRDefault="001711E8" w:rsidP="001711E8">
      <w:pPr>
        <w:spacing w:line="360" w:lineRule="auto"/>
        <w:ind w:firstLineChars="200" w:firstLine="440"/>
      </w:pPr>
      <w:r>
        <w:rPr>
          <w:rFonts w:asciiTheme="minorHAnsi" w:eastAsiaTheme="minorEastAsia" w:hAnsiTheme="minorHAnsi" w:cstheme="minorBidi"/>
          <w:sz w:val="22"/>
          <w:szCs w:val="21"/>
        </w:rPr>
        <w:t>6</w:t>
      </w:r>
      <w:r>
        <w:rPr>
          <w:rFonts w:asciiTheme="minorHAnsi" w:eastAsiaTheme="minorEastAsia" w:hAnsiTheme="minorHAnsi" w:cstheme="minorBidi" w:hint="eastAsia"/>
          <w:sz w:val="22"/>
          <w:szCs w:val="21"/>
        </w:rPr>
        <w:t>）老客户升级</w:t>
      </w:r>
      <w:r w:rsidRPr="00BA7259">
        <w:t>U8</w:t>
      </w:r>
      <w:r w:rsidRPr="008B7464">
        <w:rPr>
          <w:rFonts w:hint="eastAsia"/>
          <w:vertAlign w:val="superscript"/>
        </w:rPr>
        <w:t>+</w:t>
      </w:r>
      <w:r w:rsidRPr="00BA7259">
        <w:t>V12.0</w:t>
      </w:r>
      <w:r>
        <w:rPr>
          <w:rFonts w:hint="eastAsia"/>
        </w:rPr>
        <w:t>：</w:t>
      </w:r>
      <w:r>
        <w:t xml:space="preserve"> </w:t>
      </w:r>
    </w:p>
    <w:p w:rsidR="001711E8" w:rsidRPr="004543C7" w:rsidRDefault="001711E8" w:rsidP="001711E8">
      <w:pPr>
        <w:pStyle w:val="afd"/>
        <w:numPr>
          <w:ilvl w:val="0"/>
          <w:numId w:val="327"/>
        </w:numPr>
        <w:spacing w:line="360" w:lineRule="auto"/>
        <w:ind w:firstLineChars="0"/>
        <w:rPr>
          <w:rFonts w:asciiTheme="minorHAnsi" w:eastAsiaTheme="minorEastAsia" w:hAnsiTheme="minorHAnsi" w:cstheme="minorBidi"/>
          <w:sz w:val="22"/>
          <w:szCs w:val="21"/>
        </w:rPr>
      </w:pPr>
      <w:r w:rsidRPr="004543C7">
        <w:rPr>
          <w:rFonts w:asciiTheme="minorHAnsi" w:eastAsiaTheme="minorEastAsia" w:hAnsiTheme="minorHAnsi" w:cstheme="minorBidi" w:hint="eastAsia"/>
          <w:sz w:val="22"/>
          <w:szCs w:val="21"/>
        </w:rPr>
        <w:t>U890</w:t>
      </w:r>
      <w:r>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U8V10.0</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U8V10.1</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w:t>
      </w:r>
      <w:r w:rsidRPr="004543C7">
        <w:rPr>
          <w:rFonts w:asciiTheme="minorHAnsi" w:eastAsiaTheme="minorEastAsia" w:hAnsiTheme="minorHAnsi" w:cstheme="minorBidi" w:hint="eastAsia"/>
          <w:sz w:val="22"/>
          <w:szCs w:val="21"/>
          <w:vertAlign w:val="superscript"/>
        </w:rPr>
        <w:t>+</w:t>
      </w:r>
      <w:r w:rsidRPr="004543C7">
        <w:rPr>
          <w:rFonts w:asciiTheme="minorHAnsi" w:eastAsiaTheme="minorEastAsia" w:hAnsiTheme="minorHAnsi" w:cstheme="minorBidi" w:hint="eastAsia"/>
          <w:sz w:val="22"/>
          <w:szCs w:val="21"/>
        </w:rPr>
        <w:t>V11.0</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w:t>
      </w:r>
      <w:r w:rsidRPr="004543C7">
        <w:rPr>
          <w:rFonts w:asciiTheme="minorHAnsi" w:eastAsiaTheme="minorEastAsia" w:hAnsiTheme="minorHAnsi" w:cstheme="minorBidi" w:hint="eastAsia"/>
          <w:sz w:val="22"/>
          <w:szCs w:val="21"/>
          <w:vertAlign w:val="superscript"/>
        </w:rPr>
        <w:t>+</w:t>
      </w:r>
      <w:r w:rsidRPr="004543C7">
        <w:rPr>
          <w:rFonts w:asciiTheme="minorHAnsi" w:eastAsiaTheme="minorEastAsia" w:hAnsiTheme="minorHAnsi" w:cstheme="minorBidi" w:hint="eastAsia"/>
          <w:sz w:val="22"/>
          <w:szCs w:val="21"/>
        </w:rPr>
        <w:t>V11.1</w:t>
      </w:r>
      <w:r w:rsidRPr="004543C7">
        <w:rPr>
          <w:rFonts w:asciiTheme="minorHAnsi" w:eastAsiaTheme="minorEastAsia" w:hAnsiTheme="minorHAnsi" w:cstheme="minorBidi" w:hint="eastAsia"/>
          <w:sz w:val="22"/>
          <w:szCs w:val="21"/>
        </w:rPr>
        <w:t>（蓝色加密狗），升级订货后远程注册即可使用，不需要更换加密狗；</w:t>
      </w:r>
    </w:p>
    <w:p w:rsidR="001711E8" w:rsidRPr="004543C7" w:rsidRDefault="001711E8" w:rsidP="001711E8">
      <w:pPr>
        <w:pStyle w:val="afd"/>
        <w:numPr>
          <w:ilvl w:val="0"/>
          <w:numId w:val="327"/>
        </w:numPr>
        <w:spacing w:line="360" w:lineRule="auto"/>
        <w:ind w:firstLineChars="0"/>
        <w:rPr>
          <w:rFonts w:asciiTheme="minorHAnsi" w:eastAsiaTheme="minorEastAsia" w:hAnsiTheme="minorHAnsi" w:cstheme="minorBidi"/>
          <w:sz w:val="22"/>
          <w:szCs w:val="21"/>
        </w:rPr>
      </w:pPr>
      <w:r w:rsidRPr="004543C7">
        <w:rPr>
          <w:rFonts w:asciiTheme="minorHAnsi" w:eastAsiaTheme="minorEastAsia" w:hAnsiTheme="minorHAnsi" w:cstheme="minorBidi" w:hint="eastAsia"/>
          <w:sz w:val="22"/>
          <w:szCs w:val="21"/>
        </w:rPr>
        <w:t>U871</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U872</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U890</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U8V10.0</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U8V1</w:t>
      </w:r>
      <w:r w:rsidRPr="004543C7">
        <w:rPr>
          <w:rFonts w:asciiTheme="minorHAnsi" w:eastAsiaTheme="minorEastAsia" w:hAnsiTheme="minorHAnsi" w:cstheme="minorBidi"/>
          <w:sz w:val="22"/>
          <w:szCs w:val="21"/>
        </w:rPr>
        <w:t>0</w:t>
      </w:r>
      <w:r w:rsidRPr="004543C7">
        <w:rPr>
          <w:rFonts w:asciiTheme="minorHAnsi" w:eastAsiaTheme="minorEastAsia" w:hAnsiTheme="minorHAnsi" w:cstheme="minorBidi" w:hint="eastAsia"/>
          <w:sz w:val="22"/>
          <w:szCs w:val="21"/>
        </w:rPr>
        <w:t>.1</w:t>
      </w:r>
      <w:r w:rsidRPr="004543C7">
        <w:rPr>
          <w:rFonts w:asciiTheme="minorHAnsi" w:eastAsiaTheme="minorEastAsia" w:hAnsiTheme="minorHAnsi" w:cstheme="minorBidi" w:hint="eastAsia"/>
          <w:sz w:val="22"/>
          <w:szCs w:val="21"/>
        </w:rPr>
        <w:t>（红色加密狗）</w:t>
      </w:r>
      <w:r>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如果客户同时购买</w:t>
      </w:r>
      <w:r w:rsidRPr="004543C7">
        <w:rPr>
          <w:rFonts w:asciiTheme="minorHAnsi" w:eastAsiaTheme="minorEastAsia" w:hAnsiTheme="minorHAnsi" w:cstheme="minorBidi" w:hint="eastAsia"/>
          <w:sz w:val="22"/>
          <w:szCs w:val="21"/>
        </w:rPr>
        <w:t>CRM</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PLM</w:t>
      </w:r>
      <w:r w:rsidRPr="004543C7">
        <w:rPr>
          <w:rFonts w:asciiTheme="minorHAnsi" w:eastAsiaTheme="minorEastAsia" w:hAnsiTheme="minorHAnsi" w:cstheme="minorBidi" w:hint="eastAsia"/>
          <w:sz w:val="22"/>
          <w:szCs w:val="21"/>
        </w:rPr>
        <w:t>、</w:t>
      </w:r>
      <w:r w:rsidRPr="004543C7">
        <w:rPr>
          <w:rFonts w:asciiTheme="minorHAnsi" w:eastAsiaTheme="minorEastAsia" w:hAnsiTheme="minorHAnsi" w:cstheme="minorBidi" w:hint="eastAsia"/>
          <w:sz w:val="22"/>
          <w:szCs w:val="21"/>
        </w:rPr>
        <w:t>OA</w:t>
      </w:r>
      <w:r w:rsidRPr="004543C7">
        <w:rPr>
          <w:rFonts w:asciiTheme="minorHAnsi" w:eastAsiaTheme="minorEastAsia" w:hAnsiTheme="minorHAnsi" w:cstheme="minorBidi" w:hint="eastAsia"/>
          <w:sz w:val="22"/>
          <w:szCs w:val="21"/>
        </w:rPr>
        <w:t>、农户收购、委外商协同平台等需要将加密狗寄回，更换为扩容后的蓝色加密狗，并进行远程注册方可使用。</w:t>
      </w:r>
    </w:p>
    <w:p w:rsidR="001711E8" w:rsidRDefault="001711E8" w:rsidP="001711E8">
      <w:pPr>
        <w:pStyle w:val="afd"/>
        <w:numPr>
          <w:ilvl w:val="0"/>
          <w:numId w:val="327"/>
        </w:numPr>
        <w:spacing w:line="360" w:lineRule="auto"/>
        <w:ind w:firstLineChars="0"/>
        <w:rPr>
          <w:rFonts w:asciiTheme="minorHAnsi" w:eastAsiaTheme="minorEastAsia" w:hAnsiTheme="minorHAnsi" w:cstheme="minorBidi"/>
          <w:sz w:val="22"/>
          <w:szCs w:val="21"/>
        </w:rPr>
      </w:pPr>
      <w:r w:rsidRPr="00AF4D39">
        <w:rPr>
          <w:rFonts w:asciiTheme="minorHAnsi" w:eastAsiaTheme="minorEastAsia" w:hAnsiTheme="minorHAnsi" w:cstheme="minorBidi" w:hint="eastAsia"/>
          <w:sz w:val="22"/>
          <w:szCs w:val="21"/>
        </w:rPr>
        <w:t>U871</w:t>
      </w:r>
      <w:r w:rsidRPr="00AF4D39">
        <w:rPr>
          <w:rFonts w:asciiTheme="minorHAnsi" w:eastAsiaTheme="minorEastAsia" w:hAnsiTheme="minorHAnsi" w:cstheme="minorBidi" w:hint="eastAsia"/>
          <w:sz w:val="22"/>
          <w:szCs w:val="21"/>
        </w:rPr>
        <w:t>以前版本的客户，需要将加密狗寄回，更换并进行远程注册方可使用。</w:t>
      </w:r>
    </w:p>
    <w:p w:rsidR="001711E8" w:rsidRPr="00230F25" w:rsidRDefault="001711E8" w:rsidP="001711E8">
      <w:pPr>
        <w:spacing w:line="360" w:lineRule="auto"/>
        <w:ind w:firstLineChars="200" w:firstLine="440"/>
        <w:rPr>
          <w:rFonts w:asciiTheme="minorHAnsi" w:eastAsiaTheme="minorEastAsia" w:hAnsiTheme="minorHAnsi" w:cstheme="minorBidi"/>
          <w:sz w:val="22"/>
          <w:szCs w:val="21"/>
        </w:rPr>
      </w:pPr>
      <w:r w:rsidRPr="00230F25">
        <w:rPr>
          <w:rFonts w:asciiTheme="minorHAnsi" w:eastAsiaTheme="minorEastAsia" w:hAnsiTheme="minorHAnsi" w:cstheme="minorBidi"/>
          <w:sz w:val="22"/>
          <w:szCs w:val="21"/>
        </w:rPr>
        <w:t>7</w:t>
      </w:r>
      <w:r w:rsidRPr="00230F25">
        <w:rPr>
          <w:rFonts w:asciiTheme="minorHAnsi" w:eastAsiaTheme="minorEastAsia" w:hAnsiTheme="minorHAnsi" w:cstheme="minorBidi" w:hint="eastAsia"/>
          <w:sz w:val="22"/>
          <w:szCs w:val="21"/>
        </w:rPr>
        <w:t>）</w:t>
      </w:r>
      <w:r w:rsidRPr="00230F25">
        <w:rPr>
          <w:rFonts w:asciiTheme="minorHAnsi" w:eastAsiaTheme="minorEastAsia" w:hAnsiTheme="minorHAnsi" w:cstheme="minorBidi" w:hint="eastAsia"/>
          <w:sz w:val="22"/>
          <w:szCs w:val="21"/>
        </w:rPr>
        <w:t>U8</w:t>
      </w:r>
      <w:r w:rsidRPr="00604248">
        <w:rPr>
          <w:rFonts w:asciiTheme="minorHAnsi" w:eastAsiaTheme="minorEastAsia" w:hAnsiTheme="minorHAnsi" w:cstheme="minorBidi" w:hint="eastAsia"/>
          <w:sz w:val="22"/>
          <w:szCs w:val="21"/>
          <w:vertAlign w:val="superscript"/>
        </w:rPr>
        <w:t>+</w:t>
      </w:r>
      <w:r w:rsidRPr="00230F25">
        <w:rPr>
          <w:rFonts w:asciiTheme="minorHAnsi" w:eastAsiaTheme="minorEastAsia" w:hAnsiTheme="minorHAnsi" w:cstheme="minorBidi" w:hint="eastAsia"/>
          <w:sz w:val="22"/>
          <w:szCs w:val="21"/>
        </w:rPr>
        <w:t>V12.0</w:t>
      </w:r>
      <w:r w:rsidRPr="00230F25">
        <w:rPr>
          <w:rFonts w:asciiTheme="minorHAnsi" w:eastAsiaTheme="minorEastAsia" w:hAnsiTheme="minorHAnsi" w:cstheme="minorBidi" w:hint="eastAsia"/>
          <w:sz w:val="22"/>
          <w:szCs w:val="21"/>
        </w:rPr>
        <w:t>不支持通狗，如需要可以申请临时许可；</w:t>
      </w:r>
    </w:p>
    <w:p w:rsidR="001711E8" w:rsidRPr="00D80FCE" w:rsidRDefault="001711E8" w:rsidP="001711E8">
      <w:pPr>
        <w:pStyle w:val="20"/>
        <w:spacing w:line="360" w:lineRule="auto"/>
        <w:rPr>
          <w:rFonts w:ascii="宋体" w:hAnsi="宋体"/>
          <w:sz w:val="28"/>
        </w:rPr>
      </w:pPr>
      <w:bookmarkStart w:id="1537" w:name="_Toc398120505"/>
      <w:r>
        <w:rPr>
          <w:rFonts w:ascii="宋体" w:hAnsi="宋体" w:hint="eastAsia"/>
          <w:sz w:val="28"/>
        </w:rPr>
        <w:t>9.2软加密方式说明</w:t>
      </w:r>
      <w:bookmarkEnd w:id="1537"/>
    </w:p>
    <w:p w:rsidR="001711E8" w:rsidRPr="00AF4D3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1</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604248">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sidRPr="00AF4D39">
        <w:rPr>
          <w:rFonts w:asciiTheme="minorHAnsi" w:eastAsiaTheme="minorEastAsia" w:hAnsiTheme="minorHAnsi" w:cstheme="minorBidi" w:hint="eastAsia"/>
          <w:sz w:val="22"/>
          <w:szCs w:val="21"/>
        </w:rPr>
        <w:t>软加密需要在加密服务器本机连网的情况下进行注册使用。如客户加密服务器因特殊原因不能上网，需要向销管提出处理申请并提交证明材料，具体处理办法参见销管相关发文。</w:t>
      </w:r>
      <w:r w:rsidRPr="00D153BA">
        <w:rPr>
          <w:rFonts w:asciiTheme="minorHAnsi" w:eastAsiaTheme="minorEastAsia" w:hAnsiTheme="minorHAnsi" w:cstheme="minorBidi" w:hint="eastAsia"/>
          <w:b/>
          <w:sz w:val="22"/>
          <w:szCs w:val="21"/>
        </w:rPr>
        <w:t>审批通过后支持异机代办：</w:t>
      </w:r>
      <w:r w:rsidRPr="00AF4D39">
        <w:rPr>
          <w:rFonts w:asciiTheme="minorHAnsi" w:eastAsiaTheme="minorEastAsia" w:hAnsiTheme="minorHAnsi" w:cstheme="minorBidi" w:hint="eastAsia"/>
          <w:sz w:val="22"/>
          <w:szCs w:val="21"/>
        </w:rPr>
        <w:t>通过实施工具</w:t>
      </w:r>
      <w:r>
        <w:rPr>
          <w:rFonts w:asciiTheme="minorHAnsi" w:eastAsiaTheme="minorEastAsia" w:hAnsiTheme="minorHAnsi" w:cstheme="minorBidi" w:hint="eastAsia"/>
          <w:sz w:val="22"/>
          <w:szCs w:val="21"/>
        </w:rPr>
        <w:t>或系统管理</w:t>
      </w:r>
      <w:r w:rsidRPr="00AF4D39">
        <w:rPr>
          <w:rFonts w:asciiTheme="minorHAnsi" w:eastAsiaTheme="minorEastAsia" w:hAnsiTheme="minorHAnsi" w:cstheme="minorBidi" w:hint="eastAsia"/>
          <w:sz w:val="22"/>
          <w:szCs w:val="21"/>
        </w:rPr>
        <w:t>，将加密服务器的</w:t>
      </w:r>
      <w:r>
        <w:rPr>
          <w:rFonts w:asciiTheme="minorHAnsi" w:eastAsiaTheme="minorEastAsia" w:hAnsiTheme="minorHAnsi" w:cstheme="minorBidi" w:hint="eastAsia"/>
          <w:sz w:val="22"/>
          <w:szCs w:val="21"/>
        </w:rPr>
        <w:t>机器</w:t>
      </w:r>
      <w:r w:rsidRPr="00AF4D39">
        <w:rPr>
          <w:rFonts w:asciiTheme="minorHAnsi" w:eastAsiaTheme="minorEastAsia" w:hAnsiTheme="minorHAnsi" w:cstheme="minorBidi" w:hint="eastAsia"/>
          <w:sz w:val="22"/>
          <w:szCs w:val="21"/>
        </w:rPr>
        <w:t>特征码文件导出，再通过能上网的异机代办注册，把下载的注册文件通过实施工具导入到不能上网的加密服务器即可。具体处理办法参见销管相关发文。</w:t>
      </w:r>
    </w:p>
    <w:p w:rsidR="001711E8"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lastRenderedPageBreak/>
        <w:t>2</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604248">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Pr>
          <w:rFonts w:asciiTheme="minorHAnsi" w:eastAsiaTheme="minorEastAsia" w:hAnsiTheme="minorHAnsi" w:cstheme="minorBidi" w:hint="eastAsia"/>
          <w:sz w:val="22"/>
          <w:szCs w:val="21"/>
        </w:rPr>
        <w:t>软</w:t>
      </w:r>
      <w:r w:rsidRPr="00AF4D39">
        <w:rPr>
          <w:rFonts w:asciiTheme="minorHAnsi" w:eastAsiaTheme="minorEastAsia" w:hAnsiTheme="minorHAnsi" w:cstheme="minorBidi" w:hint="eastAsia"/>
          <w:sz w:val="22"/>
          <w:szCs w:val="21"/>
        </w:rPr>
        <w:t>加密在注册时，会进行注册区域比对。如注册地的</w:t>
      </w:r>
      <w:r w:rsidRPr="00AF4D39">
        <w:rPr>
          <w:rFonts w:asciiTheme="minorHAnsi" w:eastAsiaTheme="minorEastAsia" w:hAnsiTheme="minorHAnsi" w:cstheme="minorBidi" w:hint="eastAsia"/>
          <w:sz w:val="22"/>
          <w:szCs w:val="21"/>
        </w:rPr>
        <w:t>IP</w:t>
      </w:r>
      <w:r w:rsidRPr="00AF4D39">
        <w:rPr>
          <w:rFonts w:asciiTheme="minorHAnsi" w:eastAsiaTheme="minorEastAsia" w:hAnsiTheme="minorHAnsi" w:cstheme="minorBidi" w:hint="eastAsia"/>
          <w:sz w:val="22"/>
          <w:szCs w:val="21"/>
        </w:rPr>
        <w:t>地址与订单对应的出货地区域不符合，</w:t>
      </w:r>
      <w:r>
        <w:rPr>
          <w:rFonts w:asciiTheme="minorHAnsi" w:eastAsiaTheme="minorEastAsia" w:hAnsiTheme="minorHAnsi" w:cstheme="minorBidi" w:hint="eastAsia"/>
          <w:sz w:val="22"/>
          <w:szCs w:val="21"/>
        </w:rPr>
        <w:t>则无法</w:t>
      </w:r>
      <w:r w:rsidRPr="00AF4D39">
        <w:rPr>
          <w:rFonts w:asciiTheme="minorHAnsi" w:eastAsiaTheme="minorEastAsia" w:hAnsiTheme="minorHAnsi" w:cstheme="minorBidi" w:hint="eastAsia"/>
          <w:sz w:val="22"/>
          <w:szCs w:val="21"/>
        </w:rPr>
        <w:t>完成正常注册</w:t>
      </w:r>
      <w:r>
        <w:rPr>
          <w:rFonts w:asciiTheme="minorHAnsi" w:eastAsiaTheme="minorEastAsia" w:hAnsiTheme="minorHAnsi" w:cstheme="minorBidi" w:hint="eastAsia"/>
          <w:sz w:val="22"/>
          <w:szCs w:val="21"/>
        </w:rPr>
        <w:t>。如果需要完成注册，</w:t>
      </w:r>
      <w:r w:rsidRPr="00AF4D39">
        <w:rPr>
          <w:rFonts w:asciiTheme="minorHAnsi" w:eastAsiaTheme="minorEastAsia" w:hAnsiTheme="minorHAnsi" w:cstheme="minorBidi" w:hint="eastAsia"/>
          <w:sz w:val="22"/>
          <w:szCs w:val="21"/>
        </w:rPr>
        <w:t>需要向销管提出处理申请并提交证明材料，具体处理办法参见销管相关发文。</w:t>
      </w:r>
    </w:p>
    <w:p w:rsidR="001711E8"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3</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hint="eastAsia"/>
          <w:sz w:val="22"/>
          <w:szCs w:val="21"/>
        </w:rPr>
        <w:t>V12.0</w:t>
      </w:r>
      <w:r w:rsidRPr="00AF4D39">
        <w:rPr>
          <w:rFonts w:asciiTheme="minorHAnsi" w:eastAsiaTheme="minorEastAsia" w:hAnsiTheme="minorHAnsi" w:cstheme="minorBidi" w:hint="eastAsia"/>
          <w:sz w:val="22"/>
          <w:szCs w:val="21"/>
        </w:rPr>
        <w:t>软加密在更换加密服务器时，需要先在原加密服务器的</w:t>
      </w:r>
      <w:r w:rsidRPr="00AF4D39">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sz w:val="22"/>
          <w:szCs w:val="21"/>
        </w:rPr>
        <w:t>系统管理中进行证书注销后</w:t>
      </w:r>
      <w:r w:rsidRPr="00AF4D39">
        <w:rPr>
          <w:rFonts w:asciiTheme="minorHAnsi" w:eastAsiaTheme="minorEastAsia" w:hAnsiTheme="minorHAnsi" w:cstheme="minorBidi" w:hint="eastAsia"/>
          <w:sz w:val="22"/>
          <w:szCs w:val="21"/>
        </w:rPr>
        <w:t>，</w:t>
      </w:r>
      <w:r w:rsidRPr="00AF4D39">
        <w:rPr>
          <w:rFonts w:asciiTheme="minorHAnsi" w:eastAsiaTheme="minorEastAsia" w:hAnsiTheme="minorHAnsi" w:cstheme="minorBidi"/>
          <w:sz w:val="22"/>
          <w:szCs w:val="21"/>
        </w:rPr>
        <w:t>方可在新的加密服务器进行重新注册</w:t>
      </w:r>
      <w:r w:rsidRPr="00AF4D39">
        <w:rPr>
          <w:rFonts w:asciiTheme="minorHAnsi" w:eastAsiaTheme="minorEastAsia" w:hAnsiTheme="minorHAnsi" w:cstheme="minorBidi" w:hint="eastAsia"/>
          <w:sz w:val="22"/>
          <w:szCs w:val="21"/>
        </w:rPr>
        <w:t>。</w:t>
      </w:r>
      <w:r w:rsidRPr="00AF4D39">
        <w:rPr>
          <w:rFonts w:asciiTheme="minorHAnsi" w:eastAsiaTheme="minorEastAsia" w:hAnsiTheme="minorHAnsi" w:cstheme="minorBidi"/>
          <w:sz w:val="22"/>
          <w:szCs w:val="21"/>
        </w:rPr>
        <w:t>默认软加密每年支持注销</w:t>
      </w:r>
      <w:r w:rsidRPr="00AF4D39">
        <w:rPr>
          <w:rFonts w:asciiTheme="minorHAnsi" w:eastAsiaTheme="minorEastAsia" w:hAnsiTheme="minorHAnsi" w:cstheme="minorBidi"/>
          <w:sz w:val="22"/>
          <w:szCs w:val="21"/>
        </w:rPr>
        <w:t>1</w:t>
      </w:r>
      <w:r w:rsidRPr="00AF4D39">
        <w:rPr>
          <w:rFonts w:asciiTheme="minorHAnsi" w:eastAsiaTheme="minorEastAsia" w:hAnsiTheme="minorHAnsi" w:cstheme="minorBidi"/>
          <w:sz w:val="22"/>
          <w:szCs w:val="21"/>
        </w:rPr>
        <w:t>次</w:t>
      </w:r>
      <w:r w:rsidRPr="00AF4D39">
        <w:rPr>
          <w:rFonts w:asciiTheme="minorHAnsi" w:eastAsiaTheme="minorEastAsia" w:hAnsiTheme="minorHAnsi" w:cstheme="minorBidi" w:hint="eastAsia"/>
          <w:sz w:val="22"/>
          <w:szCs w:val="21"/>
        </w:rPr>
        <w:t>，超出次数后请申请重新发放许可。</w:t>
      </w:r>
    </w:p>
    <w:p w:rsidR="001711E8" w:rsidRPr="00DC36E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4</w:t>
      </w:r>
      <w:r>
        <w:rPr>
          <w:rFonts w:asciiTheme="minorHAnsi" w:eastAsiaTheme="minorEastAsia" w:hAnsiTheme="minorHAnsi" w:cstheme="minorBidi" w:hint="eastAsia"/>
          <w:sz w:val="22"/>
          <w:szCs w:val="21"/>
        </w:rPr>
        <w:t>）</w:t>
      </w:r>
      <w:r w:rsidRPr="00DC36E9">
        <w:rPr>
          <w:rFonts w:asciiTheme="minorHAnsi" w:eastAsiaTheme="minorEastAsia" w:hAnsiTheme="minorHAnsi" w:cstheme="minorBidi"/>
          <w:sz w:val="22"/>
          <w:szCs w:val="21"/>
        </w:rPr>
        <w:t>U8</w:t>
      </w:r>
      <w:r w:rsidRPr="00710558">
        <w:rPr>
          <w:rFonts w:asciiTheme="minorHAnsi" w:eastAsiaTheme="minorEastAsia" w:hAnsiTheme="minorHAnsi" w:cstheme="minorBidi" w:hint="eastAsia"/>
          <w:sz w:val="22"/>
          <w:szCs w:val="21"/>
          <w:vertAlign w:val="superscript"/>
        </w:rPr>
        <w:t>+</w:t>
      </w:r>
      <w:r w:rsidRPr="00DC36E9">
        <w:rPr>
          <w:rFonts w:asciiTheme="minorHAnsi" w:eastAsiaTheme="minorEastAsia" w:hAnsiTheme="minorHAnsi" w:cstheme="minorBidi"/>
          <w:sz w:val="22"/>
          <w:szCs w:val="21"/>
        </w:rPr>
        <w:t>V12.0</w:t>
      </w:r>
      <w:r w:rsidRPr="00DC36E9">
        <w:rPr>
          <w:rFonts w:asciiTheme="minorHAnsi" w:eastAsiaTheme="minorEastAsia" w:hAnsiTheme="minorHAnsi" w:cstheme="minorBidi" w:hint="eastAsia"/>
          <w:sz w:val="22"/>
          <w:szCs w:val="21"/>
        </w:rPr>
        <w:t>软加密支持在客户加密服务器故障、或加密锁损坏的情况下，登录</w:t>
      </w:r>
      <w:r w:rsidRPr="00AC7118">
        <w:rPr>
          <w:rFonts w:hint="eastAsia"/>
          <w:sz w:val="22"/>
          <w:szCs w:val="21"/>
        </w:rPr>
        <w:t>用友</w:t>
      </w:r>
      <w:r>
        <w:rPr>
          <w:rFonts w:hint="eastAsia"/>
          <w:sz w:val="22"/>
          <w:szCs w:val="21"/>
        </w:rPr>
        <w:t>优普</w:t>
      </w:r>
      <w:r w:rsidRPr="00AC7118">
        <w:rPr>
          <w:rFonts w:hint="eastAsia"/>
          <w:sz w:val="22"/>
          <w:szCs w:val="21"/>
        </w:rPr>
        <w:t>注册网站</w:t>
      </w:r>
      <w:r>
        <w:rPr>
          <w:rFonts w:hint="eastAsia"/>
          <w:sz w:val="22"/>
          <w:szCs w:val="21"/>
        </w:rPr>
        <w:t>（</w:t>
      </w:r>
      <w:r w:rsidRPr="0052280A">
        <w:rPr>
          <w:sz w:val="22"/>
          <w:szCs w:val="21"/>
        </w:rPr>
        <w:t>http://register.yonyouup.com/</w:t>
      </w:r>
      <w:r>
        <w:rPr>
          <w:rFonts w:hint="eastAsia"/>
          <w:sz w:val="22"/>
          <w:szCs w:val="21"/>
        </w:rPr>
        <w:t>）</w:t>
      </w:r>
      <w:r w:rsidRPr="00DC36E9">
        <w:rPr>
          <w:rFonts w:asciiTheme="minorHAnsi" w:eastAsiaTheme="minorEastAsia" w:hAnsiTheme="minorHAnsi" w:cstheme="minorBidi" w:hint="eastAsia"/>
          <w:sz w:val="22"/>
          <w:szCs w:val="21"/>
        </w:rPr>
        <w:t>输入“服务识别码”或“网站注册账号”直接下载为期一个月的临时授权证，以保证业务的不间断运营。</w:t>
      </w:r>
    </w:p>
    <w:p w:rsidR="001711E8" w:rsidRPr="00DC36E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5</w:t>
      </w:r>
      <w:r>
        <w:rPr>
          <w:rFonts w:asciiTheme="minorHAnsi" w:eastAsiaTheme="minorEastAsia" w:hAnsiTheme="minorHAnsi" w:cstheme="minorBidi" w:hint="eastAsia"/>
          <w:sz w:val="22"/>
          <w:szCs w:val="21"/>
        </w:rPr>
        <w:t>）</w:t>
      </w:r>
      <w:r w:rsidRPr="00DC36E9">
        <w:rPr>
          <w:rFonts w:asciiTheme="minorHAnsi" w:eastAsiaTheme="minorEastAsia" w:hAnsiTheme="minorHAnsi" w:cstheme="minorBidi" w:hint="eastAsia"/>
          <w:sz w:val="22"/>
          <w:szCs w:val="21"/>
        </w:rPr>
        <w:t>软加密如果更换加密服务器，需要在原加密服务器进行注销，然后在新加密服务器重新注册，软加密一年内允许注销一次。</w:t>
      </w:r>
    </w:p>
    <w:p w:rsidR="001711E8"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6</w:t>
      </w:r>
      <w:r>
        <w:rPr>
          <w:rFonts w:asciiTheme="minorHAnsi" w:eastAsiaTheme="minorEastAsia" w:hAnsiTheme="minorHAnsi" w:cstheme="minorBidi" w:hint="eastAsia"/>
          <w:sz w:val="22"/>
          <w:szCs w:val="21"/>
        </w:rPr>
        <w:t>）</w:t>
      </w:r>
      <w:r w:rsidRPr="00AF4D39">
        <w:rPr>
          <w:rFonts w:asciiTheme="minorHAnsi" w:eastAsiaTheme="minorEastAsia" w:hAnsiTheme="minorHAnsi" w:cstheme="minorBidi"/>
          <w:sz w:val="22"/>
          <w:szCs w:val="21"/>
        </w:rPr>
        <w:t>U8</w:t>
      </w:r>
      <w:r w:rsidRPr="00710558">
        <w:rPr>
          <w:rFonts w:asciiTheme="minorHAnsi" w:eastAsiaTheme="minorEastAsia" w:hAnsiTheme="minorHAnsi" w:cstheme="minorBidi" w:hint="eastAsia"/>
          <w:sz w:val="22"/>
          <w:szCs w:val="21"/>
          <w:vertAlign w:val="superscript"/>
        </w:rPr>
        <w:t>+</w:t>
      </w:r>
      <w:r w:rsidRPr="00AF4D39">
        <w:rPr>
          <w:rFonts w:asciiTheme="minorHAnsi" w:eastAsiaTheme="minorEastAsia" w:hAnsiTheme="minorHAnsi" w:cstheme="minorBidi"/>
          <w:sz w:val="22"/>
          <w:szCs w:val="21"/>
        </w:rPr>
        <w:t>V1</w:t>
      </w:r>
      <w:r w:rsidRPr="00AF4D39">
        <w:rPr>
          <w:rFonts w:asciiTheme="minorHAnsi" w:eastAsiaTheme="minorEastAsia" w:hAnsiTheme="minorHAnsi" w:cstheme="minorBidi" w:hint="eastAsia"/>
          <w:sz w:val="22"/>
          <w:szCs w:val="21"/>
        </w:rPr>
        <w:t>2</w:t>
      </w:r>
      <w:r w:rsidRPr="00AF4D39">
        <w:rPr>
          <w:rFonts w:asciiTheme="minorHAnsi" w:eastAsiaTheme="minorEastAsia" w:hAnsiTheme="minorHAnsi" w:cstheme="minorBidi"/>
          <w:sz w:val="22"/>
          <w:szCs w:val="21"/>
        </w:rPr>
        <w:t>.</w:t>
      </w:r>
      <w:r w:rsidRPr="00AF4D39">
        <w:rPr>
          <w:rFonts w:asciiTheme="minorHAnsi" w:eastAsiaTheme="minorEastAsia" w:hAnsiTheme="minorHAnsi" w:cstheme="minorBidi" w:hint="eastAsia"/>
          <w:sz w:val="22"/>
          <w:szCs w:val="21"/>
        </w:rPr>
        <w:t>0</w:t>
      </w:r>
      <w:r w:rsidRPr="00AF4D39">
        <w:rPr>
          <w:rFonts w:asciiTheme="minorHAnsi" w:eastAsiaTheme="minorEastAsia" w:hAnsiTheme="minorHAnsi" w:cstheme="minorBidi" w:hint="eastAsia"/>
          <w:sz w:val="22"/>
          <w:szCs w:val="21"/>
        </w:rPr>
        <w:t>软加密支持双机热备份，需要配置服务器；注：如果客户选择软加密授权需要在下商务订单时指明此客户是双机热备应用。</w:t>
      </w:r>
    </w:p>
    <w:p w:rsidR="001711E8" w:rsidRPr="00604248" w:rsidRDefault="001711E8" w:rsidP="001711E8">
      <w:pPr>
        <w:spacing w:line="360" w:lineRule="auto"/>
        <w:ind w:firstLineChars="200" w:firstLine="440"/>
        <w:rPr>
          <w:rFonts w:asciiTheme="minorHAnsi" w:eastAsiaTheme="minorEastAsia" w:hAnsiTheme="minorHAnsi" w:cstheme="minorBidi"/>
          <w:sz w:val="22"/>
          <w:szCs w:val="21"/>
        </w:rPr>
      </w:pPr>
      <w:r w:rsidRPr="00604248">
        <w:rPr>
          <w:rFonts w:asciiTheme="minorHAnsi" w:eastAsiaTheme="minorEastAsia" w:hAnsiTheme="minorHAnsi" w:cstheme="minorBidi" w:hint="eastAsia"/>
          <w:sz w:val="22"/>
          <w:szCs w:val="21"/>
        </w:rPr>
        <w:t>7</w:t>
      </w:r>
      <w:r w:rsidRPr="00604248">
        <w:rPr>
          <w:rFonts w:asciiTheme="minorHAnsi" w:eastAsiaTheme="minorEastAsia" w:hAnsiTheme="minorHAnsi" w:cstheme="minorBidi" w:hint="eastAsia"/>
          <w:sz w:val="22"/>
          <w:szCs w:val="21"/>
        </w:rPr>
        <w:t>）软加密不支持虚拟机注册，如因特殊原因需要在虚拟机中注册使用，</w:t>
      </w:r>
      <w:r>
        <w:rPr>
          <w:rFonts w:asciiTheme="minorHAnsi" w:eastAsiaTheme="minorEastAsia" w:hAnsiTheme="minorHAnsi" w:cstheme="minorBidi" w:hint="eastAsia"/>
          <w:sz w:val="22"/>
          <w:szCs w:val="21"/>
        </w:rPr>
        <w:t>请拨打用友优普服务专线</w:t>
      </w:r>
      <w:r>
        <w:rPr>
          <w:rFonts w:asciiTheme="minorHAnsi" w:eastAsiaTheme="minorEastAsia" w:hAnsiTheme="minorHAnsi" w:cstheme="minorBidi" w:hint="eastAsia"/>
          <w:sz w:val="22"/>
          <w:szCs w:val="21"/>
        </w:rPr>
        <w:t>4006-</w:t>
      </w:r>
      <w:r>
        <w:rPr>
          <w:rFonts w:asciiTheme="minorHAnsi" w:eastAsiaTheme="minorEastAsia" w:hAnsiTheme="minorHAnsi" w:cstheme="minorBidi"/>
          <w:sz w:val="22"/>
          <w:szCs w:val="21"/>
        </w:rPr>
        <w:t>600</w:t>
      </w:r>
      <w:r>
        <w:rPr>
          <w:rFonts w:asciiTheme="minorHAnsi" w:eastAsiaTheme="minorEastAsia" w:hAnsiTheme="minorHAnsi" w:cstheme="minorBidi" w:hint="eastAsia"/>
          <w:sz w:val="22"/>
          <w:szCs w:val="21"/>
        </w:rPr>
        <w:t>-</w:t>
      </w:r>
      <w:r>
        <w:rPr>
          <w:rFonts w:asciiTheme="minorHAnsi" w:eastAsiaTheme="minorEastAsia" w:hAnsiTheme="minorHAnsi" w:cstheme="minorBidi"/>
          <w:sz w:val="22"/>
          <w:szCs w:val="21"/>
        </w:rPr>
        <w:t>588</w:t>
      </w:r>
      <w:r>
        <w:rPr>
          <w:rFonts w:asciiTheme="minorHAnsi" w:eastAsiaTheme="minorEastAsia" w:hAnsiTheme="minorHAnsi" w:cstheme="minorBidi"/>
          <w:sz w:val="22"/>
          <w:szCs w:val="21"/>
        </w:rPr>
        <w:t>转</w:t>
      </w:r>
      <w:r>
        <w:rPr>
          <w:rFonts w:asciiTheme="minorHAnsi" w:eastAsiaTheme="minorEastAsia" w:hAnsiTheme="minorHAnsi" w:cstheme="minorBidi" w:hint="eastAsia"/>
          <w:sz w:val="22"/>
          <w:szCs w:val="21"/>
        </w:rPr>
        <w:t>3</w:t>
      </w:r>
      <w:r>
        <w:rPr>
          <w:rFonts w:asciiTheme="minorHAnsi" w:eastAsiaTheme="minorEastAsia" w:hAnsiTheme="minorHAnsi" w:cstheme="minorBidi" w:hint="eastAsia"/>
          <w:sz w:val="22"/>
          <w:szCs w:val="21"/>
        </w:rPr>
        <w:t>，提交申请资料申请虚拟机注册。通过审批后发放虚拟机专版许可，完成加密注册。</w:t>
      </w:r>
    </w:p>
    <w:p w:rsidR="001711E8" w:rsidRPr="00D80FCE" w:rsidRDefault="001711E8" w:rsidP="001711E8">
      <w:pPr>
        <w:pStyle w:val="20"/>
        <w:spacing w:line="360" w:lineRule="auto"/>
        <w:rPr>
          <w:rFonts w:ascii="宋体" w:hAnsi="宋体"/>
          <w:sz w:val="28"/>
        </w:rPr>
      </w:pPr>
      <w:bookmarkStart w:id="1538" w:name="_Toc398120506"/>
      <w:r>
        <w:rPr>
          <w:rFonts w:ascii="宋体" w:hAnsi="宋体" w:hint="eastAsia"/>
          <w:sz w:val="28"/>
        </w:rPr>
        <w:t>9.3</w:t>
      </w:r>
      <w:r w:rsidRPr="00D80FCE">
        <w:rPr>
          <w:rFonts w:ascii="宋体" w:hAnsi="宋体" w:hint="eastAsia"/>
          <w:sz w:val="28"/>
        </w:rPr>
        <w:t>云加密方式说明</w:t>
      </w:r>
      <w:bookmarkEnd w:id="1538"/>
    </w:p>
    <w:p w:rsidR="001711E8" w:rsidRPr="00DC36E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hint="eastAsia"/>
          <w:sz w:val="22"/>
          <w:szCs w:val="21"/>
        </w:rPr>
        <w:t>1</w:t>
      </w:r>
      <w:r>
        <w:rPr>
          <w:rFonts w:asciiTheme="minorHAnsi" w:eastAsiaTheme="minorEastAsia" w:hAnsiTheme="minorHAnsi" w:cstheme="minorBidi" w:hint="eastAsia"/>
          <w:sz w:val="22"/>
          <w:szCs w:val="21"/>
        </w:rPr>
        <w:t>）</w:t>
      </w:r>
      <w:r w:rsidRPr="00DC36E9">
        <w:rPr>
          <w:rFonts w:asciiTheme="minorHAnsi" w:eastAsiaTheme="minorEastAsia" w:hAnsiTheme="minorHAnsi" w:cstheme="minorBidi" w:hint="eastAsia"/>
          <w:sz w:val="22"/>
          <w:szCs w:val="21"/>
        </w:rPr>
        <w:t>如客户将服务器部署在外网阿里云、亚马逊云或其他虚拟云服务器，无法使用正常硬加密和软加密时，</w:t>
      </w:r>
      <w:r>
        <w:rPr>
          <w:rFonts w:asciiTheme="minorHAnsi" w:eastAsiaTheme="minorEastAsia" w:hAnsiTheme="minorHAnsi" w:cstheme="minorBidi" w:hint="eastAsia"/>
          <w:sz w:val="22"/>
          <w:szCs w:val="21"/>
        </w:rPr>
        <w:t>需要</w:t>
      </w:r>
      <w:r w:rsidRPr="00DC36E9">
        <w:rPr>
          <w:rFonts w:asciiTheme="minorHAnsi" w:eastAsiaTheme="minorEastAsia" w:hAnsiTheme="minorHAnsi" w:cstheme="minorBidi" w:hint="eastAsia"/>
          <w:sz w:val="22"/>
          <w:szCs w:val="21"/>
        </w:rPr>
        <w:t>采用云加密方式，完成加密注册。</w:t>
      </w:r>
    </w:p>
    <w:p w:rsidR="001711E8"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sz w:val="22"/>
          <w:szCs w:val="21"/>
        </w:rPr>
        <w:t>2</w:t>
      </w:r>
      <w:r>
        <w:rPr>
          <w:rFonts w:asciiTheme="minorHAnsi" w:eastAsiaTheme="minorEastAsia" w:hAnsiTheme="minorHAnsi" w:cstheme="minorBidi" w:hint="eastAsia"/>
          <w:sz w:val="22"/>
          <w:szCs w:val="21"/>
        </w:rPr>
        <w:t>）</w:t>
      </w:r>
      <w:r w:rsidRPr="00DC36E9">
        <w:rPr>
          <w:rFonts w:asciiTheme="minorHAnsi" w:eastAsiaTheme="minorEastAsia" w:hAnsiTheme="minorHAnsi" w:cstheme="minorBidi"/>
          <w:sz w:val="22"/>
          <w:szCs w:val="21"/>
        </w:rPr>
        <w:t>如客户需要按照运营模式使用产品</w:t>
      </w:r>
      <w:r w:rsidRPr="00DC36E9">
        <w:rPr>
          <w:rFonts w:asciiTheme="minorHAnsi" w:eastAsiaTheme="minorEastAsia" w:hAnsiTheme="minorHAnsi" w:cstheme="minorBidi" w:hint="eastAsia"/>
          <w:sz w:val="22"/>
          <w:szCs w:val="21"/>
        </w:rPr>
        <w:t>，</w:t>
      </w:r>
      <w:r w:rsidRPr="00DC36E9">
        <w:rPr>
          <w:rFonts w:asciiTheme="minorHAnsi" w:eastAsiaTheme="minorEastAsia" w:hAnsiTheme="minorHAnsi" w:cstheme="minorBidi"/>
          <w:sz w:val="22"/>
          <w:szCs w:val="21"/>
        </w:rPr>
        <w:t>按照使用期限进行使用</w:t>
      </w:r>
      <w:r w:rsidRPr="00DC36E9">
        <w:rPr>
          <w:rFonts w:asciiTheme="minorHAnsi" w:eastAsiaTheme="minorEastAsia" w:hAnsiTheme="minorHAnsi" w:cstheme="minorBidi" w:hint="eastAsia"/>
          <w:sz w:val="22"/>
          <w:szCs w:val="21"/>
        </w:rPr>
        <w:t>，</w:t>
      </w:r>
      <w:r w:rsidRPr="00DC36E9">
        <w:rPr>
          <w:rFonts w:asciiTheme="minorHAnsi" w:eastAsiaTheme="minorEastAsia" w:hAnsiTheme="minorHAnsi" w:cstheme="minorBidi"/>
          <w:sz w:val="22"/>
          <w:szCs w:val="21"/>
        </w:rPr>
        <w:t>可以采用云加密方式</w:t>
      </w:r>
      <w:r w:rsidRPr="00DC36E9">
        <w:rPr>
          <w:rFonts w:asciiTheme="minorHAnsi" w:eastAsiaTheme="minorEastAsia" w:hAnsiTheme="minorHAnsi" w:cstheme="minorBidi" w:hint="eastAsia"/>
          <w:sz w:val="22"/>
          <w:szCs w:val="21"/>
        </w:rPr>
        <w:t>。</w:t>
      </w:r>
    </w:p>
    <w:p w:rsidR="00C82204" w:rsidRPr="00DC36E9" w:rsidRDefault="001711E8" w:rsidP="001711E8">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hint="eastAsia"/>
          <w:sz w:val="22"/>
          <w:szCs w:val="21"/>
        </w:rPr>
        <w:t>3</w:t>
      </w:r>
      <w:r>
        <w:rPr>
          <w:rFonts w:asciiTheme="minorHAnsi" w:eastAsiaTheme="minorEastAsia" w:hAnsiTheme="minorHAnsi" w:cstheme="minorBidi" w:hint="eastAsia"/>
          <w:sz w:val="22"/>
          <w:szCs w:val="21"/>
        </w:rPr>
        <w:t>）云加密以用户</w:t>
      </w:r>
      <w:r>
        <w:rPr>
          <w:rFonts w:asciiTheme="minorHAnsi" w:eastAsiaTheme="minorEastAsia" w:hAnsiTheme="minorHAnsi" w:cstheme="minorBidi" w:hint="eastAsia"/>
          <w:sz w:val="22"/>
          <w:szCs w:val="21"/>
        </w:rPr>
        <w:t>ID</w:t>
      </w:r>
      <w:r>
        <w:rPr>
          <w:rFonts w:asciiTheme="minorHAnsi" w:eastAsiaTheme="minorEastAsia" w:hAnsiTheme="minorHAnsi" w:cstheme="minorBidi" w:hint="eastAsia"/>
          <w:sz w:val="22"/>
          <w:szCs w:val="21"/>
        </w:rPr>
        <w:t>和密码形式发送给用户，用户需要在加密服务器登录用友优普注册网站</w:t>
      </w:r>
      <w:r w:rsidRPr="001711E8">
        <w:rPr>
          <w:rFonts w:asciiTheme="minorHAnsi" w:eastAsiaTheme="minorEastAsia" w:hAnsiTheme="minorHAnsi" w:cstheme="minorBidi" w:hint="eastAsia"/>
          <w:sz w:val="22"/>
          <w:szCs w:val="21"/>
        </w:rPr>
        <w:t>（</w:t>
      </w:r>
      <w:r w:rsidRPr="001711E8">
        <w:rPr>
          <w:rFonts w:asciiTheme="minorHAnsi" w:eastAsiaTheme="minorEastAsia" w:hAnsiTheme="minorHAnsi" w:cstheme="minorBidi"/>
          <w:sz w:val="22"/>
          <w:szCs w:val="21"/>
        </w:rPr>
        <w:t>http://register.yonyouup.com/</w:t>
      </w:r>
      <w:r w:rsidRPr="001711E8">
        <w:rPr>
          <w:rFonts w:asciiTheme="minorHAnsi" w:eastAsiaTheme="minorEastAsia" w:hAnsiTheme="minorHAnsi" w:cstheme="minorBidi" w:hint="eastAsia"/>
          <w:sz w:val="22"/>
          <w:szCs w:val="21"/>
        </w:rPr>
        <w:t>）</w:t>
      </w:r>
      <w:r>
        <w:rPr>
          <w:rFonts w:asciiTheme="minorHAnsi" w:eastAsiaTheme="minorEastAsia" w:hAnsiTheme="minorHAnsi" w:cstheme="minorBidi" w:hint="eastAsia"/>
          <w:sz w:val="22"/>
          <w:szCs w:val="21"/>
        </w:rPr>
        <w:t>选择</w:t>
      </w:r>
      <w:r w:rsidRPr="001711E8">
        <w:rPr>
          <w:rFonts w:asciiTheme="minorHAnsi" w:eastAsiaTheme="minorEastAsia" w:hAnsiTheme="minorHAnsi" w:cstheme="minorBidi" w:hint="eastAsia"/>
          <w:b/>
          <w:sz w:val="22"/>
          <w:szCs w:val="21"/>
        </w:rPr>
        <w:t>‘云加密产品注册’</w:t>
      </w:r>
      <w:r>
        <w:rPr>
          <w:rFonts w:asciiTheme="minorHAnsi" w:eastAsiaTheme="minorEastAsia" w:hAnsiTheme="minorHAnsi" w:cstheme="minorBidi" w:hint="eastAsia"/>
          <w:sz w:val="22"/>
          <w:szCs w:val="21"/>
        </w:rPr>
        <w:t>，注册成功后，打开‘</w:t>
      </w:r>
      <w:r>
        <w:rPr>
          <w:rFonts w:asciiTheme="minorHAnsi" w:eastAsiaTheme="minorEastAsia" w:hAnsiTheme="minorHAnsi" w:cstheme="minorBidi" w:hint="eastAsia"/>
          <w:sz w:val="22"/>
          <w:szCs w:val="21"/>
        </w:rPr>
        <w:t>U8</w:t>
      </w:r>
      <w:r>
        <w:rPr>
          <w:rFonts w:asciiTheme="minorHAnsi" w:eastAsiaTheme="minorEastAsia" w:hAnsiTheme="minorHAnsi" w:cstheme="minorBidi" w:hint="eastAsia"/>
          <w:sz w:val="22"/>
          <w:szCs w:val="21"/>
        </w:rPr>
        <w:t>应用服务管理器’，选择‘加密服务’配置选项，点击</w:t>
      </w:r>
      <w:r w:rsidRPr="001711E8">
        <w:rPr>
          <w:rFonts w:asciiTheme="minorHAnsi" w:eastAsiaTheme="minorEastAsia" w:hAnsiTheme="minorHAnsi" w:cstheme="minorBidi" w:hint="eastAsia"/>
          <w:b/>
          <w:sz w:val="22"/>
          <w:szCs w:val="21"/>
        </w:rPr>
        <w:t>‘云加密服务’</w:t>
      </w:r>
      <w:r w:rsidRPr="00024D14">
        <w:rPr>
          <w:rFonts w:asciiTheme="minorHAnsi" w:eastAsiaTheme="minorEastAsia" w:hAnsiTheme="minorHAnsi" w:cstheme="minorBidi" w:hint="eastAsia"/>
          <w:sz w:val="22"/>
          <w:szCs w:val="21"/>
        </w:rPr>
        <w:t>注册</w:t>
      </w:r>
      <w:r>
        <w:rPr>
          <w:rFonts w:asciiTheme="minorHAnsi" w:eastAsiaTheme="minorEastAsia" w:hAnsiTheme="minorHAnsi" w:cstheme="minorBidi" w:hint="eastAsia"/>
          <w:sz w:val="22"/>
          <w:szCs w:val="21"/>
        </w:rPr>
        <w:t>按钮，重启加密服务，完成产品注册</w:t>
      </w:r>
      <w:r w:rsidR="00C82204">
        <w:rPr>
          <w:rFonts w:asciiTheme="minorHAnsi" w:eastAsiaTheme="minorEastAsia" w:hAnsiTheme="minorHAnsi" w:cstheme="minorBidi" w:hint="eastAsia"/>
          <w:sz w:val="22"/>
          <w:szCs w:val="21"/>
        </w:rPr>
        <w:t>。</w:t>
      </w:r>
    </w:p>
    <w:p w:rsidR="00C82204" w:rsidRPr="00AD1B43" w:rsidRDefault="00C82204" w:rsidP="00C82204">
      <w:pPr>
        <w:pStyle w:val="20"/>
        <w:spacing w:line="360" w:lineRule="auto"/>
        <w:rPr>
          <w:rFonts w:ascii="宋体" w:hAnsi="宋体"/>
          <w:sz w:val="28"/>
        </w:rPr>
      </w:pPr>
      <w:bookmarkStart w:id="1539" w:name="_Toc398120507"/>
      <w:r>
        <w:rPr>
          <w:rFonts w:ascii="宋体" w:hAnsi="宋体" w:hint="eastAsia"/>
          <w:sz w:val="28"/>
        </w:rPr>
        <w:t>9</w:t>
      </w:r>
      <w:r>
        <w:rPr>
          <w:rFonts w:ascii="宋体" w:hAnsi="宋体"/>
          <w:sz w:val="28"/>
        </w:rPr>
        <w:t>.4</w:t>
      </w:r>
      <w:r w:rsidRPr="00AD1B43">
        <w:rPr>
          <w:rFonts w:ascii="宋体" w:hAnsi="宋体" w:hint="eastAsia"/>
          <w:sz w:val="28"/>
        </w:rPr>
        <w:t>客户年注册</w:t>
      </w:r>
      <w:bookmarkEnd w:id="1539"/>
    </w:p>
    <w:p w:rsidR="00C82204" w:rsidRPr="00AD1B43" w:rsidRDefault="00C82204" w:rsidP="00C82204">
      <w:pPr>
        <w:spacing w:line="360" w:lineRule="auto"/>
        <w:ind w:firstLineChars="200" w:firstLine="440"/>
        <w:rPr>
          <w:rFonts w:asciiTheme="minorHAnsi" w:eastAsiaTheme="minorEastAsia" w:hAnsiTheme="minorHAnsi" w:cstheme="minorBidi"/>
          <w:sz w:val="22"/>
          <w:szCs w:val="21"/>
        </w:rPr>
      </w:pPr>
      <w:r w:rsidRPr="00AD1B43">
        <w:rPr>
          <w:rFonts w:asciiTheme="minorHAnsi" w:eastAsiaTheme="minorEastAsia" w:hAnsiTheme="minorHAnsi" w:cstheme="minorBidi"/>
          <w:sz w:val="22"/>
          <w:szCs w:val="21"/>
        </w:rPr>
        <w:t>1</w:t>
      </w:r>
      <w:r>
        <w:rPr>
          <w:rFonts w:asciiTheme="minorHAnsi" w:eastAsiaTheme="minorEastAsia" w:hAnsiTheme="minorHAnsi" w:cstheme="minorBidi" w:hint="eastAsia"/>
          <w:sz w:val="22"/>
          <w:szCs w:val="21"/>
        </w:rPr>
        <w:t>）</w:t>
      </w:r>
      <w:r w:rsidRPr="00AD1B43">
        <w:rPr>
          <w:rFonts w:asciiTheme="minorHAnsi" w:eastAsiaTheme="minorEastAsia" w:hAnsiTheme="minorHAnsi" w:cstheme="minorBidi"/>
          <w:sz w:val="22"/>
          <w:szCs w:val="21"/>
        </w:rPr>
        <w:t>U8</w:t>
      </w:r>
      <w:r w:rsidRPr="007A56D2">
        <w:rPr>
          <w:rFonts w:asciiTheme="minorHAnsi" w:eastAsiaTheme="minorEastAsia" w:hAnsiTheme="minorHAnsi" w:cstheme="minorBidi" w:hint="eastAsia"/>
          <w:sz w:val="22"/>
          <w:szCs w:val="21"/>
          <w:vertAlign w:val="superscript"/>
        </w:rPr>
        <w:t>+</w:t>
      </w:r>
      <w:r w:rsidRPr="00AD1B43">
        <w:rPr>
          <w:rFonts w:asciiTheme="minorHAnsi" w:eastAsiaTheme="minorEastAsia" w:hAnsiTheme="minorHAnsi" w:cstheme="minorBidi"/>
          <w:sz w:val="22"/>
          <w:szCs w:val="21"/>
        </w:rPr>
        <w:t>V12.0</w:t>
      </w:r>
      <w:r w:rsidRPr="00AD1B43">
        <w:rPr>
          <w:rFonts w:asciiTheme="minorHAnsi" w:eastAsiaTheme="minorEastAsia" w:hAnsiTheme="minorHAnsi" w:cstheme="minorBidi" w:hint="eastAsia"/>
          <w:sz w:val="22"/>
          <w:szCs w:val="21"/>
        </w:rPr>
        <w:t>版本客户，从注册之日起，到每个下一年的下一个月的第一天，产品登录时弹出提示重新确认客户信息。如果当前客户端可以上网，则客户录入系统管理员账号后进入注册界面，确认企业名称、联系统方式等基础信息，确认提交后，任意客户</w:t>
      </w:r>
      <w:r w:rsidRPr="00AD1B43">
        <w:rPr>
          <w:rFonts w:asciiTheme="minorHAnsi" w:eastAsiaTheme="minorEastAsia" w:hAnsiTheme="minorHAnsi" w:cstheme="minorBidi" w:hint="eastAsia"/>
          <w:sz w:val="22"/>
          <w:szCs w:val="21"/>
        </w:rPr>
        <w:lastRenderedPageBreak/>
        <w:t>端登录不再弹提示信息。例如：</w:t>
      </w:r>
      <w:r w:rsidRPr="00AD1B43">
        <w:rPr>
          <w:rFonts w:asciiTheme="minorHAnsi" w:eastAsiaTheme="minorEastAsia" w:hAnsiTheme="minorHAnsi" w:cstheme="minorBidi" w:hint="eastAsia"/>
          <w:sz w:val="22"/>
          <w:szCs w:val="21"/>
        </w:rPr>
        <w:t>8</w:t>
      </w:r>
      <w:r w:rsidRPr="00AD1B43">
        <w:rPr>
          <w:rFonts w:asciiTheme="minorHAnsi" w:eastAsiaTheme="minorEastAsia" w:hAnsiTheme="minorHAnsi" w:cstheme="minorBidi" w:hint="eastAsia"/>
          <w:sz w:val="22"/>
          <w:szCs w:val="21"/>
        </w:rPr>
        <w:t>月</w:t>
      </w:r>
      <w:r w:rsidRPr="00AD1B43">
        <w:rPr>
          <w:rFonts w:asciiTheme="minorHAnsi" w:eastAsiaTheme="minorEastAsia" w:hAnsiTheme="minorHAnsi" w:cstheme="minorBidi" w:hint="eastAsia"/>
          <w:sz w:val="22"/>
          <w:szCs w:val="21"/>
        </w:rPr>
        <w:t>5</w:t>
      </w:r>
      <w:r w:rsidRPr="00AD1B43">
        <w:rPr>
          <w:rFonts w:asciiTheme="minorHAnsi" w:eastAsiaTheme="minorEastAsia" w:hAnsiTheme="minorHAnsi" w:cstheme="minorBidi" w:hint="eastAsia"/>
          <w:sz w:val="22"/>
          <w:szCs w:val="21"/>
        </w:rPr>
        <w:t>日注册，则会在每个下一年的</w:t>
      </w:r>
      <w:r w:rsidRPr="00AD1B43">
        <w:rPr>
          <w:rFonts w:asciiTheme="minorHAnsi" w:eastAsiaTheme="minorEastAsia" w:hAnsiTheme="minorHAnsi" w:cstheme="minorBidi" w:hint="eastAsia"/>
          <w:sz w:val="22"/>
          <w:szCs w:val="21"/>
        </w:rPr>
        <w:t>9</w:t>
      </w:r>
      <w:r w:rsidRPr="00AD1B43">
        <w:rPr>
          <w:rFonts w:asciiTheme="minorHAnsi" w:eastAsiaTheme="minorEastAsia" w:hAnsiTheme="minorHAnsi" w:cstheme="minorBidi" w:hint="eastAsia"/>
          <w:sz w:val="22"/>
          <w:szCs w:val="21"/>
        </w:rPr>
        <w:t>月</w:t>
      </w:r>
      <w:r w:rsidRPr="00AD1B43">
        <w:rPr>
          <w:rFonts w:asciiTheme="minorHAnsi" w:eastAsiaTheme="minorEastAsia" w:hAnsiTheme="minorHAnsi" w:cstheme="minorBidi" w:hint="eastAsia"/>
          <w:sz w:val="22"/>
          <w:szCs w:val="21"/>
        </w:rPr>
        <w:t>1</w:t>
      </w:r>
      <w:r w:rsidRPr="00AD1B43">
        <w:rPr>
          <w:rFonts w:asciiTheme="minorHAnsi" w:eastAsiaTheme="minorEastAsia" w:hAnsiTheme="minorHAnsi" w:cstheme="minorBidi" w:hint="eastAsia"/>
          <w:sz w:val="22"/>
          <w:szCs w:val="21"/>
        </w:rPr>
        <w:t>日进行年注册提醒。</w:t>
      </w:r>
    </w:p>
    <w:p w:rsidR="00C82204" w:rsidRPr="00E0207D" w:rsidRDefault="00C82204" w:rsidP="00C82204">
      <w:pPr>
        <w:spacing w:line="360" w:lineRule="auto"/>
        <w:ind w:firstLineChars="200" w:firstLine="440"/>
        <w:rPr>
          <w:rFonts w:asciiTheme="minorHAnsi" w:eastAsiaTheme="minorEastAsia" w:hAnsiTheme="minorHAnsi" w:cstheme="minorBidi"/>
          <w:sz w:val="22"/>
          <w:szCs w:val="21"/>
        </w:rPr>
      </w:pPr>
      <w:r w:rsidRPr="00E0207D">
        <w:rPr>
          <w:rFonts w:asciiTheme="minorHAnsi" w:eastAsiaTheme="minorEastAsia" w:hAnsiTheme="minorHAnsi" w:cstheme="minorBidi"/>
          <w:sz w:val="22"/>
          <w:szCs w:val="21"/>
        </w:rPr>
        <w:t>2</w:t>
      </w:r>
      <w:r w:rsidRPr="00E0207D">
        <w:rPr>
          <w:rFonts w:asciiTheme="minorHAnsi" w:eastAsiaTheme="minorEastAsia" w:hAnsiTheme="minorHAnsi" w:cstheme="minorBidi" w:hint="eastAsia"/>
          <w:sz w:val="22"/>
          <w:szCs w:val="21"/>
        </w:rPr>
        <w:t>）如果客户的产品应用环境不能上网，可以通过异机代办方式完成信息确认年注册再导回正式环境。</w:t>
      </w:r>
      <w:r w:rsidRPr="00AF4D39">
        <w:rPr>
          <w:rFonts w:asciiTheme="minorHAnsi" w:eastAsiaTheme="minorEastAsia" w:hAnsiTheme="minorHAnsi" w:cstheme="minorBidi" w:hint="eastAsia"/>
          <w:sz w:val="22"/>
          <w:szCs w:val="21"/>
        </w:rPr>
        <w:t>通过实施工具</w:t>
      </w:r>
      <w:r>
        <w:rPr>
          <w:rFonts w:asciiTheme="minorHAnsi" w:eastAsiaTheme="minorEastAsia" w:hAnsiTheme="minorHAnsi" w:cstheme="minorBidi" w:hint="eastAsia"/>
          <w:sz w:val="22"/>
          <w:szCs w:val="21"/>
        </w:rPr>
        <w:t>或系统管理</w:t>
      </w:r>
      <w:r w:rsidRPr="00AF4D39">
        <w:rPr>
          <w:rFonts w:asciiTheme="minorHAnsi" w:eastAsiaTheme="minorEastAsia" w:hAnsiTheme="minorHAnsi" w:cstheme="minorBidi" w:hint="eastAsia"/>
          <w:sz w:val="22"/>
          <w:szCs w:val="21"/>
        </w:rPr>
        <w:t>，将加密</w:t>
      </w:r>
      <w:r>
        <w:rPr>
          <w:rFonts w:asciiTheme="minorHAnsi" w:eastAsiaTheme="minorEastAsia" w:hAnsiTheme="minorHAnsi" w:cstheme="minorBidi" w:hint="eastAsia"/>
          <w:sz w:val="22"/>
          <w:szCs w:val="21"/>
        </w:rPr>
        <w:t>服务器</w:t>
      </w:r>
      <w:r w:rsidRPr="00AF4D39">
        <w:rPr>
          <w:rFonts w:asciiTheme="minorHAnsi" w:eastAsiaTheme="minorEastAsia" w:hAnsiTheme="minorHAnsi" w:cstheme="minorBidi" w:hint="eastAsia"/>
          <w:sz w:val="22"/>
          <w:szCs w:val="21"/>
        </w:rPr>
        <w:t>的</w:t>
      </w:r>
      <w:r>
        <w:rPr>
          <w:rFonts w:asciiTheme="minorHAnsi" w:eastAsiaTheme="minorEastAsia" w:hAnsiTheme="minorHAnsi" w:cstheme="minorBidi" w:hint="eastAsia"/>
          <w:sz w:val="22"/>
          <w:szCs w:val="21"/>
        </w:rPr>
        <w:t>机器</w:t>
      </w:r>
      <w:r w:rsidRPr="00AF4D39">
        <w:rPr>
          <w:rFonts w:asciiTheme="minorHAnsi" w:eastAsiaTheme="minorEastAsia" w:hAnsiTheme="minorHAnsi" w:cstheme="minorBidi" w:hint="eastAsia"/>
          <w:sz w:val="22"/>
          <w:szCs w:val="21"/>
        </w:rPr>
        <w:t>特征码文件导出，再通过能上网的异机代办</w:t>
      </w:r>
      <w:r>
        <w:rPr>
          <w:rFonts w:asciiTheme="minorHAnsi" w:eastAsiaTheme="minorEastAsia" w:hAnsiTheme="minorHAnsi" w:cstheme="minorBidi" w:hint="eastAsia"/>
          <w:sz w:val="22"/>
          <w:szCs w:val="21"/>
        </w:rPr>
        <w:t>年</w:t>
      </w:r>
      <w:r w:rsidRPr="00AF4D39">
        <w:rPr>
          <w:rFonts w:asciiTheme="minorHAnsi" w:eastAsiaTheme="minorEastAsia" w:hAnsiTheme="minorHAnsi" w:cstheme="minorBidi" w:hint="eastAsia"/>
          <w:sz w:val="22"/>
          <w:szCs w:val="21"/>
        </w:rPr>
        <w:t>注册，把下载的注册文件通过实施工具导入到不能上网的加密服务器即可。</w:t>
      </w:r>
    </w:p>
    <w:p w:rsidR="00C82204" w:rsidRPr="00AD1B43" w:rsidRDefault="00C82204" w:rsidP="00C82204">
      <w:pPr>
        <w:pStyle w:val="20"/>
        <w:spacing w:line="360" w:lineRule="auto"/>
        <w:rPr>
          <w:rFonts w:ascii="宋体" w:hAnsi="宋体"/>
          <w:sz w:val="28"/>
        </w:rPr>
      </w:pPr>
      <w:bookmarkStart w:id="1540" w:name="_Toc398120508"/>
      <w:r>
        <w:rPr>
          <w:rFonts w:ascii="宋体" w:hAnsi="宋体" w:hint="eastAsia"/>
          <w:sz w:val="28"/>
        </w:rPr>
        <w:t>9.</w:t>
      </w:r>
      <w:r w:rsidR="008B52BB">
        <w:rPr>
          <w:rFonts w:ascii="宋体" w:hAnsi="宋体" w:hint="eastAsia"/>
          <w:sz w:val="28"/>
        </w:rPr>
        <w:t>5</w:t>
      </w:r>
      <w:r>
        <w:rPr>
          <w:rFonts w:ascii="宋体" w:hAnsi="宋体" w:hint="eastAsia"/>
          <w:sz w:val="28"/>
        </w:rPr>
        <w:t>加密</w:t>
      </w:r>
      <w:r w:rsidRPr="00AD1B43">
        <w:rPr>
          <w:rFonts w:ascii="宋体" w:hAnsi="宋体" w:hint="eastAsia"/>
          <w:sz w:val="28"/>
        </w:rPr>
        <w:t>重注册</w:t>
      </w:r>
      <w:bookmarkEnd w:id="1540"/>
    </w:p>
    <w:p w:rsidR="00C82204" w:rsidRPr="00EB528C" w:rsidRDefault="00C82204" w:rsidP="00C82204">
      <w:pPr>
        <w:spacing w:line="360" w:lineRule="auto"/>
        <w:ind w:firstLineChars="200" w:firstLine="440"/>
        <w:rPr>
          <w:rFonts w:asciiTheme="minorHAnsi" w:eastAsiaTheme="minorEastAsia" w:hAnsiTheme="minorHAnsi" w:cstheme="minorBidi"/>
          <w:sz w:val="22"/>
          <w:szCs w:val="21"/>
        </w:rPr>
      </w:pPr>
      <w:r w:rsidRPr="00EB528C">
        <w:rPr>
          <w:rFonts w:asciiTheme="minorHAnsi" w:eastAsiaTheme="minorEastAsia" w:hAnsiTheme="minorHAnsi" w:cstheme="minorBidi" w:hint="eastAsia"/>
          <w:sz w:val="22"/>
          <w:szCs w:val="21"/>
        </w:rPr>
        <w:t>客户服务器的环境</w:t>
      </w:r>
      <w:r>
        <w:rPr>
          <w:rFonts w:asciiTheme="minorHAnsi" w:eastAsiaTheme="minorEastAsia" w:hAnsiTheme="minorHAnsi" w:cstheme="minorBidi" w:hint="eastAsia"/>
          <w:sz w:val="22"/>
          <w:szCs w:val="21"/>
        </w:rPr>
        <w:t>发生变化时，会影响到加密服务的正常使用。</w:t>
      </w:r>
      <w:r w:rsidRPr="00EB528C">
        <w:rPr>
          <w:rFonts w:asciiTheme="minorHAnsi" w:eastAsiaTheme="minorEastAsia" w:hAnsiTheme="minorHAnsi" w:cstheme="minorBidi" w:hint="eastAsia"/>
          <w:sz w:val="22"/>
          <w:szCs w:val="21"/>
        </w:rPr>
        <w:t>如果客户服务器损坏不能正常工作或者需要更换机器或配件，则客户需要重新注册加密锁。</w:t>
      </w:r>
    </w:p>
    <w:p w:rsidR="00C82204" w:rsidRPr="00EB528C" w:rsidRDefault="00C82204" w:rsidP="00C82204">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hint="eastAsia"/>
          <w:sz w:val="22"/>
          <w:szCs w:val="21"/>
        </w:rPr>
        <w:t>1</w:t>
      </w:r>
      <w:r>
        <w:rPr>
          <w:rFonts w:asciiTheme="minorHAnsi" w:eastAsiaTheme="minorEastAsia" w:hAnsiTheme="minorHAnsi" w:cstheme="minorBidi" w:hint="eastAsia"/>
          <w:sz w:val="22"/>
          <w:szCs w:val="21"/>
        </w:rPr>
        <w:t>）</w:t>
      </w:r>
      <w:r w:rsidRPr="00EB528C">
        <w:rPr>
          <w:rFonts w:asciiTheme="minorHAnsi" w:eastAsiaTheme="minorEastAsia" w:hAnsiTheme="minorHAnsi" w:cstheme="minorBidi" w:hint="eastAsia"/>
          <w:sz w:val="22"/>
          <w:szCs w:val="21"/>
        </w:rPr>
        <w:t>硬加密：如果更换加密服务器</w:t>
      </w:r>
      <w:r>
        <w:rPr>
          <w:rFonts w:asciiTheme="minorHAnsi" w:eastAsiaTheme="minorEastAsia" w:hAnsiTheme="minorHAnsi" w:cstheme="minorBidi" w:hint="eastAsia"/>
          <w:sz w:val="22"/>
          <w:szCs w:val="21"/>
        </w:rPr>
        <w:t>、或者重装</w:t>
      </w:r>
      <w:r>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Pr>
          <w:rFonts w:asciiTheme="minorHAnsi" w:eastAsiaTheme="minorEastAsia" w:hAnsiTheme="minorHAnsi" w:cstheme="minorBidi" w:hint="eastAsia"/>
          <w:sz w:val="22"/>
          <w:szCs w:val="21"/>
        </w:rPr>
        <w:t>（没有导出加密备份文件），导致加密无法正常使用时，在加密服务器上重新注册即</w:t>
      </w:r>
      <w:r w:rsidRPr="00EB528C">
        <w:rPr>
          <w:rFonts w:asciiTheme="minorHAnsi" w:eastAsiaTheme="minorEastAsia" w:hAnsiTheme="minorHAnsi" w:cstheme="minorBidi" w:hint="eastAsia"/>
          <w:sz w:val="22"/>
          <w:szCs w:val="21"/>
        </w:rPr>
        <w:t>可正常使用。</w:t>
      </w:r>
    </w:p>
    <w:p w:rsidR="00C82204" w:rsidRDefault="00C82204" w:rsidP="00C82204">
      <w:pPr>
        <w:spacing w:line="360" w:lineRule="auto"/>
        <w:ind w:firstLineChars="200" w:firstLine="440"/>
        <w:rPr>
          <w:rFonts w:asciiTheme="minorHAnsi" w:eastAsiaTheme="minorEastAsia" w:hAnsiTheme="minorHAnsi" w:cstheme="minorBidi"/>
          <w:sz w:val="22"/>
          <w:szCs w:val="21"/>
        </w:rPr>
      </w:pPr>
      <w:r>
        <w:rPr>
          <w:rFonts w:asciiTheme="minorHAnsi" w:eastAsiaTheme="minorEastAsia" w:hAnsiTheme="minorHAnsi" w:cstheme="minorBidi" w:hint="eastAsia"/>
          <w:sz w:val="22"/>
          <w:szCs w:val="21"/>
        </w:rPr>
        <w:t>2</w:t>
      </w:r>
      <w:r>
        <w:rPr>
          <w:rFonts w:asciiTheme="minorHAnsi" w:eastAsiaTheme="minorEastAsia" w:hAnsiTheme="minorHAnsi" w:cstheme="minorBidi" w:hint="eastAsia"/>
          <w:sz w:val="22"/>
          <w:szCs w:val="21"/>
        </w:rPr>
        <w:t>）</w:t>
      </w:r>
      <w:r w:rsidRPr="00EB528C">
        <w:rPr>
          <w:rFonts w:asciiTheme="minorHAnsi" w:eastAsiaTheme="minorEastAsia" w:hAnsiTheme="minorHAnsi" w:cstheme="minorBidi" w:hint="eastAsia"/>
          <w:sz w:val="22"/>
          <w:szCs w:val="21"/>
        </w:rPr>
        <w:t>软加密：</w:t>
      </w:r>
    </w:p>
    <w:p w:rsidR="00C82204" w:rsidRDefault="00C82204" w:rsidP="00497F8A">
      <w:pPr>
        <w:pStyle w:val="afd"/>
        <w:numPr>
          <w:ilvl w:val="2"/>
          <w:numId w:val="323"/>
        </w:numPr>
        <w:spacing w:line="360" w:lineRule="auto"/>
        <w:ind w:firstLineChars="0"/>
        <w:rPr>
          <w:rFonts w:asciiTheme="minorHAnsi" w:eastAsiaTheme="minorEastAsia" w:hAnsiTheme="minorHAnsi" w:cstheme="minorBidi"/>
          <w:sz w:val="22"/>
          <w:szCs w:val="21"/>
        </w:rPr>
      </w:pPr>
      <w:r w:rsidRPr="00ED38F0">
        <w:rPr>
          <w:rFonts w:asciiTheme="minorHAnsi" w:eastAsiaTheme="minorEastAsia" w:hAnsiTheme="minorHAnsi" w:cstheme="minorBidi"/>
          <w:sz w:val="22"/>
          <w:szCs w:val="21"/>
        </w:rPr>
        <w:t>如果服务器硬件信息没有发生任何变化</w:t>
      </w:r>
      <w:r w:rsidRPr="00ED38F0">
        <w:rPr>
          <w:rFonts w:asciiTheme="minorHAnsi" w:eastAsiaTheme="minorEastAsia" w:hAnsiTheme="minorHAnsi" w:cstheme="minorBidi" w:hint="eastAsia"/>
          <w:sz w:val="22"/>
          <w:szCs w:val="21"/>
        </w:rPr>
        <w:t>，</w:t>
      </w:r>
      <w:r w:rsidRPr="00ED38F0">
        <w:rPr>
          <w:rFonts w:asciiTheme="minorHAnsi" w:eastAsiaTheme="minorEastAsia" w:hAnsiTheme="minorHAnsi" w:cstheme="minorBidi"/>
          <w:sz w:val="22"/>
          <w:szCs w:val="21"/>
        </w:rPr>
        <w:t>只是重装操作系统或者重装</w:t>
      </w:r>
      <w:r w:rsidRPr="00ED38F0">
        <w:rPr>
          <w:rFonts w:asciiTheme="minorHAnsi" w:eastAsiaTheme="minorEastAsia" w:hAnsiTheme="minorHAnsi" w:cstheme="minorBidi" w:hint="eastAsia"/>
          <w:sz w:val="22"/>
          <w:szCs w:val="21"/>
        </w:rPr>
        <w:t>U8</w:t>
      </w:r>
      <w:r w:rsidRPr="00DC36E9">
        <w:rPr>
          <w:rFonts w:asciiTheme="minorHAnsi" w:eastAsiaTheme="minorEastAsia" w:hAnsiTheme="minorHAnsi" w:cstheme="minorBidi" w:hint="eastAsia"/>
          <w:sz w:val="22"/>
          <w:szCs w:val="21"/>
          <w:vertAlign w:val="superscript"/>
        </w:rPr>
        <w:t>+</w:t>
      </w:r>
      <w:r>
        <w:rPr>
          <w:rFonts w:asciiTheme="minorHAnsi" w:eastAsiaTheme="minorEastAsia" w:hAnsiTheme="minorHAnsi" w:cstheme="minorBidi" w:hint="eastAsia"/>
          <w:sz w:val="22"/>
          <w:szCs w:val="21"/>
        </w:rPr>
        <w:t>（没</w:t>
      </w:r>
    </w:p>
    <w:p w:rsidR="00C82204" w:rsidRPr="00ED38F0" w:rsidRDefault="00C82204" w:rsidP="00C82204">
      <w:pPr>
        <w:spacing w:line="360" w:lineRule="auto"/>
        <w:rPr>
          <w:rFonts w:asciiTheme="minorHAnsi" w:eastAsiaTheme="minorEastAsia" w:hAnsiTheme="minorHAnsi" w:cstheme="minorBidi"/>
          <w:sz w:val="22"/>
          <w:szCs w:val="21"/>
        </w:rPr>
      </w:pPr>
      <w:r w:rsidRPr="00604248">
        <w:rPr>
          <w:rFonts w:asciiTheme="minorHAnsi" w:eastAsiaTheme="minorEastAsia" w:hAnsiTheme="minorHAnsi" w:cstheme="minorBidi" w:hint="eastAsia"/>
          <w:sz w:val="22"/>
          <w:szCs w:val="21"/>
        </w:rPr>
        <w:t>有导出加密备份文件），导致</w:t>
      </w:r>
      <w:r w:rsidRPr="00ED38F0">
        <w:rPr>
          <w:rFonts w:asciiTheme="minorHAnsi" w:eastAsiaTheme="minorEastAsia" w:hAnsiTheme="minorHAnsi" w:cstheme="minorBidi" w:hint="eastAsia"/>
          <w:sz w:val="22"/>
          <w:szCs w:val="21"/>
        </w:rPr>
        <w:t>加密无法正常使用时，需要在加密服务器上重新注册后，加密即可正常使用。</w:t>
      </w:r>
    </w:p>
    <w:p w:rsidR="00C82204" w:rsidRDefault="00C82204" w:rsidP="00497F8A">
      <w:pPr>
        <w:pStyle w:val="afd"/>
        <w:numPr>
          <w:ilvl w:val="2"/>
          <w:numId w:val="323"/>
        </w:numPr>
        <w:spacing w:line="360" w:lineRule="auto"/>
        <w:ind w:firstLineChars="0"/>
        <w:rPr>
          <w:rFonts w:asciiTheme="minorHAnsi" w:eastAsiaTheme="minorEastAsia" w:hAnsiTheme="minorHAnsi" w:cstheme="minorBidi"/>
          <w:sz w:val="22"/>
          <w:szCs w:val="21"/>
        </w:rPr>
      </w:pPr>
      <w:r w:rsidRPr="00EB528C">
        <w:rPr>
          <w:rFonts w:asciiTheme="minorHAnsi" w:eastAsiaTheme="minorEastAsia" w:hAnsiTheme="minorHAnsi" w:cstheme="minorBidi" w:hint="eastAsia"/>
          <w:sz w:val="22"/>
          <w:szCs w:val="21"/>
        </w:rPr>
        <w:t>如果只是升级更换设备，在原服务器还可以开机上网的情况下，客户需要通过</w:t>
      </w:r>
    </w:p>
    <w:p w:rsidR="00C82204" w:rsidRPr="00EB528C" w:rsidRDefault="00C82204" w:rsidP="00C82204">
      <w:pPr>
        <w:spacing w:line="360" w:lineRule="auto"/>
        <w:rPr>
          <w:rFonts w:asciiTheme="minorHAnsi" w:eastAsiaTheme="minorEastAsia" w:hAnsiTheme="minorHAnsi" w:cstheme="minorBidi"/>
          <w:sz w:val="22"/>
          <w:szCs w:val="21"/>
        </w:rPr>
      </w:pPr>
      <w:r w:rsidRPr="00EB528C">
        <w:rPr>
          <w:rFonts w:asciiTheme="minorHAnsi" w:eastAsiaTheme="minorEastAsia" w:hAnsiTheme="minorHAnsi" w:cstheme="minorBidi" w:hint="eastAsia"/>
          <w:sz w:val="22"/>
          <w:szCs w:val="21"/>
        </w:rPr>
        <w:t>实施导航工作台中提供的软证书注销功能，在线完成软证书的注销工作，才能再次申请软证书授权。</w:t>
      </w:r>
    </w:p>
    <w:p w:rsidR="00C82204" w:rsidRDefault="00C82204" w:rsidP="00497F8A">
      <w:pPr>
        <w:pStyle w:val="afd"/>
        <w:numPr>
          <w:ilvl w:val="2"/>
          <w:numId w:val="323"/>
        </w:numPr>
        <w:spacing w:line="360" w:lineRule="auto"/>
        <w:ind w:firstLineChars="0"/>
        <w:rPr>
          <w:rFonts w:asciiTheme="minorHAnsi" w:eastAsiaTheme="minorEastAsia" w:hAnsiTheme="minorHAnsi" w:cstheme="minorBidi"/>
          <w:sz w:val="22"/>
          <w:szCs w:val="21"/>
        </w:rPr>
      </w:pPr>
      <w:r w:rsidRPr="00EB528C">
        <w:rPr>
          <w:rFonts w:asciiTheme="minorHAnsi" w:eastAsiaTheme="minorEastAsia" w:hAnsiTheme="minorHAnsi" w:cstheme="minorBidi" w:hint="eastAsia"/>
          <w:sz w:val="22"/>
          <w:szCs w:val="21"/>
        </w:rPr>
        <w:t>如果原设备无法完成在线软证书注销时，则需要提交重注册申请，由机构或服</w:t>
      </w:r>
    </w:p>
    <w:p w:rsidR="00C82204" w:rsidRPr="0044476A" w:rsidRDefault="00C82204" w:rsidP="00C82204">
      <w:pPr>
        <w:spacing w:line="360" w:lineRule="auto"/>
        <w:rPr>
          <w:rFonts w:asciiTheme="minorHAnsi" w:eastAsiaTheme="minorEastAsia" w:hAnsiTheme="minorHAnsi" w:cstheme="minorBidi"/>
          <w:sz w:val="22"/>
          <w:szCs w:val="21"/>
        </w:rPr>
      </w:pPr>
      <w:r w:rsidRPr="0044476A">
        <w:rPr>
          <w:rFonts w:asciiTheme="minorHAnsi" w:eastAsiaTheme="minorEastAsia" w:hAnsiTheme="minorHAnsi" w:cstheme="minorBidi" w:hint="eastAsia"/>
          <w:sz w:val="22"/>
          <w:szCs w:val="21"/>
        </w:rPr>
        <w:t>务工程师上门确认。提供相关证明资料审批通过后，再次登录注册网站完成注册即可。</w:t>
      </w:r>
    </w:p>
    <w:p w:rsidR="00135DAD" w:rsidRPr="00BA7259" w:rsidRDefault="00ED38F0" w:rsidP="00135DAD">
      <w:pPr>
        <w:pStyle w:val="1"/>
        <w:spacing w:line="360" w:lineRule="auto"/>
        <w:rPr>
          <w:rFonts w:ascii="宋体" w:hAnsi="宋体"/>
          <w:sz w:val="30"/>
        </w:rPr>
      </w:pPr>
      <w:bookmarkStart w:id="1541" w:name="_Toc398120509"/>
      <w:r>
        <w:rPr>
          <w:rFonts w:ascii="宋体" w:hAnsi="宋体" w:hint="eastAsia"/>
          <w:sz w:val="30"/>
        </w:rPr>
        <w:t>十</w:t>
      </w:r>
      <w:r w:rsidR="00135DAD" w:rsidRPr="00BA7259">
        <w:rPr>
          <w:rFonts w:ascii="宋体" w:hAnsi="宋体" w:hint="eastAsia"/>
          <w:sz w:val="30"/>
        </w:rPr>
        <w:t>、数据升级</w:t>
      </w:r>
      <w:bookmarkEnd w:id="1347"/>
      <w:bookmarkEnd w:id="1348"/>
      <w:bookmarkEnd w:id="1349"/>
      <w:bookmarkEnd w:id="1350"/>
      <w:bookmarkEnd w:id="1351"/>
      <w:bookmarkEnd w:id="1541"/>
    </w:p>
    <w:p w:rsidR="006D0077" w:rsidRPr="00BA7259" w:rsidRDefault="00ED38F0" w:rsidP="006D0077">
      <w:pPr>
        <w:pStyle w:val="20"/>
        <w:spacing w:line="360" w:lineRule="auto"/>
        <w:rPr>
          <w:rFonts w:ascii="宋体" w:hAnsi="宋体"/>
          <w:sz w:val="28"/>
        </w:rPr>
      </w:pPr>
      <w:bookmarkStart w:id="1542" w:name="升级环境数据库931"/>
      <w:bookmarkStart w:id="1543" w:name="_9.4升级过程"/>
      <w:bookmarkStart w:id="1544" w:name="_9.1平滑升级部分"/>
      <w:bookmarkStart w:id="1545" w:name="_9.4.1环境数据库升级"/>
      <w:bookmarkStart w:id="1546" w:name="_9.5_畅捷通系列升级"/>
      <w:bookmarkStart w:id="1547" w:name="_Toc80472377"/>
      <w:bookmarkStart w:id="1548" w:name="_Toc81668254"/>
      <w:bookmarkStart w:id="1549" w:name="_Toc83012642"/>
      <w:bookmarkStart w:id="1550" w:name="_Toc83713255"/>
      <w:bookmarkStart w:id="1551" w:name="_Toc83805014"/>
      <w:bookmarkStart w:id="1552" w:name="_Toc84065274"/>
      <w:bookmarkStart w:id="1553" w:name="_Toc85356811"/>
      <w:bookmarkStart w:id="1554" w:name="_Toc85447757"/>
      <w:bookmarkStart w:id="1555" w:name="_Toc85597956"/>
      <w:bookmarkStart w:id="1556" w:name="_Toc85612142"/>
      <w:bookmarkStart w:id="1557" w:name="_Toc85613153"/>
      <w:bookmarkStart w:id="1558" w:name="_Toc86032119"/>
      <w:bookmarkStart w:id="1559" w:name="_Toc86133756"/>
      <w:bookmarkStart w:id="1560" w:name="_Toc86550748"/>
      <w:bookmarkStart w:id="1561" w:name="_Toc86649298"/>
      <w:bookmarkStart w:id="1562" w:name="_Toc86654010"/>
      <w:bookmarkStart w:id="1563" w:name="_Toc86740829"/>
      <w:bookmarkStart w:id="1564" w:name="_Toc86825864"/>
      <w:bookmarkStart w:id="1565" w:name="_Toc87083986"/>
      <w:bookmarkStart w:id="1566" w:name="_Toc87084341"/>
      <w:bookmarkStart w:id="1567" w:name="_Toc87164542"/>
      <w:bookmarkStart w:id="1568" w:name="_Toc87176641"/>
      <w:bookmarkStart w:id="1569" w:name="_Toc87259126"/>
      <w:bookmarkStart w:id="1570" w:name="_Toc87260142"/>
      <w:bookmarkStart w:id="1571" w:name="_Toc87329639"/>
      <w:bookmarkStart w:id="1572" w:name="_Toc87343143"/>
      <w:bookmarkStart w:id="1573" w:name="_Toc87430832"/>
      <w:bookmarkStart w:id="1574" w:name="_Toc103480684"/>
      <w:bookmarkStart w:id="1575" w:name="_Toc105311199"/>
      <w:bookmarkStart w:id="1576" w:name="_Toc105323819"/>
      <w:bookmarkStart w:id="1577" w:name="_Toc107115415"/>
      <w:bookmarkStart w:id="1578" w:name="_Toc107996787"/>
      <w:bookmarkStart w:id="1579" w:name="_Toc108576473"/>
      <w:bookmarkStart w:id="1580" w:name="_Toc108962442"/>
      <w:bookmarkStart w:id="1581" w:name="_Toc110821455"/>
      <w:bookmarkStart w:id="1582" w:name="_Toc112831059"/>
      <w:bookmarkStart w:id="1583" w:name="_Toc147224259"/>
      <w:bookmarkStart w:id="1584" w:name="_Toc194302920"/>
      <w:bookmarkStart w:id="1585" w:name="_Toc194716509"/>
      <w:bookmarkStart w:id="1586" w:name="_Toc207768433"/>
      <w:bookmarkStart w:id="1587" w:name="_Toc213491662"/>
      <w:bookmarkStart w:id="1588" w:name="_Toc238005737"/>
      <w:bookmarkStart w:id="1589" w:name="_Toc238264620"/>
      <w:bookmarkStart w:id="1590" w:name="_Toc304971795"/>
      <w:bookmarkStart w:id="1591" w:name="_Toc398120510"/>
      <w:bookmarkStart w:id="1592" w:name="_Toc194302926"/>
      <w:bookmarkStart w:id="1593" w:name="_Toc194716515"/>
      <w:bookmarkStart w:id="1594" w:name="_Toc103480687"/>
      <w:bookmarkStart w:id="1595" w:name="_Toc105311202"/>
      <w:bookmarkStart w:id="1596" w:name="_Toc105323822"/>
      <w:bookmarkStart w:id="1597" w:name="_Toc107115418"/>
      <w:bookmarkStart w:id="1598" w:name="_Toc107996790"/>
      <w:bookmarkStart w:id="1599" w:name="_Toc108576476"/>
      <w:bookmarkStart w:id="1600" w:name="_Toc108962445"/>
      <w:bookmarkStart w:id="1601" w:name="_Toc110821458"/>
      <w:bookmarkStart w:id="1602" w:name="_Toc112831061"/>
      <w:bookmarkStart w:id="1603" w:name="_Toc147224261"/>
      <w:bookmarkStart w:id="1604" w:name="_Toc151536803"/>
      <w:bookmarkStart w:id="1605" w:name="_Toc194302922"/>
      <w:bookmarkStart w:id="1606" w:name="_Toc194716511"/>
      <w:bookmarkStart w:id="1607" w:name="_Toc105311203"/>
      <w:bookmarkStart w:id="1608" w:name="_Toc105323823"/>
      <w:bookmarkStart w:id="1609" w:name="_Toc107115419"/>
      <w:bookmarkStart w:id="1610" w:name="_Toc107996791"/>
      <w:bookmarkStart w:id="1611" w:name="_Toc108576477"/>
      <w:bookmarkStart w:id="1612" w:name="_Toc108962446"/>
      <w:bookmarkStart w:id="1613" w:name="_Toc110821459"/>
      <w:bookmarkStart w:id="1614" w:name="_Toc112831065"/>
      <w:bookmarkStart w:id="1615" w:name="_Toc52702602"/>
      <w:bookmarkStart w:id="1616" w:name="_Toc238005739"/>
      <w:bookmarkStart w:id="1617" w:name="_Toc238264622"/>
      <w:bookmarkStart w:id="1618" w:name="_Toc239819624"/>
      <w:bookmarkStart w:id="1619" w:name="_Toc213491668"/>
      <w:bookmarkStart w:id="1620" w:name="_Toc238005741"/>
      <w:bookmarkStart w:id="1621" w:name="_Toc238264624"/>
      <w:bookmarkStart w:id="1622" w:name="_Toc239819626"/>
      <w:bookmarkStart w:id="1623" w:name="_Toc289416377"/>
      <w:bookmarkStart w:id="1624" w:name="_Toc301343609"/>
      <w:bookmarkStart w:id="1625" w:name="_Toc307836428"/>
      <w:bookmarkStart w:id="1626" w:name="_Toc286413622"/>
      <w:bookmarkStart w:id="1627" w:name="_Toc307836432"/>
      <w:bookmarkEnd w:id="1542"/>
      <w:bookmarkEnd w:id="1543"/>
      <w:bookmarkEnd w:id="1544"/>
      <w:bookmarkEnd w:id="1545"/>
      <w:bookmarkEnd w:id="1546"/>
      <w:r>
        <w:rPr>
          <w:rFonts w:ascii="宋体" w:hAnsi="宋体"/>
          <w:sz w:val="28"/>
        </w:rPr>
        <w:t>10</w:t>
      </w:r>
      <w:r w:rsidR="006D0077" w:rsidRPr="00BA7259">
        <w:rPr>
          <w:rFonts w:ascii="宋体" w:hAnsi="宋体" w:hint="eastAsia"/>
          <w:sz w:val="28"/>
        </w:rPr>
        <w:t>.1平滑升级部分</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rsidR="006D0077" w:rsidRPr="00BA7259" w:rsidRDefault="006D0077" w:rsidP="006D0077">
      <w:pPr>
        <w:spacing w:line="360" w:lineRule="auto"/>
        <w:rPr>
          <w:rFonts w:ascii="宋体" w:hAnsi="宋体"/>
        </w:rPr>
      </w:pPr>
      <w:bookmarkStart w:id="1628" w:name="_9.6_用友通系列升级"/>
      <w:bookmarkStart w:id="1629" w:name="_9.2_U872不支持直接升级的产品"/>
      <w:bookmarkStart w:id="1630" w:name="_Toc194302921"/>
      <w:bookmarkStart w:id="1631" w:name="_Toc194716510"/>
      <w:bookmarkStart w:id="1632" w:name="_Toc207768434"/>
      <w:bookmarkStart w:id="1633" w:name="_Toc214089156"/>
      <w:bookmarkStart w:id="1634" w:name="_Toc238005738"/>
      <w:bookmarkStart w:id="1635" w:name="_Toc238264621"/>
      <w:bookmarkStart w:id="1636" w:name="_Toc239819623"/>
      <w:bookmarkStart w:id="1637" w:name="_Toc213491664"/>
      <w:bookmarkStart w:id="1638" w:name="_Toc103480685"/>
      <w:bookmarkStart w:id="1639" w:name="_Toc105311200"/>
      <w:bookmarkStart w:id="1640" w:name="_Toc105323820"/>
      <w:bookmarkStart w:id="1641" w:name="_Toc107115416"/>
      <w:bookmarkStart w:id="1642" w:name="_Toc107996788"/>
      <w:bookmarkStart w:id="1643" w:name="_Toc108576474"/>
      <w:bookmarkStart w:id="1644" w:name="_Toc108962443"/>
      <w:bookmarkStart w:id="1645" w:name="_Toc110821456"/>
      <w:bookmarkStart w:id="1646" w:name="_Toc112831060"/>
      <w:bookmarkStart w:id="1647" w:name="_Toc147224260"/>
      <w:bookmarkStart w:id="1648" w:name="_Toc151536802"/>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28"/>
      <w:bookmarkEnd w:id="1629"/>
      <w:r w:rsidRPr="00BA7259">
        <w:rPr>
          <w:rFonts w:ascii="宋体" w:hAnsi="宋体" w:hint="eastAsia"/>
        </w:rPr>
        <w:t>U8</w:t>
      </w:r>
      <w:r w:rsidR="009738F1" w:rsidRPr="009738F1">
        <w:rPr>
          <w:rFonts w:ascii="宋体" w:hAnsi="宋体" w:hint="eastAsia"/>
          <w:vertAlign w:val="superscript"/>
        </w:rPr>
        <w:t>+</w:t>
      </w:r>
      <w:r w:rsidRPr="00BA7259">
        <w:rPr>
          <w:rFonts w:ascii="宋体" w:hAnsi="宋体" w:hint="eastAsia"/>
        </w:rPr>
        <w:t>V1</w:t>
      </w:r>
      <w:r w:rsidRPr="00BA7259">
        <w:rPr>
          <w:rFonts w:ascii="宋体" w:hAnsi="宋体"/>
        </w:rPr>
        <w:t>2.0</w:t>
      </w:r>
      <w:r w:rsidRPr="00BA7259">
        <w:rPr>
          <w:rFonts w:ascii="宋体" w:hAnsi="宋体" w:hint="eastAsia"/>
        </w:rPr>
        <w:t>支持 U8</w:t>
      </w:r>
      <w:r w:rsidR="009738F1" w:rsidRPr="009738F1">
        <w:rPr>
          <w:rFonts w:ascii="宋体" w:hAnsi="宋体" w:hint="eastAsia"/>
          <w:vertAlign w:val="superscript"/>
        </w:rPr>
        <w:t>+</w:t>
      </w:r>
      <w:r w:rsidRPr="00BA7259">
        <w:rPr>
          <w:rFonts w:ascii="宋体" w:hAnsi="宋体" w:hint="eastAsia"/>
        </w:rPr>
        <w:t xml:space="preserve"> 系统下述版本的产品向U8</w:t>
      </w:r>
      <w:r w:rsidR="009738F1" w:rsidRPr="009738F1">
        <w:rPr>
          <w:rFonts w:ascii="宋体" w:hAnsi="宋体" w:hint="eastAsia"/>
          <w:vertAlign w:val="superscript"/>
        </w:rPr>
        <w:t>+</w:t>
      </w:r>
      <w:r w:rsidRPr="00BA7259">
        <w:rPr>
          <w:rFonts w:ascii="宋体" w:hAnsi="宋体" w:hint="eastAsia"/>
        </w:rPr>
        <w:t>V1</w:t>
      </w:r>
      <w:r w:rsidRPr="00BA7259">
        <w:rPr>
          <w:rFonts w:ascii="宋体" w:hAnsi="宋体"/>
        </w:rPr>
        <w:t>2.0</w:t>
      </w:r>
      <w:r w:rsidRPr="00BA7259">
        <w:rPr>
          <w:rFonts w:ascii="宋体" w:hAnsi="宋体" w:hint="eastAsia"/>
        </w:rPr>
        <w:t>升级</w:t>
      </w:r>
    </w:p>
    <w:p w:rsidR="006D0077" w:rsidRPr="00BA7259" w:rsidRDefault="006D0077" w:rsidP="00270A30">
      <w:pPr>
        <w:numPr>
          <w:ilvl w:val="0"/>
          <w:numId w:val="6"/>
        </w:numPr>
        <w:spacing w:line="360" w:lineRule="auto"/>
        <w:rPr>
          <w:rFonts w:ascii="宋体" w:hAnsi="宋体"/>
          <w:b/>
          <w:bCs/>
        </w:rPr>
      </w:pPr>
      <w:r w:rsidRPr="00BA7259">
        <w:rPr>
          <w:rFonts w:ascii="宋体" w:hAnsi="宋体" w:hint="eastAsia"/>
          <w:b/>
          <w:bCs/>
        </w:rPr>
        <w:t>SQL8.x低版本产品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U8</w:t>
      </w:r>
      <w:r w:rsidR="009738F1" w:rsidRPr="009738F1">
        <w:rPr>
          <w:rFonts w:ascii="宋体" w:hAnsi="宋体" w:hint="eastAsia"/>
          <w:vertAlign w:val="superscript"/>
        </w:rPr>
        <w:t>+</w:t>
      </w:r>
      <w:r w:rsidRPr="00BA7259">
        <w:rPr>
          <w:rFonts w:ascii="宋体" w:hAnsi="宋体" w:hint="eastAsia"/>
          <w:bCs/>
        </w:rPr>
        <w:t>系列</w:t>
      </w:r>
      <w:r w:rsidRPr="00BA7259">
        <w:rPr>
          <w:rFonts w:ascii="宋体" w:hAnsi="宋体" w:hint="eastAsia"/>
        </w:rPr>
        <w:t>的</w:t>
      </w:r>
      <w:r w:rsidRPr="00BA7259">
        <w:rPr>
          <w:rFonts w:ascii="宋体" w:hAnsi="宋体" w:hint="eastAsia"/>
          <w:b/>
          <w:bCs/>
        </w:rPr>
        <w:t>SQL8.13</w:t>
      </w:r>
      <w:r w:rsidRPr="00BA7259">
        <w:rPr>
          <w:rFonts w:ascii="宋体" w:hAnsi="宋体" w:hint="eastAsia"/>
        </w:rPr>
        <w:t>版产品、</w:t>
      </w:r>
      <w:r w:rsidRPr="00BA7259">
        <w:rPr>
          <w:rFonts w:ascii="宋体" w:hAnsi="宋体" w:hint="eastAsia"/>
          <w:b/>
          <w:bCs/>
        </w:rPr>
        <w:t>SQL8.20</w:t>
      </w:r>
      <w:r w:rsidRPr="00BA7259">
        <w:rPr>
          <w:rFonts w:ascii="宋体" w:hAnsi="宋体" w:hint="eastAsia"/>
        </w:rPr>
        <w:t>版产品、</w:t>
      </w:r>
      <w:r w:rsidRPr="00BA7259">
        <w:rPr>
          <w:rFonts w:ascii="宋体" w:hAnsi="宋体" w:hint="eastAsia"/>
          <w:b/>
          <w:bCs/>
        </w:rPr>
        <w:t>SQL8.21</w:t>
      </w:r>
      <w:r w:rsidRPr="00BA7259">
        <w:rPr>
          <w:rFonts w:ascii="宋体" w:hAnsi="宋体" w:hint="eastAsia"/>
        </w:rPr>
        <w:t>版产品支持向U8</w:t>
      </w:r>
      <w:r w:rsidR="009738F1" w:rsidRPr="009738F1">
        <w:rPr>
          <w:rFonts w:ascii="宋体" w:hAnsi="宋体" w:hint="eastAsia"/>
          <w:vertAlign w:val="superscript"/>
        </w:rPr>
        <w:t>+</w:t>
      </w:r>
      <w:r w:rsidRPr="00BA7259">
        <w:rPr>
          <w:rFonts w:ascii="宋体" w:hAnsi="宋体" w:hint="eastAsia"/>
        </w:rPr>
        <w:t>V12.0平滑升级；</w:t>
      </w:r>
    </w:p>
    <w:p w:rsidR="006D0077" w:rsidRPr="00BA7259" w:rsidRDefault="006D0077" w:rsidP="00270A30">
      <w:pPr>
        <w:numPr>
          <w:ilvl w:val="0"/>
          <w:numId w:val="6"/>
        </w:numPr>
        <w:spacing w:line="360" w:lineRule="auto"/>
        <w:rPr>
          <w:rFonts w:ascii="宋体" w:hAnsi="宋体"/>
          <w:b/>
          <w:bCs/>
        </w:rPr>
      </w:pPr>
      <w:r w:rsidRPr="00BA7259">
        <w:rPr>
          <w:rFonts w:ascii="宋体" w:hAnsi="宋体" w:hint="eastAsia"/>
          <w:b/>
          <w:bCs/>
        </w:rPr>
        <w:t>U8.5x版产品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U8</w:t>
      </w:r>
      <w:r w:rsidR="009738F1" w:rsidRPr="009738F1">
        <w:rPr>
          <w:rFonts w:ascii="宋体" w:hAnsi="宋体" w:hint="eastAsia"/>
          <w:vertAlign w:val="superscript"/>
        </w:rPr>
        <w:t>+</w:t>
      </w:r>
      <w:r w:rsidRPr="00BA7259">
        <w:rPr>
          <w:rFonts w:ascii="宋体" w:hAnsi="宋体" w:hint="eastAsia"/>
        </w:rPr>
        <w:t>系列的</w:t>
      </w:r>
      <w:r w:rsidRPr="00BA7259">
        <w:rPr>
          <w:rFonts w:ascii="宋体" w:hAnsi="宋体" w:hint="eastAsia"/>
          <w:b/>
          <w:bCs/>
        </w:rPr>
        <w:t>8.50</w:t>
      </w:r>
      <w:r w:rsidRPr="00BA7259">
        <w:rPr>
          <w:rFonts w:ascii="宋体" w:hAnsi="宋体" w:hint="eastAsia"/>
        </w:rPr>
        <w:t>版产品、</w:t>
      </w:r>
      <w:r w:rsidRPr="00BA7259">
        <w:rPr>
          <w:rFonts w:ascii="宋体" w:hAnsi="宋体" w:hint="eastAsia"/>
          <w:b/>
          <w:bCs/>
        </w:rPr>
        <w:t>8.51</w:t>
      </w:r>
      <w:r w:rsidRPr="00BA7259">
        <w:rPr>
          <w:rFonts w:ascii="宋体" w:hAnsi="宋体" w:hint="eastAsia"/>
        </w:rPr>
        <w:t>版产品、</w:t>
      </w:r>
      <w:smartTag w:uri="urn:schemas-microsoft-com:office:smarttags" w:element="chmetcnv">
        <w:smartTagPr>
          <w:attr w:name="TCSC" w:val="0"/>
          <w:attr w:name="NumberType" w:val="1"/>
          <w:attr w:name="Negative" w:val="False"/>
          <w:attr w:name="HasSpace" w:val="False"/>
          <w:attr w:name="SourceValue" w:val="8.51"/>
          <w:attr w:name="UnitName" w:val="a"/>
        </w:smartTagPr>
        <w:r w:rsidRPr="00BA7259">
          <w:rPr>
            <w:rFonts w:ascii="宋体" w:hAnsi="宋体" w:hint="eastAsia"/>
            <w:b/>
            <w:bCs/>
          </w:rPr>
          <w:t>8.51A</w:t>
        </w:r>
      </w:smartTag>
      <w:r w:rsidRPr="00BA7259">
        <w:rPr>
          <w:rFonts w:ascii="宋体" w:hAnsi="宋体" w:hint="eastAsia"/>
        </w:rPr>
        <w:t>版产品、</w:t>
      </w:r>
      <w:r w:rsidRPr="00BA7259">
        <w:rPr>
          <w:rFonts w:ascii="宋体" w:hAnsi="宋体" w:hint="eastAsia"/>
          <w:b/>
          <w:bCs/>
        </w:rPr>
        <w:t>8.52</w:t>
      </w:r>
      <w:r w:rsidRPr="00BA7259">
        <w:rPr>
          <w:rFonts w:ascii="宋体" w:hAnsi="宋体" w:hint="eastAsia"/>
        </w:rPr>
        <w:t>版产品支持向U8</w:t>
      </w:r>
      <w:r w:rsidR="009738F1" w:rsidRPr="009738F1">
        <w:rPr>
          <w:rFonts w:ascii="宋体" w:hAnsi="宋体" w:hint="eastAsia"/>
          <w:vertAlign w:val="superscript"/>
        </w:rPr>
        <w:t>+</w:t>
      </w:r>
      <w:r w:rsidRPr="00BA7259">
        <w:rPr>
          <w:rFonts w:ascii="宋体" w:hAnsi="宋体" w:hint="eastAsia"/>
        </w:rPr>
        <w:t>V12.0</w:t>
      </w:r>
      <w:r w:rsidRPr="00BA7259">
        <w:rPr>
          <w:rFonts w:ascii="宋体" w:hAnsi="宋体" w:hint="eastAsia"/>
        </w:rPr>
        <w:lastRenderedPageBreak/>
        <w:t>平滑升级；</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但其中《物料需求计划》模块（8.50版、8.51版、</w:t>
      </w:r>
      <w:smartTag w:uri="urn:schemas-microsoft-com:office:smarttags" w:element="chmetcnv">
        <w:smartTagPr>
          <w:attr w:name="TCSC" w:val="0"/>
          <w:attr w:name="NumberType" w:val="1"/>
          <w:attr w:name="Negative" w:val="False"/>
          <w:attr w:name="HasSpace" w:val="False"/>
          <w:attr w:name="SourceValue" w:val="8.51"/>
          <w:attr w:name="UnitName" w:val="a"/>
        </w:smartTagPr>
        <w:r w:rsidRPr="00BA7259">
          <w:rPr>
            <w:rFonts w:ascii="宋体" w:hAnsi="宋体" w:hint="eastAsia"/>
          </w:rPr>
          <w:t>8.51A</w:t>
        </w:r>
      </w:smartTag>
      <w:r w:rsidRPr="00BA7259">
        <w:rPr>
          <w:rFonts w:ascii="宋体" w:hAnsi="宋体" w:hint="eastAsia"/>
        </w:rPr>
        <w:t>版）、《生产管理》模块（8.52版）的相关数据的在平滑升级时有如下需要注意的问题：</w:t>
      </w:r>
    </w:p>
    <w:p w:rsidR="006D0077" w:rsidRPr="00BA7259" w:rsidRDefault="006D0077" w:rsidP="00270A30">
      <w:pPr>
        <w:numPr>
          <w:ilvl w:val="2"/>
          <w:numId w:val="3"/>
        </w:numPr>
        <w:tabs>
          <w:tab w:val="num" w:pos="2520"/>
        </w:tabs>
        <w:spacing w:line="360" w:lineRule="auto"/>
        <w:rPr>
          <w:rFonts w:ascii="宋体" w:hAnsi="宋体"/>
        </w:rPr>
      </w:pPr>
      <w:r w:rsidRPr="00BA7259">
        <w:rPr>
          <w:rFonts w:ascii="宋体" w:hAnsi="宋体" w:hint="eastAsia"/>
        </w:rPr>
        <w:t>《物料需求计划》的BOM（自由项问题）、生产订单（关联单据的关联信息）的升级存在缺陷，已在用户指南中声明，可参考；</w:t>
      </w:r>
    </w:p>
    <w:p w:rsidR="006D0077" w:rsidRPr="00BA7259" w:rsidRDefault="006D0077" w:rsidP="00270A30">
      <w:pPr>
        <w:numPr>
          <w:ilvl w:val="2"/>
          <w:numId w:val="3"/>
        </w:numPr>
        <w:tabs>
          <w:tab w:val="num" w:pos="2520"/>
        </w:tabs>
        <w:spacing w:line="360" w:lineRule="auto"/>
        <w:rPr>
          <w:rFonts w:ascii="宋体" w:hAnsi="宋体"/>
        </w:rPr>
      </w:pPr>
      <w:r w:rsidRPr="00BA7259">
        <w:rPr>
          <w:rFonts w:ascii="宋体" w:hAnsi="宋体" w:hint="eastAsia"/>
        </w:rPr>
        <w:t>《生产管理》的车间部分（相对851新增内容[包括相关档案（工作中心、资源、标准工序、工艺路线）]）不做升级，生产订单新增的字段不升级（升级脚本按照860规则设置缺省值[订单类型、定额数量等]）；</w:t>
      </w:r>
    </w:p>
    <w:p w:rsidR="006D0077" w:rsidRPr="00BA7259" w:rsidRDefault="006D0077" w:rsidP="00270A30">
      <w:pPr>
        <w:numPr>
          <w:ilvl w:val="2"/>
          <w:numId w:val="3"/>
        </w:numPr>
        <w:tabs>
          <w:tab w:val="num" w:pos="2520"/>
        </w:tabs>
        <w:spacing w:line="360" w:lineRule="auto"/>
        <w:rPr>
          <w:rFonts w:ascii="宋体" w:hAnsi="宋体"/>
        </w:rPr>
      </w:pPr>
      <w:r w:rsidRPr="00BA7259">
        <w:rPr>
          <w:rFonts w:ascii="宋体" w:hAnsi="宋体" w:hint="eastAsia"/>
        </w:rPr>
        <w:t>上述两个产品中的ROP由《物料需求计划》或《生产管理》模块升级为库存管理的数据；</w:t>
      </w:r>
      <w:bookmarkStart w:id="1649" w:name="变更111"/>
      <w:bookmarkEnd w:id="1649"/>
    </w:p>
    <w:p w:rsidR="006D0077" w:rsidRPr="00BA7259" w:rsidRDefault="006D0077" w:rsidP="00270A30">
      <w:pPr>
        <w:numPr>
          <w:ilvl w:val="0"/>
          <w:numId w:val="6"/>
        </w:numPr>
        <w:spacing w:line="360" w:lineRule="auto"/>
        <w:rPr>
          <w:rFonts w:ascii="宋体" w:hAnsi="宋体"/>
          <w:b/>
          <w:bCs/>
        </w:rPr>
      </w:pPr>
      <w:r w:rsidRPr="00BA7259">
        <w:rPr>
          <w:rFonts w:ascii="宋体" w:hAnsi="宋体" w:hint="eastAsia"/>
          <w:b/>
          <w:bCs/>
        </w:rPr>
        <w:t>U8</w:t>
      </w:r>
      <w:r w:rsidRPr="00BA7259">
        <w:rPr>
          <w:rFonts w:ascii="宋体" w:hAnsi="宋体"/>
          <w:b/>
          <w:bCs/>
        </w:rPr>
        <w:t>.</w:t>
      </w:r>
      <w:r w:rsidRPr="00BA7259">
        <w:rPr>
          <w:rFonts w:ascii="宋体" w:hAnsi="宋体" w:hint="eastAsia"/>
          <w:b/>
          <w:bCs/>
        </w:rPr>
        <w:t>6</w:t>
      </w:r>
      <w:r w:rsidRPr="00BA7259">
        <w:rPr>
          <w:rFonts w:ascii="宋体" w:hAnsi="宋体"/>
          <w:b/>
          <w:bCs/>
        </w:rPr>
        <w:t>x</w:t>
      </w:r>
      <w:r w:rsidRPr="00BA7259">
        <w:rPr>
          <w:rFonts w:ascii="宋体" w:hAnsi="宋体" w:hint="eastAsia"/>
          <w:b/>
          <w:bCs/>
        </w:rPr>
        <w:t>（含860SP）版产品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可以支持U860（含860SP）、861版产品向U8</w:t>
      </w:r>
      <w:r w:rsidR="009738F1" w:rsidRPr="009738F1">
        <w:rPr>
          <w:rFonts w:ascii="宋体" w:hAnsi="宋体" w:hint="eastAsia"/>
          <w:vertAlign w:val="superscript"/>
        </w:rPr>
        <w:t>+</w:t>
      </w:r>
      <w:r w:rsidRPr="00BA7259">
        <w:rPr>
          <w:rFonts w:ascii="宋体" w:hAnsi="宋体" w:hint="eastAsia"/>
        </w:rPr>
        <w:t>V12.0版产品升级。</w:t>
      </w:r>
    </w:p>
    <w:p w:rsidR="006D0077" w:rsidRPr="00BA7259" w:rsidRDefault="006D0077" w:rsidP="00270A30">
      <w:pPr>
        <w:numPr>
          <w:ilvl w:val="0"/>
          <w:numId w:val="6"/>
        </w:numPr>
        <w:spacing w:line="360" w:lineRule="auto"/>
        <w:rPr>
          <w:rFonts w:ascii="宋体" w:hAnsi="宋体"/>
        </w:rPr>
      </w:pPr>
      <w:r w:rsidRPr="00BA7259">
        <w:rPr>
          <w:rFonts w:ascii="宋体" w:hAnsi="宋体" w:hint="eastAsia"/>
          <w:b/>
          <w:bCs/>
        </w:rPr>
        <w:t>U8</w:t>
      </w:r>
      <w:r w:rsidRPr="00BA7259">
        <w:rPr>
          <w:rFonts w:ascii="宋体" w:hAnsi="宋体"/>
          <w:b/>
          <w:bCs/>
        </w:rPr>
        <w:t>.</w:t>
      </w:r>
      <w:r w:rsidRPr="00BA7259">
        <w:rPr>
          <w:rFonts w:ascii="宋体" w:hAnsi="宋体" w:hint="eastAsia"/>
          <w:b/>
          <w:bCs/>
        </w:rPr>
        <w:t>7x版产品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可以支持U870（含SP）、871、872版产品向U8</w:t>
      </w:r>
      <w:r w:rsidR="009738F1" w:rsidRPr="009738F1">
        <w:rPr>
          <w:rFonts w:ascii="宋体" w:hAnsi="宋体" w:hint="eastAsia"/>
          <w:vertAlign w:val="superscript"/>
        </w:rPr>
        <w:t>+</w:t>
      </w:r>
      <w:r w:rsidRPr="00BA7259">
        <w:rPr>
          <w:rFonts w:ascii="宋体" w:hAnsi="宋体" w:hint="eastAsia"/>
        </w:rPr>
        <w:t>V12.0版产品升级。</w:t>
      </w:r>
    </w:p>
    <w:p w:rsidR="006D0077" w:rsidRPr="00BA7259" w:rsidRDefault="006D0077" w:rsidP="00270A30">
      <w:pPr>
        <w:numPr>
          <w:ilvl w:val="0"/>
          <w:numId w:val="6"/>
        </w:numPr>
        <w:spacing w:line="360" w:lineRule="auto"/>
        <w:rPr>
          <w:rFonts w:ascii="宋体" w:hAnsi="宋体"/>
          <w:b/>
        </w:rPr>
      </w:pPr>
      <w:r w:rsidRPr="00BA7259">
        <w:rPr>
          <w:rFonts w:ascii="宋体" w:hAnsi="宋体" w:hint="eastAsia"/>
          <w:b/>
          <w:bCs/>
        </w:rPr>
        <w:t>U8</w:t>
      </w:r>
      <w:r w:rsidRPr="00BA7259">
        <w:rPr>
          <w:rFonts w:ascii="宋体" w:hAnsi="宋体"/>
          <w:b/>
          <w:bCs/>
        </w:rPr>
        <w:t>.</w:t>
      </w:r>
      <w:r w:rsidRPr="00BA7259">
        <w:rPr>
          <w:rFonts w:ascii="宋体" w:hAnsi="宋体" w:hint="eastAsia"/>
          <w:b/>
          <w:bCs/>
        </w:rPr>
        <w:t>9x版产品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可以支持U890（含SP1）版产品向U8</w:t>
      </w:r>
      <w:r w:rsidR="009738F1" w:rsidRPr="009738F1">
        <w:rPr>
          <w:rFonts w:ascii="宋体" w:hAnsi="宋体" w:hint="eastAsia"/>
          <w:vertAlign w:val="superscript"/>
        </w:rPr>
        <w:t>+</w:t>
      </w:r>
      <w:r w:rsidRPr="00BA7259">
        <w:rPr>
          <w:rFonts w:ascii="宋体" w:hAnsi="宋体" w:hint="eastAsia"/>
        </w:rPr>
        <w:t>V12.0版产品升级。</w:t>
      </w:r>
    </w:p>
    <w:p w:rsidR="006D0077" w:rsidRPr="00BA7259" w:rsidRDefault="006D0077" w:rsidP="00270A30">
      <w:pPr>
        <w:numPr>
          <w:ilvl w:val="0"/>
          <w:numId w:val="6"/>
        </w:numPr>
        <w:spacing w:line="360" w:lineRule="auto"/>
        <w:rPr>
          <w:rFonts w:ascii="宋体" w:hAnsi="宋体"/>
          <w:b/>
        </w:rPr>
      </w:pPr>
      <w:r w:rsidRPr="00BA7259">
        <w:rPr>
          <w:rFonts w:ascii="宋体" w:hAnsi="宋体" w:hint="eastAsia"/>
          <w:b/>
          <w:bCs/>
        </w:rPr>
        <w:t>U8 V10.</w:t>
      </w:r>
      <w:r w:rsidRPr="00BA7259">
        <w:rPr>
          <w:rFonts w:ascii="宋体" w:hAnsi="宋体"/>
          <w:b/>
          <w:bCs/>
        </w:rPr>
        <w:t>X</w:t>
      </w:r>
      <w:r w:rsidRPr="00BA7259">
        <w:rPr>
          <w:rFonts w:ascii="宋体" w:hAnsi="宋体" w:hint="eastAsia"/>
          <w:b/>
          <w:bCs/>
        </w:rPr>
        <w:t>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可以支持U8</w:t>
      </w:r>
      <w:r w:rsidR="009738F1" w:rsidRPr="009738F1">
        <w:rPr>
          <w:rFonts w:ascii="宋体" w:hAnsi="宋体" w:hint="eastAsia"/>
          <w:vertAlign w:val="superscript"/>
        </w:rPr>
        <w:t>+</w:t>
      </w:r>
      <w:r w:rsidRPr="00BA7259">
        <w:rPr>
          <w:rFonts w:ascii="宋体" w:hAnsi="宋体" w:hint="eastAsia"/>
        </w:rPr>
        <w:t>V10.0、V10.1版产品向U8</w:t>
      </w:r>
      <w:r w:rsidR="009738F1" w:rsidRPr="009738F1">
        <w:rPr>
          <w:rFonts w:ascii="宋体" w:hAnsi="宋体" w:hint="eastAsia"/>
          <w:vertAlign w:val="superscript"/>
        </w:rPr>
        <w:t>+</w:t>
      </w:r>
      <w:r w:rsidRPr="00BA7259">
        <w:rPr>
          <w:rFonts w:ascii="宋体" w:hAnsi="宋体" w:hint="eastAsia"/>
        </w:rPr>
        <w:t>V12.0版产品升级。</w:t>
      </w:r>
    </w:p>
    <w:p w:rsidR="006D0077" w:rsidRPr="00BA7259" w:rsidRDefault="006D0077" w:rsidP="00270A30">
      <w:pPr>
        <w:numPr>
          <w:ilvl w:val="0"/>
          <w:numId w:val="6"/>
        </w:numPr>
        <w:spacing w:line="360" w:lineRule="auto"/>
        <w:rPr>
          <w:rFonts w:ascii="宋体" w:hAnsi="宋体"/>
          <w:b/>
        </w:rPr>
      </w:pPr>
      <w:r w:rsidRPr="00BA7259">
        <w:rPr>
          <w:rFonts w:ascii="宋体" w:hAnsi="宋体" w:hint="eastAsia"/>
          <w:b/>
          <w:bCs/>
        </w:rPr>
        <w:t>U8 V1</w:t>
      </w:r>
      <w:r w:rsidRPr="00BA7259">
        <w:rPr>
          <w:rFonts w:ascii="宋体" w:hAnsi="宋体"/>
          <w:b/>
          <w:bCs/>
        </w:rPr>
        <w:t>1</w:t>
      </w:r>
      <w:r w:rsidRPr="00BA7259">
        <w:rPr>
          <w:rFonts w:ascii="宋体" w:hAnsi="宋体" w:hint="eastAsia"/>
          <w:b/>
          <w:bCs/>
        </w:rPr>
        <w:t>.</w:t>
      </w:r>
      <w:r w:rsidRPr="00BA7259">
        <w:rPr>
          <w:rFonts w:ascii="宋体" w:hAnsi="宋体"/>
          <w:b/>
          <w:bCs/>
        </w:rPr>
        <w:t>X</w:t>
      </w:r>
      <w:r w:rsidRPr="00BA7259">
        <w:rPr>
          <w:rFonts w:ascii="宋体" w:hAnsi="宋体" w:hint="eastAsia"/>
          <w:b/>
          <w:bCs/>
        </w:rPr>
        <w:t>版产品</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可以支持U8</w:t>
      </w:r>
      <w:r w:rsidR="009738F1" w:rsidRPr="009738F1">
        <w:rPr>
          <w:rFonts w:ascii="宋体" w:hAnsi="宋体" w:hint="eastAsia"/>
          <w:vertAlign w:val="superscript"/>
        </w:rPr>
        <w:t>+</w:t>
      </w:r>
      <w:r w:rsidRPr="00BA7259">
        <w:rPr>
          <w:rFonts w:ascii="宋体" w:hAnsi="宋体" w:hint="eastAsia"/>
        </w:rPr>
        <w:t>V1</w:t>
      </w:r>
      <w:r w:rsidRPr="00BA7259">
        <w:rPr>
          <w:rFonts w:ascii="宋体" w:hAnsi="宋体"/>
        </w:rPr>
        <w:t>1</w:t>
      </w:r>
      <w:r w:rsidRPr="00BA7259">
        <w:rPr>
          <w:rFonts w:ascii="宋体" w:hAnsi="宋体" w:hint="eastAsia"/>
        </w:rPr>
        <w:t>.</w:t>
      </w:r>
      <w:r w:rsidRPr="00BA7259">
        <w:rPr>
          <w:rFonts w:ascii="宋体" w:hAnsi="宋体"/>
        </w:rPr>
        <w:t>0</w:t>
      </w:r>
      <w:r w:rsidRPr="00BA7259">
        <w:rPr>
          <w:rFonts w:ascii="宋体" w:hAnsi="宋体" w:hint="eastAsia"/>
        </w:rPr>
        <w:t>、</w:t>
      </w:r>
      <w:r w:rsidR="00F94DDC" w:rsidRPr="00BA7259">
        <w:rPr>
          <w:rFonts w:ascii="宋体" w:hAnsi="宋体"/>
        </w:rPr>
        <w:t>V1</w:t>
      </w:r>
      <w:r w:rsidR="00C17E74">
        <w:rPr>
          <w:rFonts w:ascii="宋体" w:hAnsi="宋体" w:hint="eastAsia"/>
        </w:rPr>
        <w:t>1</w:t>
      </w:r>
      <w:r w:rsidR="00F94DDC" w:rsidRPr="00BA7259">
        <w:rPr>
          <w:rFonts w:ascii="宋体" w:hAnsi="宋体"/>
        </w:rPr>
        <w:t>.</w:t>
      </w:r>
      <w:r w:rsidR="00C17E74">
        <w:rPr>
          <w:rFonts w:ascii="宋体" w:hAnsi="宋体" w:hint="eastAsia"/>
        </w:rPr>
        <w:t>1</w:t>
      </w:r>
      <w:r w:rsidRPr="00BA7259">
        <w:rPr>
          <w:rFonts w:ascii="宋体" w:hAnsi="宋体" w:hint="eastAsia"/>
        </w:rPr>
        <w:t>版产品向U8</w:t>
      </w:r>
      <w:r w:rsidR="009738F1" w:rsidRPr="009738F1">
        <w:rPr>
          <w:rFonts w:ascii="宋体" w:hAnsi="宋体" w:hint="eastAsia"/>
          <w:vertAlign w:val="superscript"/>
        </w:rPr>
        <w:t>+</w:t>
      </w:r>
      <w:r w:rsidRPr="00BA7259">
        <w:rPr>
          <w:rFonts w:ascii="宋体" w:hAnsi="宋体" w:hint="eastAsia"/>
        </w:rPr>
        <w:t>V12.0版产品升级。</w:t>
      </w:r>
    </w:p>
    <w:p w:rsidR="006D0077" w:rsidRPr="00BA7259" w:rsidRDefault="006D0077" w:rsidP="00270A30">
      <w:pPr>
        <w:numPr>
          <w:ilvl w:val="0"/>
          <w:numId w:val="6"/>
        </w:numPr>
        <w:spacing w:line="360" w:lineRule="auto"/>
        <w:rPr>
          <w:rFonts w:ascii="宋体" w:hAnsi="宋体"/>
          <w:b/>
        </w:rPr>
      </w:pPr>
      <w:r w:rsidRPr="00BA7259">
        <w:rPr>
          <w:rFonts w:hint="eastAsia"/>
          <w:b/>
        </w:rPr>
        <w:t>普及版</w:t>
      </w:r>
    </w:p>
    <w:p w:rsidR="006D0077" w:rsidRPr="00BA7259" w:rsidRDefault="006D0077" w:rsidP="00270A30">
      <w:pPr>
        <w:numPr>
          <w:ilvl w:val="1"/>
          <w:numId w:val="4"/>
        </w:numPr>
        <w:spacing w:line="360" w:lineRule="auto"/>
        <w:rPr>
          <w:rFonts w:ascii="宋体" w:hAnsi="宋体"/>
        </w:rPr>
      </w:pPr>
      <w:r w:rsidRPr="00BA7259">
        <w:rPr>
          <w:rFonts w:hint="eastAsia"/>
        </w:rPr>
        <w:t>支持</w:t>
      </w:r>
      <w:r w:rsidRPr="00BA7259">
        <w:rPr>
          <w:rFonts w:hint="eastAsia"/>
        </w:rPr>
        <w:t>U8</w:t>
      </w:r>
      <w:r w:rsidRPr="00BA7259">
        <w:rPr>
          <w:rFonts w:hint="eastAsia"/>
        </w:rPr>
        <w:t>普及版、普及版</w:t>
      </w:r>
      <w:r w:rsidRPr="00BA7259">
        <w:rPr>
          <w:rFonts w:hint="eastAsia"/>
        </w:rPr>
        <w:t>2.0</w:t>
      </w:r>
      <w:r w:rsidRPr="00BA7259">
        <w:rPr>
          <w:rFonts w:hint="eastAsia"/>
        </w:rPr>
        <w:t>版本升级到</w:t>
      </w:r>
      <w:r w:rsidRPr="00BA7259">
        <w:rPr>
          <w:rFonts w:hint="eastAsia"/>
        </w:rPr>
        <w:t>U8</w:t>
      </w:r>
      <w:r w:rsidR="009738F1" w:rsidRPr="009738F1">
        <w:rPr>
          <w:rFonts w:ascii="宋体" w:hAnsi="宋体" w:hint="eastAsia"/>
          <w:vertAlign w:val="superscript"/>
        </w:rPr>
        <w:t>+</w:t>
      </w:r>
      <w:r w:rsidRPr="00BA7259">
        <w:rPr>
          <w:rFonts w:hint="eastAsia"/>
        </w:rPr>
        <w:t>V12.0</w:t>
      </w:r>
    </w:p>
    <w:p w:rsidR="006D0077" w:rsidRPr="00BA7259" w:rsidRDefault="00ED38F0" w:rsidP="006D0077">
      <w:pPr>
        <w:pStyle w:val="20"/>
        <w:spacing w:line="360" w:lineRule="auto"/>
        <w:rPr>
          <w:rFonts w:ascii="宋体" w:hAnsi="宋体"/>
          <w:sz w:val="28"/>
        </w:rPr>
      </w:pPr>
      <w:bookmarkStart w:id="1650" w:name="_Toc289416372"/>
      <w:bookmarkStart w:id="1651" w:name="_Toc304971796"/>
      <w:bookmarkStart w:id="1652" w:name="_Toc398120511"/>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Pr>
          <w:rFonts w:ascii="宋体" w:hAnsi="宋体"/>
          <w:sz w:val="28"/>
        </w:rPr>
        <w:t>10</w:t>
      </w:r>
      <w:r w:rsidR="006D0077" w:rsidRPr="00BA7259">
        <w:rPr>
          <w:rFonts w:ascii="宋体" w:hAnsi="宋体" w:hint="eastAsia"/>
          <w:sz w:val="28"/>
        </w:rPr>
        <w:t xml:space="preserve">.2 </w:t>
      </w:r>
      <w:r w:rsidR="006D0077" w:rsidRPr="00BA7259">
        <w:rPr>
          <w:rFonts w:ascii="宋体" w:hAnsi="宋体" w:hint="eastAsia"/>
        </w:rPr>
        <w:t>U8</w:t>
      </w:r>
      <w:r w:rsidR="009738F1" w:rsidRPr="009738F1">
        <w:rPr>
          <w:rFonts w:ascii="宋体" w:hAnsi="宋体" w:hint="eastAsia"/>
          <w:vertAlign w:val="superscript"/>
        </w:rPr>
        <w:t>+</w:t>
      </w:r>
      <w:r w:rsidR="006D0077" w:rsidRPr="00BA7259">
        <w:rPr>
          <w:rFonts w:ascii="宋体" w:hAnsi="宋体" w:hint="eastAsia"/>
        </w:rPr>
        <w:t>V12.0</w:t>
      </w:r>
      <w:r w:rsidR="006D0077" w:rsidRPr="00BA7259">
        <w:rPr>
          <w:rFonts w:ascii="宋体" w:hAnsi="宋体" w:hint="eastAsia"/>
          <w:sz w:val="28"/>
        </w:rPr>
        <w:t>不支持直接升级的产品</w:t>
      </w:r>
      <w:bookmarkEnd w:id="1650"/>
      <w:bookmarkEnd w:id="1651"/>
      <w:bookmarkEnd w:id="1652"/>
    </w:p>
    <w:p w:rsidR="006D0077" w:rsidRPr="00BA7259" w:rsidRDefault="006D0077" w:rsidP="00270A30">
      <w:pPr>
        <w:numPr>
          <w:ilvl w:val="0"/>
          <w:numId w:val="5"/>
        </w:numPr>
        <w:spacing w:line="360" w:lineRule="auto"/>
        <w:rPr>
          <w:rFonts w:ascii="宋体" w:hAnsi="宋体"/>
          <w:b/>
          <w:bCs/>
        </w:rPr>
      </w:pPr>
      <w:r w:rsidRPr="00BA7259">
        <w:rPr>
          <w:rFonts w:ascii="宋体" w:hAnsi="宋体" w:hint="eastAsia"/>
          <w:b/>
          <w:bCs/>
        </w:rPr>
        <w:t>Dos版产品、Access7.2x版产品、Access8.12版产品不支持直接升级到U8</w:t>
      </w:r>
      <w:r w:rsidR="009738F1" w:rsidRPr="009738F1">
        <w:rPr>
          <w:rFonts w:ascii="宋体" w:hAnsi="宋体" w:hint="eastAsia"/>
          <w:vertAlign w:val="superscript"/>
        </w:rPr>
        <w:t>+</w:t>
      </w:r>
      <w:r w:rsidRPr="00BA7259">
        <w:rPr>
          <w:rFonts w:ascii="宋体" w:hAnsi="宋体" w:hint="eastAsia"/>
          <w:b/>
          <w:bCs/>
        </w:rPr>
        <w:t>V12.0</w:t>
      </w:r>
    </w:p>
    <w:p w:rsidR="006D0077" w:rsidRPr="00BA7259" w:rsidRDefault="006D0077" w:rsidP="00270A30">
      <w:pPr>
        <w:numPr>
          <w:ilvl w:val="1"/>
          <w:numId w:val="4"/>
        </w:numPr>
        <w:spacing w:line="360" w:lineRule="auto"/>
        <w:rPr>
          <w:rFonts w:ascii="宋体" w:hAnsi="宋体"/>
        </w:rPr>
      </w:pPr>
      <w:r w:rsidRPr="00BA7259">
        <w:rPr>
          <w:rFonts w:ascii="宋体" w:hAnsi="宋体" w:hint="eastAsia"/>
        </w:rPr>
        <w:t>用户可使用U8.5x版产品对此类产品提供的升级功能或升级工具将它们升级为U8.5x版产品数据（见U8.5x版产品发版说明中的数据升级部分），然后再将升级后的U8.5x版产品数据升级为U8</w:t>
      </w:r>
      <w:r w:rsidR="009738F1" w:rsidRPr="009738F1">
        <w:rPr>
          <w:rFonts w:ascii="宋体" w:hAnsi="宋体" w:hint="eastAsia"/>
          <w:vertAlign w:val="superscript"/>
        </w:rPr>
        <w:t>+</w:t>
      </w:r>
      <w:r w:rsidRPr="00BA7259">
        <w:rPr>
          <w:rFonts w:ascii="宋体" w:hAnsi="宋体" w:hint="eastAsia"/>
        </w:rPr>
        <w:t>V12.0数据；</w:t>
      </w:r>
    </w:p>
    <w:p w:rsidR="006D0077" w:rsidRPr="00BA7259" w:rsidRDefault="006D0077" w:rsidP="00270A30">
      <w:pPr>
        <w:numPr>
          <w:ilvl w:val="0"/>
          <w:numId w:val="5"/>
        </w:numPr>
        <w:spacing w:line="360" w:lineRule="auto"/>
        <w:rPr>
          <w:rFonts w:ascii="宋体" w:hAnsi="宋体"/>
          <w:b/>
          <w:bCs/>
        </w:rPr>
      </w:pPr>
      <w:r w:rsidRPr="00BA7259">
        <w:rPr>
          <w:rFonts w:ascii="宋体" w:hAnsi="宋体" w:hint="eastAsia"/>
          <w:b/>
          <w:bCs/>
        </w:rPr>
        <w:t>U8.51财务繁体版不支持直接升级到U8</w:t>
      </w:r>
      <w:r w:rsidR="009738F1" w:rsidRPr="009738F1">
        <w:rPr>
          <w:rFonts w:ascii="宋体" w:hAnsi="宋体" w:hint="eastAsia"/>
          <w:vertAlign w:val="superscript"/>
        </w:rPr>
        <w:t>+</w:t>
      </w:r>
      <w:r w:rsidRPr="00BA7259">
        <w:rPr>
          <w:rFonts w:ascii="宋体" w:hAnsi="宋体" w:hint="eastAsia"/>
          <w:b/>
          <w:bCs/>
        </w:rPr>
        <w:t>V12.0</w:t>
      </w:r>
    </w:p>
    <w:p w:rsidR="006D0077" w:rsidRPr="00BA7259" w:rsidRDefault="006D0077" w:rsidP="00270A30">
      <w:pPr>
        <w:numPr>
          <w:ilvl w:val="0"/>
          <w:numId w:val="5"/>
        </w:numPr>
        <w:spacing w:line="360" w:lineRule="auto"/>
        <w:rPr>
          <w:rFonts w:ascii="宋体" w:hAnsi="宋体"/>
          <w:b/>
          <w:bCs/>
        </w:rPr>
      </w:pPr>
      <w:r w:rsidRPr="00BA7259">
        <w:rPr>
          <w:rFonts w:ascii="宋体" w:hAnsi="宋体" w:hint="eastAsia"/>
          <w:b/>
          <w:bCs/>
        </w:rPr>
        <w:t>T6版产品需要使用工具转换后可升级到U8</w:t>
      </w:r>
      <w:r w:rsidR="009738F1" w:rsidRPr="009738F1">
        <w:rPr>
          <w:rFonts w:ascii="宋体" w:hAnsi="宋体" w:hint="eastAsia"/>
          <w:vertAlign w:val="superscript"/>
        </w:rPr>
        <w:t>+</w:t>
      </w:r>
      <w:r w:rsidRPr="00BA7259">
        <w:rPr>
          <w:rFonts w:ascii="宋体" w:hAnsi="宋体" w:hint="eastAsia"/>
          <w:b/>
          <w:bCs/>
        </w:rPr>
        <w:t>V12.0</w:t>
      </w:r>
    </w:p>
    <w:p w:rsidR="006D0077" w:rsidRPr="00BA7259" w:rsidRDefault="006D0077" w:rsidP="00F81BDB">
      <w:pPr>
        <w:widowControl/>
        <w:numPr>
          <w:ilvl w:val="1"/>
          <w:numId w:val="98"/>
        </w:numPr>
        <w:spacing w:line="360" w:lineRule="auto"/>
        <w:rPr>
          <w:rFonts w:ascii="宋体" w:hAnsi="宋体"/>
        </w:rPr>
      </w:pPr>
      <w:r w:rsidRPr="00BA7259">
        <w:rPr>
          <w:rFonts w:ascii="宋体" w:hAnsi="宋体" w:hint="eastAsia"/>
        </w:rPr>
        <w:t>对于T6的3.0/3.1/3.1Plus1/3.2/3.3/3.3Plus1/5.1/6.0版本产品，用户可以</w:t>
      </w:r>
      <w:r w:rsidRPr="00BA7259">
        <w:rPr>
          <w:rFonts w:hAnsi="宋体" w:hint="eastAsia"/>
          <w:kern w:val="0"/>
          <w:szCs w:val="21"/>
        </w:rPr>
        <w:t>使用</w:t>
      </w:r>
      <w:r w:rsidRPr="00BA7259">
        <w:rPr>
          <w:rFonts w:hAnsi="宋体"/>
          <w:kern w:val="0"/>
          <w:szCs w:val="21"/>
        </w:rPr>
        <w:t>“</w:t>
      </w:r>
      <w:r w:rsidRPr="00BA7259">
        <w:rPr>
          <w:rFonts w:hAnsi="宋体" w:hint="eastAsia"/>
          <w:kern w:val="0"/>
          <w:szCs w:val="21"/>
        </w:rPr>
        <w:t>低版本账套</w:t>
      </w:r>
      <w:r w:rsidRPr="00BA7259">
        <w:rPr>
          <w:rFonts w:hAnsi="宋体"/>
          <w:kern w:val="0"/>
          <w:szCs w:val="21"/>
        </w:rPr>
        <w:t>转换工具”</w:t>
      </w:r>
      <w:r w:rsidRPr="00BA7259">
        <w:rPr>
          <w:rFonts w:hAnsi="宋体" w:hint="eastAsia"/>
          <w:kern w:val="0"/>
          <w:szCs w:val="21"/>
        </w:rPr>
        <w:t>，</w:t>
      </w:r>
      <w:r w:rsidRPr="00BA7259">
        <w:rPr>
          <w:rFonts w:hAnsi="宋体"/>
          <w:kern w:val="0"/>
          <w:szCs w:val="21"/>
        </w:rPr>
        <w:t>将需要升级的账套</w:t>
      </w:r>
      <w:r w:rsidRPr="00BA7259">
        <w:rPr>
          <w:rFonts w:hAnsi="宋体" w:hint="eastAsia"/>
          <w:kern w:val="0"/>
          <w:szCs w:val="21"/>
        </w:rPr>
        <w:t>进行数据转换处理，在程序处理数</w:t>
      </w:r>
      <w:r w:rsidRPr="00BA7259">
        <w:rPr>
          <w:rFonts w:hAnsi="宋体" w:hint="eastAsia"/>
          <w:kern w:val="0"/>
          <w:szCs w:val="21"/>
        </w:rPr>
        <w:lastRenderedPageBreak/>
        <w:t>据后可</w:t>
      </w:r>
      <w:r w:rsidRPr="00BA7259">
        <w:rPr>
          <w:rFonts w:hAnsi="宋体"/>
          <w:kern w:val="0"/>
          <w:szCs w:val="21"/>
        </w:rPr>
        <w:t>自动</w:t>
      </w:r>
      <w:r w:rsidRPr="00BA7259">
        <w:rPr>
          <w:rFonts w:hAnsi="宋体" w:hint="eastAsia"/>
          <w:kern w:val="0"/>
          <w:szCs w:val="21"/>
        </w:rPr>
        <w:t>在指定</w:t>
      </w:r>
      <w:r w:rsidRPr="00BA7259">
        <w:rPr>
          <w:rFonts w:hAnsi="宋体"/>
          <w:kern w:val="0"/>
          <w:szCs w:val="21"/>
        </w:rPr>
        <w:t>位置输出</w:t>
      </w:r>
      <w:r w:rsidRPr="00BA7259">
        <w:rPr>
          <w:rFonts w:hAnsi="宋体" w:hint="eastAsia"/>
          <w:kern w:val="0"/>
          <w:szCs w:val="21"/>
        </w:rPr>
        <w:t>备份或者直接导入</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数据服务器（直接导入功能需要转换工具与</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V12.0</w:t>
      </w:r>
      <w:r w:rsidRPr="00BA7259">
        <w:rPr>
          <w:rFonts w:hAnsi="宋体" w:hint="eastAsia"/>
          <w:kern w:val="0"/>
          <w:szCs w:val="21"/>
        </w:rPr>
        <w:t>数据服务器安装在同一台机器上）。</w:t>
      </w:r>
    </w:p>
    <w:p w:rsidR="006D0077" w:rsidRPr="00BA7259" w:rsidRDefault="006D0077" w:rsidP="00F81BDB">
      <w:pPr>
        <w:widowControl/>
        <w:numPr>
          <w:ilvl w:val="1"/>
          <w:numId w:val="98"/>
        </w:numPr>
        <w:spacing w:line="360" w:lineRule="auto"/>
        <w:rPr>
          <w:rFonts w:ascii="宋体" w:hAnsi="宋体"/>
        </w:rPr>
      </w:pPr>
      <w:r w:rsidRPr="00BA7259">
        <w:rPr>
          <w:rFonts w:ascii="宋体" w:hAnsi="宋体" w:hint="eastAsia"/>
        </w:rPr>
        <w:t>将输出的账套引入到</w:t>
      </w:r>
      <w:r w:rsidRPr="00BA7259">
        <w:t>U8</w:t>
      </w:r>
      <w:r w:rsidR="009738F1" w:rsidRPr="009738F1">
        <w:rPr>
          <w:rFonts w:ascii="宋体" w:hAnsi="宋体" w:hint="eastAsia"/>
          <w:vertAlign w:val="superscript"/>
        </w:rPr>
        <w:t>+</w:t>
      </w:r>
      <w:r w:rsidRPr="00BA7259">
        <w:t>V12.0</w:t>
      </w:r>
      <w:r w:rsidRPr="00BA7259">
        <w:rPr>
          <w:rFonts w:ascii="宋体" w:hAnsi="宋体" w:hint="eastAsia"/>
        </w:rPr>
        <w:t>系统管理后升级或者直接在系统管理中进行升级（需要上一操作步骤选择为直接导入U8</w:t>
      </w:r>
      <w:r w:rsidR="009738F1" w:rsidRPr="009738F1">
        <w:rPr>
          <w:rFonts w:ascii="宋体" w:hAnsi="宋体" w:hint="eastAsia"/>
          <w:vertAlign w:val="superscript"/>
        </w:rPr>
        <w:t>+</w:t>
      </w:r>
      <w:r w:rsidRPr="00BA7259">
        <w:rPr>
          <w:rFonts w:ascii="宋体" w:hAnsi="宋体" w:hint="eastAsia"/>
        </w:rPr>
        <w:t>数据库服务器）。</w:t>
      </w:r>
    </w:p>
    <w:p w:rsidR="006D0077" w:rsidRPr="00BA7259" w:rsidRDefault="006D0077" w:rsidP="00F81BDB">
      <w:pPr>
        <w:widowControl/>
        <w:numPr>
          <w:ilvl w:val="1"/>
          <w:numId w:val="98"/>
        </w:numPr>
        <w:spacing w:line="360" w:lineRule="auto"/>
        <w:rPr>
          <w:rFonts w:ascii="宋体" w:hAnsi="宋体"/>
        </w:rPr>
      </w:pPr>
      <w:r w:rsidRPr="00BA7259">
        <w:rPr>
          <w:rFonts w:ascii="宋体" w:hAnsi="宋体" w:hint="eastAsia"/>
        </w:rPr>
        <w:t>对于</w:t>
      </w:r>
      <w:r w:rsidRPr="00BA7259">
        <w:rPr>
          <w:rFonts w:hAnsi="宋体"/>
          <w:kern w:val="0"/>
          <w:szCs w:val="21"/>
        </w:rPr>
        <w:t>U8</w:t>
      </w:r>
      <w:r w:rsidRPr="00BA7259">
        <w:rPr>
          <w:rFonts w:hAnsi="宋体"/>
          <w:kern w:val="0"/>
          <w:szCs w:val="21"/>
        </w:rPr>
        <w:t>普及版</w:t>
      </w:r>
      <w:r w:rsidRPr="00BA7259">
        <w:rPr>
          <w:rFonts w:hAnsi="宋体" w:hint="eastAsia"/>
          <w:kern w:val="0"/>
          <w:szCs w:val="21"/>
        </w:rPr>
        <w:t>2.0</w:t>
      </w:r>
      <w:r w:rsidRPr="00BA7259">
        <w:rPr>
          <w:rFonts w:hAnsi="宋体" w:hint="eastAsia"/>
          <w:kern w:val="0"/>
          <w:szCs w:val="21"/>
        </w:rPr>
        <w:t>不支持、而</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V12.0</w:t>
      </w:r>
      <w:r w:rsidRPr="00BA7259">
        <w:rPr>
          <w:rFonts w:hAnsi="宋体" w:hint="eastAsia"/>
          <w:kern w:val="0"/>
          <w:szCs w:val="21"/>
        </w:rPr>
        <w:t>支持的某些</w:t>
      </w:r>
      <w:r w:rsidRPr="00BA7259">
        <w:rPr>
          <w:rFonts w:ascii="宋体" w:hAnsi="宋体" w:hint="eastAsia"/>
        </w:rPr>
        <w:t>功能，可以在升级到</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V12.0</w:t>
      </w:r>
      <w:r w:rsidRPr="00BA7259">
        <w:rPr>
          <w:rFonts w:hAnsi="宋体" w:hint="eastAsia"/>
          <w:kern w:val="0"/>
          <w:szCs w:val="21"/>
        </w:rPr>
        <w:t>之后再次运行</w:t>
      </w:r>
      <w:r w:rsidRPr="00BA7259">
        <w:rPr>
          <w:rFonts w:hAnsi="宋体"/>
          <w:kern w:val="0"/>
          <w:szCs w:val="21"/>
        </w:rPr>
        <w:t>“</w:t>
      </w:r>
      <w:r w:rsidRPr="00BA7259">
        <w:rPr>
          <w:rFonts w:hAnsi="宋体" w:hint="eastAsia"/>
          <w:kern w:val="0"/>
          <w:szCs w:val="21"/>
        </w:rPr>
        <w:t>低版本账套</w:t>
      </w:r>
      <w:r w:rsidRPr="00BA7259">
        <w:rPr>
          <w:rFonts w:hAnsi="宋体"/>
          <w:kern w:val="0"/>
          <w:szCs w:val="21"/>
        </w:rPr>
        <w:t>转换工具”</w:t>
      </w:r>
      <w:r w:rsidRPr="00BA7259">
        <w:rPr>
          <w:rFonts w:hAnsi="宋体" w:hint="eastAsia"/>
          <w:kern w:val="0"/>
          <w:szCs w:val="21"/>
        </w:rPr>
        <w:t>处理对应数据。</w:t>
      </w:r>
    </w:p>
    <w:p w:rsidR="006D0077" w:rsidRPr="00BA7259" w:rsidRDefault="006D0077" w:rsidP="00F81BDB">
      <w:pPr>
        <w:widowControl/>
        <w:numPr>
          <w:ilvl w:val="1"/>
          <w:numId w:val="98"/>
        </w:numPr>
        <w:spacing w:line="360" w:lineRule="auto"/>
        <w:rPr>
          <w:rFonts w:ascii="宋体" w:hAnsi="宋体"/>
        </w:rPr>
      </w:pPr>
      <w:r w:rsidRPr="00BA7259">
        <w:rPr>
          <w:rFonts w:hAnsi="宋体" w:hint="eastAsia"/>
          <w:kern w:val="0"/>
          <w:szCs w:val="21"/>
        </w:rPr>
        <w:t>低版本</w:t>
      </w:r>
      <w:r w:rsidRPr="00BA7259">
        <w:rPr>
          <w:rFonts w:ascii="宋体" w:hAnsi="宋体"/>
        </w:rPr>
        <w:t>升级账套转换工具可以在U8</w:t>
      </w:r>
      <w:r w:rsidR="009738F1" w:rsidRPr="009738F1">
        <w:rPr>
          <w:rFonts w:ascii="宋体" w:hAnsi="宋体" w:hint="eastAsia"/>
          <w:vertAlign w:val="superscript"/>
        </w:rPr>
        <w:t>+</w:t>
      </w:r>
      <w:r w:rsidRPr="00BA7259">
        <w:rPr>
          <w:rFonts w:ascii="宋体" w:hAnsi="宋体"/>
        </w:rPr>
        <w:t xml:space="preserve">支持网站(http://ysupport.yonyou.com)上获取。具体获取地址以工具发布说明为准。 </w:t>
      </w:r>
    </w:p>
    <w:p w:rsidR="006D0077" w:rsidRPr="00BA7259" w:rsidRDefault="006D0077" w:rsidP="00270A30">
      <w:pPr>
        <w:numPr>
          <w:ilvl w:val="0"/>
          <w:numId w:val="5"/>
        </w:numPr>
        <w:spacing w:line="360" w:lineRule="auto"/>
        <w:rPr>
          <w:rFonts w:ascii="宋体" w:hAnsi="宋体"/>
          <w:b/>
          <w:bCs/>
        </w:rPr>
      </w:pPr>
      <w:bookmarkStart w:id="1653" w:name="行政事业专版不支持升级870"/>
      <w:r w:rsidRPr="00BA7259">
        <w:rPr>
          <w:rFonts w:ascii="宋体" w:hAnsi="宋体" w:hint="eastAsia"/>
          <w:b/>
          <w:bCs/>
        </w:rPr>
        <w:t>T3 版产品10.3以后版本不支持直接升级到U8</w:t>
      </w:r>
      <w:r w:rsidR="009738F1" w:rsidRPr="009738F1">
        <w:rPr>
          <w:rFonts w:ascii="宋体" w:hAnsi="宋体" w:hint="eastAsia"/>
          <w:vertAlign w:val="superscript"/>
        </w:rPr>
        <w:t>+</w:t>
      </w:r>
      <w:r w:rsidRPr="00BA7259">
        <w:rPr>
          <w:rFonts w:ascii="宋体" w:hAnsi="宋体" w:hint="eastAsia"/>
          <w:b/>
          <w:bCs/>
        </w:rPr>
        <w:t>，可以先升级到T6版，再按照T6升级方式U8</w:t>
      </w:r>
      <w:r w:rsidR="009738F1" w:rsidRPr="009738F1">
        <w:rPr>
          <w:rFonts w:ascii="宋体" w:hAnsi="宋体" w:hint="eastAsia"/>
          <w:vertAlign w:val="superscript"/>
        </w:rPr>
        <w:t>+</w:t>
      </w:r>
      <w:r w:rsidRPr="00BA7259">
        <w:rPr>
          <w:rFonts w:ascii="宋体" w:hAnsi="宋体" w:hint="eastAsia"/>
          <w:b/>
          <w:bCs/>
        </w:rPr>
        <w:t>V12.0，详见</w:t>
      </w:r>
      <w:hyperlink w:anchor="_10.5低版本T系列升级" w:history="1">
        <w:r w:rsidR="008B52BB">
          <w:rPr>
            <w:rStyle w:val="ab"/>
            <w:rFonts w:ascii="宋体" w:hAnsi="宋体" w:hint="eastAsia"/>
            <w:b/>
            <w:bCs/>
            <w:color w:val="auto"/>
          </w:rPr>
          <w:t>10</w:t>
        </w:r>
        <w:r w:rsidRPr="00BA7259">
          <w:rPr>
            <w:rStyle w:val="ab"/>
            <w:rFonts w:ascii="宋体" w:hAnsi="宋体" w:hint="eastAsia"/>
            <w:b/>
            <w:bCs/>
            <w:color w:val="auto"/>
          </w:rPr>
          <w:t>.5</w:t>
        </w:r>
        <w:r w:rsidRPr="00BA7259">
          <w:rPr>
            <w:rStyle w:val="ab"/>
            <w:rFonts w:ascii="宋体" w:hAnsi="宋体"/>
            <w:b/>
            <w:bCs/>
            <w:color w:val="auto"/>
          </w:rPr>
          <w:t xml:space="preserve"> </w:t>
        </w:r>
        <w:r w:rsidRPr="00BA7259">
          <w:rPr>
            <w:rStyle w:val="ab"/>
            <w:rFonts w:ascii="宋体" w:hAnsi="宋体" w:hint="eastAsia"/>
            <w:b/>
            <w:bCs/>
            <w:color w:val="auto"/>
          </w:rPr>
          <w:t>低版本T系列升级</w:t>
        </w:r>
      </w:hyperlink>
    </w:p>
    <w:p w:rsidR="006D0077" w:rsidRPr="00BA7259" w:rsidRDefault="006D0077" w:rsidP="00270A30">
      <w:pPr>
        <w:numPr>
          <w:ilvl w:val="0"/>
          <w:numId w:val="5"/>
        </w:numPr>
        <w:spacing w:line="360" w:lineRule="auto"/>
        <w:rPr>
          <w:rFonts w:ascii="宋体" w:hAnsi="宋体"/>
          <w:b/>
          <w:bCs/>
        </w:rPr>
      </w:pPr>
      <w:r w:rsidRPr="00BA7259">
        <w:rPr>
          <w:rFonts w:ascii="宋体" w:hAnsi="宋体" w:hint="eastAsia"/>
          <w:b/>
          <w:bCs/>
        </w:rPr>
        <w:t>行政事业专版不支持升级到</w:t>
      </w:r>
      <w:bookmarkEnd w:id="1653"/>
      <w:r w:rsidRPr="00BA7259">
        <w:rPr>
          <w:rFonts w:ascii="宋体" w:hAnsi="宋体" w:hint="eastAsia"/>
          <w:b/>
          <w:bCs/>
        </w:rPr>
        <w:t>U8</w:t>
      </w:r>
      <w:r w:rsidR="009738F1" w:rsidRPr="009738F1">
        <w:rPr>
          <w:rFonts w:ascii="宋体" w:hAnsi="宋体" w:hint="eastAsia"/>
          <w:vertAlign w:val="superscript"/>
        </w:rPr>
        <w:t>+</w:t>
      </w:r>
      <w:r w:rsidRPr="00BA7259">
        <w:rPr>
          <w:rFonts w:ascii="宋体" w:hAnsi="宋体" w:hint="eastAsia"/>
          <w:b/>
          <w:bCs/>
        </w:rPr>
        <w:t>V12.0</w:t>
      </w:r>
    </w:p>
    <w:p w:rsidR="006D0077" w:rsidRPr="00BA7259" w:rsidRDefault="00ED38F0" w:rsidP="006D0077">
      <w:pPr>
        <w:pStyle w:val="20"/>
        <w:spacing w:line="360" w:lineRule="auto"/>
        <w:rPr>
          <w:rFonts w:ascii="宋体" w:hAnsi="宋体"/>
          <w:sz w:val="28"/>
        </w:rPr>
      </w:pPr>
      <w:bookmarkStart w:id="1654" w:name="_Toc398120512"/>
      <w:r>
        <w:rPr>
          <w:rFonts w:ascii="宋体" w:hAnsi="宋体"/>
          <w:sz w:val="28"/>
        </w:rPr>
        <w:t>10</w:t>
      </w:r>
      <w:r w:rsidR="006D0077" w:rsidRPr="00BA7259">
        <w:rPr>
          <w:rFonts w:ascii="宋体" w:hAnsi="宋体" w:hint="eastAsia"/>
          <w:sz w:val="28"/>
        </w:rPr>
        <w:t>.3升级过程</w:t>
      </w:r>
      <w:bookmarkEnd w:id="1616"/>
      <w:bookmarkEnd w:id="1617"/>
      <w:bookmarkEnd w:id="1618"/>
      <w:bookmarkEnd w:id="1654"/>
    </w:p>
    <w:p w:rsidR="006D0077" w:rsidRPr="00BA7259" w:rsidRDefault="006D0077" w:rsidP="006D0077">
      <w:pPr>
        <w:spacing w:line="360" w:lineRule="auto"/>
        <w:ind w:firstLineChars="200" w:firstLine="420"/>
        <w:rPr>
          <w:rFonts w:ascii="宋体" w:hAnsi="宋体"/>
        </w:rPr>
      </w:pPr>
      <w:r w:rsidRPr="00BA7259">
        <w:rPr>
          <w:rFonts w:ascii="宋体" w:hAnsi="宋体" w:hint="eastAsia"/>
        </w:rPr>
        <w:t>U8</w:t>
      </w:r>
      <w:r w:rsidR="009738F1" w:rsidRPr="009738F1">
        <w:rPr>
          <w:rFonts w:ascii="宋体" w:hAnsi="宋体" w:hint="eastAsia"/>
          <w:vertAlign w:val="superscript"/>
        </w:rPr>
        <w:t>+</w:t>
      </w:r>
      <w:r w:rsidRPr="00BA7259">
        <w:rPr>
          <w:rFonts w:ascii="宋体" w:hAnsi="宋体" w:hint="eastAsia"/>
        </w:rPr>
        <w:t>V12.0升级过程中，如出现 Lock锁资源不足，数据库日志已满，数据库primary已满，对象名</w:t>
      </w:r>
      <w:r w:rsidRPr="00BA7259">
        <w:rPr>
          <w:rFonts w:ascii="宋体" w:hAnsi="宋体"/>
        </w:rPr>
        <w:t>’</w:t>
      </w:r>
      <w:r w:rsidRPr="00BA7259">
        <w:rPr>
          <w:rFonts w:ascii="宋体" w:hAnsi="宋体" w:hint="eastAsia"/>
        </w:rPr>
        <w:t>rpt_fold_base</w:t>
      </w:r>
      <w:r w:rsidRPr="00BA7259">
        <w:rPr>
          <w:rFonts w:ascii="宋体" w:hAnsi="宋体"/>
        </w:rPr>
        <w:t>’</w:t>
      </w:r>
      <w:r w:rsidRPr="00BA7259">
        <w:rPr>
          <w:rFonts w:ascii="宋体" w:hAnsi="宋体" w:hint="eastAsia"/>
        </w:rPr>
        <w:t>找不到等等错误，这很大程度上与机器的配置有关。为了最大限度减少以上类似错误，升级前请按照以下操作步骤调整当前系统。</w:t>
      </w:r>
    </w:p>
    <w:p w:rsidR="006D0077" w:rsidRPr="00BA7259" w:rsidRDefault="006D0077" w:rsidP="00270A30">
      <w:pPr>
        <w:numPr>
          <w:ilvl w:val="0"/>
          <w:numId w:val="12"/>
        </w:numPr>
        <w:spacing w:line="360" w:lineRule="auto"/>
        <w:rPr>
          <w:rFonts w:ascii="宋体" w:hAnsi="宋体"/>
        </w:rPr>
      </w:pPr>
      <w:r w:rsidRPr="00BA7259">
        <w:rPr>
          <w:rFonts w:ascii="宋体" w:hAnsi="宋体" w:hint="eastAsia"/>
        </w:rPr>
        <w:t>清理硬盘空间，系统盘至少留出</w:t>
      </w:r>
      <w:smartTag w:uri="urn:schemas-microsoft-com:office:smarttags" w:element="chmetcnv">
        <w:smartTagPr>
          <w:attr w:name="TCSC" w:val="0"/>
          <w:attr w:name="NumberType" w:val="1"/>
          <w:attr w:name="Negative" w:val="False"/>
          <w:attr w:name="HasSpace" w:val="False"/>
          <w:attr w:name="SourceValue" w:val="1"/>
          <w:attr w:name="UnitName" w:val="g"/>
        </w:smartTagPr>
        <w:r w:rsidRPr="00BA7259">
          <w:rPr>
            <w:rFonts w:ascii="宋体" w:hAnsi="宋体" w:hint="eastAsia"/>
          </w:rPr>
          <w:t>1G</w:t>
        </w:r>
      </w:smartTag>
      <w:r w:rsidRPr="00BA7259">
        <w:rPr>
          <w:rFonts w:ascii="宋体" w:hAnsi="宋体" w:hint="eastAsia"/>
        </w:rPr>
        <w:t>可用空间，U8</w:t>
      </w:r>
      <w:r w:rsidR="009738F1" w:rsidRPr="009738F1">
        <w:rPr>
          <w:rFonts w:ascii="宋体" w:hAnsi="宋体" w:hint="eastAsia"/>
          <w:vertAlign w:val="superscript"/>
        </w:rPr>
        <w:t>+</w:t>
      </w:r>
      <w:r w:rsidRPr="00BA7259">
        <w:rPr>
          <w:rFonts w:ascii="宋体" w:hAnsi="宋体" w:hint="eastAsia"/>
        </w:rPr>
        <w:t>安装所在磁盘至少需要</w:t>
      </w:r>
      <w:smartTag w:uri="urn:schemas-microsoft-com:office:smarttags" w:element="chmetcnv">
        <w:smartTagPr>
          <w:attr w:name="TCSC" w:val="0"/>
          <w:attr w:name="NumberType" w:val="1"/>
          <w:attr w:name="Negative" w:val="False"/>
          <w:attr w:name="HasSpace" w:val="False"/>
          <w:attr w:name="SourceValue" w:val="5"/>
          <w:attr w:name="UnitName" w:val="g"/>
        </w:smartTagPr>
        <w:r w:rsidRPr="00BA7259">
          <w:rPr>
            <w:rFonts w:ascii="宋体" w:hAnsi="宋体" w:hint="eastAsia"/>
          </w:rPr>
          <w:t>5G</w:t>
        </w:r>
      </w:smartTag>
      <w:r w:rsidRPr="00BA7259">
        <w:rPr>
          <w:rFonts w:ascii="宋体" w:hAnsi="宋体" w:hint="eastAsia"/>
        </w:rPr>
        <w:t>可用空间，账套所在磁盘至少留出升级账套/年度账体积大小2.5倍可用空间。</w:t>
      </w:r>
    </w:p>
    <w:p w:rsidR="006D0077" w:rsidRPr="00BA7259" w:rsidRDefault="006D0077" w:rsidP="00270A30">
      <w:pPr>
        <w:numPr>
          <w:ilvl w:val="0"/>
          <w:numId w:val="12"/>
        </w:numPr>
        <w:spacing w:line="360" w:lineRule="auto"/>
        <w:rPr>
          <w:rFonts w:ascii="宋体" w:hAnsi="宋体"/>
        </w:rPr>
      </w:pPr>
      <w:r w:rsidRPr="00BA7259">
        <w:rPr>
          <w:rFonts w:ascii="宋体" w:hAnsi="宋体" w:hint="eastAsia"/>
        </w:rPr>
        <w:t>打开sql_ server的查询分析器执行下面语句，将锁配置为</w:t>
      </w:r>
      <w:r w:rsidRPr="00BA7259">
        <w:rPr>
          <w:rFonts w:ascii="宋体" w:hAnsi="宋体"/>
        </w:rPr>
        <w:t>2147483647</w:t>
      </w:r>
      <w:r w:rsidRPr="00BA7259">
        <w:rPr>
          <w:rFonts w:ascii="宋体" w:hAnsi="宋体" w:hint="eastAsia"/>
        </w:rPr>
        <w:t>个。</w:t>
      </w:r>
      <w:r w:rsidRPr="00BA7259">
        <w:rPr>
          <w:rFonts w:ascii="宋体" w:hAnsi="宋体"/>
        </w:rPr>
        <w:br/>
        <w:t>USE master</w:t>
      </w:r>
    </w:p>
    <w:p w:rsidR="006D0077" w:rsidRPr="00BA7259" w:rsidRDefault="006D0077" w:rsidP="006D0077">
      <w:pPr>
        <w:spacing w:line="360" w:lineRule="auto"/>
        <w:ind w:firstLineChars="200" w:firstLine="420"/>
        <w:rPr>
          <w:rFonts w:ascii="宋体" w:hAnsi="宋体"/>
        </w:rPr>
      </w:pPr>
      <w:r w:rsidRPr="00BA7259">
        <w:rPr>
          <w:rFonts w:ascii="宋体" w:hAnsi="宋体"/>
        </w:rPr>
        <w:t>GO</w:t>
      </w:r>
    </w:p>
    <w:p w:rsidR="006D0077" w:rsidRPr="00BA7259" w:rsidRDefault="006D0077" w:rsidP="006D0077">
      <w:pPr>
        <w:spacing w:line="360" w:lineRule="auto"/>
        <w:ind w:firstLineChars="200" w:firstLine="420"/>
        <w:rPr>
          <w:rFonts w:ascii="宋体" w:hAnsi="宋体"/>
        </w:rPr>
      </w:pPr>
      <w:r w:rsidRPr="00BA7259">
        <w:rPr>
          <w:rFonts w:ascii="宋体" w:hAnsi="宋体"/>
        </w:rPr>
        <w:t>SP_CONFIGURE 'lock</w:t>
      </w:r>
      <w:r w:rsidRPr="00BA7259">
        <w:rPr>
          <w:rFonts w:ascii="宋体" w:hAnsi="宋体" w:hint="eastAsia"/>
        </w:rPr>
        <w:t>s</w:t>
      </w:r>
      <w:r w:rsidRPr="00BA7259">
        <w:rPr>
          <w:rFonts w:ascii="宋体" w:hAnsi="宋体"/>
        </w:rPr>
        <w:t>'，'2147483647'</w:t>
      </w:r>
    </w:p>
    <w:p w:rsidR="006D0077" w:rsidRPr="00BA7259" w:rsidRDefault="006D0077" w:rsidP="006D0077">
      <w:pPr>
        <w:spacing w:line="360" w:lineRule="auto"/>
        <w:ind w:leftChars="200" w:left="420"/>
        <w:rPr>
          <w:rFonts w:ascii="宋体" w:hAnsi="宋体"/>
        </w:rPr>
      </w:pPr>
      <w:r w:rsidRPr="00BA7259">
        <w:rPr>
          <w:rFonts w:ascii="宋体" w:hAnsi="宋体"/>
        </w:rPr>
        <w:t>GO</w:t>
      </w:r>
    </w:p>
    <w:p w:rsidR="006D0077" w:rsidRPr="00BA7259" w:rsidRDefault="006D0077" w:rsidP="006D0077">
      <w:pPr>
        <w:spacing w:line="360" w:lineRule="auto"/>
        <w:ind w:leftChars="200" w:left="420"/>
        <w:rPr>
          <w:rFonts w:ascii="宋体" w:hAnsi="宋体"/>
        </w:rPr>
      </w:pPr>
      <w:r w:rsidRPr="00BA7259">
        <w:rPr>
          <w:rFonts w:ascii="宋体" w:hAnsi="宋体"/>
        </w:rPr>
        <w:t>RECONFIGURE WITH OVERRIDE</w:t>
      </w:r>
    </w:p>
    <w:p w:rsidR="006D0077" w:rsidRPr="00BA7259" w:rsidRDefault="006D0077" w:rsidP="00270A30">
      <w:pPr>
        <w:numPr>
          <w:ilvl w:val="0"/>
          <w:numId w:val="12"/>
        </w:numPr>
        <w:spacing w:line="360" w:lineRule="auto"/>
        <w:rPr>
          <w:rFonts w:ascii="宋体" w:hAnsi="宋体"/>
        </w:rPr>
      </w:pPr>
      <w:r w:rsidRPr="00BA7259">
        <w:rPr>
          <w:rFonts w:ascii="宋体" w:hAnsi="宋体" w:hint="eastAsia"/>
        </w:rPr>
        <w:t>重新启动sql_ server。</w:t>
      </w:r>
    </w:p>
    <w:p w:rsidR="006D0077" w:rsidRPr="00BA7259" w:rsidRDefault="006D0077" w:rsidP="00270A30">
      <w:pPr>
        <w:numPr>
          <w:ilvl w:val="0"/>
          <w:numId w:val="12"/>
        </w:numPr>
        <w:spacing w:line="360" w:lineRule="auto"/>
        <w:rPr>
          <w:rFonts w:ascii="宋体" w:hAnsi="宋体"/>
        </w:rPr>
      </w:pPr>
      <w:r w:rsidRPr="00BA7259">
        <w:rPr>
          <w:rFonts w:ascii="宋体" w:hAnsi="宋体" w:hint="eastAsia"/>
        </w:rPr>
        <w:t>升级数据库。</w:t>
      </w:r>
    </w:p>
    <w:p w:rsidR="006D0077" w:rsidRPr="00BA7259" w:rsidRDefault="006D0077" w:rsidP="00270A30">
      <w:pPr>
        <w:numPr>
          <w:ilvl w:val="0"/>
          <w:numId w:val="12"/>
        </w:numPr>
        <w:spacing w:line="360" w:lineRule="auto"/>
        <w:rPr>
          <w:rFonts w:ascii="宋体" w:hAnsi="宋体"/>
        </w:rPr>
      </w:pPr>
      <w:r w:rsidRPr="00BA7259">
        <w:rPr>
          <w:rFonts w:ascii="宋体" w:hAnsi="宋体" w:hint="eastAsia"/>
        </w:rPr>
        <w:t>如果升级成功，手工收缩数据库。</w:t>
      </w:r>
    </w:p>
    <w:p w:rsidR="006D0077" w:rsidRPr="00BA7259" w:rsidRDefault="006D0077" w:rsidP="006D0077">
      <w:pPr>
        <w:spacing w:line="360" w:lineRule="auto"/>
        <w:jc w:val="center"/>
        <w:rPr>
          <w:rFonts w:ascii="宋体" w:hAnsi="宋体"/>
        </w:rPr>
      </w:pPr>
      <w:r w:rsidRPr="00BA7259">
        <w:rPr>
          <w:rFonts w:ascii="宋体" w:hAnsi="宋体"/>
        </w:rPr>
        <w:object w:dxaOrig="5954" w:dyaOrig="6106">
          <v:shape id="_x0000_i1027" type="#_x0000_t75" style="width:297.75pt;height:305.25pt" o:ole="">
            <v:imagedata r:id="rId65" o:title=""/>
          </v:shape>
          <o:OLEObject Type="Embed" ProgID="PBrush" ShapeID="_x0000_i1027" DrawAspect="Content" ObjectID="_1472652553" r:id="rId66"/>
        </w:object>
      </w:r>
    </w:p>
    <w:p w:rsidR="006D0077" w:rsidRPr="00BA7259" w:rsidRDefault="006D0077" w:rsidP="006D0077">
      <w:pPr>
        <w:spacing w:line="360" w:lineRule="auto"/>
        <w:rPr>
          <w:rFonts w:ascii="宋体" w:hAnsi="宋体"/>
        </w:rPr>
      </w:pPr>
      <w:r w:rsidRPr="00BA7259">
        <w:rPr>
          <w:rFonts w:ascii="宋体" w:hAnsi="宋体" w:hint="eastAsia"/>
        </w:rPr>
        <w:t>如上图，点击“文件”按钮。</w:t>
      </w:r>
    </w:p>
    <w:p w:rsidR="006D0077" w:rsidRPr="00BA7259" w:rsidRDefault="006D0077" w:rsidP="006D0077">
      <w:pPr>
        <w:spacing w:line="360" w:lineRule="auto"/>
        <w:jc w:val="center"/>
        <w:rPr>
          <w:rFonts w:ascii="宋体" w:hAnsi="宋体"/>
        </w:rPr>
      </w:pPr>
      <w:r w:rsidRPr="00BA7259">
        <w:rPr>
          <w:rFonts w:ascii="宋体" w:hAnsi="宋体"/>
        </w:rPr>
        <w:object w:dxaOrig="6706" w:dyaOrig="6406">
          <v:shape id="_x0000_i1028" type="#_x0000_t75" style="width:336pt;height:320.25pt" o:ole="">
            <v:imagedata r:id="rId67" o:title=""/>
          </v:shape>
          <o:OLEObject Type="Embed" ProgID="PBrush" ShapeID="_x0000_i1028" DrawAspect="Content" ObjectID="_1472652554" r:id="rId68"/>
        </w:object>
      </w:r>
    </w:p>
    <w:p w:rsidR="006D0077" w:rsidRPr="00BA7259" w:rsidRDefault="006D0077" w:rsidP="006D0077">
      <w:pPr>
        <w:spacing w:line="360" w:lineRule="auto"/>
        <w:rPr>
          <w:rFonts w:ascii="宋体" w:hAnsi="宋体"/>
        </w:rPr>
      </w:pPr>
      <w:r w:rsidRPr="00BA7259">
        <w:rPr>
          <w:rFonts w:hint="eastAsia"/>
        </w:rPr>
        <w:t>操作两次，分别选择</w:t>
      </w:r>
      <w:r w:rsidRPr="00BA7259">
        <w:rPr>
          <w:rFonts w:hint="eastAsia"/>
        </w:rPr>
        <w:t xml:space="preserve"> ufmodel </w:t>
      </w:r>
      <w:r w:rsidRPr="00BA7259">
        <w:rPr>
          <w:rFonts w:hint="eastAsia"/>
        </w:rPr>
        <w:t>和</w:t>
      </w:r>
      <w:r w:rsidRPr="00BA7259">
        <w:rPr>
          <w:rFonts w:hint="eastAsia"/>
        </w:rPr>
        <w:t>ufmdel_log</w:t>
      </w:r>
      <w:r w:rsidRPr="00BA7259">
        <w:rPr>
          <w:rFonts w:hint="eastAsia"/>
        </w:rPr>
        <w:t>，</w:t>
      </w:r>
      <w:r w:rsidRPr="00BA7259">
        <w:rPr>
          <w:rFonts w:hint="eastAsia"/>
        </w:rPr>
        <w:t xml:space="preserve"> </w:t>
      </w:r>
      <w:r w:rsidRPr="00BA7259">
        <w:rPr>
          <w:rFonts w:hint="eastAsia"/>
        </w:rPr>
        <w:t>点击确定。</w:t>
      </w:r>
    </w:p>
    <w:p w:rsidR="006D0077" w:rsidRPr="00BA7259" w:rsidRDefault="00ED38F0" w:rsidP="006D0077">
      <w:pPr>
        <w:pStyle w:val="20"/>
        <w:spacing w:line="360" w:lineRule="auto"/>
        <w:rPr>
          <w:rFonts w:ascii="宋体" w:hAnsi="宋体"/>
          <w:sz w:val="28"/>
        </w:rPr>
      </w:pPr>
      <w:bookmarkStart w:id="1655" w:name="_9.5账套升级说明"/>
      <w:bookmarkStart w:id="1656" w:name="_9.4注意事项"/>
      <w:bookmarkStart w:id="1657" w:name="_Toc112831062"/>
      <w:bookmarkStart w:id="1658" w:name="_Toc147224262"/>
      <w:bookmarkStart w:id="1659" w:name="_Toc151536804"/>
      <w:bookmarkStart w:id="1660" w:name="_Toc194302923"/>
      <w:bookmarkStart w:id="1661" w:name="_Toc194716512"/>
      <w:bookmarkStart w:id="1662" w:name="_Toc213491665"/>
      <w:bookmarkStart w:id="1663" w:name="_Toc238005740"/>
      <w:bookmarkStart w:id="1664" w:name="_Toc238264623"/>
      <w:bookmarkStart w:id="1665" w:name="_Toc239819625"/>
      <w:bookmarkStart w:id="1666" w:name="_Toc398120513"/>
      <w:bookmarkEnd w:id="1655"/>
      <w:bookmarkEnd w:id="1656"/>
      <w:r>
        <w:rPr>
          <w:rFonts w:ascii="宋体" w:hAnsi="宋体"/>
          <w:sz w:val="28"/>
        </w:rPr>
        <w:lastRenderedPageBreak/>
        <w:t>10</w:t>
      </w:r>
      <w:r w:rsidR="006D0077" w:rsidRPr="00BA7259">
        <w:rPr>
          <w:rFonts w:ascii="宋体" w:hAnsi="宋体" w:hint="eastAsia"/>
          <w:sz w:val="28"/>
        </w:rPr>
        <w:t>.4注意事项</w:t>
      </w:r>
      <w:bookmarkEnd w:id="1657"/>
      <w:bookmarkEnd w:id="1658"/>
      <w:bookmarkEnd w:id="1659"/>
      <w:bookmarkEnd w:id="1660"/>
      <w:bookmarkEnd w:id="1661"/>
      <w:bookmarkEnd w:id="1662"/>
      <w:bookmarkEnd w:id="1663"/>
      <w:bookmarkEnd w:id="1664"/>
      <w:bookmarkEnd w:id="1665"/>
      <w:bookmarkEnd w:id="1666"/>
    </w:p>
    <w:p w:rsidR="006D0077" w:rsidRPr="00BA7259" w:rsidRDefault="00ED38F0" w:rsidP="006D0077">
      <w:pPr>
        <w:pStyle w:val="3"/>
        <w:spacing w:line="360" w:lineRule="auto"/>
        <w:rPr>
          <w:rFonts w:ascii="宋体" w:hAnsi="宋体"/>
          <w:b/>
          <w:bCs/>
        </w:rPr>
      </w:pPr>
      <w:bookmarkStart w:id="1667" w:name="_Toc112831063"/>
      <w:bookmarkStart w:id="1668" w:name="_Toc147224263"/>
      <w:bookmarkStart w:id="1669" w:name="_Toc151536805"/>
      <w:bookmarkStart w:id="1670" w:name="_Toc194302924"/>
      <w:bookmarkStart w:id="1671" w:name="_Toc194716513"/>
      <w:bookmarkStart w:id="1672" w:name="_Toc213491666"/>
      <w:bookmarkStart w:id="1673" w:name="_Toc214875782"/>
      <w:bookmarkStart w:id="1674" w:name="_Toc398120514"/>
      <w:r>
        <w:rPr>
          <w:rFonts w:ascii="宋体" w:hAnsi="宋体"/>
          <w:b/>
          <w:bCs/>
        </w:rPr>
        <w:t>10</w:t>
      </w:r>
      <w:r w:rsidR="006D0077" w:rsidRPr="00BA7259">
        <w:rPr>
          <w:rFonts w:ascii="宋体" w:hAnsi="宋体" w:hint="eastAsia"/>
          <w:b/>
          <w:bCs/>
        </w:rPr>
        <w:t>.4.1环境数据库升级</w:t>
      </w:r>
      <w:bookmarkEnd w:id="1667"/>
      <w:bookmarkEnd w:id="1668"/>
      <w:bookmarkEnd w:id="1669"/>
      <w:bookmarkEnd w:id="1670"/>
      <w:bookmarkEnd w:id="1671"/>
      <w:bookmarkEnd w:id="1672"/>
      <w:bookmarkEnd w:id="1673"/>
      <w:bookmarkEnd w:id="1674"/>
    </w:p>
    <w:p w:rsidR="006D0077" w:rsidRPr="00BA7259" w:rsidRDefault="006D0077" w:rsidP="00270A30">
      <w:pPr>
        <w:numPr>
          <w:ilvl w:val="0"/>
          <w:numId w:val="10"/>
        </w:numPr>
        <w:spacing w:line="360" w:lineRule="auto"/>
      </w:pPr>
      <w:r w:rsidRPr="00BA7259">
        <w:rPr>
          <w:rFonts w:hint="eastAsia"/>
        </w:rPr>
        <w:t>系统升级推荐如下配置</w:t>
      </w:r>
      <w:r w:rsidRPr="00BA7259">
        <w:rPr>
          <w:rFonts w:hint="eastAsia"/>
        </w:rPr>
        <w:t>(</w:t>
      </w:r>
      <w:r w:rsidRPr="00BA7259">
        <w:rPr>
          <w:rFonts w:hint="eastAsia"/>
        </w:rPr>
        <w:t>或更高配置</w:t>
      </w:r>
      <w:r w:rsidRPr="00BA7259">
        <w:rPr>
          <w:rFonts w:hint="eastAsia"/>
        </w:rPr>
        <w:t>)</w:t>
      </w:r>
      <w:r w:rsidRPr="00BA7259">
        <w:rPr>
          <w:rFonts w:hint="eastAsia"/>
        </w:rPr>
        <w:t>：</w:t>
      </w:r>
    </w:p>
    <w:tbl>
      <w:tblPr>
        <w:tblW w:w="4680" w:type="pct"/>
        <w:tblInd w:w="42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25"/>
        <w:gridCol w:w="884"/>
        <w:gridCol w:w="2497"/>
        <w:gridCol w:w="2476"/>
      </w:tblGrid>
      <w:tr w:rsidR="006D0077" w:rsidRPr="00BA7259" w:rsidTr="00BC3031">
        <w:tc>
          <w:tcPr>
            <w:tcW w:w="1331" w:type="pct"/>
            <w:tcBorders>
              <w:top w:val="single" w:sz="4" w:space="0" w:color="auto"/>
              <w:left w:val="single" w:sz="4" w:space="0" w:color="auto"/>
              <w:bottom w:val="single" w:sz="4" w:space="0" w:color="auto"/>
              <w:right w:val="single" w:sz="4" w:space="0" w:color="auto"/>
            </w:tcBorders>
            <w:shd w:val="clear" w:color="auto" w:fill="E6E6E6"/>
          </w:tcPr>
          <w:p w:rsidR="006D0077" w:rsidRPr="00BA7259" w:rsidRDefault="006D0077" w:rsidP="00BC3031">
            <w:pPr>
              <w:spacing w:line="360" w:lineRule="auto"/>
              <w:rPr>
                <w:rFonts w:ascii="宋体" w:hAnsi="宋体" w:cs="宋体"/>
                <w:szCs w:val="21"/>
              </w:rPr>
            </w:pPr>
            <w:r w:rsidRPr="00BA7259">
              <w:rPr>
                <w:rFonts w:cs="宋体" w:hint="eastAsia"/>
                <w:szCs w:val="21"/>
              </w:rPr>
              <w:t>处理器</w:t>
            </w:r>
          </w:p>
        </w:tc>
        <w:tc>
          <w:tcPr>
            <w:tcW w:w="554" w:type="pct"/>
            <w:tcBorders>
              <w:top w:val="single" w:sz="4" w:space="0" w:color="auto"/>
              <w:left w:val="single" w:sz="4" w:space="0" w:color="auto"/>
              <w:bottom w:val="single" w:sz="4" w:space="0" w:color="auto"/>
              <w:right w:val="single" w:sz="4" w:space="0" w:color="auto"/>
            </w:tcBorders>
            <w:shd w:val="clear" w:color="auto" w:fill="E6E6E6"/>
          </w:tcPr>
          <w:p w:rsidR="006D0077" w:rsidRPr="00BA7259" w:rsidRDefault="006D0077" w:rsidP="00BC3031">
            <w:pPr>
              <w:spacing w:line="360" w:lineRule="auto"/>
              <w:rPr>
                <w:szCs w:val="21"/>
              </w:rPr>
            </w:pPr>
            <w:r w:rsidRPr="00BA7259">
              <w:rPr>
                <w:rFonts w:hint="eastAsia"/>
                <w:szCs w:val="21"/>
              </w:rPr>
              <w:t>RAM</w:t>
            </w:r>
          </w:p>
        </w:tc>
        <w:tc>
          <w:tcPr>
            <w:tcW w:w="1564" w:type="pct"/>
            <w:tcBorders>
              <w:top w:val="single" w:sz="4" w:space="0" w:color="auto"/>
              <w:left w:val="single" w:sz="4" w:space="0" w:color="auto"/>
              <w:bottom w:val="single" w:sz="4" w:space="0" w:color="auto"/>
              <w:right w:val="single" w:sz="4" w:space="0" w:color="auto"/>
            </w:tcBorders>
            <w:shd w:val="clear" w:color="auto" w:fill="E6E6E6"/>
          </w:tcPr>
          <w:p w:rsidR="006D0077" w:rsidRPr="00BA7259" w:rsidRDefault="006D0077" w:rsidP="00BC3031">
            <w:pPr>
              <w:spacing w:line="360" w:lineRule="auto"/>
              <w:rPr>
                <w:rFonts w:ascii="宋体" w:hAnsi="宋体" w:cs="宋体"/>
                <w:szCs w:val="21"/>
              </w:rPr>
            </w:pPr>
            <w:r w:rsidRPr="00BA7259">
              <w:rPr>
                <w:rFonts w:cs="宋体" w:hint="eastAsia"/>
                <w:szCs w:val="21"/>
              </w:rPr>
              <w:t>可用硬盘空间</w:t>
            </w:r>
          </w:p>
        </w:tc>
        <w:tc>
          <w:tcPr>
            <w:tcW w:w="1551" w:type="pct"/>
            <w:tcBorders>
              <w:top w:val="single" w:sz="4" w:space="0" w:color="auto"/>
              <w:left w:val="single" w:sz="4" w:space="0" w:color="auto"/>
              <w:bottom w:val="single" w:sz="4" w:space="0" w:color="auto"/>
              <w:right w:val="single" w:sz="4" w:space="0" w:color="auto"/>
            </w:tcBorders>
            <w:shd w:val="clear" w:color="auto" w:fill="E6E6E6"/>
          </w:tcPr>
          <w:p w:rsidR="006D0077" w:rsidRPr="00BA7259" w:rsidRDefault="006D0077" w:rsidP="00BC3031">
            <w:pPr>
              <w:spacing w:line="360" w:lineRule="auto"/>
              <w:rPr>
                <w:rFonts w:ascii="宋体" w:hAnsi="宋体" w:cs="宋体"/>
                <w:szCs w:val="21"/>
              </w:rPr>
            </w:pPr>
            <w:r w:rsidRPr="00BA7259">
              <w:rPr>
                <w:rFonts w:cs="宋体" w:hint="eastAsia"/>
                <w:szCs w:val="21"/>
              </w:rPr>
              <w:t>操作系统</w:t>
            </w:r>
          </w:p>
        </w:tc>
      </w:tr>
      <w:tr w:rsidR="006D0077" w:rsidRPr="00BA7259" w:rsidTr="00BC3031">
        <w:tc>
          <w:tcPr>
            <w:tcW w:w="1331" w:type="pct"/>
            <w:tcBorders>
              <w:top w:val="single" w:sz="4" w:space="0" w:color="auto"/>
              <w:left w:val="single" w:sz="4" w:space="0" w:color="auto"/>
              <w:bottom w:val="single" w:sz="4" w:space="0" w:color="auto"/>
              <w:right w:val="single" w:sz="4" w:space="0" w:color="auto"/>
            </w:tcBorders>
          </w:tcPr>
          <w:p w:rsidR="006D0077" w:rsidRPr="00BA7259" w:rsidRDefault="006D0077" w:rsidP="00BC3031">
            <w:pPr>
              <w:spacing w:line="360" w:lineRule="auto"/>
              <w:rPr>
                <w:szCs w:val="21"/>
              </w:rPr>
            </w:pPr>
            <w:r w:rsidRPr="00BA7259">
              <w:rPr>
                <w:rFonts w:hint="eastAsia"/>
                <w:szCs w:val="21"/>
              </w:rPr>
              <w:t xml:space="preserve">Pentium IV </w:t>
            </w:r>
            <w:smartTag w:uri="urn:schemas-microsoft-com:office:smarttags" w:element="chmetcnv">
              <w:smartTagPr>
                <w:attr w:name="TCSC" w:val="0"/>
                <w:attr w:name="NumberType" w:val="1"/>
                <w:attr w:name="Negative" w:val="False"/>
                <w:attr w:name="HasSpace" w:val="True"/>
                <w:attr w:name="SourceValue" w:val="3"/>
                <w:attr w:name="UnitName" w:val="g"/>
              </w:smartTagPr>
              <w:r w:rsidRPr="00BA7259">
                <w:rPr>
                  <w:rFonts w:hint="eastAsia"/>
                  <w:szCs w:val="21"/>
                </w:rPr>
                <w:t>3.0 G</w:t>
              </w:r>
            </w:smartTag>
            <w:r w:rsidRPr="00BA7259">
              <w:rPr>
                <w:rFonts w:hint="eastAsia"/>
                <w:szCs w:val="21"/>
              </w:rPr>
              <w:t xml:space="preserve"> Hz</w:t>
            </w:r>
            <w:r w:rsidRPr="00BA7259">
              <w:rPr>
                <w:rFonts w:cs="宋体" w:hint="eastAsia"/>
                <w:szCs w:val="21"/>
              </w:rPr>
              <w:t>（或相同级别）</w:t>
            </w:r>
            <w:r w:rsidRPr="00BA7259">
              <w:rPr>
                <w:rFonts w:hint="eastAsia"/>
                <w:szCs w:val="21"/>
              </w:rPr>
              <w:t xml:space="preserve"> * 2</w:t>
            </w:r>
          </w:p>
        </w:tc>
        <w:tc>
          <w:tcPr>
            <w:tcW w:w="554" w:type="pct"/>
            <w:tcBorders>
              <w:top w:val="single" w:sz="4" w:space="0" w:color="auto"/>
              <w:left w:val="single" w:sz="4" w:space="0" w:color="auto"/>
              <w:bottom w:val="single" w:sz="4" w:space="0" w:color="auto"/>
              <w:right w:val="single" w:sz="4" w:space="0" w:color="auto"/>
            </w:tcBorders>
          </w:tcPr>
          <w:p w:rsidR="006D0077" w:rsidRPr="00BA7259" w:rsidRDefault="006D0077" w:rsidP="00BC3031">
            <w:pPr>
              <w:spacing w:line="360" w:lineRule="auto"/>
              <w:rPr>
                <w:szCs w:val="21"/>
              </w:rPr>
            </w:pPr>
            <w:r w:rsidRPr="00BA7259">
              <w:rPr>
                <w:rFonts w:hint="eastAsia"/>
                <w:szCs w:val="21"/>
              </w:rPr>
              <w:t>2 GB</w:t>
            </w:r>
          </w:p>
        </w:tc>
        <w:tc>
          <w:tcPr>
            <w:tcW w:w="1564" w:type="pct"/>
            <w:tcBorders>
              <w:top w:val="single" w:sz="4" w:space="0" w:color="auto"/>
              <w:left w:val="single" w:sz="4" w:space="0" w:color="auto"/>
              <w:bottom w:val="single" w:sz="4" w:space="0" w:color="auto"/>
              <w:right w:val="single" w:sz="4" w:space="0" w:color="auto"/>
            </w:tcBorders>
          </w:tcPr>
          <w:p w:rsidR="006D0077" w:rsidRPr="00BA7259" w:rsidRDefault="006D0077" w:rsidP="00BC3031">
            <w:pPr>
              <w:spacing w:line="360" w:lineRule="auto"/>
              <w:rPr>
                <w:szCs w:val="21"/>
              </w:rPr>
            </w:pPr>
            <w:r w:rsidRPr="00BA7259">
              <w:rPr>
                <w:rFonts w:cs="宋体" w:hint="eastAsia"/>
                <w:szCs w:val="21"/>
              </w:rPr>
              <w:t>待升级年度账的体积</w:t>
            </w:r>
            <w:r w:rsidRPr="00BA7259">
              <w:rPr>
                <w:rFonts w:cs="宋体" w:hint="eastAsia"/>
                <w:szCs w:val="21"/>
              </w:rPr>
              <w:t>* 2.5</w:t>
            </w:r>
          </w:p>
        </w:tc>
        <w:tc>
          <w:tcPr>
            <w:tcW w:w="1551" w:type="pct"/>
            <w:tcBorders>
              <w:top w:val="single" w:sz="4" w:space="0" w:color="auto"/>
              <w:left w:val="single" w:sz="4" w:space="0" w:color="auto"/>
              <w:bottom w:val="single" w:sz="4" w:space="0" w:color="auto"/>
              <w:right w:val="single" w:sz="4" w:space="0" w:color="auto"/>
            </w:tcBorders>
          </w:tcPr>
          <w:p w:rsidR="006D0077" w:rsidRPr="00BA7259" w:rsidRDefault="006D0077" w:rsidP="00BC3031">
            <w:pPr>
              <w:spacing w:line="360" w:lineRule="auto"/>
              <w:rPr>
                <w:rFonts w:ascii="宋体" w:hAnsi="宋体" w:cs="宋体"/>
                <w:szCs w:val="21"/>
              </w:rPr>
            </w:pPr>
            <w:r w:rsidRPr="00BA7259">
              <w:rPr>
                <w:rFonts w:hint="eastAsia"/>
                <w:szCs w:val="21"/>
              </w:rPr>
              <w:t>Windows 2000 Server</w:t>
            </w:r>
            <w:r w:rsidRPr="00BA7259">
              <w:rPr>
                <w:rFonts w:cs="宋体" w:hint="eastAsia"/>
                <w:szCs w:val="21"/>
              </w:rPr>
              <w:t>或</w:t>
            </w:r>
            <w:r w:rsidRPr="00BA7259">
              <w:rPr>
                <w:rFonts w:hint="eastAsia"/>
                <w:szCs w:val="21"/>
              </w:rPr>
              <w:t>Windows Server 2003</w:t>
            </w:r>
          </w:p>
        </w:tc>
      </w:tr>
    </w:tbl>
    <w:p w:rsidR="006D0077" w:rsidRPr="00BA7259" w:rsidRDefault="006D0077" w:rsidP="00270A30">
      <w:pPr>
        <w:numPr>
          <w:ilvl w:val="0"/>
          <w:numId w:val="10"/>
        </w:numPr>
        <w:spacing w:line="360" w:lineRule="auto"/>
        <w:rPr>
          <w:rFonts w:ascii="宋体" w:hAnsi="宋体"/>
        </w:rPr>
      </w:pPr>
      <w:r w:rsidRPr="00BA7259">
        <w:rPr>
          <w:rFonts w:hint="eastAsia"/>
        </w:rPr>
        <w:t>数据库服务器要求安装</w:t>
      </w:r>
      <w:r w:rsidRPr="00BA7259">
        <w:rPr>
          <w:rFonts w:hint="eastAsia"/>
        </w:rPr>
        <w:t>U8</w:t>
      </w:r>
      <w:r w:rsidR="009738F1" w:rsidRPr="009738F1">
        <w:rPr>
          <w:rFonts w:ascii="宋体" w:hAnsi="宋体" w:hint="eastAsia"/>
          <w:vertAlign w:val="superscript"/>
        </w:rPr>
        <w:t>+</w:t>
      </w:r>
      <w:r w:rsidRPr="00BA7259">
        <w:rPr>
          <w:rFonts w:hint="eastAsia"/>
        </w:rPr>
        <w:t>V12.0</w:t>
      </w:r>
      <w:r w:rsidRPr="00BA7259">
        <w:rPr>
          <w:rFonts w:hint="eastAsia"/>
        </w:rPr>
        <w:t>之前将操作系统的默认语言（非</w:t>
      </w:r>
      <w:r w:rsidRPr="00BA7259">
        <w:rPr>
          <w:rFonts w:hint="eastAsia"/>
        </w:rPr>
        <w:t>Unicode</w:t>
      </w:r>
      <w:r w:rsidRPr="00BA7259">
        <w:rPr>
          <w:rFonts w:hint="eastAsia"/>
        </w:rPr>
        <w:t>语言）改为简体中文（简体中文的操作系统不需要修改）。</w:t>
      </w:r>
    </w:p>
    <w:p w:rsidR="006D0077" w:rsidRPr="00BA7259" w:rsidRDefault="006D0077" w:rsidP="00270A30">
      <w:pPr>
        <w:numPr>
          <w:ilvl w:val="0"/>
          <w:numId w:val="10"/>
        </w:numPr>
        <w:spacing w:line="360" w:lineRule="auto"/>
        <w:rPr>
          <w:rFonts w:ascii="宋体" w:hAnsi="宋体"/>
        </w:rPr>
      </w:pPr>
      <w:r w:rsidRPr="00BA7259">
        <w:rPr>
          <w:rFonts w:hint="eastAsia"/>
        </w:rPr>
        <w:t>SQL Server</w:t>
      </w:r>
      <w:r w:rsidRPr="00BA7259">
        <w:rPr>
          <w:rFonts w:hint="eastAsia"/>
        </w:rPr>
        <w:t>实例的排序方式只能是中文排序。</w:t>
      </w:r>
    </w:p>
    <w:p w:rsidR="006D0077" w:rsidRPr="00BA7259" w:rsidRDefault="006D0077" w:rsidP="00270A30">
      <w:pPr>
        <w:numPr>
          <w:ilvl w:val="0"/>
          <w:numId w:val="10"/>
        </w:numPr>
        <w:spacing w:line="360" w:lineRule="auto"/>
        <w:rPr>
          <w:rFonts w:ascii="宋体" w:hAnsi="宋体"/>
        </w:rPr>
      </w:pPr>
      <w:r w:rsidRPr="00BA7259">
        <w:rPr>
          <w:rFonts w:hint="eastAsia"/>
        </w:rPr>
        <w:t>升级前先检查是否增加了触发器和索引，如果增加了请先删除后再升级，否则升级失败。</w:t>
      </w:r>
    </w:p>
    <w:p w:rsidR="006D0077" w:rsidRPr="00BA7259" w:rsidRDefault="006D0077" w:rsidP="00270A30">
      <w:pPr>
        <w:numPr>
          <w:ilvl w:val="0"/>
          <w:numId w:val="10"/>
        </w:numPr>
        <w:spacing w:line="360" w:lineRule="auto"/>
        <w:rPr>
          <w:rFonts w:ascii="宋体" w:hAnsi="宋体"/>
        </w:rPr>
      </w:pPr>
      <w:r w:rsidRPr="00BA7259">
        <w:rPr>
          <w:rFonts w:ascii="宋体" w:hAnsi="宋体" w:hint="eastAsia"/>
        </w:rPr>
        <w:t>如果在升级的过程中出现“</w:t>
      </w:r>
      <w:r w:rsidRPr="00BA7259">
        <w:rPr>
          <w:rFonts w:ascii="宋体" w:hAnsi="宋体"/>
        </w:rPr>
        <w:t>字符串空间溢出</w:t>
      </w:r>
      <w:r w:rsidRPr="00BA7259">
        <w:rPr>
          <w:rFonts w:ascii="宋体" w:hAnsi="宋体" w:hint="eastAsia"/>
        </w:rPr>
        <w:t>“或者“调整数据类型”时出现“未指定错误”，这种情况多与内存资源不足、磁盘空间不足有关。</w:t>
      </w:r>
    </w:p>
    <w:p w:rsidR="006D0077" w:rsidRPr="00BA7259" w:rsidRDefault="006D0077" w:rsidP="00270A30">
      <w:pPr>
        <w:numPr>
          <w:ilvl w:val="1"/>
          <w:numId w:val="10"/>
        </w:numPr>
        <w:spacing w:line="360" w:lineRule="auto"/>
        <w:rPr>
          <w:rFonts w:ascii="宋体" w:hAnsi="宋体"/>
        </w:rPr>
      </w:pPr>
      <w:r w:rsidRPr="00BA7259">
        <w:rPr>
          <w:rFonts w:ascii="宋体" w:hAnsi="宋体" w:hint="eastAsia"/>
        </w:rPr>
        <w:t>出错以后如果没有重启过机器，打开windows的任务管理器可以看到：认可用量下的“限制”和“峰值”相差很小（一般在</w:t>
      </w:r>
      <w:smartTag w:uri="urn:schemas-microsoft-com:office:smarttags" w:element="chmetcnv">
        <w:smartTagPr>
          <w:attr w:name="TCSC" w:val="0"/>
          <w:attr w:name="NumberType" w:val="1"/>
          <w:attr w:name="Negative" w:val="False"/>
          <w:attr w:name="HasSpace" w:val="False"/>
          <w:attr w:name="SourceValue" w:val="10"/>
          <w:attr w:name="UnitName" w:val="m"/>
        </w:smartTagPr>
        <w:r w:rsidRPr="00BA7259">
          <w:rPr>
            <w:rFonts w:ascii="宋体" w:hAnsi="宋体" w:hint="eastAsia"/>
          </w:rPr>
          <w:t>10M</w:t>
        </w:r>
      </w:smartTag>
      <w:r w:rsidRPr="00BA7259">
        <w:rPr>
          <w:rFonts w:ascii="宋体" w:hAnsi="宋体" w:hint="eastAsia"/>
        </w:rPr>
        <w:t>以内）</w:t>
      </w:r>
    </w:p>
    <w:p w:rsidR="006D0077" w:rsidRPr="00BA7259" w:rsidRDefault="006D0077" w:rsidP="006D0077">
      <w:pPr>
        <w:spacing w:line="360" w:lineRule="auto"/>
        <w:jc w:val="center"/>
        <w:rPr>
          <w:rFonts w:ascii="宋体" w:hAnsi="宋体"/>
        </w:rPr>
      </w:pPr>
      <w:r w:rsidRPr="00BA7259">
        <w:rPr>
          <w:rFonts w:ascii="宋体" w:hAnsi="宋体"/>
        </w:rPr>
        <w:object w:dxaOrig="6029" w:dyaOrig="6241">
          <v:shape id="_x0000_i1029" type="#_x0000_t75" style="width:301.5pt;height:312pt" o:ole="">
            <v:imagedata r:id="rId69" o:title=""/>
          </v:shape>
          <o:OLEObject Type="Embed" ProgID="PBrush" ShapeID="_x0000_i1029" DrawAspect="Content" ObjectID="_1472652555" r:id="rId70"/>
        </w:object>
      </w:r>
    </w:p>
    <w:p w:rsidR="006D0077" w:rsidRPr="00BA7259" w:rsidRDefault="006D0077" w:rsidP="006D0077">
      <w:pPr>
        <w:spacing w:line="360" w:lineRule="auto"/>
        <w:ind w:left="765" w:firstLine="85"/>
        <w:rPr>
          <w:rFonts w:ascii="宋体" w:hAnsi="宋体"/>
        </w:rPr>
      </w:pPr>
      <w:r w:rsidRPr="00BA7259">
        <w:rPr>
          <w:rFonts w:ascii="宋体" w:hAnsi="宋体" w:hint="eastAsia"/>
        </w:rPr>
        <w:t>说明在升级过程中出现了内存不足情况，可以通过以下步骤解决：</w:t>
      </w:r>
    </w:p>
    <w:p w:rsidR="006D0077" w:rsidRPr="00BA7259" w:rsidRDefault="006D0077" w:rsidP="00270A30">
      <w:pPr>
        <w:numPr>
          <w:ilvl w:val="0"/>
          <w:numId w:val="13"/>
        </w:numPr>
        <w:tabs>
          <w:tab w:val="clear" w:pos="2040"/>
          <w:tab w:val="num" w:pos="1635"/>
        </w:tabs>
        <w:spacing w:line="360" w:lineRule="auto"/>
        <w:ind w:left="1635"/>
        <w:rPr>
          <w:rFonts w:ascii="宋体" w:hAnsi="宋体"/>
        </w:rPr>
      </w:pPr>
      <w:r w:rsidRPr="00BA7259">
        <w:rPr>
          <w:rFonts w:ascii="宋体" w:hAnsi="宋体" w:hint="eastAsia"/>
        </w:rPr>
        <w:t>杀病毒；</w:t>
      </w:r>
    </w:p>
    <w:p w:rsidR="006D0077" w:rsidRPr="00BA7259" w:rsidRDefault="006D0077" w:rsidP="00270A30">
      <w:pPr>
        <w:numPr>
          <w:ilvl w:val="0"/>
          <w:numId w:val="13"/>
        </w:numPr>
        <w:tabs>
          <w:tab w:val="clear" w:pos="2040"/>
          <w:tab w:val="num" w:pos="1635"/>
        </w:tabs>
        <w:spacing w:line="360" w:lineRule="auto"/>
        <w:ind w:left="1635"/>
        <w:rPr>
          <w:rFonts w:ascii="宋体" w:hAnsi="宋体"/>
        </w:rPr>
      </w:pPr>
      <w:r w:rsidRPr="00BA7259">
        <w:rPr>
          <w:rFonts w:ascii="宋体" w:hAnsi="宋体" w:hint="eastAsia"/>
        </w:rPr>
        <w:t>加大机器的虚拟内存，增加虚拟内存的初始大小；</w:t>
      </w:r>
    </w:p>
    <w:p w:rsidR="006D0077" w:rsidRPr="00BA7259" w:rsidRDefault="006D0077" w:rsidP="00270A30">
      <w:pPr>
        <w:numPr>
          <w:ilvl w:val="0"/>
          <w:numId w:val="13"/>
        </w:numPr>
        <w:tabs>
          <w:tab w:val="clear" w:pos="2040"/>
          <w:tab w:val="num" w:pos="1635"/>
        </w:tabs>
        <w:spacing w:line="360" w:lineRule="auto"/>
        <w:ind w:left="1635"/>
        <w:rPr>
          <w:rFonts w:ascii="宋体" w:hAnsi="宋体"/>
        </w:rPr>
      </w:pPr>
      <w:r w:rsidRPr="00BA7259">
        <w:rPr>
          <w:rFonts w:ascii="宋体" w:hAnsi="宋体" w:hint="eastAsia"/>
        </w:rPr>
        <w:lastRenderedPageBreak/>
        <w:t>如果以上步骤都未能解决，需要增加物理内存；</w:t>
      </w:r>
    </w:p>
    <w:p w:rsidR="006D0077" w:rsidRPr="00BA7259" w:rsidRDefault="006D0077" w:rsidP="00270A30">
      <w:pPr>
        <w:numPr>
          <w:ilvl w:val="1"/>
          <w:numId w:val="10"/>
        </w:numPr>
        <w:spacing w:beforeLines="50" w:before="156" w:line="360" w:lineRule="auto"/>
        <w:rPr>
          <w:rFonts w:ascii="宋体" w:hAnsi="宋体"/>
        </w:rPr>
      </w:pPr>
      <w:r w:rsidRPr="00BA7259">
        <w:rPr>
          <w:rFonts w:ascii="宋体" w:hAnsi="宋体" w:hint="eastAsia"/>
        </w:rPr>
        <w:t>如果是磁盘空间不足，请加大待升级年度账所在磁盘分区的空间，或者转移到另外的空间更大的磁盘分区上进行升级；如果U8</w:t>
      </w:r>
      <w:r w:rsidR="009738F1" w:rsidRPr="009738F1">
        <w:rPr>
          <w:rFonts w:ascii="宋体" w:hAnsi="宋体" w:hint="eastAsia"/>
          <w:vertAlign w:val="superscript"/>
        </w:rPr>
        <w:t>+</w:t>
      </w:r>
      <w:r w:rsidRPr="00BA7259">
        <w:rPr>
          <w:rFonts w:ascii="宋体" w:hAnsi="宋体" w:hint="eastAsia"/>
        </w:rPr>
        <w:t>安装目录与待升级年度账在同一磁盘分区，请再多预留</w:t>
      </w:r>
      <w:smartTag w:uri="urn:schemas-microsoft-com:office:smarttags" w:element="chmetcnv">
        <w:smartTagPr>
          <w:attr w:name="TCSC" w:val="0"/>
          <w:attr w:name="NumberType" w:val="1"/>
          <w:attr w:name="Negative" w:val="False"/>
          <w:attr w:name="HasSpace" w:val="False"/>
          <w:attr w:name="SourceValue" w:val="5"/>
          <w:attr w:name="UnitName" w:val="g"/>
        </w:smartTagPr>
        <w:r w:rsidRPr="00BA7259">
          <w:rPr>
            <w:rFonts w:ascii="宋体" w:hAnsi="宋体" w:hint="eastAsia"/>
          </w:rPr>
          <w:t>5G</w:t>
        </w:r>
      </w:smartTag>
      <w:r w:rsidRPr="00BA7259">
        <w:rPr>
          <w:rFonts w:ascii="宋体" w:hAnsi="宋体" w:hint="eastAsia"/>
        </w:rPr>
        <w:t>的空间。</w:t>
      </w:r>
    </w:p>
    <w:p w:rsidR="006D0077" w:rsidRPr="00BA7259" w:rsidRDefault="006D0077" w:rsidP="00270A30">
      <w:pPr>
        <w:pStyle w:val="afd"/>
        <w:widowControl/>
        <w:numPr>
          <w:ilvl w:val="0"/>
          <w:numId w:val="10"/>
        </w:numPr>
        <w:spacing w:before="100" w:beforeAutospacing="1" w:after="100" w:afterAutospacing="1" w:line="240" w:lineRule="auto"/>
        <w:ind w:right="150" w:firstLineChars="0"/>
        <w:jc w:val="left"/>
        <w:rPr>
          <w:rFonts w:ascii="宋体" w:hAnsi="宋体"/>
          <w:szCs w:val="20"/>
        </w:rPr>
      </w:pPr>
      <w:r w:rsidRPr="00BA7259">
        <w:rPr>
          <w:rFonts w:ascii="宋体" w:hAnsi="宋体" w:hint="eastAsia"/>
          <w:szCs w:val="20"/>
        </w:rPr>
        <w:t>二次开发升级说明</w:t>
      </w:r>
    </w:p>
    <w:p w:rsidR="006D0077" w:rsidRPr="00BA7259" w:rsidRDefault="006D0077" w:rsidP="00270A30">
      <w:pPr>
        <w:numPr>
          <w:ilvl w:val="1"/>
          <w:numId w:val="10"/>
        </w:numPr>
        <w:spacing w:beforeLines="50" w:before="156" w:line="360" w:lineRule="auto"/>
        <w:rPr>
          <w:rFonts w:ascii="宋体" w:hAnsi="宋体"/>
        </w:rPr>
      </w:pPr>
      <w:r w:rsidRPr="00BA7259">
        <w:rPr>
          <w:rFonts w:ascii="宋体" w:hAnsi="宋体" w:hint="eastAsia"/>
        </w:rPr>
        <w:t>如果是采用插件模式开发的内容升级后，需要在V12.0环境下重新编译。</w:t>
      </w:r>
    </w:p>
    <w:p w:rsidR="006D0077" w:rsidRPr="00BA7259" w:rsidRDefault="006D0077" w:rsidP="00270A30">
      <w:pPr>
        <w:numPr>
          <w:ilvl w:val="1"/>
          <w:numId w:val="10"/>
        </w:numPr>
        <w:spacing w:beforeLines="50" w:before="156" w:line="360" w:lineRule="auto"/>
        <w:rPr>
          <w:rFonts w:ascii="宋体" w:hAnsi="宋体"/>
        </w:rPr>
      </w:pPr>
      <w:r w:rsidRPr="00BA7259">
        <w:rPr>
          <w:rFonts w:ascii="宋体" w:hAnsi="宋体" w:hint="eastAsia"/>
        </w:rPr>
        <w:t>如果是分公司直接申请源代码对产品功能做了修改，升级后客开的文件被卸载或覆盖。这种情况需要联系原来做客开的人员申请最新源代码基于新版本重新实现原有的客开功能。</w:t>
      </w:r>
    </w:p>
    <w:p w:rsidR="006D0077" w:rsidRPr="00BA7259" w:rsidRDefault="00ED38F0" w:rsidP="006D0077">
      <w:pPr>
        <w:pStyle w:val="3"/>
        <w:spacing w:line="360" w:lineRule="auto"/>
        <w:rPr>
          <w:rFonts w:ascii="宋体" w:hAnsi="宋体"/>
          <w:b/>
          <w:bCs/>
        </w:rPr>
      </w:pPr>
      <w:bookmarkStart w:id="1675" w:name="_9.4.2账套升级"/>
      <w:bookmarkStart w:id="1676" w:name="_Toc112831064"/>
      <w:bookmarkStart w:id="1677" w:name="_Toc147224264"/>
      <w:bookmarkStart w:id="1678" w:name="_Toc151536806"/>
      <w:bookmarkStart w:id="1679" w:name="_Toc194302925"/>
      <w:bookmarkStart w:id="1680" w:name="_Toc194716514"/>
      <w:bookmarkStart w:id="1681" w:name="_Toc213491667"/>
      <w:bookmarkStart w:id="1682" w:name="_Toc214420845"/>
      <w:bookmarkStart w:id="1683" w:name="_Toc214875783"/>
      <w:bookmarkStart w:id="1684" w:name="_Toc398120515"/>
      <w:bookmarkEnd w:id="1675"/>
      <w:r>
        <w:rPr>
          <w:rFonts w:ascii="宋体" w:hAnsi="宋体"/>
          <w:b/>
          <w:bCs/>
        </w:rPr>
        <w:t>10</w:t>
      </w:r>
      <w:r w:rsidR="006D0077" w:rsidRPr="00BA7259">
        <w:rPr>
          <w:rFonts w:ascii="宋体" w:hAnsi="宋体" w:hint="eastAsia"/>
          <w:b/>
          <w:bCs/>
        </w:rPr>
        <w:t>.4.2账套升级</w:t>
      </w:r>
      <w:bookmarkEnd w:id="1676"/>
      <w:bookmarkEnd w:id="1677"/>
      <w:bookmarkEnd w:id="1678"/>
      <w:bookmarkEnd w:id="1679"/>
      <w:bookmarkEnd w:id="1680"/>
      <w:bookmarkEnd w:id="1681"/>
      <w:bookmarkEnd w:id="1682"/>
      <w:bookmarkEnd w:id="1683"/>
      <w:bookmarkEnd w:id="1684"/>
    </w:p>
    <w:p w:rsidR="006D0077" w:rsidRPr="00BA7259" w:rsidRDefault="006D0077" w:rsidP="00270A30">
      <w:pPr>
        <w:numPr>
          <w:ilvl w:val="0"/>
          <w:numId w:val="11"/>
        </w:numPr>
        <w:spacing w:line="360" w:lineRule="auto"/>
        <w:rPr>
          <w:rFonts w:ascii="宋体" w:hAnsi="宋体"/>
        </w:rPr>
      </w:pPr>
      <w:r w:rsidRPr="00BA7259">
        <w:rPr>
          <w:rFonts w:ascii="宋体" w:hAnsi="宋体" w:hint="eastAsia"/>
        </w:rPr>
        <w:t>全部产品安装在本机，卸载原产品再安装新产品，即所有操作都在一台机器上，没有账套的输出引入操作，则需重新设置EAI的导出导入。如果覆盖系统数据库，则也需重新设置任务中心、工作日历、EAI注册码、个性流程等用户信息。</w:t>
      </w:r>
    </w:p>
    <w:p w:rsidR="006D0077" w:rsidRPr="00BA7259" w:rsidRDefault="006D0077" w:rsidP="00270A30">
      <w:pPr>
        <w:numPr>
          <w:ilvl w:val="0"/>
          <w:numId w:val="11"/>
        </w:numPr>
        <w:spacing w:line="360" w:lineRule="auto"/>
        <w:rPr>
          <w:rFonts w:ascii="宋体" w:hAnsi="宋体"/>
        </w:rPr>
      </w:pPr>
      <w:r w:rsidRPr="00BA7259">
        <w:rPr>
          <w:rFonts w:ascii="宋体" w:hAnsi="宋体" w:hint="eastAsia"/>
        </w:rPr>
        <w:t>由于U86x业务对象启用数据权限控制后，默认用户对所有字段为无权限，U8</w:t>
      </w:r>
      <w:r w:rsidR="009738F1" w:rsidRPr="009738F1">
        <w:rPr>
          <w:rFonts w:ascii="宋体" w:hAnsi="宋体" w:hint="eastAsia"/>
          <w:vertAlign w:val="superscript"/>
        </w:rPr>
        <w:t>+</w:t>
      </w:r>
      <w:r w:rsidRPr="00BA7259">
        <w:rPr>
          <w:rFonts w:ascii="宋体" w:hAnsi="宋体" w:hint="eastAsia"/>
        </w:rPr>
        <w:t>V12.0则默认为有“录入”、“查询”权限，升级时只处理已做分配的字段权限，也可以在“数据权限控制设置”中修改为“默认无权”。</w:t>
      </w:r>
    </w:p>
    <w:p w:rsidR="006D0077" w:rsidRPr="00BA7259" w:rsidRDefault="006D0077" w:rsidP="00270A30">
      <w:pPr>
        <w:numPr>
          <w:ilvl w:val="0"/>
          <w:numId w:val="11"/>
        </w:numPr>
        <w:spacing w:line="360" w:lineRule="auto"/>
        <w:rPr>
          <w:rFonts w:ascii="宋体" w:hAnsi="宋体"/>
        </w:rPr>
      </w:pPr>
      <w:r w:rsidRPr="00BA7259">
        <w:rPr>
          <w:rFonts w:ascii="宋体" w:hAnsi="宋体" w:hint="eastAsia"/>
        </w:rPr>
        <w:t>数据下发接收设置信息存储在U8</w:t>
      </w:r>
      <w:r w:rsidR="009738F1" w:rsidRPr="009738F1">
        <w:rPr>
          <w:rFonts w:ascii="宋体" w:hAnsi="宋体" w:hint="eastAsia"/>
          <w:vertAlign w:val="superscript"/>
        </w:rPr>
        <w:t>+</w:t>
      </w:r>
      <w:r w:rsidRPr="00BA7259">
        <w:rPr>
          <w:rFonts w:ascii="宋体" w:hAnsi="宋体" w:hint="eastAsia"/>
        </w:rPr>
        <w:t>客户端WINNT（WINDOWS）中的mailbox.mdb中，先将其拷贝到安装了U8</w:t>
      </w:r>
      <w:r w:rsidR="009738F1" w:rsidRPr="009738F1">
        <w:rPr>
          <w:rFonts w:ascii="宋体" w:hAnsi="宋体" w:hint="eastAsia"/>
          <w:vertAlign w:val="superscript"/>
        </w:rPr>
        <w:t>+</w:t>
      </w:r>
      <w:r w:rsidRPr="00BA7259">
        <w:rPr>
          <w:rFonts w:ascii="宋体" w:hAnsi="宋体" w:hint="eastAsia"/>
        </w:rPr>
        <w:t>客户端的WINNT（WINDOWS）目录中，再用ACCESS 2000以上版本打开、转换并保存即可用。</w:t>
      </w:r>
    </w:p>
    <w:p w:rsidR="006D0077" w:rsidRPr="00BA7259" w:rsidRDefault="006D0077" w:rsidP="00270A30">
      <w:pPr>
        <w:numPr>
          <w:ilvl w:val="0"/>
          <w:numId w:val="11"/>
        </w:numPr>
        <w:spacing w:line="360" w:lineRule="auto"/>
      </w:pPr>
      <w:bookmarkStart w:id="1685" w:name="账套升级注意事项３"/>
      <w:bookmarkEnd w:id="1685"/>
      <w:r w:rsidRPr="00BA7259">
        <w:rPr>
          <w:rFonts w:ascii="宋体" w:hAnsi="宋体" w:hint="eastAsia"/>
        </w:rPr>
        <w:t>在数据库升级之前请一定先备份账套，再覆盖数据库，引入账套后升级。</w:t>
      </w:r>
    </w:p>
    <w:p w:rsidR="006D0077" w:rsidRPr="00BA7259" w:rsidRDefault="00ED38F0" w:rsidP="006D0077">
      <w:pPr>
        <w:pStyle w:val="20"/>
        <w:spacing w:line="360" w:lineRule="auto"/>
        <w:rPr>
          <w:rFonts w:ascii="宋体" w:hAnsi="宋体"/>
          <w:sz w:val="28"/>
        </w:rPr>
      </w:pPr>
      <w:bookmarkStart w:id="1686" w:name="_10.5低版本T系列升级"/>
      <w:bookmarkStart w:id="1687" w:name="_Toc398120516"/>
      <w:bookmarkEnd w:id="1686"/>
      <w:r>
        <w:rPr>
          <w:rFonts w:ascii="宋体" w:hAnsi="宋体"/>
          <w:sz w:val="28"/>
        </w:rPr>
        <w:t>10</w:t>
      </w:r>
      <w:r w:rsidR="006D0077" w:rsidRPr="00BA7259">
        <w:rPr>
          <w:rFonts w:ascii="宋体" w:hAnsi="宋体" w:hint="eastAsia"/>
          <w:sz w:val="28"/>
        </w:rPr>
        <w:t>.5低版本</w:t>
      </w:r>
      <w:r w:rsidR="006D0077" w:rsidRPr="00BA7259">
        <w:rPr>
          <w:rFonts w:ascii="宋体" w:hAnsi="宋体"/>
          <w:sz w:val="28"/>
        </w:rPr>
        <w:t>T</w:t>
      </w:r>
      <w:r w:rsidR="006D0077" w:rsidRPr="00BA7259">
        <w:rPr>
          <w:rFonts w:ascii="宋体" w:hAnsi="宋体" w:hint="eastAsia"/>
          <w:sz w:val="28"/>
        </w:rPr>
        <w:t>系列升级</w:t>
      </w:r>
      <w:bookmarkEnd w:id="1619"/>
      <w:bookmarkEnd w:id="1620"/>
      <w:bookmarkEnd w:id="1621"/>
      <w:bookmarkEnd w:id="1622"/>
      <w:bookmarkEnd w:id="1623"/>
      <w:bookmarkEnd w:id="1687"/>
    </w:p>
    <w:p w:rsidR="006D0077" w:rsidRPr="00BA7259" w:rsidRDefault="00ED38F0" w:rsidP="006D0077">
      <w:pPr>
        <w:pStyle w:val="3"/>
        <w:spacing w:line="360" w:lineRule="auto"/>
        <w:rPr>
          <w:rFonts w:ascii="宋体" w:hAnsi="宋体"/>
          <w:b/>
          <w:bCs/>
        </w:rPr>
      </w:pPr>
      <w:bookmarkStart w:id="1688" w:name="_Toc106678350"/>
      <w:bookmarkStart w:id="1689" w:name="_Toc289416378"/>
      <w:bookmarkStart w:id="1690" w:name="_Toc343501749"/>
      <w:bookmarkStart w:id="1691" w:name="_Toc398120517"/>
      <w:bookmarkStart w:id="1692" w:name="_Toc289416380"/>
      <w:r>
        <w:rPr>
          <w:rFonts w:ascii="宋体" w:hAnsi="宋体"/>
          <w:b/>
          <w:bCs/>
        </w:rPr>
        <w:t>10</w:t>
      </w:r>
      <w:r w:rsidR="006D0077" w:rsidRPr="00BA7259">
        <w:rPr>
          <w:rFonts w:ascii="宋体" w:hAnsi="宋体" w:hint="eastAsia"/>
          <w:b/>
          <w:bCs/>
        </w:rPr>
        <w:t>.5.1</w:t>
      </w:r>
      <w:bookmarkEnd w:id="1688"/>
      <w:r w:rsidR="006D0077" w:rsidRPr="00BA7259">
        <w:rPr>
          <w:rFonts w:ascii="宋体" w:hAnsi="宋体" w:hint="eastAsia"/>
          <w:b/>
          <w:bCs/>
        </w:rPr>
        <w:t>概述</w:t>
      </w:r>
      <w:bookmarkEnd w:id="1689"/>
      <w:bookmarkEnd w:id="1690"/>
      <w:bookmarkEnd w:id="1691"/>
    </w:p>
    <w:p w:rsidR="006D0077" w:rsidRPr="00BA7259" w:rsidRDefault="006D0077" w:rsidP="006D0077">
      <w:pPr>
        <w:widowControl/>
        <w:snapToGrid w:val="0"/>
        <w:spacing w:line="360" w:lineRule="auto"/>
        <w:ind w:firstLine="420"/>
        <w:rPr>
          <w:rFonts w:ascii="宋体" w:hAnsi="宋体"/>
          <w:kern w:val="0"/>
          <w:szCs w:val="21"/>
        </w:rPr>
      </w:pPr>
      <w:r w:rsidRPr="00BA7259">
        <w:rPr>
          <w:rFonts w:ascii="宋体" w:hAnsi="宋体" w:hint="eastAsia"/>
          <w:kern w:val="0"/>
          <w:szCs w:val="21"/>
        </w:rPr>
        <w:t>为了满足使用低版本T系列产品的客户向U8</w:t>
      </w:r>
      <w:r w:rsidR="009738F1" w:rsidRPr="009738F1">
        <w:rPr>
          <w:rFonts w:ascii="宋体" w:hAnsi="宋体" w:hint="eastAsia"/>
          <w:vertAlign w:val="superscript"/>
        </w:rPr>
        <w:t>+</w:t>
      </w:r>
      <w:r w:rsidRPr="00BA7259">
        <w:rPr>
          <w:rFonts w:ascii="宋体" w:hAnsi="宋体" w:hint="eastAsia"/>
          <w:kern w:val="0"/>
          <w:szCs w:val="21"/>
        </w:rPr>
        <w:t>迁移，实现了将T系列数据向U8</w:t>
      </w:r>
      <w:r w:rsidR="009738F1" w:rsidRPr="009738F1">
        <w:rPr>
          <w:rFonts w:ascii="宋体" w:hAnsi="宋体" w:hint="eastAsia"/>
          <w:vertAlign w:val="superscript"/>
        </w:rPr>
        <w:t>+</w:t>
      </w:r>
      <w:r w:rsidRPr="00BA7259">
        <w:rPr>
          <w:rFonts w:ascii="宋体" w:hAnsi="宋体" w:hint="eastAsia"/>
          <w:kern w:val="0"/>
          <w:szCs w:val="21"/>
        </w:rPr>
        <w:t>V12.0版升级功能。按照版本的不同分两种升级方式：</w:t>
      </w:r>
    </w:p>
    <w:p w:rsidR="006D0077" w:rsidRPr="00BA7259" w:rsidRDefault="006D0077" w:rsidP="00F81BDB">
      <w:pPr>
        <w:widowControl/>
        <w:numPr>
          <w:ilvl w:val="0"/>
          <w:numId w:val="138"/>
        </w:numPr>
        <w:snapToGrid w:val="0"/>
        <w:spacing w:line="360" w:lineRule="auto"/>
        <w:rPr>
          <w:rFonts w:ascii="宋体" w:hAnsi="宋体"/>
          <w:b/>
          <w:bCs/>
          <w:kern w:val="0"/>
          <w:szCs w:val="21"/>
        </w:rPr>
      </w:pPr>
      <w:r w:rsidRPr="00BA7259">
        <w:rPr>
          <w:rFonts w:ascii="宋体" w:hAnsi="宋体" w:hint="eastAsia"/>
          <w:b/>
          <w:bCs/>
          <w:kern w:val="0"/>
          <w:szCs w:val="21"/>
        </w:rPr>
        <w:t>10.3之前支持导U8</w:t>
      </w:r>
      <w:r w:rsidR="00C37BF3" w:rsidRPr="009738F1">
        <w:rPr>
          <w:rFonts w:ascii="宋体" w:hAnsi="宋体" w:hint="eastAsia"/>
          <w:vertAlign w:val="superscript"/>
        </w:rPr>
        <w:t>+</w:t>
      </w:r>
      <w:r w:rsidRPr="00BA7259">
        <w:rPr>
          <w:rFonts w:ascii="宋体" w:hAnsi="宋体" w:hint="eastAsia"/>
          <w:b/>
          <w:bCs/>
          <w:kern w:val="0"/>
          <w:szCs w:val="21"/>
        </w:rPr>
        <w:t xml:space="preserve">的版本： </w:t>
      </w:r>
    </w:p>
    <w:p w:rsidR="006D0077" w:rsidRPr="00BA7259" w:rsidRDefault="006D0077" w:rsidP="006D0077">
      <w:pPr>
        <w:widowControl/>
        <w:snapToGrid w:val="0"/>
        <w:spacing w:line="360" w:lineRule="auto"/>
        <w:ind w:left="840"/>
        <w:rPr>
          <w:rFonts w:ascii="宋体" w:hAnsi="宋体"/>
          <w:bCs/>
          <w:kern w:val="0"/>
          <w:szCs w:val="21"/>
        </w:rPr>
      </w:pPr>
      <w:r w:rsidRPr="00BA7259">
        <w:rPr>
          <w:rFonts w:ascii="宋体" w:hAnsi="宋体" w:hint="eastAsia"/>
          <w:bCs/>
          <w:kern w:val="0"/>
          <w:szCs w:val="21"/>
        </w:rPr>
        <w:t>低版本标准版10.1plus2、10.2、10.3、10.3PLUS1。</w:t>
      </w:r>
    </w:p>
    <w:p w:rsidR="006D0077" w:rsidRPr="00BA7259" w:rsidRDefault="006D0077" w:rsidP="00F81BDB">
      <w:pPr>
        <w:widowControl/>
        <w:numPr>
          <w:ilvl w:val="0"/>
          <w:numId w:val="138"/>
        </w:numPr>
        <w:snapToGrid w:val="0"/>
        <w:spacing w:line="360" w:lineRule="auto"/>
        <w:rPr>
          <w:rFonts w:ascii="宋体" w:hAnsi="宋体"/>
          <w:b/>
          <w:bCs/>
          <w:kern w:val="0"/>
          <w:szCs w:val="21"/>
        </w:rPr>
      </w:pPr>
      <w:r w:rsidRPr="00BA7259">
        <w:rPr>
          <w:rFonts w:ascii="宋体" w:hAnsi="宋体" w:hint="eastAsia"/>
          <w:b/>
          <w:bCs/>
          <w:kern w:val="0"/>
          <w:szCs w:val="21"/>
        </w:rPr>
        <w:t>10.3之后支持导U6的版本：</w:t>
      </w:r>
    </w:p>
    <w:p w:rsidR="006D0077" w:rsidRPr="00BA7259" w:rsidRDefault="006D0077" w:rsidP="006D0077">
      <w:pPr>
        <w:widowControl/>
        <w:snapToGrid w:val="0"/>
        <w:spacing w:line="360" w:lineRule="auto"/>
        <w:ind w:left="845"/>
        <w:rPr>
          <w:rFonts w:ascii="宋体" w:hAnsi="宋体"/>
          <w:kern w:val="0"/>
          <w:szCs w:val="21"/>
        </w:rPr>
      </w:pPr>
      <w:r w:rsidRPr="00BA7259">
        <w:rPr>
          <w:rFonts w:ascii="宋体" w:hAnsi="宋体" w:hint="eastAsia"/>
          <w:kern w:val="0"/>
          <w:szCs w:val="21"/>
        </w:rPr>
        <w:t>低版本精算版（相当于10.5）</w:t>
      </w:r>
    </w:p>
    <w:p w:rsidR="006D0077" w:rsidRPr="00BA7259" w:rsidRDefault="006D0077" w:rsidP="006D0077">
      <w:pPr>
        <w:widowControl/>
        <w:snapToGrid w:val="0"/>
        <w:spacing w:line="360" w:lineRule="auto"/>
        <w:ind w:left="845"/>
        <w:rPr>
          <w:rFonts w:ascii="宋体" w:hAnsi="宋体"/>
          <w:kern w:val="0"/>
          <w:szCs w:val="21"/>
        </w:rPr>
      </w:pPr>
      <w:r w:rsidRPr="00BA7259">
        <w:rPr>
          <w:rFonts w:ascii="宋体" w:hAnsi="宋体" w:hint="eastAsia"/>
          <w:kern w:val="0"/>
          <w:szCs w:val="21"/>
        </w:rPr>
        <w:t>T3标准版（相当于10.6）</w:t>
      </w:r>
    </w:p>
    <w:p w:rsidR="006D0077" w:rsidRPr="00BA7259" w:rsidRDefault="006D0077" w:rsidP="006D0077">
      <w:pPr>
        <w:widowControl/>
        <w:snapToGrid w:val="0"/>
        <w:spacing w:line="360" w:lineRule="auto"/>
        <w:ind w:left="845"/>
        <w:rPr>
          <w:rFonts w:ascii="宋体" w:hAnsi="宋体"/>
          <w:kern w:val="0"/>
          <w:szCs w:val="21"/>
        </w:rPr>
      </w:pPr>
      <w:r w:rsidRPr="00BA7259">
        <w:rPr>
          <w:rFonts w:ascii="宋体" w:hAnsi="宋体" w:hint="eastAsia"/>
          <w:kern w:val="0"/>
          <w:szCs w:val="21"/>
        </w:rPr>
        <w:lastRenderedPageBreak/>
        <w:t>T</w:t>
      </w:r>
      <w:r w:rsidRPr="00BA7259">
        <w:rPr>
          <w:rFonts w:ascii="宋体" w:hAnsi="宋体"/>
          <w:kern w:val="0"/>
          <w:szCs w:val="21"/>
        </w:rPr>
        <w:t>3</w:t>
      </w:r>
      <w:r w:rsidRPr="00BA7259">
        <w:rPr>
          <w:rFonts w:ascii="宋体" w:hAnsi="宋体" w:hint="eastAsia"/>
          <w:kern w:val="0"/>
          <w:szCs w:val="21"/>
        </w:rPr>
        <w:t>标准版10.6plus1</w:t>
      </w:r>
    </w:p>
    <w:p w:rsidR="006D0077" w:rsidRPr="00BA7259" w:rsidRDefault="00ED38F0" w:rsidP="006D0077">
      <w:pPr>
        <w:pStyle w:val="3"/>
        <w:spacing w:line="360" w:lineRule="auto"/>
        <w:rPr>
          <w:rFonts w:ascii="宋体" w:hAnsi="宋体"/>
          <w:b/>
          <w:bCs/>
        </w:rPr>
      </w:pPr>
      <w:bookmarkStart w:id="1693" w:name="_Toc141865600"/>
      <w:bookmarkStart w:id="1694" w:name="_Toc121036354"/>
      <w:bookmarkStart w:id="1695" w:name="_Toc120073602"/>
      <w:bookmarkStart w:id="1696" w:name="_Toc109452595"/>
      <w:bookmarkStart w:id="1697" w:name="_Toc108328775"/>
      <w:bookmarkStart w:id="1698" w:name="_Toc106694128"/>
      <w:bookmarkStart w:id="1699" w:name="_Toc106694043"/>
      <w:bookmarkStart w:id="1700" w:name="_Toc106693957"/>
      <w:bookmarkStart w:id="1701" w:name="_Toc106691399"/>
      <w:bookmarkStart w:id="1702" w:name="_Toc289416379"/>
      <w:bookmarkStart w:id="1703" w:name="_Toc304971803"/>
      <w:bookmarkStart w:id="1704" w:name="_Toc343501750"/>
      <w:bookmarkStart w:id="1705" w:name="_Toc398120518"/>
      <w:bookmarkEnd w:id="1693"/>
      <w:bookmarkEnd w:id="1694"/>
      <w:bookmarkEnd w:id="1695"/>
      <w:bookmarkEnd w:id="1696"/>
      <w:bookmarkEnd w:id="1697"/>
      <w:bookmarkEnd w:id="1698"/>
      <w:bookmarkEnd w:id="1699"/>
      <w:bookmarkEnd w:id="1700"/>
      <w:bookmarkEnd w:id="1701"/>
      <w:r>
        <w:rPr>
          <w:rFonts w:ascii="宋体" w:hAnsi="宋体"/>
          <w:b/>
          <w:bCs/>
        </w:rPr>
        <w:t>10</w:t>
      </w:r>
      <w:r w:rsidR="006D0077" w:rsidRPr="00BA7259">
        <w:rPr>
          <w:rFonts w:ascii="宋体" w:hAnsi="宋体"/>
          <w:b/>
          <w:bCs/>
        </w:rPr>
        <w:t>.</w:t>
      </w:r>
      <w:smartTag w:uri="urn:schemas-microsoft-com:office:smarttags" w:element="chmetcnv">
        <w:smartTagPr>
          <w:attr w:name="TCSC" w:val="0"/>
          <w:attr w:name="NumberType" w:val="1"/>
          <w:attr w:name="Negative" w:val="False"/>
          <w:attr w:name="HasSpace" w:val="False"/>
          <w:attr w:name="SourceValue" w:val="5.2"/>
          <w:attr w:name="UnitName" w:val="升"/>
        </w:smartTagPr>
        <w:r w:rsidR="006D0077" w:rsidRPr="00BA7259">
          <w:rPr>
            <w:rFonts w:ascii="宋体" w:hAnsi="宋体"/>
            <w:b/>
            <w:bCs/>
          </w:rPr>
          <w:t>5.2</w:t>
        </w:r>
      </w:smartTag>
      <w:r w:rsidR="006D0077" w:rsidRPr="00BA7259">
        <w:rPr>
          <w:rFonts w:ascii="宋体" w:hAnsi="宋体"/>
          <w:b/>
          <w:bCs/>
        </w:rPr>
        <w:t>升级步骤</w:t>
      </w:r>
      <w:bookmarkEnd w:id="1702"/>
      <w:bookmarkEnd w:id="1703"/>
      <w:bookmarkEnd w:id="1704"/>
      <w:bookmarkEnd w:id="1705"/>
    </w:p>
    <w:p w:rsidR="006D0077" w:rsidRPr="00BA7259" w:rsidRDefault="006D0077" w:rsidP="006D0077">
      <w:pPr>
        <w:widowControl/>
        <w:snapToGrid w:val="0"/>
        <w:spacing w:line="360" w:lineRule="auto"/>
        <w:rPr>
          <w:b/>
          <w:bCs/>
          <w:kern w:val="0"/>
          <w:szCs w:val="21"/>
        </w:rPr>
      </w:pPr>
      <w:r w:rsidRPr="00BA7259">
        <w:rPr>
          <w:b/>
          <w:bCs/>
          <w:kern w:val="0"/>
          <w:szCs w:val="21"/>
        </w:rPr>
        <w:t>1</w:t>
      </w:r>
      <w:r w:rsidRPr="00BA7259">
        <w:rPr>
          <w:rFonts w:hAnsi="宋体"/>
          <w:b/>
          <w:bCs/>
          <w:kern w:val="0"/>
          <w:szCs w:val="21"/>
        </w:rPr>
        <w:t>）</w:t>
      </w:r>
      <w:r w:rsidRPr="00BA7259">
        <w:rPr>
          <w:rFonts w:hAnsi="宋体"/>
          <w:b/>
          <w:kern w:val="0"/>
          <w:szCs w:val="21"/>
        </w:rPr>
        <w:t>通</w:t>
      </w:r>
      <w:r w:rsidRPr="00BA7259">
        <w:rPr>
          <w:b/>
          <w:kern w:val="0"/>
          <w:szCs w:val="21"/>
        </w:rPr>
        <w:t>10.3</w:t>
      </w:r>
      <w:r w:rsidRPr="00BA7259">
        <w:rPr>
          <w:rFonts w:hAnsi="宋体"/>
          <w:b/>
          <w:kern w:val="0"/>
          <w:szCs w:val="21"/>
        </w:rPr>
        <w:t>之前版本</w:t>
      </w:r>
      <w:r w:rsidRPr="00BA7259">
        <w:rPr>
          <w:b/>
          <w:kern w:val="0"/>
          <w:szCs w:val="21"/>
        </w:rPr>
        <w:t>数</w:t>
      </w:r>
      <w:r w:rsidRPr="00BA7259">
        <w:rPr>
          <w:rFonts w:hAnsi="宋体"/>
          <w:b/>
          <w:kern w:val="0"/>
          <w:szCs w:val="21"/>
        </w:rPr>
        <w:t>据（</w:t>
      </w:r>
      <w:r w:rsidRPr="00BA7259">
        <w:rPr>
          <w:b/>
          <w:kern w:val="0"/>
          <w:szCs w:val="21"/>
        </w:rPr>
        <w:t>10.1PLUS2</w:t>
      </w:r>
      <w:r w:rsidRPr="00BA7259">
        <w:rPr>
          <w:rFonts w:hAnsi="宋体"/>
          <w:b/>
          <w:kern w:val="0"/>
          <w:szCs w:val="21"/>
        </w:rPr>
        <w:t>、</w:t>
      </w:r>
      <w:r w:rsidRPr="00BA7259">
        <w:rPr>
          <w:b/>
          <w:kern w:val="0"/>
          <w:szCs w:val="21"/>
        </w:rPr>
        <w:t>10.2</w:t>
      </w:r>
      <w:r w:rsidRPr="00BA7259">
        <w:rPr>
          <w:rFonts w:hAnsi="宋体"/>
          <w:b/>
          <w:kern w:val="0"/>
          <w:szCs w:val="21"/>
        </w:rPr>
        <w:t>、</w:t>
      </w:r>
      <w:r w:rsidRPr="00BA7259">
        <w:rPr>
          <w:b/>
          <w:kern w:val="0"/>
          <w:szCs w:val="21"/>
        </w:rPr>
        <w:t>10.3</w:t>
      </w:r>
      <w:r w:rsidRPr="00BA7259">
        <w:rPr>
          <w:rFonts w:hAnsi="宋体"/>
          <w:b/>
          <w:kern w:val="0"/>
          <w:szCs w:val="21"/>
        </w:rPr>
        <w:t>、</w:t>
      </w:r>
      <w:r w:rsidRPr="00BA7259">
        <w:rPr>
          <w:b/>
          <w:kern w:val="0"/>
          <w:szCs w:val="21"/>
        </w:rPr>
        <w:t>10.3Plus1</w:t>
      </w:r>
      <w:r w:rsidRPr="00BA7259">
        <w:rPr>
          <w:rFonts w:hAnsi="宋体"/>
          <w:b/>
          <w:kern w:val="0"/>
          <w:szCs w:val="21"/>
        </w:rPr>
        <w:t>版）：</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a</w:t>
      </w:r>
      <w:r w:rsidRPr="00BA7259">
        <w:rPr>
          <w:rFonts w:hAnsi="宋体"/>
          <w:b/>
          <w:bCs/>
          <w:kern w:val="0"/>
          <w:szCs w:val="21"/>
        </w:rPr>
        <w:t>）在</w:t>
      </w:r>
      <w:r w:rsidRPr="00BA7259">
        <w:rPr>
          <w:rFonts w:hAnsi="宋体" w:hint="eastAsia"/>
          <w:b/>
          <w:bCs/>
          <w:kern w:val="0"/>
          <w:szCs w:val="21"/>
        </w:rPr>
        <w:t>低版本</w:t>
      </w:r>
      <w:r w:rsidRPr="00BA7259">
        <w:rPr>
          <w:b/>
          <w:bCs/>
          <w:kern w:val="0"/>
          <w:szCs w:val="21"/>
        </w:rPr>
        <w:t>T3</w:t>
      </w:r>
      <w:r w:rsidRPr="00BA7259">
        <w:rPr>
          <w:rFonts w:hAnsi="宋体"/>
          <w:b/>
          <w:bCs/>
          <w:kern w:val="0"/>
          <w:szCs w:val="21"/>
        </w:rPr>
        <w:t>环境下</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安装</w:t>
      </w:r>
      <w:r w:rsidRPr="00BA7259">
        <w:rPr>
          <w:b/>
          <w:bCs/>
          <w:kern w:val="0"/>
          <w:szCs w:val="21"/>
        </w:rPr>
        <w:t>T3</w:t>
      </w:r>
    </w:p>
    <w:p w:rsidR="006D0077" w:rsidRPr="00BA7259" w:rsidRDefault="006D0077" w:rsidP="006D0077">
      <w:pPr>
        <w:widowControl/>
        <w:snapToGrid w:val="0"/>
        <w:spacing w:line="360" w:lineRule="auto"/>
        <w:ind w:left="420" w:firstLine="425"/>
        <w:rPr>
          <w:kern w:val="0"/>
          <w:szCs w:val="21"/>
        </w:rPr>
      </w:pPr>
      <w:r w:rsidRPr="00BA7259">
        <w:rPr>
          <w:rFonts w:hAnsi="宋体"/>
          <w:kern w:val="0"/>
          <w:szCs w:val="21"/>
        </w:rPr>
        <w:t>支持</w:t>
      </w:r>
      <w:r w:rsidRPr="00BA7259">
        <w:rPr>
          <w:bCs/>
          <w:kern w:val="0"/>
          <w:szCs w:val="21"/>
        </w:rPr>
        <w:t xml:space="preserve">T3 </w:t>
      </w:r>
      <w:r w:rsidRPr="00BA7259">
        <w:rPr>
          <w:kern w:val="0"/>
          <w:szCs w:val="21"/>
        </w:rPr>
        <w:t>10.1PLUS2</w:t>
      </w:r>
      <w:r w:rsidRPr="00BA7259">
        <w:rPr>
          <w:rFonts w:hAnsi="宋体"/>
          <w:kern w:val="0"/>
          <w:szCs w:val="21"/>
        </w:rPr>
        <w:t>、</w:t>
      </w:r>
      <w:r w:rsidRPr="00BA7259">
        <w:rPr>
          <w:kern w:val="0"/>
          <w:szCs w:val="21"/>
        </w:rPr>
        <w:t>10.2</w:t>
      </w:r>
      <w:r w:rsidRPr="00BA7259">
        <w:rPr>
          <w:rFonts w:hAnsi="宋体"/>
          <w:kern w:val="0"/>
          <w:szCs w:val="21"/>
        </w:rPr>
        <w:t>版、</w:t>
      </w:r>
      <w:r w:rsidRPr="00BA7259">
        <w:rPr>
          <w:kern w:val="0"/>
          <w:szCs w:val="21"/>
        </w:rPr>
        <w:t>10.3</w:t>
      </w:r>
      <w:r w:rsidRPr="00BA7259">
        <w:rPr>
          <w:rFonts w:hAnsi="宋体"/>
          <w:kern w:val="0"/>
          <w:szCs w:val="21"/>
        </w:rPr>
        <w:t>版平滑升级到</w:t>
      </w:r>
      <w:r w:rsidRPr="00BA7259">
        <w:rPr>
          <w:kern w:val="0"/>
          <w:szCs w:val="21"/>
        </w:rPr>
        <w:t>U8</w:t>
      </w:r>
      <w:r w:rsidR="009738F1" w:rsidRPr="009738F1">
        <w:rPr>
          <w:rFonts w:ascii="宋体" w:hAnsi="宋体" w:hint="eastAsia"/>
          <w:vertAlign w:val="superscript"/>
        </w:rPr>
        <w:t>+</w:t>
      </w:r>
      <w:r w:rsidRPr="00BA7259">
        <w:rPr>
          <w:rFonts w:hAnsi="宋体"/>
          <w:kern w:val="0"/>
          <w:szCs w:val="21"/>
        </w:rPr>
        <w:t>。</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将数据输出到</w:t>
      </w:r>
      <w:r w:rsidRPr="00BA7259">
        <w:rPr>
          <w:b/>
          <w:bCs/>
          <w:kern w:val="0"/>
          <w:szCs w:val="21"/>
        </w:rPr>
        <w:t>U8</w:t>
      </w:r>
      <w:r w:rsidR="009738F1" w:rsidRPr="009738F1">
        <w:rPr>
          <w:rFonts w:ascii="宋体" w:hAnsi="宋体" w:hint="eastAsia"/>
          <w:b/>
          <w:vertAlign w:val="superscript"/>
        </w:rPr>
        <w:t>+</w:t>
      </w:r>
    </w:p>
    <w:p w:rsidR="006D0077" w:rsidRPr="00BA7259" w:rsidRDefault="006D0077" w:rsidP="006D0077">
      <w:pPr>
        <w:widowControl/>
        <w:snapToGrid w:val="0"/>
        <w:spacing w:line="360" w:lineRule="auto"/>
        <w:ind w:left="845"/>
        <w:rPr>
          <w:kern w:val="0"/>
          <w:szCs w:val="21"/>
        </w:rPr>
      </w:pPr>
      <w:r w:rsidRPr="00BA7259">
        <w:rPr>
          <w:rFonts w:hAnsi="宋体"/>
          <w:kern w:val="0"/>
          <w:szCs w:val="21"/>
        </w:rPr>
        <w:t>进入</w:t>
      </w:r>
      <w:r w:rsidRPr="00BA7259">
        <w:rPr>
          <w:rFonts w:hAnsi="宋体" w:hint="eastAsia"/>
          <w:kern w:val="0"/>
          <w:szCs w:val="21"/>
        </w:rPr>
        <w:t>T</w:t>
      </w:r>
      <w:r w:rsidRPr="00BA7259">
        <w:rPr>
          <w:rFonts w:hAnsi="宋体"/>
          <w:kern w:val="0"/>
          <w:szCs w:val="21"/>
        </w:rPr>
        <w:t>3</w:t>
      </w:r>
      <w:r w:rsidRPr="00BA7259">
        <w:rPr>
          <w:rFonts w:hAnsi="宋体"/>
          <w:kern w:val="0"/>
          <w:szCs w:val="21"/>
        </w:rPr>
        <w:t>系统管理，选择</w:t>
      </w:r>
      <w:r w:rsidRPr="00BA7259">
        <w:rPr>
          <w:kern w:val="0"/>
          <w:szCs w:val="21"/>
        </w:rPr>
        <w:t>“</w:t>
      </w:r>
      <w:r w:rsidRPr="00BA7259">
        <w:rPr>
          <w:rFonts w:hAnsi="宋体"/>
          <w:kern w:val="0"/>
          <w:szCs w:val="21"/>
        </w:rPr>
        <w:t>输出</w:t>
      </w:r>
      <w:r w:rsidRPr="00BA7259">
        <w:rPr>
          <w:kern w:val="0"/>
          <w:szCs w:val="21"/>
        </w:rPr>
        <w:t>U8”</w:t>
      </w:r>
      <w:r w:rsidRPr="00BA7259">
        <w:rPr>
          <w:rFonts w:hAnsi="宋体"/>
          <w:kern w:val="0"/>
          <w:szCs w:val="21"/>
        </w:rPr>
        <w:t>功能，将需要升级的账套输出备份（由于每次输出的数据包含多个文件，建议对每一次输出备份，单独建一个目录。此备份数据专门为升级使用，不能做为一般的</w:t>
      </w:r>
      <w:r w:rsidRPr="00BA7259">
        <w:rPr>
          <w:rFonts w:hAnsi="宋体" w:hint="eastAsia"/>
          <w:kern w:val="0"/>
          <w:szCs w:val="21"/>
        </w:rPr>
        <w:t>T</w:t>
      </w:r>
      <w:r w:rsidRPr="00BA7259">
        <w:rPr>
          <w:rFonts w:hAnsi="宋体" w:hint="eastAsia"/>
          <w:kern w:val="0"/>
          <w:szCs w:val="21"/>
        </w:rPr>
        <w:t>系列</w:t>
      </w:r>
      <w:r w:rsidRPr="00BA7259">
        <w:rPr>
          <w:rFonts w:hAnsi="宋体"/>
          <w:kern w:val="0"/>
          <w:szCs w:val="21"/>
        </w:rPr>
        <w:t>的账套备份）</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b</w:t>
      </w:r>
      <w:r w:rsidRPr="00BA7259">
        <w:rPr>
          <w:rFonts w:hAnsi="宋体"/>
          <w:b/>
          <w:bCs/>
          <w:kern w:val="0"/>
          <w:szCs w:val="21"/>
        </w:rPr>
        <w:t>）安装</w:t>
      </w:r>
      <w:r w:rsidRPr="00BA7259">
        <w:rPr>
          <w:b/>
          <w:bCs/>
          <w:kern w:val="0"/>
          <w:szCs w:val="21"/>
        </w:rPr>
        <w:t>U8</w:t>
      </w:r>
      <w:r w:rsidR="009738F1" w:rsidRPr="009738F1">
        <w:rPr>
          <w:rFonts w:ascii="宋体" w:hAnsi="宋体" w:hint="eastAsia"/>
          <w:vertAlign w:val="superscript"/>
        </w:rPr>
        <w:t>+</w:t>
      </w:r>
      <w:r w:rsidRPr="00BA7259">
        <w:rPr>
          <w:b/>
          <w:bCs/>
          <w:kern w:val="0"/>
          <w:szCs w:val="21"/>
        </w:rPr>
        <w:t xml:space="preserve"> V12.0</w:t>
      </w:r>
      <w:r w:rsidRPr="00BA7259">
        <w:rPr>
          <w:rFonts w:hAnsi="宋体"/>
          <w:b/>
          <w:bCs/>
          <w:kern w:val="0"/>
          <w:szCs w:val="21"/>
        </w:rPr>
        <w:t>系统</w:t>
      </w:r>
    </w:p>
    <w:p w:rsidR="006D0077" w:rsidRPr="00BA7259" w:rsidRDefault="006D0077" w:rsidP="00270A30">
      <w:pPr>
        <w:widowControl/>
        <w:numPr>
          <w:ilvl w:val="0"/>
          <w:numId w:val="14"/>
        </w:numPr>
        <w:snapToGrid w:val="0"/>
        <w:spacing w:line="360" w:lineRule="auto"/>
        <w:rPr>
          <w:b/>
          <w:bCs/>
          <w:kern w:val="0"/>
          <w:sz w:val="28"/>
          <w:szCs w:val="28"/>
        </w:rPr>
      </w:pPr>
      <w:r w:rsidRPr="00BA7259">
        <w:rPr>
          <w:rFonts w:hAnsi="宋体" w:hint="eastAsia"/>
          <w:kern w:val="0"/>
          <w:szCs w:val="21"/>
        </w:rPr>
        <w:t>在干净环境下安装</w:t>
      </w:r>
      <w:r w:rsidRPr="00BA7259">
        <w:rPr>
          <w:rFonts w:hAnsi="宋体"/>
          <w:kern w:val="0"/>
          <w:szCs w:val="21"/>
        </w:rPr>
        <w:t>用友</w:t>
      </w:r>
      <w:r w:rsidRPr="00BA7259">
        <w:rPr>
          <w:kern w:val="0"/>
          <w:szCs w:val="21"/>
        </w:rPr>
        <w:t>U8</w:t>
      </w:r>
      <w:r w:rsidR="009738F1" w:rsidRPr="009738F1">
        <w:rPr>
          <w:rFonts w:ascii="宋体" w:hAnsi="宋体" w:hint="eastAsia"/>
          <w:vertAlign w:val="superscript"/>
        </w:rPr>
        <w:t>+</w:t>
      </w:r>
      <w:r w:rsidRPr="00BA7259">
        <w:rPr>
          <w:kern w:val="0"/>
          <w:szCs w:val="21"/>
        </w:rPr>
        <w:t>V12.0</w:t>
      </w:r>
      <w:r w:rsidRPr="00BA7259">
        <w:rPr>
          <w:rFonts w:hint="eastAsia"/>
          <w:kern w:val="0"/>
          <w:szCs w:val="21"/>
        </w:rPr>
        <w:t>产品。</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c</w:t>
      </w:r>
      <w:r w:rsidRPr="00BA7259">
        <w:rPr>
          <w:rFonts w:hAnsi="宋体"/>
          <w:b/>
          <w:bCs/>
          <w:kern w:val="0"/>
          <w:szCs w:val="21"/>
        </w:rPr>
        <w:t>）在</w:t>
      </w:r>
      <w:r w:rsidRPr="00BA7259">
        <w:rPr>
          <w:b/>
          <w:bCs/>
          <w:kern w:val="0"/>
          <w:szCs w:val="21"/>
        </w:rPr>
        <w:t>U8</w:t>
      </w:r>
      <w:r w:rsidR="009738F1" w:rsidRPr="009738F1">
        <w:rPr>
          <w:rFonts w:ascii="宋体" w:hAnsi="宋体" w:hint="eastAsia"/>
          <w:vertAlign w:val="superscript"/>
        </w:rPr>
        <w:t>+</w:t>
      </w:r>
      <w:r w:rsidRPr="00BA7259">
        <w:rPr>
          <w:b/>
          <w:bCs/>
          <w:kern w:val="0"/>
          <w:szCs w:val="21"/>
        </w:rPr>
        <w:t xml:space="preserve"> V12.0</w:t>
      </w:r>
      <w:r w:rsidRPr="00BA7259">
        <w:rPr>
          <w:rFonts w:hAnsi="宋体"/>
          <w:b/>
          <w:bCs/>
          <w:kern w:val="0"/>
          <w:szCs w:val="21"/>
        </w:rPr>
        <w:t>环境下升级</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导入通</w:t>
      </w:r>
      <w:r w:rsidRPr="00BA7259">
        <w:rPr>
          <w:rFonts w:hAnsi="宋体" w:hint="eastAsia"/>
          <w:b/>
          <w:bCs/>
          <w:kern w:val="0"/>
          <w:szCs w:val="21"/>
        </w:rPr>
        <w:t>低版本</w:t>
      </w:r>
      <w:r w:rsidRPr="00BA7259">
        <w:rPr>
          <w:rFonts w:hAnsi="宋体" w:hint="eastAsia"/>
          <w:b/>
          <w:bCs/>
          <w:kern w:val="0"/>
          <w:szCs w:val="21"/>
        </w:rPr>
        <w:t>T</w:t>
      </w:r>
      <w:r w:rsidRPr="00BA7259">
        <w:rPr>
          <w:rFonts w:hAnsi="宋体"/>
          <w:b/>
          <w:bCs/>
          <w:kern w:val="0"/>
          <w:szCs w:val="21"/>
        </w:rPr>
        <w:t>3</w:t>
      </w:r>
      <w:r w:rsidRPr="00BA7259">
        <w:rPr>
          <w:rFonts w:hAnsi="宋体"/>
          <w:b/>
          <w:bCs/>
          <w:kern w:val="0"/>
          <w:szCs w:val="21"/>
        </w:rPr>
        <w:t>备份的升级数据</w:t>
      </w:r>
    </w:p>
    <w:p w:rsidR="006D0077" w:rsidRPr="00BA7259" w:rsidRDefault="006D0077" w:rsidP="006D0077">
      <w:pPr>
        <w:widowControl/>
        <w:snapToGrid w:val="0"/>
        <w:spacing w:line="360" w:lineRule="auto"/>
        <w:ind w:left="845"/>
        <w:rPr>
          <w:kern w:val="0"/>
          <w:szCs w:val="21"/>
        </w:rPr>
      </w:pPr>
      <w:r w:rsidRPr="00BA7259">
        <w:rPr>
          <w:rFonts w:hAnsi="宋体"/>
          <w:kern w:val="0"/>
          <w:szCs w:val="21"/>
        </w:rPr>
        <w:t>进入系统管理，选择</w:t>
      </w:r>
      <w:r w:rsidRPr="00BA7259">
        <w:rPr>
          <w:rFonts w:hAnsi="宋体" w:hint="eastAsia"/>
          <w:kern w:val="0"/>
          <w:szCs w:val="21"/>
        </w:rPr>
        <w:t>“</w:t>
      </w:r>
      <w:r w:rsidRPr="00BA7259">
        <w:rPr>
          <w:rFonts w:hAnsi="宋体"/>
          <w:kern w:val="0"/>
          <w:szCs w:val="21"/>
        </w:rPr>
        <w:t>账套</w:t>
      </w:r>
      <w:r w:rsidRPr="00BA7259">
        <w:rPr>
          <w:kern w:val="0"/>
          <w:szCs w:val="21"/>
        </w:rPr>
        <w:t>-</w:t>
      </w:r>
      <w:r w:rsidRPr="00BA7259">
        <w:rPr>
          <w:rFonts w:hAnsi="宋体"/>
          <w:kern w:val="0"/>
          <w:szCs w:val="21"/>
        </w:rPr>
        <w:t>引入</w:t>
      </w:r>
      <w:r w:rsidRPr="00BA7259">
        <w:rPr>
          <w:rFonts w:hAnsi="宋体" w:hint="eastAsia"/>
          <w:kern w:val="0"/>
          <w:szCs w:val="21"/>
        </w:rPr>
        <w:t>”</w:t>
      </w:r>
      <w:r w:rsidRPr="00BA7259">
        <w:rPr>
          <w:rFonts w:hAnsi="宋体"/>
          <w:kern w:val="0"/>
          <w:szCs w:val="21"/>
        </w:rPr>
        <w:t>。选择通数据备份，将账套恢复到数据库中。（期间会进行升级准备工作）</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升级数据</w:t>
      </w:r>
    </w:p>
    <w:p w:rsidR="006D0077" w:rsidRPr="00BA7259" w:rsidRDefault="006D0077" w:rsidP="006D0077">
      <w:pPr>
        <w:widowControl/>
        <w:snapToGrid w:val="0"/>
        <w:spacing w:line="360" w:lineRule="auto"/>
        <w:ind w:left="845"/>
        <w:rPr>
          <w:kern w:val="0"/>
          <w:szCs w:val="21"/>
        </w:rPr>
      </w:pPr>
      <w:r w:rsidRPr="00BA7259">
        <w:rPr>
          <w:rFonts w:hAnsi="宋体"/>
          <w:kern w:val="0"/>
          <w:szCs w:val="21"/>
        </w:rPr>
        <w:t>选择</w:t>
      </w:r>
      <w:r w:rsidRPr="00BA7259">
        <w:rPr>
          <w:rFonts w:hAnsi="宋体" w:hint="eastAsia"/>
          <w:kern w:val="0"/>
          <w:szCs w:val="21"/>
        </w:rPr>
        <w:t>“</w:t>
      </w:r>
      <w:r w:rsidRPr="00BA7259">
        <w:rPr>
          <w:rFonts w:hAnsi="宋体"/>
          <w:kern w:val="0"/>
          <w:szCs w:val="21"/>
        </w:rPr>
        <w:t>系统</w:t>
      </w:r>
      <w:r w:rsidRPr="00BA7259">
        <w:rPr>
          <w:kern w:val="0"/>
          <w:szCs w:val="21"/>
        </w:rPr>
        <w:t>-</w:t>
      </w:r>
      <w:r w:rsidRPr="00BA7259">
        <w:rPr>
          <w:rFonts w:hAnsi="宋体"/>
          <w:kern w:val="0"/>
          <w:szCs w:val="21"/>
        </w:rPr>
        <w:t>升级</w:t>
      </w:r>
      <w:r w:rsidRPr="00BA7259">
        <w:rPr>
          <w:kern w:val="0"/>
          <w:szCs w:val="21"/>
        </w:rPr>
        <w:t>SQL Server</w:t>
      </w:r>
      <w:r w:rsidRPr="00BA7259">
        <w:rPr>
          <w:rFonts w:hAnsi="宋体"/>
          <w:kern w:val="0"/>
          <w:szCs w:val="21"/>
        </w:rPr>
        <w:t>数据</w:t>
      </w:r>
      <w:r w:rsidRPr="00BA7259">
        <w:rPr>
          <w:rFonts w:hAnsi="宋体" w:hint="eastAsia"/>
          <w:kern w:val="0"/>
          <w:szCs w:val="21"/>
        </w:rPr>
        <w:t>”</w:t>
      </w:r>
      <w:r w:rsidRPr="00BA7259">
        <w:rPr>
          <w:rFonts w:hAnsi="宋体"/>
          <w:kern w:val="0"/>
          <w:szCs w:val="21"/>
        </w:rPr>
        <w:t>，自动将</w:t>
      </w:r>
      <w:r w:rsidRPr="00BA7259">
        <w:rPr>
          <w:rFonts w:hAnsi="宋体" w:hint="eastAsia"/>
          <w:kern w:val="0"/>
          <w:szCs w:val="21"/>
        </w:rPr>
        <w:t>T</w:t>
      </w:r>
      <w:r w:rsidRPr="00BA7259">
        <w:rPr>
          <w:rFonts w:hAnsi="宋体"/>
          <w:kern w:val="0"/>
          <w:szCs w:val="21"/>
        </w:rPr>
        <w:t>3</w:t>
      </w:r>
      <w:r w:rsidRPr="00BA7259">
        <w:rPr>
          <w:rFonts w:hAnsi="宋体"/>
          <w:kern w:val="0"/>
          <w:szCs w:val="21"/>
        </w:rPr>
        <w:t>数据升级到</w:t>
      </w:r>
      <w:r w:rsidRPr="00BA7259">
        <w:rPr>
          <w:kern w:val="0"/>
          <w:szCs w:val="21"/>
        </w:rPr>
        <w:t>U8</w:t>
      </w:r>
      <w:r w:rsidR="009738F1" w:rsidRPr="009738F1">
        <w:rPr>
          <w:rFonts w:ascii="宋体" w:hAnsi="宋体" w:hint="eastAsia"/>
          <w:vertAlign w:val="superscript"/>
        </w:rPr>
        <w:t>+</w:t>
      </w:r>
      <w:r w:rsidRPr="00BA7259">
        <w:rPr>
          <w:kern w:val="0"/>
          <w:szCs w:val="21"/>
        </w:rPr>
        <w:t>V12.0</w:t>
      </w:r>
      <w:r w:rsidRPr="00BA7259">
        <w:rPr>
          <w:rFonts w:hint="eastAsia"/>
          <w:kern w:val="0"/>
          <w:szCs w:val="21"/>
        </w:rPr>
        <w:t>。</w:t>
      </w:r>
    </w:p>
    <w:p w:rsidR="006D0077" w:rsidRPr="00BA7259" w:rsidRDefault="006D0077" w:rsidP="006D0077">
      <w:pPr>
        <w:widowControl/>
        <w:snapToGrid w:val="0"/>
        <w:spacing w:line="360" w:lineRule="auto"/>
        <w:rPr>
          <w:kern w:val="0"/>
          <w:szCs w:val="21"/>
        </w:rPr>
      </w:pPr>
      <w:r w:rsidRPr="00BA7259">
        <w:rPr>
          <w:b/>
          <w:bCs/>
          <w:kern w:val="0"/>
          <w:szCs w:val="21"/>
        </w:rPr>
        <w:t>2</w:t>
      </w:r>
      <w:r w:rsidRPr="00BA7259">
        <w:rPr>
          <w:rFonts w:hAnsi="宋体"/>
          <w:b/>
          <w:bCs/>
          <w:kern w:val="0"/>
          <w:szCs w:val="21"/>
        </w:rPr>
        <w:t>）</w:t>
      </w:r>
      <w:r w:rsidRPr="00BA7259">
        <w:rPr>
          <w:rFonts w:hAnsi="宋体"/>
          <w:b/>
          <w:kern w:val="0"/>
          <w:szCs w:val="21"/>
        </w:rPr>
        <w:t>通</w:t>
      </w:r>
      <w:r w:rsidRPr="00BA7259">
        <w:rPr>
          <w:b/>
          <w:kern w:val="0"/>
          <w:szCs w:val="21"/>
        </w:rPr>
        <w:t>10.3</w:t>
      </w:r>
      <w:r w:rsidRPr="00BA7259">
        <w:rPr>
          <w:rFonts w:hAnsi="宋体"/>
          <w:b/>
          <w:kern w:val="0"/>
          <w:szCs w:val="21"/>
        </w:rPr>
        <w:t>之后版本数据（</w:t>
      </w:r>
      <w:r w:rsidRPr="00BA7259">
        <w:rPr>
          <w:b/>
          <w:kern w:val="0"/>
          <w:szCs w:val="21"/>
        </w:rPr>
        <w:t>10.5</w:t>
      </w:r>
      <w:r w:rsidRPr="00BA7259">
        <w:rPr>
          <w:b/>
          <w:kern w:val="0"/>
          <w:szCs w:val="21"/>
        </w:rPr>
        <w:t>、</w:t>
      </w:r>
      <w:r w:rsidRPr="00BA7259">
        <w:rPr>
          <w:b/>
          <w:kern w:val="0"/>
          <w:szCs w:val="21"/>
        </w:rPr>
        <w:t>10.6</w:t>
      </w:r>
      <w:r w:rsidRPr="00BA7259">
        <w:rPr>
          <w:b/>
          <w:kern w:val="0"/>
          <w:szCs w:val="21"/>
        </w:rPr>
        <w:t>、</w:t>
      </w:r>
      <w:r w:rsidRPr="00BA7259">
        <w:rPr>
          <w:b/>
          <w:kern w:val="0"/>
          <w:szCs w:val="21"/>
        </w:rPr>
        <w:t>10.6plus1</w:t>
      </w:r>
      <w:r w:rsidRPr="00BA7259">
        <w:rPr>
          <w:b/>
          <w:kern w:val="0"/>
          <w:szCs w:val="21"/>
        </w:rPr>
        <w:t>版</w:t>
      </w:r>
      <w:r w:rsidRPr="00BA7259">
        <w:rPr>
          <w:rFonts w:hAnsi="宋体"/>
          <w:b/>
          <w:kern w:val="0"/>
          <w:szCs w:val="21"/>
        </w:rPr>
        <w:t>）</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a</w:t>
      </w:r>
      <w:r w:rsidRPr="00BA7259">
        <w:rPr>
          <w:rFonts w:hAnsi="宋体"/>
          <w:b/>
          <w:bCs/>
          <w:kern w:val="0"/>
          <w:szCs w:val="21"/>
        </w:rPr>
        <w:t>）在</w:t>
      </w:r>
      <w:r w:rsidRPr="00BA7259">
        <w:rPr>
          <w:b/>
          <w:bCs/>
          <w:kern w:val="0"/>
          <w:szCs w:val="21"/>
        </w:rPr>
        <w:t>T3</w:t>
      </w:r>
      <w:r w:rsidRPr="00BA7259">
        <w:rPr>
          <w:rFonts w:hAnsi="宋体"/>
          <w:b/>
          <w:bCs/>
          <w:kern w:val="0"/>
          <w:szCs w:val="21"/>
        </w:rPr>
        <w:t>环境下</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安装</w:t>
      </w:r>
      <w:r w:rsidRPr="00BA7259">
        <w:rPr>
          <w:rFonts w:hAnsi="宋体" w:hint="eastAsia"/>
          <w:b/>
          <w:bCs/>
          <w:kern w:val="0"/>
          <w:szCs w:val="21"/>
        </w:rPr>
        <w:t>T</w:t>
      </w:r>
      <w:r w:rsidRPr="00BA7259">
        <w:rPr>
          <w:rFonts w:hAnsi="宋体"/>
          <w:b/>
          <w:bCs/>
          <w:kern w:val="0"/>
          <w:szCs w:val="21"/>
        </w:rPr>
        <w:t>3</w:t>
      </w:r>
    </w:p>
    <w:p w:rsidR="006D0077" w:rsidRPr="00BA7259" w:rsidRDefault="006D0077" w:rsidP="006D0077">
      <w:pPr>
        <w:widowControl/>
        <w:snapToGrid w:val="0"/>
        <w:spacing w:line="360" w:lineRule="auto"/>
        <w:ind w:left="845"/>
        <w:rPr>
          <w:kern w:val="0"/>
          <w:szCs w:val="21"/>
        </w:rPr>
      </w:pPr>
      <w:r w:rsidRPr="00BA7259">
        <w:rPr>
          <w:rFonts w:hAnsi="宋体"/>
          <w:kern w:val="0"/>
          <w:szCs w:val="21"/>
        </w:rPr>
        <w:t>支</w:t>
      </w:r>
      <w:r w:rsidRPr="00BA7259">
        <w:rPr>
          <w:rFonts w:hAnsi="宋体" w:hint="eastAsia"/>
          <w:kern w:val="0"/>
          <w:szCs w:val="21"/>
        </w:rPr>
        <w:t>T</w:t>
      </w:r>
      <w:r w:rsidRPr="00BA7259">
        <w:rPr>
          <w:rFonts w:hAnsi="宋体"/>
          <w:kern w:val="0"/>
          <w:szCs w:val="21"/>
        </w:rPr>
        <w:t xml:space="preserve">3 </w:t>
      </w:r>
      <w:r w:rsidRPr="00BA7259">
        <w:rPr>
          <w:kern w:val="0"/>
          <w:szCs w:val="21"/>
        </w:rPr>
        <w:t>10.5(</w:t>
      </w:r>
      <w:r w:rsidRPr="00BA7259">
        <w:rPr>
          <w:rFonts w:hAnsi="宋体"/>
          <w:kern w:val="0"/>
          <w:szCs w:val="21"/>
        </w:rPr>
        <w:t>精算版</w:t>
      </w:r>
      <w:r w:rsidRPr="00BA7259">
        <w:rPr>
          <w:kern w:val="0"/>
          <w:szCs w:val="21"/>
        </w:rPr>
        <w:t>)</w:t>
      </w:r>
      <w:r w:rsidRPr="00BA7259">
        <w:rPr>
          <w:rFonts w:hAnsi="宋体"/>
          <w:kern w:val="0"/>
          <w:szCs w:val="21"/>
        </w:rPr>
        <w:t>、</w:t>
      </w:r>
      <w:r w:rsidRPr="00BA7259">
        <w:rPr>
          <w:kern w:val="0"/>
          <w:szCs w:val="21"/>
        </w:rPr>
        <w:t>10.6(T3</w:t>
      </w:r>
      <w:r w:rsidRPr="00BA7259">
        <w:rPr>
          <w:rFonts w:hAnsi="宋体"/>
          <w:kern w:val="0"/>
          <w:szCs w:val="21"/>
        </w:rPr>
        <w:t>标准版</w:t>
      </w:r>
      <w:r w:rsidRPr="00BA7259">
        <w:rPr>
          <w:kern w:val="0"/>
          <w:szCs w:val="21"/>
        </w:rPr>
        <w:t>)</w:t>
      </w:r>
      <w:r w:rsidRPr="00BA7259">
        <w:rPr>
          <w:rFonts w:hAnsi="宋体"/>
          <w:kern w:val="0"/>
          <w:szCs w:val="21"/>
        </w:rPr>
        <w:t>、</w:t>
      </w:r>
      <w:r w:rsidRPr="00BA7259">
        <w:rPr>
          <w:kern w:val="0"/>
          <w:szCs w:val="21"/>
        </w:rPr>
        <w:t>10.6plus1(T3</w:t>
      </w:r>
      <w:r w:rsidRPr="00BA7259">
        <w:rPr>
          <w:rFonts w:hAnsi="宋体"/>
          <w:kern w:val="0"/>
          <w:szCs w:val="21"/>
        </w:rPr>
        <w:t>标准版</w:t>
      </w:r>
      <w:r w:rsidRPr="00BA7259">
        <w:rPr>
          <w:kern w:val="0"/>
          <w:szCs w:val="21"/>
        </w:rPr>
        <w:t>10.6plus1)</w:t>
      </w:r>
      <w:r w:rsidRPr="00BA7259">
        <w:rPr>
          <w:rFonts w:hAnsi="宋体"/>
          <w:kern w:val="0"/>
          <w:szCs w:val="21"/>
        </w:rPr>
        <w:t>经过工具转换后升级到</w:t>
      </w:r>
      <w:r w:rsidRPr="00BA7259">
        <w:rPr>
          <w:kern w:val="0"/>
          <w:szCs w:val="21"/>
        </w:rPr>
        <w:t>U8</w:t>
      </w:r>
      <w:r w:rsidR="009738F1" w:rsidRPr="009738F1">
        <w:rPr>
          <w:rFonts w:ascii="宋体" w:hAnsi="宋体" w:hint="eastAsia"/>
          <w:vertAlign w:val="superscript"/>
        </w:rPr>
        <w:t>+</w:t>
      </w:r>
      <w:r w:rsidRPr="00BA7259">
        <w:rPr>
          <w:rFonts w:hAnsi="宋体"/>
          <w:kern w:val="0"/>
          <w:szCs w:val="21"/>
        </w:rPr>
        <w:t>。</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将数据输出到</w:t>
      </w:r>
      <w:r w:rsidRPr="00BA7259">
        <w:rPr>
          <w:b/>
          <w:bCs/>
          <w:kern w:val="0"/>
          <w:szCs w:val="21"/>
        </w:rPr>
        <w:t>U6</w:t>
      </w:r>
    </w:p>
    <w:p w:rsidR="006D0077" w:rsidRPr="00BA7259" w:rsidRDefault="006D0077" w:rsidP="006D0077">
      <w:pPr>
        <w:widowControl/>
        <w:snapToGrid w:val="0"/>
        <w:spacing w:line="360" w:lineRule="auto"/>
        <w:ind w:left="845"/>
        <w:rPr>
          <w:kern w:val="0"/>
          <w:szCs w:val="21"/>
        </w:rPr>
      </w:pPr>
      <w:r w:rsidRPr="00BA7259">
        <w:rPr>
          <w:rFonts w:hAnsi="宋体"/>
          <w:kern w:val="0"/>
          <w:szCs w:val="21"/>
        </w:rPr>
        <w:t>进入</w:t>
      </w:r>
      <w:r w:rsidRPr="00BA7259">
        <w:rPr>
          <w:rFonts w:hAnsi="宋体" w:hint="eastAsia"/>
          <w:kern w:val="0"/>
          <w:szCs w:val="21"/>
        </w:rPr>
        <w:t>T</w:t>
      </w:r>
      <w:r w:rsidRPr="00BA7259">
        <w:rPr>
          <w:rFonts w:hAnsi="宋体"/>
          <w:kern w:val="0"/>
          <w:szCs w:val="21"/>
        </w:rPr>
        <w:t>3</w:t>
      </w:r>
      <w:r w:rsidRPr="00BA7259">
        <w:rPr>
          <w:rFonts w:hAnsi="宋体"/>
          <w:kern w:val="0"/>
          <w:szCs w:val="21"/>
        </w:rPr>
        <w:t>系统管理，选择</w:t>
      </w:r>
      <w:r w:rsidRPr="00BA7259">
        <w:rPr>
          <w:kern w:val="0"/>
          <w:szCs w:val="21"/>
        </w:rPr>
        <w:t>“</w:t>
      </w:r>
      <w:r w:rsidRPr="00BA7259">
        <w:rPr>
          <w:rFonts w:hAnsi="宋体"/>
          <w:kern w:val="0"/>
          <w:szCs w:val="21"/>
        </w:rPr>
        <w:t>输出</w:t>
      </w:r>
      <w:r w:rsidRPr="00BA7259">
        <w:rPr>
          <w:kern w:val="0"/>
          <w:szCs w:val="21"/>
        </w:rPr>
        <w:t>U6”</w:t>
      </w:r>
      <w:r w:rsidRPr="00BA7259">
        <w:rPr>
          <w:rFonts w:hAnsi="宋体"/>
          <w:kern w:val="0"/>
          <w:szCs w:val="21"/>
        </w:rPr>
        <w:t>功能，将需要升级的账套输出，得到输出账套和处理脚本（由于每次输出的数据包含多个文件，建议对每一次输出备份，单独建一个目录。此备份数据专门为升级使用，不能做为一般的</w:t>
      </w:r>
      <w:r w:rsidRPr="00BA7259">
        <w:rPr>
          <w:rFonts w:hAnsi="宋体" w:hint="eastAsia"/>
          <w:kern w:val="0"/>
          <w:szCs w:val="21"/>
        </w:rPr>
        <w:t>T</w:t>
      </w:r>
      <w:r w:rsidRPr="00BA7259">
        <w:rPr>
          <w:rFonts w:hAnsi="宋体" w:hint="eastAsia"/>
          <w:kern w:val="0"/>
          <w:szCs w:val="21"/>
        </w:rPr>
        <w:t>系列</w:t>
      </w:r>
      <w:r w:rsidRPr="00BA7259">
        <w:rPr>
          <w:rFonts w:hAnsi="宋体"/>
          <w:kern w:val="0"/>
          <w:szCs w:val="21"/>
        </w:rPr>
        <w:t>的账套备份）</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b</w:t>
      </w:r>
      <w:r w:rsidRPr="00BA7259">
        <w:rPr>
          <w:rFonts w:hAnsi="宋体"/>
          <w:b/>
          <w:bCs/>
          <w:kern w:val="0"/>
          <w:szCs w:val="21"/>
        </w:rPr>
        <w:t>）安装</w:t>
      </w:r>
      <w:r w:rsidRPr="00BA7259">
        <w:rPr>
          <w:b/>
          <w:bCs/>
          <w:kern w:val="0"/>
          <w:szCs w:val="21"/>
        </w:rPr>
        <w:t>T6</w:t>
      </w:r>
      <w:r w:rsidRPr="00BA7259">
        <w:rPr>
          <w:rFonts w:hAnsi="宋体"/>
          <w:b/>
          <w:bCs/>
          <w:kern w:val="0"/>
          <w:szCs w:val="21"/>
        </w:rPr>
        <w:t>产品</w:t>
      </w:r>
    </w:p>
    <w:p w:rsidR="006D0077" w:rsidRPr="00BA7259" w:rsidRDefault="006D0077" w:rsidP="00270A30">
      <w:pPr>
        <w:widowControl/>
        <w:numPr>
          <w:ilvl w:val="0"/>
          <w:numId w:val="14"/>
        </w:numPr>
        <w:snapToGrid w:val="0"/>
        <w:spacing w:line="360" w:lineRule="auto"/>
        <w:rPr>
          <w:b/>
          <w:bCs/>
          <w:kern w:val="0"/>
          <w:sz w:val="28"/>
          <w:szCs w:val="28"/>
        </w:rPr>
      </w:pPr>
      <w:r w:rsidRPr="00BA7259">
        <w:rPr>
          <w:rFonts w:hAnsi="宋体"/>
          <w:kern w:val="0"/>
          <w:szCs w:val="21"/>
        </w:rPr>
        <w:t>建议用户在不同机器上安装</w:t>
      </w:r>
      <w:r w:rsidRPr="00BA7259">
        <w:rPr>
          <w:rFonts w:hAnsi="宋体" w:hint="eastAsia"/>
          <w:kern w:val="0"/>
          <w:szCs w:val="21"/>
        </w:rPr>
        <w:t>T</w:t>
      </w:r>
      <w:r w:rsidRPr="00BA7259">
        <w:rPr>
          <w:rFonts w:hAnsi="宋体"/>
          <w:kern w:val="0"/>
          <w:szCs w:val="21"/>
        </w:rPr>
        <w:t>3</w:t>
      </w:r>
      <w:r w:rsidRPr="00BA7259">
        <w:rPr>
          <w:rFonts w:hAnsi="宋体"/>
          <w:kern w:val="0"/>
          <w:szCs w:val="21"/>
        </w:rPr>
        <w:t>和</w:t>
      </w:r>
      <w:r w:rsidRPr="00BA7259">
        <w:rPr>
          <w:kern w:val="0"/>
          <w:szCs w:val="21"/>
        </w:rPr>
        <w:t>T6</w:t>
      </w:r>
      <w:r w:rsidRPr="00BA7259">
        <w:rPr>
          <w:rFonts w:hAnsi="宋体"/>
          <w:kern w:val="0"/>
          <w:szCs w:val="21"/>
        </w:rPr>
        <w:t>产品进行转换。如确实需要在同一台机器上处理，请首先在</w:t>
      </w:r>
      <w:r w:rsidRPr="00BA7259">
        <w:rPr>
          <w:rFonts w:hAnsi="宋体" w:hint="eastAsia"/>
          <w:kern w:val="0"/>
          <w:szCs w:val="21"/>
        </w:rPr>
        <w:t>T</w:t>
      </w:r>
      <w:r w:rsidRPr="00BA7259">
        <w:rPr>
          <w:rFonts w:hAnsi="宋体"/>
          <w:kern w:val="0"/>
          <w:szCs w:val="21"/>
        </w:rPr>
        <w:t>3</w:t>
      </w:r>
      <w:r w:rsidRPr="00BA7259">
        <w:rPr>
          <w:rFonts w:hAnsi="宋体"/>
          <w:kern w:val="0"/>
          <w:szCs w:val="21"/>
        </w:rPr>
        <w:t>环境下将所有需要升级的</w:t>
      </w:r>
      <w:r w:rsidRPr="00BA7259">
        <w:rPr>
          <w:rFonts w:hAnsi="宋体" w:hint="eastAsia"/>
          <w:kern w:val="0"/>
          <w:szCs w:val="21"/>
        </w:rPr>
        <w:t>账套</w:t>
      </w:r>
      <w:r w:rsidRPr="00BA7259">
        <w:rPr>
          <w:rFonts w:hAnsi="宋体"/>
          <w:kern w:val="0"/>
          <w:szCs w:val="21"/>
        </w:rPr>
        <w:t>输出到</w:t>
      </w:r>
      <w:r w:rsidRPr="00BA7259">
        <w:rPr>
          <w:kern w:val="0"/>
          <w:szCs w:val="21"/>
        </w:rPr>
        <w:t>U6</w:t>
      </w:r>
      <w:r w:rsidRPr="00BA7259">
        <w:rPr>
          <w:rFonts w:hAnsi="宋体"/>
          <w:kern w:val="0"/>
          <w:szCs w:val="21"/>
        </w:rPr>
        <w:t>备份，然后卸载</w:t>
      </w:r>
      <w:r w:rsidRPr="00BA7259">
        <w:rPr>
          <w:kern w:val="0"/>
          <w:szCs w:val="21"/>
        </w:rPr>
        <w:t>T3</w:t>
      </w:r>
      <w:r w:rsidRPr="00BA7259">
        <w:rPr>
          <w:rFonts w:hAnsi="宋体"/>
          <w:kern w:val="0"/>
          <w:szCs w:val="21"/>
        </w:rPr>
        <w:t>，再安装</w:t>
      </w:r>
      <w:r w:rsidRPr="00BA7259">
        <w:rPr>
          <w:kern w:val="0"/>
          <w:szCs w:val="21"/>
        </w:rPr>
        <w:t>T6</w:t>
      </w:r>
      <w:r w:rsidRPr="00BA7259">
        <w:rPr>
          <w:rFonts w:hAnsi="宋体"/>
          <w:kern w:val="0"/>
          <w:szCs w:val="21"/>
        </w:rPr>
        <w:t>，在</w:t>
      </w:r>
      <w:r w:rsidRPr="00BA7259">
        <w:rPr>
          <w:kern w:val="0"/>
          <w:szCs w:val="21"/>
        </w:rPr>
        <w:t>T6</w:t>
      </w:r>
      <w:r w:rsidRPr="00BA7259">
        <w:rPr>
          <w:rFonts w:hAnsi="宋体"/>
          <w:kern w:val="0"/>
          <w:szCs w:val="21"/>
        </w:rPr>
        <w:t>安装的最后步骤一定要选择覆盖已存在的系统数据库。</w:t>
      </w:r>
    </w:p>
    <w:p w:rsidR="006D0077" w:rsidRPr="00BA7259" w:rsidRDefault="006D0077" w:rsidP="006D0077">
      <w:pPr>
        <w:widowControl/>
        <w:snapToGrid w:val="0"/>
        <w:spacing w:line="360" w:lineRule="auto"/>
        <w:ind w:firstLine="420"/>
        <w:rPr>
          <w:b/>
          <w:bCs/>
          <w:kern w:val="0"/>
          <w:szCs w:val="21"/>
        </w:rPr>
      </w:pPr>
      <w:r w:rsidRPr="00BA7259">
        <w:rPr>
          <w:b/>
          <w:bCs/>
          <w:kern w:val="0"/>
          <w:szCs w:val="21"/>
        </w:rPr>
        <w:t>c</w:t>
      </w:r>
      <w:r w:rsidRPr="00BA7259">
        <w:rPr>
          <w:rFonts w:hAnsi="宋体"/>
          <w:b/>
          <w:bCs/>
          <w:kern w:val="0"/>
          <w:szCs w:val="21"/>
        </w:rPr>
        <w:t>）在</w:t>
      </w:r>
      <w:r w:rsidRPr="00BA7259">
        <w:rPr>
          <w:b/>
          <w:bCs/>
          <w:kern w:val="0"/>
          <w:szCs w:val="21"/>
        </w:rPr>
        <w:t>T6</w:t>
      </w:r>
      <w:r w:rsidRPr="00BA7259">
        <w:rPr>
          <w:rFonts w:hAnsi="宋体"/>
          <w:b/>
          <w:bCs/>
          <w:kern w:val="0"/>
          <w:szCs w:val="21"/>
        </w:rPr>
        <w:t>环境下转换</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安装</w:t>
      </w:r>
      <w:r w:rsidRPr="00BA7259">
        <w:rPr>
          <w:rFonts w:hint="eastAsia"/>
          <w:b/>
        </w:rPr>
        <w:t>低版本</w:t>
      </w:r>
      <w:r w:rsidRPr="00BA7259">
        <w:rPr>
          <w:rFonts w:hAnsi="宋体"/>
          <w:b/>
          <w:bCs/>
          <w:kern w:val="0"/>
          <w:szCs w:val="21"/>
        </w:rPr>
        <w:t>升级账套转换工具</w:t>
      </w:r>
    </w:p>
    <w:p w:rsidR="006D0077" w:rsidRPr="00BA7259" w:rsidRDefault="006D0077" w:rsidP="006D0077">
      <w:pPr>
        <w:spacing w:line="360" w:lineRule="auto"/>
        <w:ind w:left="839"/>
        <w:rPr>
          <w:rFonts w:ascii="宋体" w:hAnsi="宋体"/>
          <w:szCs w:val="21"/>
        </w:rPr>
      </w:pPr>
      <w:r w:rsidRPr="00BA7259">
        <w:rPr>
          <w:rFonts w:hint="eastAsia"/>
        </w:rPr>
        <w:t>低版本</w:t>
      </w:r>
      <w:r w:rsidRPr="00BA7259">
        <w:rPr>
          <w:rFonts w:ascii="宋体" w:hAnsi="宋体" w:hint="eastAsia"/>
        </w:rPr>
        <w:t>升级账套转换工具可以在</w:t>
      </w:r>
      <w:r w:rsidRPr="00BA7259">
        <w:t>U8</w:t>
      </w:r>
      <w:r w:rsidR="009738F1" w:rsidRPr="009738F1">
        <w:rPr>
          <w:rFonts w:ascii="宋体" w:hAnsi="宋体" w:hint="eastAsia"/>
          <w:vertAlign w:val="superscript"/>
        </w:rPr>
        <w:t>+</w:t>
      </w:r>
      <w:r w:rsidRPr="00BA7259">
        <w:rPr>
          <w:rFonts w:ascii="宋体" w:hAnsi="宋体" w:hint="eastAsia"/>
        </w:rPr>
        <w:t>支持网站</w:t>
      </w:r>
      <w:r w:rsidRPr="00BA7259">
        <w:t>(http://ysupport.yonyou.com)</w:t>
      </w:r>
      <w:r w:rsidRPr="00BA7259">
        <w:rPr>
          <w:rFonts w:ascii="宋体" w:hAnsi="宋体" w:hint="eastAsia"/>
        </w:rPr>
        <w:t>上获取，详细使用说明以工具发布说明为准。</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lastRenderedPageBreak/>
        <w:t>导入</w:t>
      </w:r>
      <w:r w:rsidRPr="00BA7259">
        <w:rPr>
          <w:b/>
          <w:bCs/>
          <w:kern w:val="0"/>
          <w:szCs w:val="21"/>
        </w:rPr>
        <w:t>T3</w:t>
      </w:r>
      <w:r w:rsidRPr="00BA7259">
        <w:rPr>
          <w:rFonts w:hAnsi="宋体"/>
          <w:b/>
          <w:bCs/>
          <w:kern w:val="0"/>
          <w:szCs w:val="21"/>
        </w:rPr>
        <w:t>备份的升级数据</w:t>
      </w:r>
    </w:p>
    <w:p w:rsidR="006D0077" w:rsidRPr="00BA7259" w:rsidRDefault="006D0077" w:rsidP="006D0077">
      <w:pPr>
        <w:widowControl/>
        <w:snapToGrid w:val="0"/>
        <w:spacing w:line="360" w:lineRule="auto"/>
        <w:ind w:left="845"/>
        <w:rPr>
          <w:rFonts w:hAnsi="宋体"/>
          <w:kern w:val="0"/>
          <w:szCs w:val="21"/>
        </w:rPr>
      </w:pPr>
      <w:r w:rsidRPr="00BA7259">
        <w:rPr>
          <w:rFonts w:hAnsi="宋体"/>
          <w:kern w:val="0"/>
          <w:szCs w:val="21"/>
        </w:rPr>
        <w:t>进入升级工具，选择</w:t>
      </w:r>
      <w:r w:rsidRPr="00BA7259">
        <w:rPr>
          <w:rFonts w:hAnsi="宋体" w:hint="eastAsia"/>
          <w:kern w:val="0"/>
          <w:szCs w:val="21"/>
        </w:rPr>
        <w:t>“</w:t>
      </w:r>
      <w:r w:rsidRPr="00BA7259">
        <w:rPr>
          <w:rFonts w:hAnsi="宋体"/>
          <w:kern w:val="0"/>
          <w:szCs w:val="21"/>
        </w:rPr>
        <w:t>账套</w:t>
      </w:r>
      <w:r w:rsidRPr="00BA7259">
        <w:rPr>
          <w:kern w:val="0"/>
          <w:szCs w:val="21"/>
        </w:rPr>
        <w:t>-</w:t>
      </w:r>
      <w:r w:rsidRPr="00BA7259">
        <w:rPr>
          <w:rFonts w:hAnsi="宋体"/>
          <w:kern w:val="0"/>
          <w:szCs w:val="21"/>
        </w:rPr>
        <w:t>引入通账套</w:t>
      </w:r>
      <w:r w:rsidRPr="00BA7259">
        <w:rPr>
          <w:rFonts w:hAnsi="宋体" w:hint="eastAsia"/>
          <w:kern w:val="0"/>
          <w:szCs w:val="21"/>
        </w:rPr>
        <w:t>”</w:t>
      </w:r>
      <w:r w:rsidRPr="00BA7259">
        <w:rPr>
          <w:rFonts w:hAnsi="宋体"/>
          <w:kern w:val="0"/>
          <w:szCs w:val="21"/>
        </w:rPr>
        <w:t>。选择</w:t>
      </w:r>
      <w:r w:rsidRPr="00BA7259">
        <w:rPr>
          <w:rFonts w:hAnsi="宋体" w:hint="eastAsia"/>
          <w:kern w:val="0"/>
          <w:szCs w:val="21"/>
        </w:rPr>
        <w:t>T</w:t>
      </w:r>
      <w:r w:rsidRPr="00BA7259">
        <w:rPr>
          <w:rFonts w:hAnsi="宋体"/>
          <w:kern w:val="0"/>
          <w:szCs w:val="21"/>
        </w:rPr>
        <w:t>3</w:t>
      </w:r>
      <w:r w:rsidRPr="00BA7259">
        <w:rPr>
          <w:rFonts w:hAnsi="宋体"/>
          <w:kern w:val="0"/>
          <w:szCs w:val="21"/>
        </w:rPr>
        <w:t>数据备份，将账套恢复到数据库中。</w:t>
      </w:r>
    </w:p>
    <w:p w:rsidR="006D0077" w:rsidRPr="00BA7259" w:rsidRDefault="006D0077" w:rsidP="00F81BDB">
      <w:pPr>
        <w:widowControl/>
        <w:numPr>
          <w:ilvl w:val="0"/>
          <w:numId w:val="138"/>
        </w:numPr>
        <w:snapToGrid w:val="0"/>
        <w:spacing w:line="360" w:lineRule="auto"/>
        <w:rPr>
          <w:rFonts w:hAnsi="宋体"/>
          <w:b/>
          <w:bCs/>
          <w:kern w:val="0"/>
          <w:szCs w:val="21"/>
        </w:rPr>
      </w:pPr>
      <w:r w:rsidRPr="00BA7259">
        <w:rPr>
          <w:rFonts w:hAnsi="宋体" w:hint="eastAsia"/>
          <w:b/>
          <w:bCs/>
          <w:kern w:val="0"/>
          <w:szCs w:val="21"/>
        </w:rPr>
        <w:t>升级为</w:t>
      </w:r>
      <w:r w:rsidRPr="00BA7259">
        <w:rPr>
          <w:rFonts w:hAnsi="宋体" w:hint="eastAsia"/>
          <w:b/>
          <w:bCs/>
          <w:kern w:val="0"/>
          <w:szCs w:val="21"/>
        </w:rPr>
        <w:t>T6</w:t>
      </w:r>
      <w:r w:rsidRPr="00BA7259">
        <w:rPr>
          <w:rFonts w:hAnsi="宋体" w:hint="eastAsia"/>
          <w:b/>
          <w:bCs/>
          <w:kern w:val="0"/>
          <w:szCs w:val="21"/>
        </w:rPr>
        <w:t>账套</w:t>
      </w:r>
    </w:p>
    <w:p w:rsidR="006D0077" w:rsidRPr="00BA7259" w:rsidRDefault="006D0077" w:rsidP="006D0077">
      <w:pPr>
        <w:widowControl/>
        <w:snapToGrid w:val="0"/>
        <w:spacing w:line="360" w:lineRule="auto"/>
        <w:ind w:left="845"/>
      </w:pPr>
      <w:r w:rsidRPr="00BA7259">
        <w:rPr>
          <w:rFonts w:hint="eastAsia"/>
        </w:rPr>
        <w:t>进入</w:t>
      </w:r>
      <w:r w:rsidRPr="00BA7259">
        <w:rPr>
          <w:rFonts w:hint="eastAsia"/>
        </w:rPr>
        <w:t>T6</w:t>
      </w:r>
      <w:r w:rsidRPr="00BA7259">
        <w:rPr>
          <w:rFonts w:hint="eastAsia"/>
        </w:rPr>
        <w:t>的系统管理，选择</w:t>
      </w:r>
      <w:r w:rsidRPr="00BA7259">
        <w:rPr>
          <w:rFonts w:ascii="宋体" w:hAnsi="宋体" w:hint="eastAsia"/>
          <w:kern w:val="0"/>
          <w:szCs w:val="21"/>
        </w:rPr>
        <w:t>“</w:t>
      </w:r>
      <w:r w:rsidRPr="00BA7259">
        <w:rPr>
          <w:rFonts w:hint="eastAsia"/>
        </w:rPr>
        <w:t>系统</w:t>
      </w:r>
      <w:r w:rsidRPr="00BA7259">
        <w:rPr>
          <w:rFonts w:hint="eastAsia"/>
        </w:rPr>
        <w:t>-</w:t>
      </w:r>
      <w:r w:rsidRPr="00BA7259">
        <w:rPr>
          <w:rFonts w:hint="eastAsia"/>
        </w:rPr>
        <w:t>升级</w:t>
      </w:r>
      <w:r w:rsidRPr="00BA7259">
        <w:rPr>
          <w:rFonts w:hint="eastAsia"/>
        </w:rPr>
        <w:t>SQL Server</w:t>
      </w:r>
      <w:r w:rsidRPr="00BA7259">
        <w:rPr>
          <w:rFonts w:hint="eastAsia"/>
        </w:rPr>
        <w:t>数据”。选择引入的</w:t>
      </w:r>
      <w:r w:rsidRPr="00BA7259">
        <w:rPr>
          <w:rFonts w:hint="eastAsia"/>
        </w:rPr>
        <w:t>T</w:t>
      </w:r>
      <w:r w:rsidRPr="00BA7259">
        <w:t>3</w:t>
      </w:r>
      <w:r w:rsidRPr="00BA7259">
        <w:rPr>
          <w:rFonts w:hint="eastAsia"/>
        </w:rPr>
        <w:t>账套，将其升级到</w:t>
      </w:r>
      <w:r w:rsidRPr="00BA7259">
        <w:rPr>
          <w:rFonts w:hint="eastAsia"/>
        </w:rPr>
        <w:t>T6</w:t>
      </w:r>
      <w:r w:rsidRPr="00BA7259">
        <w:rPr>
          <w:rFonts w:hint="eastAsia"/>
        </w:rPr>
        <w:t>。</w:t>
      </w:r>
    </w:p>
    <w:p w:rsidR="006D0077" w:rsidRPr="00BA7259" w:rsidRDefault="006D0077" w:rsidP="00F81BDB">
      <w:pPr>
        <w:widowControl/>
        <w:numPr>
          <w:ilvl w:val="0"/>
          <w:numId w:val="138"/>
        </w:numPr>
        <w:snapToGrid w:val="0"/>
        <w:spacing w:line="360" w:lineRule="auto"/>
        <w:rPr>
          <w:b/>
          <w:bCs/>
          <w:kern w:val="0"/>
          <w:szCs w:val="21"/>
        </w:rPr>
      </w:pPr>
      <w:r w:rsidRPr="00BA7259">
        <w:rPr>
          <w:rFonts w:hAnsi="宋体"/>
          <w:b/>
          <w:bCs/>
          <w:kern w:val="0"/>
          <w:szCs w:val="21"/>
        </w:rPr>
        <w:t>输出</w:t>
      </w:r>
      <w:r w:rsidRPr="00BA7259">
        <w:rPr>
          <w:rFonts w:hAnsi="宋体" w:hint="eastAsia"/>
          <w:b/>
          <w:bCs/>
          <w:kern w:val="0"/>
          <w:szCs w:val="21"/>
        </w:rPr>
        <w:t>并升级</w:t>
      </w:r>
      <w:r w:rsidRPr="00BA7259">
        <w:rPr>
          <w:b/>
          <w:bCs/>
          <w:kern w:val="0"/>
          <w:szCs w:val="21"/>
        </w:rPr>
        <w:t>U8</w:t>
      </w:r>
      <w:r w:rsidR="009738F1" w:rsidRPr="009738F1">
        <w:rPr>
          <w:rFonts w:ascii="宋体" w:hAnsi="宋体" w:hint="eastAsia"/>
          <w:vertAlign w:val="superscript"/>
        </w:rPr>
        <w:t>+</w:t>
      </w:r>
      <w:r w:rsidRPr="00BA7259">
        <w:rPr>
          <w:rFonts w:hAnsi="宋体"/>
          <w:b/>
          <w:bCs/>
          <w:kern w:val="0"/>
          <w:szCs w:val="21"/>
        </w:rPr>
        <w:t>账套</w:t>
      </w:r>
    </w:p>
    <w:p w:rsidR="006D0077" w:rsidRPr="00BA7259" w:rsidRDefault="006D0077" w:rsidP="006D0077">
      <w:pPr>
        <w:widowControl/>
        <w:snapToGrid w:val="0"/>
        <w:spacing w:line="360" w:lineRule="auto"/>
        <w:ind w:left="845"/>
        <w:rPr>
          <w:rFonts w:hAnsi="宋体"/>
          <w:kern w:val="0"/>
          <w:szCs w:val="21"/>
        </w:rPr>
      </w:pPr>
      <w:r w:rsidRPr="00BA7259">
        <w:rPr>
          <w:rFonts w:hAnsi="宋体" w:hint="eastAsia"/>
          <w:kern w:val="0"/>
          <w:szCs w:val="21"/>
        </w:rPr>
        <w:t>使用</w:t>
      </w:r>
      <w:r w:rsidRPr="00BA7259">
        <w:rPr>
          <w:rFonts w:hAnsi="宋体"/>
          <w:kern w:val="0"/>
          <w:szCs w:val="21"/>
        </w:rPr>
        <w:t>“</w:t>
      </w:r>
      <w:r w:rsidRPr="00BA7259">
        <w:rPr>
          <w:rFonts w:hAnsi="宋体" w:hint="eastAsia"/>
          <w:kern w:val="0"/>
          <w:szCs w:val="21"/>
        </w:rPr>
        <w:t>低版本账套</w:t>
      </w:r>
      <w:r w:rsidRPr="00BA7259">
        <w:rPr>
          <w:rFonts w:hAnsi="宋体"/>
          <w:kern w:val="0"/>
          <w:szCs w:val="21"/>
        </w:rPr>
        <w:t>转换工具”</w:t>
      </w:r>
      <w:r w:rsidRPr="00BA7259">
        <w:rPr>
          <w:rFonts w:hAnsi="宋体" w:hint="eastAsia"/>
          <w:kern w:val="0"/>
          <w:szCs w:val="21"/>
        </w:rPr>
        <w:t>，</w:t>
      </w:r>
      <w:r w:rsidRPr="00BA7259">
        <w:rPr>
          <w:rFonts w:hAnsi="宋体"/>
          <w:kern w:val="0"/>
          <w:szCs w:val="21"/>
        </w:rPr>
        <w:t>将需要升级的账套</w:t>
      </w:r>
      <w:r w:rsidRPr="00BA7259">
        <w:rPr>
          <w:rFonts w:hAnsi="宋体" w:hint="eastAsia"/>
          <w:kern w:val="0"/>
          <w:szCs w:val="21"/>
        </w:rPr>
        <w:t>进行数据转换处理，在程序处理数据后可</w:t>
      </w:r>
      <w:r w:rsidRPr="00BA7259">
        <w:rPr>
          <w:rFonts w:hAnsi="宋体"/>
          <w:kern w:val="0"/>
          <w:szCs w:val="21"/>
        </w:rPr>
        <w:t>自动</w:t>
      </w:r>
      <w:r w:rsidRPr="00BA7259">
        <w:rPr>
          <w:rFonts w:hAnsi="宋体" w:hint="eastAsia"/>
          <w:kern w:val="0"/>
          <w:szCs w:val="21"/>
        </w:rPr>
        <w:t>在指定</w:t>
      </w:r>
      <w:r w:rsidRPr="00BA7259">
        <w:rPr>
          <w:rFonts w:hAnsi="宋体"/>
          <w:kern w:val="0"/>
          <w:szCs w:val="21"/>
        </w:rPr>
        <w:t>位置输出</w:t>
      </w:r>
      <w:r w:rsidRPr="00BA7259">
        <w:rPr>
          <w:rFonts w:hAnsi="宋体" w:hint="eastAsia"/>
          <w:kern w:val="0"/>
          <w:szCs w:val="21"/>
        </w:rPr>
        <w:t>备份或者直接导入</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数据服务器（直接导入功能需要转换工具与</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V12.0</w:t>
      </w:r>
      <w:r w:rsidRPr="00BA7259">
        <w:rPr>
          <w:rFonts w:hAnsi="宋体" w:hint="eastAsia"/>
          <w:kern w:val="0"/>
          <w:szCs w:val="21"/>
        </w:rPr>
        <w:t>数据服务器安装在同一台机器上）。</w:t>
      </w:r>
    </w:p>
    <w:p w:rsidR="006D0077" w:rsidRPr="00BA7259" w:rsidRDefault="006D0077" w:rsidP="006D0077">
      <w:pPr>
        <w:widowControl/>
        <w:snapToGrid w:val="0"/>
        <w:spacing w:line="360" w:lineRule="auto"/>
        <w:ind w:left="845"/>
        <w:rPr>
          <w:rFonts w:hAnsi="宋体"/>
          <w:kern w:val="0"/>
          <w:szCs w:val="21"/>
        </w:rPr>
      </w:pPr>
      <w:r w:rsidRPr="00BA7259">
        <w:rPr>
          <w:rFonts w:hAnsi="宋体" w:hint="eastAsia"/>
          <w:kern w:val="0"/>
          <w:szCs w:val="21"/>
        </w:rPr>
        <w:t>安装</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V12.0</w:t>
      </w:r>
      <w:r w:rsidRPr="00BA7259">
        <w:rPr>
          <w:rFonts w:hAnsi="宋体" w:hint="eastAsia"/>
          <w:kern w:val="0"/>
          <w:szCs w:val="21"/>
        </w:rPr>
        <w:t>，将输出的账套引入到</w:t>
      </w:r>
      <w:r w:rsidRPr="00BA7259">
        <w:rPr>
          <w:rFonts w:hAnsi="宋体"/>
          <w:kern w:val="0"/>
          <w:szCs w:val="21"/>
        </w:rPr>
        <w:t>U8</w:t>
      </w:r>
      <w:r w:rsidR="009738F1" w:rsidRPr="009738F1">
        <w:rPr>
          <w:rFonts w:ascii="宋体" w:hAnsi="宋体" w:hint="eastAsia"/>
          <w:vertAlign w:val="superscript"/>
        </w:rPr>
        <w:t>+</w:t>
      </w:r>
      <w:r w:rsidRPr="00BA7259">
        <w:rPr>
          <w:rFonts w:hAnsi="宋体"/>
          <w:kern w:val="0"/>
          <w:szCs w:val="21"/>
        </w:rPr>
        <w:t>V12.0</w:t>
      </w:r>
      <w:r w:rsidRPr="00BA7259">
        <w:rPr>
          <w:rFonts w:hAnsi="宋体" w:hint="eastAsia"/>
          <w:kern w:val="0"/>
          <w:szCs w:val="21"/>
        </w:rPr>
        <w:t>系统管理后升级或者直接在系统管理中进行升级（需要上一操作步骤选择为直接导入</w:t>
      </w:r>
      <w:r w:rsidRPr="00BA7259">
        <w:rPr>
          <w:rFonts w:hAnsi="宋体" w:hint="eastAsia"/>
          <w:kern w:val="0"/>
          <w:szCs w:val="21"/>
        </w:rPr>
        <w:t>U8</w:t>
      </w:r>
      <w:r w:rsidR="009738F1" w:rsidRPr="009738F1">
        <w:rPr>
          <w:rFonts w:ascii="宋体" w:hAnsi="宋体" w:hint="eastAsia"/>
          <w:vertAlign w:val="superscript"/>
        </w:rPr>
        <w:t>+</w:t>
      </w:r>
      <w:r w:rsidRPr="00BA7259">
        <w:rPr>
          <w:rFonts w:hAnsi="宋体" w:hint="eastAsia"/>
          <w:kern w:val="0"/>
          <w:szCs w:val="21"/>
        </w:rPr>
        <w:t>数据库服务器）。</w:t>
      </w:r>
    </w:p>
    <w:p w:rsidR="006D0077" w:rsidRPr="00BA7259" w:rsidRDefault="006D0077" w:rsidP="00F81BDB">
      <w:pPr>
        <w:widowControl/>
        <w:numPr>
          <w:ilvl w:val="0"/>
          <w:numId w:val="138"/>
        </w:numPr>
        <w:snapToGrid w:val="0"/>
        <w:spacing w:line="360" w:lineRule="auto"/>
        <w:rPr>
          <w:rFonts w:hAnsi="宋体"/>
          <w:b/>
          <w:bCs/>
          <w:kern w:val="0"/>
          <w:szCs w:val="21"/>
        </w:rPr>
      </w:pPr>
      <w:r w:rsidRPr="00BA7259">
        <w:rPr>
          <w:rFonts w:hAnsi="宋体" w:hint="eastAsia"/>
          <w:b/>
          <w:bCs/>
          <w:kern w:val="0"/>
          <w:szCs w:val="21"/>
        </w:rPr>
        <w:t>后续处理</w:t>
      </w:r>
    </w:p>
    <w:p w:rsidR="006D0077" w:rsidRPr="00BA7259" w:rsidRDefault="006D0077" w:rsidP="006D0077">
      <w:pPr>
        <w:widowControl/>
        <w:snapToGrid w:val="0"/>
        <w:spacing w:line="360" w:lineRule="auto"/>
        <w:ind w:left="845"/>
        <w:rPr>
          <w:kern w:val="0"/>
          <w:szCs w:val="21"/>
        </w:rPr>
      </w:pPr>
      <w:r w:rsidRPr="00BA7259">
        <w:rPr>
          <w:rFonts w:hint="eastAsia"/>
        </w:rPr>
        <w:t>对于</w:t>
      </w:r>
      <w:r w:rsidRPr="00BA7259">
        <w:t>U8</w:t>
      </w:r>
      <w:r w:rsidRPr="00BA7259">
        <w:t>普及版</w:t>
      </w:r>
      <w:r w:rsidRPr="00BA7259">
        <w:rPr>
          <w:rFonts w:hint="eastAsia"/>
        </w:rPr>
        <w:t>2.0</w:t>
      </w:r>
      <w:r w:rsidRPr="00BA7259">
        <w:rPr>
          <w:rFonts w:hint="eastAsia"/>
        </w:rPr>
        <w:t>不支持、而</w:t>
      </w:r>
      <w:r w:rsidRPr="00BA7259">
        <w:rPr>
          <w:rFonts w:hint="eastAsia"/>
        </w:rPr>
        <w:t>U8</w:t>
      </w:r>
      <w:r w:rsidR="009738F1" w:rsidRPr="009738F1">
        <w:rPr>
          <w:rFonts w:ascii="宋体" w:hAnsi="宋体" w:hint="eastAsia"/>
          <w:vertAlign w:val="superscript"/>
        </w:rPr>
        <w:t>+</w:t>
      </w:r>
      <w:r w:rsidRPr="00BA7259">
        <w:rPr>
          <w:rFonts w:hint="eastAsia"/>
        </w:rPr>
        <w:t>V12.0</w:t>
      </w:r>
      <w:r w:rsidRPr="00BA7259">
        <w:rPr>
          <w:rFonts w:hint="eastAsia"/>
        </w:rPr>
        <w:t>支持的某些功能，可以在升级到</w:t>
      </w:r>
      <w:r w:rsidRPr="00BA7259">
        <w:rPr>
          <w:rFonts w:hint="eastAsia"/>
        </w:rPr>
        <w:t>U8</w:t>
      </w:r>
      <w:r w:rsidR="009738F1" w:rsidRPr="009738F1">
        <w:rPr>
          <w:rFonts w:ascii="宋体" w:hAnsi="宋体" w:hint="eastAsia"/>
          <w:vertAlign w:val="superscript"/>
        </w:rPr>
        <w:t>+</w:t>
      </w:r>
      <w:r w:rsidRPr="00BA7259">
        <w:rPr>
          <w:rFonts w:hint="eastAsia"/>
        </w:rPr>
        <w:t>V12.0</w:t>
      </w:r>
      <w:r w:rsidRPr="00BA7259">
        <w:rPr>
          <w:rFonts w:hint="eastAsia"/>
        </w:rPr>
        <w:t>之后再次运行</w:t>
      </w:r>
      <w:r w:rsidRPr="00BA7259">
        <w:t>“</w:t>
      </w:r>
      <w:r w:rsidRPr="00BA7259">
        <w:rPr>
          <w:rFonts w:hint="eastAsia"/>
        </w:rPr>
        <w:t>低版本账套</w:t>
      </w:r>
      <w:r w:rsidRPr="00BA7259">
        <w:t>转换工具</w:t>
      </w:r>
      <w:r w:rsidRPr="00BA7259">
        <w:t>”</w:t>
      </w:r>
      <w:r w:rsidRPr="00BA7259">
        <w:rPr>
          <w:rFonts w:hint="eastAsia"/>
        </w:rPr>
        <w:t>处理对应数据。</w:t>
      </w:r>
    </w:p>
    <w:p w:rsidR="006D0077" w:rsidRPr="00BA7259" w:rsidRDefault="00ED38F0" w:rsidP="006D0077">
      <w:pPr>
        <w:pStyle w:val="3"/>
        <w:spacing w:line="360" w:lineRule="auto"/>
        <w:rPr>
          <w:rFonts w:ascii="宋体" w:hAnsi="宋体"/>
          <w:b/>
          <w:bCs/>
        </w:rPr>
      </w:pPr>
      <w:bookmarkStart w:id="1706" w:name="_Toc398120519"/>
      <w:r>
        <w:rPr>
          <w:rFonts w:ascii="宋体" w:hAnsi="宋体"/>
          <w:b/>
          <w:bCs/>
        </w:rPr>
        <w:t>10</w:t>
      </w:r>
      <w:r w:rsidR="006D0077" w:rsidRPr="00BA7259">
        <w:rPr>
          <w:rFonts w:ascii="宋体" w:hAnsi="宋体" w:hint="eastAsia"/>
          <w:b/>
          <w:bCs/>
        </w:rPr>
        <w:t>.5.3对低版本T3原有功能的支持范围</w:t>
      </w:r>
      <w:bookmarkEnd w:id="1692"/>
      <w:bookmarkEnd w:id="1706"/>
    </w:p>
    <w:tbl>
      <w:tblPr>
        <w:tblW w:w="9108" w:type="dxa"/>
        <w:tblCellMar>
          <w:left w:w="0" w:type="dxa"/>
          <w:right w:w="0" w:type="dxa"/>
        </w:tblCellMar>
        <w:tblLook w:val="0000" w:firstRow="0" w:lastRow="0" w:firstColumn="0" w:lastColumn="0" w:noHBand="0" w:noVBand="0"/>
      </w:tblPr>
      <w:tblGrid>
        <w:gridCol w:w="5508"/>
        <w:gridCol w:w="3600"/>
      </w:tblGrid>
      <w:tr w:rsidR="006D0077" w:rsidRPr="0016417E" w:rsidTr="00BC3031">
        <w:tc>
          <w:tcPr>
            <w:tcW w:w="55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6D0077" w:rsidRPr="0016417E" w:rsidRDefault="006D0077" w:rsidP="00BC3031">
            <w:pPr>
              <w:widowControl/>
              <w:spacing w:line="360" w:lineRule="auto"/>
              <w:ind w:left="420"/>
              <w:jc w:val="center"/>
              <w:rPr>
                <w:b/>
                <w:kern w:val="0"/>
                <w:szCs w:val="21"/>
              </w:rPr>
            </w:pPr>
            <w:r w:rsidRPr="0016417E">
              <w:rPr>
                <w:rFonts w:ascii="宋体" w:hAnsi="宋体" w:hint="eastAsia"/>
                <w:b/>
                <w:kern w:val="0"/>
                <w:szCs w:val="21"/>
              </w:rPr>
              <w:t>功能</w:t>
            </w:r>
          </w:p>
        </w:tc>
        <w:tc>
          <w:tcPr>
            <w:tcW w:w="360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6D0077" w:rsidRPr="0016417E" w:rsidRDefault="006D0077" w:rsidP="00BC3031">
            <w:pPr>
              <w:widowControl/>
              <w:spacing w:line="360" w:lineRule="auto"/>
              <w:jc w:val="center"/>
              <w:rPr>
                <w:b/>
                <w:kern w:val="0"/>
                <w:szCs w:val="21"/>
              </w:rPr>
            </w:pPr>
            <w:r w:rsidRPr="0016417E">
              <w:rPr>
                <w:rFonts w:ascii="宋体" w:hAnsi="宋体" w:hint="eastAsia"/>
                <w:b/>
                <w:kern w:val="0"/>
                <w:szCs w:val="21"/>
              </w:rPr>
              <w:t>是否支持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系统管理非</w:t>
            </w:r>
            <w:r w:rsidRPr="00BA7259">
              <w:t>U8</w:t>
            </w:r>
            <w:r w:rsidR="00C37BF3" w:rsidRPr="009738F1">
              <w:rPr>
                <w:rFonts w:ascii="宋体" w:hAnsi="宋体" w:hint="eastAsia"/>
                <w:vertAlign w:val="superscript"/>
              </w:rPr>
              <w:t>+</w:t>
            </w:r>
            <w:r w:rsidRPr="00BA7259">
              <w:rPr>
                <w:rFonts w:hint="eastAsia"/>
              </w:rPr>
              <w:t>支持的功能</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门户非</w:t>
            </w:r>
            <w:r w:rsidRPr="00BA7259">
              <w:t>U8</w:t>
            </w:r>
            <w:r w:rsidR="00C37BF3" w:rsidRPr="009738F1">
              <w:rPr>
                <w:rFonts w:ascii="宋体" w:hAnsi="宋体" w:hint="eastAsia"/>
                <w:vertAlign w:val="superscript"/>
              </w:rPr>
              <w:t>+</w:t>
            </w:r>
            <w:r w:rsidRPr="00BA7259">
              <w:rPr>
                <w:rFonts w:hint="eastAsia"/>
              </w:rPr>
              <w:t>支持的功能</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t>U8</w:t>
            </w:r>
            <w:r w:rsidR="00C37BF3" w:rsidRPr="009738F1">
              <w:rPr>
                <w:rFonts w:ascii="宋体" w:hAnsi="宋体" w:hint="eastAsia"/>
                <w:vertAlign w:val="superscript"/>
              </w:rPr>
              <w:t>+</w:t>
            </w:r>
            <w:r w:rsidRPr="00BA7259">
              <w:rPr>
                <w:rFonts w:hint="eastAsia"/>
              </w:rPr>
              <w:t>已有功能</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自动升级</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未审核的凭证允许记账</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不需要支持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支持用户自定义导出工资项目</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通系列风格打印控件</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菜单位置变化</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单据流转</w:t>
            </w:r>
            <w:r w:rsidRPr="00BA7259">
              <w:rPr>
                <w:rFonts w:hint="eastAsia"/>
              </w:rPr>
              <w:t>/</w:t>
            </w:r>
            <w:r w:rsidRPr="00BA7259">
              <w:rPr>
                <w:rFonts w:hint="eastAsia"/>
              </w:rPr>
              <w:t>单据联查</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由于</w:t>
            </w:r>
            <w:r w:rsidRPr="00BA7259">
              <w:rPr>
                <w:rFonts w:hint="eastAsia"/>
              </w:rPr>
              <w:t>U8</w:t>
            </w:r>
            <w:r w:rsidR="00C37BF3" w:rsidRPr="009738F1">
              <w:rPr>
                <w:rFonts w:ascii="宋体" w:hAnsi="宋体" w:hint="eastAsia"/>
                <w:vertAlign w:val="superscript"/>
              </w:rPr>
              <w:t>+</w:t>
            </w:r>
            <w:r w:rsidRPr="00BA7259">
              <w:rPr>
                <w:rFonts w:hint="eastAsia"/>
              </w:rPr>
              <w:t>与通风格不同，不支持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采购优化流程</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销售优化流程</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发货单价格控制</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因通无单据模板编辑功能而增加的功</w:t>
            </w:r>
            <w:r w:rsidRPr="00BA7259">
              <w:rPr>
                <w:rFonts w:hint="eastAsia"/>
              </w:rPr>
              <w:lastRenderedPageBreak/>
              <w:t>能，</w:t>
            </w:r>
            <w:r w:rsidRPr="00BA7259">
              <w:rPr>
                <w:rFonts w:hint="eastAsia"/>
              </w:rPr>
              <w:t>U8</w:t>
            </w:r>
            <w:r w:rsidR="00C37BF3" w:rsidRPr="009738F1">
              <w:rPr>
                <w:rFonts w:ascii="宋体" w:hAnsi="宋体" w:hint="eastAsia"/>
                <w:vertAlign w:val="superscript"/>
              </w:rPr>
              <w:t>+</w:t>
            </w:r>
            <w:r w:rsidRPr="00BA7259">
              <w:rPr>
                <w:rFonts w:hint="eastAsia"/>
              </w:rPr>
              <w:t>不需要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lastRenderedPageBreak/>
              <w:t>最低批发价控制</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发货单开票收款勾对表反映发货单与发票的差异</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已支持（只有尾差的区别）</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增加发货单预估毛利表</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可采用自定义报表实现</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防伪税控接口增加普通发票导出</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销售订金管理</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订单应收统计（按客户汇总）</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销售发票应收款统计表、销售发票应收款统计表（按客户汇总）</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客户期间对账单</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业务账龄分析</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C37BF3" w:rsidRPr="009738F1">
              <w:rPr>
                <w:rFonts w:ascii="宋体" w:hAnsi="宋体" w:hint="eastAsia"/>
                <w:vertAlign w:val="superscript"/>
              </w:rPr>
              <w:t>+</w:t>
            </w:r>
            <w:r w:rsidRPr="00BA7259">
              <w:rPr>
                <w:rFonts w:hint="eastAsia"/>
              </w:rPr>
              <w:t>不需支持</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移动商务：实现账套数据可以通过短信方式发送到手机上</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票据通</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否</w:t>
            </w:r>
          </w:p>
        </w:tc>
      </w:tr>
      <w:tr w:rsidR="006D0077" w:rsidRPr="00BA7259" w:rsidTr="00BC3031">
        <w:tc>
          <w:tcPr>
            <w:tcW w:w="55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出纳通</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rsidR="006D0077" w:rsidRPr="00BA7259" w:rsidRDefault="006D0077" w:rsidP="001E7B92">
            <w:pPr>
              <w:spacing w:beforeLines="50" w:before="156" w:line="360" w:lineRule="auto"/>
            </w:pPr>
            <w:r w:rsidRPr="00BA7259">
              <w:rPr>
                <w:rFonts w:hint="eastAsia"/>
              </w:rPr>
              <w:t>U8</w:t>
            </w:r>
            <w:r w:rsidR="009738F1" w:rsidRPr="009738F1">
              <w:rPr>
                <w:rFonts w:ascii="宋体" w:hAnsi="宋体" w:hint="eastAsia"/>
                <w:vertAlign w:val="superscript"/>
              </w:rPr>
              <w:t>+</w:t>
            </w:r>
            <w:r w:rsidRPr="00BA7259">
              <w:rPr>
                <w:rFonts w:hint="eastAsia"/>
              </w:rPr>
              <w:t>已支持</w:t>
            </w:r>
          </w:p>
        </w:tc>
      </w:tr>
    </w:tbl>
    <w:p w:rsidR="006D0077" w:rsidRPr="00BA7259" w:rsidRDefault="00ED38F0" w:rsidP="006D0077">
      <w:pPr>
        <w:pStyle w:val="3"/>
        <w:spacing w:line="360" w:lineRule="auto"/>
        <w:jc w:val="left"/>
        <w:rPr>
          <w:rFonts w:ascii="宋体" w:hAnsi="宋体"/>
          <w:b/>
          <w:bCs/>
        </w:rPr>
      </w:pPr>
      <w:bookmarkStart w:id="1707" w:name="_Toc141865601"/>
      <w:bookmarkStart w:id="1708" w:name="_Toc121036372"/>
      <w:bookmarkStart w:id="1709" w:name="_Toc120073619"/>
      <w:bookmarkStart w:id="1710" w:name="_Toc109452674"/>
      <w:bookmarkStart w:id="1711" w:name="_Toc108328861"/>
      <w:bookmarkStart w:id="1712" w:name="_Toc106694200"/>
      <w:bookmarkStart w:id="1713" w:name="_Toc106694115"/>
      <w:bookmarkStart w:id="1714" w:name="_Toc106694029"/>
      <w:bookmarkStart w:id="1715" w:name="_Toc106691463"/>
      <w:bookmarkStart w:id="1716" w:name="_Toc398120520"/>
      <w:bookmarkStart w:id="1717" w:name="_Toc289416381"/>
      <w:bookmarkEnd w:id="1707"/>
      <w:bookmarkEnd w:id="1708"/>
      <w:bookmarkEnd w:id="1709"/>
      <w:bookmarkEnd w:id="1710"/>
      <w:bookmarkEnd w:id="1711"/>
      <w:bookmarkEnd w:id="1712"/>
      <w:bookmarkEnd w:id="1713"/>
      <w:bookmarkEnd w:id="1714"/>
      <w:bookmarkEnd w:id="1715"/>
      <w:r>
        <w:rPr>
          <w:rFonts w:ascii="宋体" w:hAnsi="宋体"/>
          <w:b/>
          <w:bCs/>
        </w:rPr>
        <w:t>10</w:t>
      </w:r>
      <w:r w:rsidR="006D0077" w:rsidRPr="00BA7259">
        <w:rPr>
          <w:rFonts w:ascii="宋体" w:hAnsi="宋体" w:hint="eastAsia"/>
          <w:b/>
          <w:bCs/>
        </w:rPr>
        <w:t>.5.4 对低版本T6原有功能的支持范围</w:t>
      </w:r>
      <w:bookmarkEnd w:id="1716"/>
    </w:p>
    <w:p w:rsidR="0016417E" w:rsidRPr="0016417E" w:rsidRDefault="0016417E" w:rsidP="0016417E">
      <w:pPr>
        <w:rPr>
          <w:b/>
        </w:rPr>
      </w:pPr>
      <w:r w:rsidRPr="0016417E">
        <w:rPr>
          <w:rFonts w:hint="eastAsia"/>
          <w:b/>
        </w:rPr>
        <w:t>1</w:t>
      </w:r>
      <w:r w:rsidRPr="0016417E">
        <w:rPr>
          <w:b/>
        </w:rPr>
        <w:t>、支持模块范围：</w:t>
      </w:r>
    </w:p>
    <w:p w:rsidR="0016417E" w:rsidRDefault="0016417E" w:rsidP="0016417E">
      <w:r>
        <w:rPr>
          <w:rFonts w:hint="eastAsia"/>
        </w:rPr>
        <w:t>总账、应付款管理、应收款管理、财务分析、网上银行、</w:t>
      </w:r>
      <w:r>
        <w:rPr>
          <w:rFonts w:hint="eastAsia"/>
        </w:rPr>
        <w:t xml:space="preserve">UFO </w:t>
      </w:r>
      <w:r>
        <w:rPr>
          <w:rFonts w:hint="eastAsia"/>
        </w:rPr>
        <w:t>报表、固定资产、采购管理、销售管理、库存管理、存货核算、工资管理</w:t>
      </w:r>
    </w:p>
    <w:p w:rsidR="0016417E" w:rsidRPr="0016417E" w:rsidRDefault="0016417E" w:rsidP="0016417E">
      <w:pPr>
        <w:rPr>
          <w:b/>
        </w:rPr>
      </w:pPr>
      <w:r w:rsidRPr="0016417E">
        <w:rPr>
          <w:b/>
        </w:rPr>
        <w:t>2</w:t>
      </w:r>
      <w:r w:rsidRPr="0016417E">
        <w:rPr>
          <w:b/>
        </w:rPr>
        <w:t>、升级功能变化说明</w:t>
      </w:r>
      <w:r w:rsidRPr="0016417E">
        <w:rPr>
          <w:rFonts w:hint="eastAsia"/>
          <w:b/>
        </w:rPr>
        <w:t>：</w:t>
      </w:r>
    </w:p>
    <w:tbl>
      <w:tblPr>
        <w:tblW w:w="8072" w:type="dxa"/>
        <w:tblCellMar>
          <w:left w:w="0" w:type="dxa"/>
          <w:right w:w="0" w:type="dxa"/>
        </w:tblCellMar>
        <w:tblLook w:val="0000" w:firstRow="0" w:lastRow="0" w:firstColumn="0" w:lastColumn="0" w:noHBand="0" w:noVBand="0"/>
      </w:tblPr>
      <w:tblGrid>
        <w:gridCol w:w="2689"/>
        <w:gridCol w:w="5383"/>
      </w:tblGrid>
      <w:tr w:rsidR="0016417E" w:rsidRPr="0016417E" w:rsidTr="0016417E">
        <w:tc>
          <w:tcPr>
            <w:tcW w:w="268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16417E" w:rsidRPr="0016417E" w:rsidRDefault="0016417E" w:rsidP="00552164">
            <w:pPr>
              <w:widowControl/>
              <w:spacing w:line="360" w:lineRule="auto"/>
              <w:ind w:left="420"/>
              <w:jc w:val="center"/>
              <w:rPr>
                <w:b/>
                <w:kern w:val="0"/>
                <w:szCs w:val="21"/>
              </w:rPr>
            </w:pPr>
            <w:r w:rsidRPr="0016417E">
              <w:rPr>
                <w:rFonts w:ascii="宋体" w:hAnsi="宋体" w:hint="eastAsia"/>
                <w:b/>
                <w:kern w:val="0"/>
                <w:szCs w:val="21"/>
              </w:rPr>
              <w:t>功能</w:t>
            </w:r>
          </w:p>
        </w:tc>
        <w:tc>
          <w:tcPr>
            <w:tcW w:w="53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16417E" w:rsidRPr="0016417E" w:rsidRDefault="0016417E" w:rsidP="00552164">
            <w:pPr>
              <w:widowControl/>
              <w:spacing w:line="360" w:lineRule="auto"/>
              <w:jc w:val="center"/>
              <w:rPr>
                <w:b/>
                <w:kern w:val="0"/>
                <w:szCs w:val="21"/>
              </w:rPr>
            </w:pPr>
            <w:r w:rsidRPr="0016417E">
              <w:rPr>
                <w:rFonts w:ascii="宋体" w:hAnsi="宋体" w:hint="eastAsia"/>
                <w:b/>
                <w:kern w:val="0"/>
                <w:szCs w:val="21"/>
              </w:rPr>
              <w:t>升级规则</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tcPr>
          <w:p w:rsidR="0016417E" w:rsidRPr="0016417E" w:rsidRDefault="0016417E" w:rsidP="00552164">
            <w:pPr>
              <w:spacing w:beforeLines="50" w:before="156" w:line="360" w:lineRule="auto"/>
              <w:rPr>
                <w:rFonts w:asciiTheme="majorEastAsia" w:eastAsiaTheme="majorEastAsia" w:hAnsiTheme="majorEastAsia"/>
                <w:szCs w:val="21"/>
              </w:rPr>
            </w:pPr>
            <w:r w:rsidRPr="0016417E">
              <w:rPr>
                <w:rFonts w:asciiTheme="majorEastAsia" w:eastAsiaTheme="majorEastAsia" w:hAnsiTheme="majorEastAsia" w:hint="eastAsia"/>
                <w:szCs w:val="21"/>
              </w:rPr>
              <w:t>现</w:t>
            </w:r>
            <w:r w:rsidRPr="0016417E">
              <w:rPr>
                <w:rFonts w:asciiTheme="majorEastAsia" w:eastAsiaTheme="majorEastAsia" w:hAnsiTheme="majorEastAsia"/>
                <w:szCs w:val="21"/>
              </w:rPr>
              <w:t>金流量表</w:t>
            </w:r>
          </w:p>
        </w:tc>
        <w:tc>
          <w:tcPr>
            <w:tcW w:w="5383" w:type="dxa"/>
            <w:tcBorders>
              <w:top w:val="single" w:sz="4" w:space="0" w:color="auto"/>
              <w:left w:val="nil"/>
              <w:bottom w:val="single" w:sz="4" w:space="0" w:color="auto"/>
              <w:right w:val="single" w:sz="4" w:space="0" w:color="auto"/>
            </w:tcBorders>
            <w:shd w:val="clear" w:color="auto" w:fill="auto"/>
          </w:tcPr>
          <w:p w:rsidR="0016417E" w:rsidRPr="0016417E" w:rsidRDefault="0016417E" w:rsidP="00552164">
            <w:pPr>
              <w:spacing w:beforeLines="50" w:before="156" w:line="360" w:lineRule="auto"/>
              <w:rPr>
                <w:rFonts w:asciiTheme="majorEastAsia" w:eastAsiaTheme="majorEastAsia" w:hAnsiTheme="majorEastAsia"/>
                <w:szCs w:val="21"/>
              </w:rPr>
            </w:pPr>
            <w:r w:rsidRPr="0016417E">
              <w:rPr>
                <w:rFonts w:asciiTheme="majorEastAsia" w:eastAsiaTheme="majorEastAsia" w:hAnsiTheme="majorEastAsia" w:hint="eastAsia"/>
                <w:szCs w:val="21"/>
              </w:rPr>
              <w:t>不</w:t>
            </w:r>
            <w:r w:rsidRPr="0016417E">
              <w:rPr>
                <w:rFonts w:asciiTheme="majorEastAsia" w:eastAsiaTheme="majorEastAsia" w:hAnsiTheme="majorEastAsia"/>
                <w:szCs w:val="21"/>
              </w:rPr>
              <w:t>支持升级</w:t>
            </w:r>
          </w:p>
        </w:tc>
      </w:tr>
      <w:tr w:rsidR="0016417E" w:rsidRPr="00BB6B15" w:rsidTr="00552164">
        <w:tblPrEx>
          <w:tblCellMar>
            <w:left w:w="108" w:type="dxa"/>
            <w:right w:w="108" w:type="dxa"/>
          </w:tblCellMar>
          <w:tblLook w:val="04A0" w:firstRow="1" w:lastRow="0" w:firstColumn="1" w:lastColumn="0" w:noHBand="0" w:noVBand="1"/>
        </w:tblPrEx>
        <w:trPr>
          <w:trHeight w:val="330"/>
        </w:trPr>
        <w:tc>
          <w:tcPr>
            <w:tcW w:w="2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UFO</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自定</w:t>
            </w:r>
            <w:r w:rsidRPr="0016417E">
              <w:rPr>
                <w:rFonts w:asciiTheme="majorEastAsia" w:eastAsiaTheme="majorEastAsia" w:hAnsiTheme="majorEastAsia" w:cs="宋体"/>
                <w:color w:val="000000"/>
                <w:kern w:val="0"/>
                <w:szCs w:val="21"/>
              </w:rPr>
              <w:t>义关键字：</w:t>
            </w:r>
            <w:r w:rsidRPr="0016417E">
              <w:rPr>
                <w:rFonts w:asciiTheme="majorEastAsia" w:eastAsiaTheme="majorEastAsia" w:hAnsiTheme="majorEastAsia" w:cs="宋体" w:hint="eastAsia"/>
                <w:color w:val="000000"/>
                <w:kern w:val="0"/>
                <w:szCs w:val="21"/>
              </w:rPr>
              <w:t>将自定义关键字的数值类型赋上数字型</w:t>
            </w:r>
          </w:p>
        </w:tc>
      </w:tr>
      <w:tr w:rsidR="0016417E" w:rsidRPr="00BB6B15" w:rsidTr="00552164">
        <w:tblPrEx>
          <w:tblCellMar>
            <w:left w:w="108" w:type="dxa"/>
            <w:right w:w="108" w:type="dxa"/>
          </w:tblCellMar>
          <w:tblLook w:val="04A0" w:firstRow="1" w:lastRow="0" w:firstColumn="1" w:lastColumn="0" w:noHBand="0" w:noVBand="1"/>
        </w:tblPrEx>
        <w:trPr>
          <w:trHeight w:val="33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自定义报表预制了人事和销售的报表，</w:t>
            </w:r>
            <w:r w:rsidRPr="0016417E">
              <w:rPr>
                <w:rFonts w:asciiTheme="majorEastAsia" w:eastAsiaTheme="majorEastAsia" w:hAnsiTheme="majorEastAsia" w:cs="宋体"/>
                <w:color w:val="000000"/>
                <w:kern w:val="0"/>
                <w:szCs w:val="21"/>
              </w:rPr>
              <w:t>不支持直接升级</w:t>
            </w:r>
            <w:r>
              <w:rPr>
                <w:rFonts w:asciiTheme="majorEastAsia" w:eastAsiaTheme="majorEastAsia" w:hAnsiTheme="majorEastAsia" w:cs="宋体" w:hint="eastAsia"/>
                <w:color w:val="000000"/>
                <w:kern w:val="0"/>
                <w:szCs w:val="21"/>
              </w:rPr>
              <w:t>，需要重新设置</w:t>
            </w:r>
          </w:p>
        </w:tc>
      </w:tr>
      <w:tr w:rsidR="0016417E" w:rsidRPr="00BB6B15" w:rsidTr="00552164">
        <w:tblPrEx>
          <w:tblCellMar>
            <w:left w:w="108" w:type="dxa"/>
            <w:right w:w="108" w:type="dxa"/>
          </w:tblCellMar>
          <w:tblLook w:val="04A0" w:firstRow="1" w:lastRow="0" w:firstColumn="1" w:lastColumn="0" w:noHBand="0" w:noVBand="1"/>
        </w:tblPrEx>
        <w:trPr>
          <w:trHeight w:val="33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证劵公司、商业银行（2007年新会计准则）报表模板，需要处理将报表模板和本地模板地址关联</w:t>
            </w:r>
          </w:p>
        </w:tc>
      </w:tr>
      <w:tr w:rsidR="0016417E" w:rsidRPr="00BB6B15" w:rsidTr="00552164">
        <w:tblPrEx>
          <w:tblCellMar>
            <w:left w:w="108" w:type="dxa"/>
            <w:right w:w="108" w:type="dxa"/>
          </w:tblCellMar>
          <w:tblLook w:val="04A0" w:firstRow="1" w:lastRow="0" w:firstColumn="1" w:lastColumn="0" w:noHBand="0" w:noVBand="1"/>
        </w:tblPrEx>
        <w:trPr>
          <w:trHeight w:val="660"/>
        </w:trPr>
        <w:tc>
          <w:tcPr>
            <w:tcW w:w="2689" w:type="dxa"/>
            <w:vMerge/>
            <w:tcBorders>
              <w:top w:val="single" w:sz="4" w:space="0" w:color="auto"/>
              <w:left w:val="single" w:sz="4" w:space="0" w:color="auto"/>
              <w:bottom w:val="single" w:sz="4" w:space="0" w:color="auto"/>
              <w:right w:val="single" w:sz="4" w:space="0" w:color="auto"/>
            </w:tcBorders>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允许设置关键字颜色及供打印，不支持升级</w:t>
            </w:r>
          </w:p>
        </w:tc>
      </w:tr>
      <w:tr w:rsidR="0016417E" w:rsidRPr="00BB6B15" w:rsidTr="0016417E">
        <w:tblPrEx>
          <w:tblCellMar>
            <w:left w:w="108" w:type="dxa"/>
            <w:right w:w="108" w:type="dxa"/>
          </w:tblCellMar>
          <w:tblLook w:val="04A0" w:firstRow="1" w:lastRow="0" w:firstColumn="1" w:lastColumn="0" w:noHBand="0" w:noVBand="1"/>
        </w:tblPrEx>
        <w:trPr>
          <w:trHeight w:val="297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lastRenderedPageBreak/>
              <w:t>收付款协议</w:t>
            </w:r>
          </w:p>
        </w:tc>
        <w:tc>
          <w:tcPr>
            <w:tcW w:w="5383" w:type="dxa"/>
            <w:tcBorders>
              <w:top w:val="nil"/>
              <w:left w:val="nil"/>
              <w:bottom w:val="single" w:sz="4" w:space="0" w:color="auto"/>
              <w:right w:val="single" w:sz="4" w:space="0" w:color="auto"/>
            </w:tcBorders>
            <w:shd w:val="clear" w:color="auto" w:fill="auto"/>
            <w:vAlign w:val="center"/>
            <w:hideMark/>
          </w:tcPr>
          <w:p w:rsidR="0016417E" w:rsidRDefault="0016417E" w:rsidP="0016417E">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T6账期管理档案不支持升级到</w:t>
            </w:r>
            <w:r w:rsidRPr="0016417E">
              <w:rPr>
                <w:szCs w:val="21"/>
              </w:rPr>
              <w:t>U8</w:t>
            </w:r>
            <w:r w:rsidRPr="0016417E">
              <w:rPr>
                <w:rFonts w:ascii="宋体" w:hAnsi="宋体" w:hint="eastAsia"/>
                <w:szCs w:val="21"/>
                <w:vertAlign w:val="superscript"/>
              </w:rPr>
              <w:t>+</w:t>
            </w:r>
            <w:r w:rsidRPr="0016417E">
              <w:rPr>
                <w:rFonts w:asciiTheme="majorEastAsia" w:eastAsiaTheme="majorEastAsia" w:hAnsiTheme="majorEastAsia" w:cs="宋体" w:hint="eastAsia"/>
                <w:color w:val="000000"/>
                <w:kern w:val="0"/>
                <w:szCs w:val="21"/>
              </w:rPr>
              <w:t>的收付款协议，如果需要使用，需要重新设置收付款协议档案。</w:t>
            </w:r>
          </w:p>
          <w:p w:rsidR="0016417E" w:rsidRPr="0016417E" w:rsidRDefault="0016417E" w:rsidP="0016417E">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T6有账期管理的单据支持升级，规则如下：单据上的收付款协议字段（虚拟一个），立账日（T6的单据日期）和到期日按原单升级上来。如果修改升级后的单据，只要不修改收付款协议相关字段，不重新计算立账日和到期日</w:t>
            </w:r>
            <w:r w:rsidRPr="0016417E">
              <w:rPr>
                <w:rFonts w:asciiTheme="majorEastAsia" w:eastAsiaTheme="majorEastAsia" w:hAnsiTheme="majorEastAsia" w:cs="宋体" w:hint="eastAsia"/>
                <w:color w:val="000000"/>
                <w:kern w:val="0"/>
                <w:szCs w:val="21"/>
              </w:rPr>
              <w:br/>
              <w:t>应收应付帐表查询时，默认升级到</w:t>
            </w:r>
            <w:r w:rsidRPr="0016417E">
              <w:rPr>
                <w:szCs w:val="21"/>
              </w:rPr>
              <w:t>U8</w:t>
            </w:r>
            <w:r w:rsidRPr="0016417E">
              <w:rPr>
                <w:rFonts w:ascii="宋体" w:hAnsi="宋体" w:hint="eastAsia"/>
                <w:szCs w:val="21"/>
                <w:vertAlign w:val="superscript"/>
              </w:rPr>
              <w:t>+</w:t>
            </w:r>
            <w:r w:rsidRPr="0016417E">
              <w:rPr>
                <w:rFonts w:asciiTheme="majorEastAsia" w:eastAsiaTheme="majorEastAsia" w:hAnsiTheme="majorEastAsia" w:cs="宋体" w:hint="eastAsia"/>
                <w:color w:val="000000"/>
                <w:kern w:val="0"/>
                <w:szCs w:val="21"/>
              </w:rPr>
              <w:t>后的单据立账单据为发票和其他应收单（其他应付单），立账日（单据日期）和到期日按单据上的计算</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nil"/>
              <w:left w:val="single" w:sz="4" w:space="0" w:color="auto"/>
              <w:bottom w:val="nil"/>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固定资产</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16417E">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选项中，与总账接口设置中</w:t>
            </w:r>
            <w:r w:rsidRPr="0016417E">
              <w:rPr>
                <w:rFonts w:asciiTheme="majorEastAsia" w:eastAsiaTheme="majorEastAsia" w:hAnsiTheme="majorEastAsia" w:cs="宋体"/>
                <w:color w:val="000000"/>
                <w:kern w:val="0"/>
                <w:szCs w:val="21"/>
              </w:rPr>
              <w:t>的“</w:t>
            </w:r>
            <w:r w:rsidRPr="0016417E">
              <w:rPr>
                <w:rFonts w:asciiTheme="majorEastAsia" w:eastAsiaTheme="majorEastAsia" w:hAnsiTheme="majorEastAsia" w:cs="宋体" w:hint="eastAsia"/>
                <w:color w:val="000000"/>
                <w:kern w:val="0"/>
                <w:szCs w:val="21"/>
              </w:rPr>
              <w:t>可纳税调整的增减方式</w:t>
            </w:r>
            <w:r>
              <w:rPr>
                <w:rFonts w:asciiTheme="majorEastAsia" w:eastAsiaTheme="majorEastAsia" w:hAnsiTheme="majorEastAsia" w:cs="宋体" w:hint="eastAsia"/>
                <w:color w:val="000000"/>
                <w:kern w:val="0"/>
                <w:szCs w:val="21"/>
              </w:rPr>
              <w:t>”</w:t>
            </w:r>
            <w:r w:rsidRPr="0016417E">
              <w:rPr>
                <w:rFonts w:asciiTheme="majorEastAsia" w:eastAsiaTheme="majorEastAsia" w:hAnsiTheme="majorEastAsia" w:cs="宋体" w:hint="eastAsia"/>
                <w:color w:val="000000"/>
                <w:kern w:val="0"/>
                <w:szCs w:val="21"/>
              </w:rPr>
              <w:t>不支持升级。</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成本管理</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Pr>
                <w:rFonts w:asciiTheme="majorEastAsia" w:eastAsiaTheme="majorEastAsia" w:hAnsiTheme="majorEastAsia" w:cs="宋体" w:hint="eastAsia"/>
                <w:color w:val="000000"/>
                <w:kern w:val="0"/>
                <w:szCs w:val="21"/>
              </w:rPr>
              <w:t>不支持成本管理升级</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跨账套查询</w:t>
            </w:r>
          </w:p>
        </w:tc>
        <w:tc>
          <w:tcPr>
            <w:tcW w:w="5383" w:type="dxa"/>
            <w:tcBorders>
              <w:top w:val="single" w:sz="4" w:space="0" w:color="auto"/>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不支持升级，需</w:t>
            </w:r>
            <w:r w:rsidRPr="0016417E">
              <w:rPr>
                <w:rFonts w:asciiTheme="majorEastAsia" w:eastAsiaTheme="majorEastAsia" w:hAnsiTheme="majorEastAsia" w:cs="宋体"/>
                <w:color w:val="000000"/>
                <w:kern w:val="0"/>
                <w:szCs w:val="21"/>
              </w:rPr>
              <w:t>要另购</w:t>
            </w:r>
            <w:r w:rsidRPr="0016417E">
              <w:rPr>
                <w:rFonts w:asciiTheme="majorEastAsia" w:eastAsiaTheme="majorEastAsia" w:hAnsiTheme="majorEastAsia" w:cs="宋体" w:hint="eastAsia"/>
                <w:color w:val="000000"/>
                <w:kern w:val="0"/>
                <w:szCs w:val="21"/>
              </w:rPr>
              <w:t>插件</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专家财务评估</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支持，</w:t>
            </w:r>
            <w:r w:rsidRPr="0016417E">
              <w:rPr>
                <w:rFonts w:asciiTheme="majorEastAsia" w:eastAsiaTheme="majorEastAsia" w:hAnsiTheme="majorEastAsia" w:cs="宋体"/>
                <w:color w:val="000000"/>
                <w:kern w:val="0"/>
                <w:szCs w:val="21"/>
              </w:rPr>
              <w:t>升级后</w:t>
            </w:r>
            <w:r w:rsidRPr="0016417E">
              <w:rPr>
                <w:rFonts w:asciiTheme="majorEastAsia" w:eastAsiaTheme="majorEastAsia" w:hAnsiTheme="majorEastAsia" w:cs="宋体" w:hint="eastAsia"/>
                <w:color w:val="000000"/>
                <w:kern w:val="0"/>
                <w:szCs w:val="21"/>
              </w:rPr>
              <w:t>转</w:t>
            </w:r>
            <w:r w:rsidRPr="0016417E">
              <w:rPr>
                <w:rFonts w:asciiTheme="majorEastAsia" w:eastAsiaTheme="majorEastAsia" w:hAnsiTheme="majorEastAsia" w:cs="宋体"/>
                <w:color w:val="000000"/>
                <w:kern w:val="0"/>
                <w:szCs w:val="21"/>
              </w:rPr>
              <w:t>换为费用预算，具体支持内容参见费用预算部分</w:t>
            </w:r>
            <w:r w:rsidRPr="0016417E">
              <w:rPr>
                <w:rFonts w:asciiTheme="majorEastAsia" w:eastAsiaTheme="majorEastAsia" w:hAnsiTheme="majorEastAsia" w:cs="宋体" w:hint="eastAsia"/>
                <w:color w:val="000000"/>
                <w:kern w:val="0"/>
                <w:szCs w:val="21"/>
              </w:rPr>
              <w:t>。</w:t>
            </w:r>
          </w:p>
        </w:tc>
      </w:tr>
      <w:tr w:rsidR="0016417E" w:rsidRPr="00BB6B15" w:rsidTr="00552164">
        <w:tblPrEx>
          <w:tblCellMar>
            <w:left w:w="108" w:type="dxa"/>
            <w:right w:w="108" w:type="dxa"/>
          </w:tblCellMar>
          <w:tblLook w:val="04A0" w:firstRow="1" w:lastRow="0" w:firstColumn="1" w:lastColumn="0" w:noHBand="0" w:noVBand="1"/>
        </w:tblPrEx>
        <w:trPr>
          <w:trHeight w:val="330"/>
        </w:trPr>
        <w:tc>
          <w:tcPr>
            <w:tcW w:w="2689" w:type="dxa"/>
            <w:tcBorders>
              <w:top w:val="single" w:sz="4" w:space="0" w:color="auto"/>
              <w:left w:val="single" w:sz="4" w:space="0" w:color="auto"/>
              <w:bottom w:val="single" w:sz="4" w:space="0" w:color="auto"/>
              <w:right w:val="single" w:sz="4" w:space="0" w:color="auto"/>
            </w:tcBorders>
            <w:shd w:val="clear" w:color="auto" w:fill="auto"/>
          </w:tcPr>
          <w:p w:rsidR="0016417E" w:rsidRPr="0016417E" w:rsidRDefault="0016417E" w:rsidP="0016417E">
            <w:pPr>
              <w:spacing w:beforeLines="50" w:before="156" w:line="360" w:lineRule="auto"/>
              <w:rPr>
                <w:rFonts w:asciiTheme="majorEastAsia" w:eastAsiaTheme="majorEastAsia" w:hAnsiTheme="majorEastAsia"/>
                <w:szCs w:val="21"/>
              </w:rPr>
            </w:pPr>
            <w:r w:rsidRPr="0016417E">
              <w:rPr>
                <w:rFonts w:asciiTheme="majorEastAsia" w:eastAsiaTheme="majorEastAsia" w:hAnsiTheme="majorEastAsia" w:hint="eastAsia"/>
                <w:szCs w:val="21"/>
              </w:rPr>
              <w:t>物</w:t>
            </w:r>
            <w:r w:rsidRPr="0016417E">
              <w:rPr>
                <w:rFonts w:asciiTheme="majorEastAsia" w:eastAsiaTheme="majorEastAsia" w:hAnsiTheme="majorEastAsia"/>
                <w:szCs w:val="21"/>
              </w:rPr>
              <w:t>料清单</w:t>
            </w:r>
          </w:p>
        </w:tc>
        <w:tc>
          <w:tcPr>
            <w:tcW w:w="5383" w:type="dxa"/>
            <w:tcBorders>
              <w:top w:val="single" w:sz="4" w:space="0" w:color="auto"/>
              <w:left w:val="nil"/>
              <w:bottom w:val="single" w:sz="4" w:space="0" w:color="auto"/>
              <w:right w:val="single" w:sz="4" w:space="0" w:color="auto"/>
            </w:tcBorders>
            <w:shd w:val="clear" w:color="auto" w:fill="auto"/>
          </w:tcPr>
          <w:p w:rsidR="0016417E" w:rsidRPr="0016417E" w:rsidRDefault="0016417E" w:rsidP="0016417E">
            <w:pPr>
              <w:spacing w:beforeLines="50" w:before="156" w:line="360" w:lineRule="auto"/>
              <w:rPr>
                <w:rFonts w:asciiTheme="majorEastAsia" w:eastAsiaTheme="majorEastAsia" w:hAnsiTheme="majorEastAsia"/>
                <w:szCs w:val="21"/>
              </w:rPr>
            </w:pPr>
            <w:r w:rsidRPr="0016417E">
              <w:rPr>
                <w:rFonts w:asciiTheme="majorEastAsia" w:eastAsiaTheme="majorEastAsia" w:hAnsiTheme="majorEastAsia" w:hint="eastAsia"/>
                <w:szCs w:val="21"/>
              </w:rPr>
              <w:t xml:space="preserve">T6 中的物料清单可以升级到 </w:t>
            </w:r>
            <w:r w:rsidRPr="0016417E">
              <w:rPr>
                <w:szCs w:val="21"/>
              </w:rPr>
              <w:t>U8</w:t>
            </w:r>
            <w:r w:rsidRPr="0016417E">
              <w:rPr>
                <w:rFonts w:ascii="宋体" w:hAnsi="宋体" w:hint="eastAsia"/>
                <w:szCs w:val="21"/>
                <w:vertAlign w:val="superscript"/>
              </w:rPr>
              <w:t>+</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nil"/>
              <w:left w:val="single" w:sz="4" w:space="0" w:color="auto"/>
              <w:bottom w:val="single" w:sz="4" w:space="0" w:color="000000"/>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委外管理</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不支持升级</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质量管理</w:t>
            </w:r>
          </w:p>
        </w:tc>
        <w:tc>
          <w:tcPr>
            <w:tcW w:w="5383" w:type="dxa"/>
            <w:tcBorders>
              <w:top w:val="nil"/>
              <w:left w:val="nil"/>
              <w:bottom w:val="single" w:sz="4" w:space="0" w:color="auto"/>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不支持升级</w:t>
            </w:r>
          </w:p>
        </w:tc>
      </w:tr>
      <w:tr w:rsidR="0016417E" w:rsidRPr="00BB6B15" w:rsidTr="0016417E">
        <w:tblPrEx>
          <w:tblCellMar>
            <w:left w:w="108" w:type="dxa"/>
            <w:right w:w="108" w:type="dxa"/>
          </w:tblCellMar>
          <w:tblLook w:val="04A0" w:firstRow="1" w:lastRow="0" w:firstColumn="1" w:lastColumn="0" w:noHBand="0" w:noVBand="1"/>
        </w:tblPrEx>
        <w:trPr>
          <w:trHeight w:val="330"/>
        </w:trPr>
        <w:tc>
          <w:tcPr>
            <w:tcW w:w="2689" w:type="dxa"/>
            <w:tcBorders>
              <w:top w:val="nil"/>
              <w:left w:val="single" w:sz="4" w:space="0" w:color="auto"/>
              <w:bottom w:val="single" w:sz="4" w:space="0" w:color="000000"/>
              <w:right w:val="single" w:sz="4" w:space="0" w:color="auto"/>
            </w:tcBorders>
            <w:shd w:val="clear" w:color="auto" w:fill="auto"/>
            <w:vAlign w:val="center"/>
            <w:hideMark/>
          </w:tcPr>
          <w:p w:rsidR="0016417E" w:rsidRPr="0016417E" w:rsidRDefault="0016417E" w:rsidP="00552164">
            <w:pPr>
              <w:widowControl/>
              <w:jc w:val="left"/>
              <w:rPr>
                <w:rFonts w:asciiTheme="majorEastAsia" w:eastAsiaTheme="majorEastAsia" w:hAnsiTheme="majorEastAsia" w:cs="宋体"/>
                <w:bCs/>
                <w:color w:val="000000"/>
                <w:kern w:val="0"/>
                <w:szCs w:val="21"/>
              </w:rPr>
            </w:pPr>
            <w:r w:rsidRPr="0016417E">
              <w:rPr>
                <w:rFonts w:asciiTheme="majorEastAsia" w:eastAsiaTheme="majorEastAsia" w:hAnsiTheme="majorEastAsia" w:cs="宋体" w:hint="eastAsia"/>
                <w:bCs/>
                <w:color w:val="000000"/>
                <w:kern w:val="0"/>
                <w:szCs w:val="21"/>
              </w:rPr>
              <w:t>生</w:t>
            </w:r>
            <w:r w:rsidRPr="0016417E">
              <w:rPr>
                <w:rFonts w:asciiTheme="majorEastAsia" w:eastAsiaTheme="majorEastAsia" w:hAnsiTheme="majorEastAsia" w:cs="宋体"/>
                <w:bCs/>
                <w:color w:val="000000"/>
                <w:kern w:val="0"/>
                <w:szCs w:val="21"/>
              </w:rPr>
              <w:t>产</w:t>
            </w:r>
            <w:r w:rsidRPr="0016417E">
              <w:rPr>
                <w:rFonts w:asciiTheme="majorEastAsia" w:eastAsiaTheme="majorEastAsia" w:hAnsiTheme="majorEastAsia" w:cs="宋体" w:hint="eastAsia"/>
                <w:bCs/>
                <w:color w:val="000000"/>
                <w:kern w:val="0"/>
                <w:szCs w:val="21"/>
              </w:rPr>
              <w:t>制造</w:t>
            </w:r>
          </w:p>
        </w:tc>
        <w:tc>
          <w:tcPr>
            <w:tcW w:w="5383" w:type="dxa"/>
            <w:tcBorders>
              <w:top w:val="nil"/>
              <w:left w:val="nil"/>
              <w:bottom w:val="single" w:sz="4" w:space="0" w:color="auto"/>
              <w:right w:val="single" w:sz="4" w:space="0" w:color="auto"/>
            </w:tcBorders>
            <w:shd w:val="clear" w:color="auto" w:fill="auto"/>
            <w:vAlign w:val="center"/>
            <w:hideMark/>
          </w:tcPr>
          <w:p w:rsidR="0016417E" w:rsidRDefault="0016417E" w:rsidP="00552164">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cs="宋体" w:hint="eastAsia"/>
                <w:color w:val="000000"/>
                <w:kern w:val="0"/>
                <w:szCs w:val="21"/>
              </w:rPr>
              <w:t>除</w:t>
            </w:r>
            <w:r w:rsidRPr="0016417E">
              <w:rPr>
                <w:rFonts w:asciiTheme="majorEastAsia" w:eastAsiaTheme="majorEastAsia" w:hAnsiTheme="majorEastAsia" w:cs="宋体"/>
                <w:color w:val="000000"/>
                <w:kern w:val="0"/>
                <w:szCs w:val="21"/>
              </w:rPr>
              <w:t>物料清单外，其余功能</w:t>
            </w:r>
            <w:r w:rsidRPr="0016417E">
              <w:rPr>
                <w:rFonts w:asciiTheme="majorEastAsia" w:eastAsiaTheme="majorEastAsia" w:hAnsiTheme="majorEastAsia" w:cs="宋体" w:hint="eastAsia"/>
                <w:color w:val="000000"/>
                <w:kern w:val="0"/>
                <w:szCs w:val="21"/>
              </w:rPr>
              <w:t>不支持升级。</w:t>
            </w:r>
          </w:p>
          <w:p w:rsidR="0016417E" w:rsidRPr="0016417E" w:rsidRDefault="0016417E" w:rsidP="0016417E">
            <w:pPr>
              <w:widowControl/>
              <w:jc w:val="left"/>
              <w:rPr>
                <w:rFonts w:asciiTheme="majorEastAsia" w:eastAsiaTheme="majorEastAsia" w:hAnsiTheme="majorEastAsia" w:cs="宋体"/>
                <w:color w:val="000000"/>
                <w:kern w:val="0"/>
                <w:szCs w:val="21"/>
              </w:rPr>
            </w:pPr>
            <w:r w:rsidRPr="0016417E">
              <w:rPr>
                <w:rFonts w:asciiTheme="majorEastAsia" w:eastAsiaTheme="majorEastAsia" w:hAnsiTheme="majorEastAsia" w:hint="eastAsia"/>
                <w:szCs w:val="21"/>
              </w:rPr>
              <w:t>升级成功后需要手工到系统启用中把物料清单模块启用，然后到系统管理中手工给操作员赋予物料清单的功能权限。</w:t>
            </w:r>
          </w:p>
        </w:tc>
      </w:tr>
    </w:tbl>
    <w:p w:rsidR="0016417E" w:rsidRDefault="0016417E" w:rsidP="0016417E">
      <w:pPr>
        <w:spacing w:line="360" w:lineRule="auto"/>
        <w:ind w:left="420"/>
        <w:rPr>
          <w:rFonts w:ascii="宋体" w:hAnsi="宋体"/>
          <w:b/>
          <w:szCs w:val="21"/>
        </w:rPr>
      </w:pPr>
      <w:r>
        <w:rPr>
          <w:rFonts w:ascii="宋体" w:hAnsi="宋体" w:hint="eastAsia"/>
          <w:b/>
          <w:szCs w:val="21"/>
        </w:rPr>
        <w:t>详细内容以</w:t>
      </w:r>
      <w:r w:rsidRPr="00BA7259">
        <w:rPr>
          <w:rFonts w:ascii="宋体" w:hAnsi="宋体" w:hint="eastAsia"/>
          <w:b/>
          <w:szCs w:val="21"/>
        </w:rPr>
        <w:t>工具发布说明为准。</w:t>
      </w:r>
    </w:p>
    <w:p w:rsidR="006D0077" w:rsidRPr="00BA7259" w:rsidRDefault="00ED38F0" w:rsidP="006D0077">
      <w:pPr>
        <w:pStyle w:val="3"/>
        <w:spacing w:line="360" w:lineRule="auto"/>
        <w:rPr>
          <w:rFonts w:ascii="宋体" w:hAnsi="宋体"/>
          <w:b/>
          <w:bCs/>
        </w:rPr>
      </w:pPr>
      <w:bookmarkStart w:id="1718" w:name="_Toc398120521"/>
      <w:r>
        <w:rPr>
          <w:rFonts w:ascii="宋体" w:hAnsi="宋体"/>
          <w:b/>
          <w:bCs/>
        </w:rPr>
        <w:t>10</w:t>
      </w:r>
      <w:r w:rsidR="006D0077" w:rsidRPr="00BA7259">
        <w:rPr>
          <w:rFonts w:ascii="宋体" w:hAnsi="宋体" w:hint="eastAsia"/>
          <w:b/>
          <w:bCs/>
        </w:rPr>
        <w:t>.5.5使用注意事项</w:t>
      </w:r>
      <w:bookmarkEnd w:id="1717"/>
      <w:bookmarkEnd w:id="1718"/>
    </w:p>
    <w:p w:rsidR="006D0077" w:rsidRPr="00BA7259" w:rsidRDefault="006D0077" w:rsidP="00270A30">
      <w:pPr>
        <w:widowControl/>
        <w:numPr>
          <w:ilvl w:val="1"/>
          <w:numId w:val="15"/>
        </w:numPr>
        <w:snapToGrid w:val="0"/>
        <w:spacing w:afterLines="50" w:after="156" w:line="360" w:lineRule="auto"/>
        <w:jc w:val="left"/>
        <w:rPr>
          <w:rFonts w:ascii="宋体" w:hAnsi="宋体"/>
          <w:kern w:val="0"/>
          <w:szCs w:val="21"/>
        </w:rPr>
      </w:pPr>
      <w:r w:rsidRPr="00BA7259">
        <w:rPr>
          <w:rFonts w:ascii="宋体" w:hAnsi="宋体" w:hint="eastAsia"/>
          <w:kern w:val="0"/>
          <w:szCs w:val="21"/>
        </w:rPr>
        <w:t>在同一台机器上进行升级，一定要注意安装</w:t>
      </w:r>
      <w:r w:rsidRPr="00BA7259">
        <w:rPr>
          <w:kern w:val="0"/>
          <w:szCs w:val="21"/>
        </w:rPr>
        <w:t>U8</w:t>
      </w:r>
      <w:r w:rsidR="009738F1" w:rsidRPr="009738F1">
        <w:rPr>
          <w:rFonts w:ascii="宋体" w:hAnsi="宋体" w:hint="eastAsia"/>
          <w:vertAlign w:val="superscript"/>
        </w:rPr>
        <w:t>+</w:t>
      </w:r>
      <w:r w:rsidRPr="00BA7259">
        <w:rPr>
          <w:kern w:val="0"/>
          <w:szCs w:val="21"/>
        </w:rPr>
        <w:t>V12.0</w:t>
      </w:r>
      <w:r w:rsidRPr="00BA7259">
        <w:rPr>
          <w:rFonts w:ascii="宋体" w:hAnsi="宋体" w:hint="eastAsia"/>
          <w:kern w:val="0"/>
          <w:szCs w:val="21"/>
        </w:rPr>
        <w:t>要求，备份文件中增加UpdateToU8.sql文件，请注意在U8</w:t>
      </w:r>
      <w:r w:rsidR="009738F1" w:rsidRPr="009738F1">
        <w:rPr>
          <w:rFonts w:ascii="宋体" w:hAnsi="宋体" w:hint="eastAsia"/>
          <w:vertAlign w:val="superscript"/>
        </w:rPr>
        <w:t>+</w:t>
      </w:r>
      <w:r w:rsidRPr="00BA7259">
        <w:rPr>
          <w:rFonts w:ascii="宋体" w:hAnsi="宋体" w:hint="eastAsia"/>
          <w:kern w:val="0"/>
          <w:szCs w:val="21"/>
        </w:rPr>
        <w:t>V12.0导入数据时一定要存在。</w:t>
      </w:r>
    </w:p>
    <w:p w:rsidR="00A0740C" w:rsidRPr="00BA7259" w:rsidRDefault="006D0077" w:rsidP="00270A30">
      <w:pPr>
        <w:widowControl/>
        <w:numPr>
          <w:ilvl w:val="1"/>
          <w:numId w:val="15"/>
        </w:numPr>
        <w:snapToGrid w:val="0"/>
        <w:spacing w:afterLines="50" w:after="156" w:line="360" w:lineRule="auto"/>
        <w:jc w:val="left"/>
        <w:rPr>
          <w:rFonts w:ascii="宋体" w:hAnsi="宋体"/>
          <w:kern w:val="0"/>
          <w:szCs w:val="21"/>
        </w:rPr>
      </w:pPr>
      <w:r w:rsidRPr="00BA7259">
        <w:rPr>
          <w:rFonts w:hint="eastAsia"/>
          <w:kern w:val="0"/>
        </w:rPr>
        <w:t>对</w:t>
      </w:r>
      <w:r w:rsidRPr="00BA7259">
        <w:rPr>
          <w:rFonts w:hint="eastAsia"/>
          <w:kern w:val="0"/>
        </w:rPr>
        <w:t>T</w:t>
      </w:r>
      <w:r w:rsidRPr="00BA7259">
        <w:rPr>
          <w:kern w:val="0"/>
        </w:rPr>
        <w:t xml:space="preserve">3 </w:t>
      </w:r>
      <w:r w:rsidRPr="00BA7259">
        <w:rPr>
          <w:rFonts w:hint="eastAsia"/>
          <w:kern w:val="0"/>
        </w:rPr>
        <w:t>10.3</w:t>
      </w:r>
      <w:r w:rsidRPr="00BA7259">
        <w:rPr>
          <w:rFonts w:hint="eastAsia"/>
          <w:kern w:val="0"/>
        </w:rPr>
        <w:t>未使用批次管理的账套、使用批次管理未使用批次合并功能的账套可以升级到</w:t>
      </w:r>
      <w:r w:rsidRPr="00BA7259">
        <w:rPr>
          <w:rFonts w:hint="eastAsia"/>
          <w:kern w:val="0"/>
        </w:rPr>
        <w:t>V12.0</w:t>
      </w:r>
      <w:r w:rsidRPr="00BA7259">
        <w:rPr>
          <w:rFonts w:hint="eastAsia"/>
          <w:kern w:val="0"/>
        </w:rPr>
        <w:t>版本。使用批次管理同时使用批次合并功能的账套不能升级到</w:t>
      </w:r>
      <w:r w:rsidRPr="00BA7259">
        <w:rPr>
          <w:rFonts w:hint="eastAsia"/>
          <w:kern w:val="0"/>
        </w:rPr>
        <w:t>V12.0</w:t>
      </w:r>
      <w:r w:rsidRPr="00BA7259">
        <w:rPr>
          <w:rFonts w:hint="eastAsia"/>
          <w:kern w:val="0"/>
        </w:rPr>
        <w:t>版本。</w:t>
      </w:r>
    </w:p>
    <w:p w:rsidR="00135DAD" w:rsidRPr="00231DB4" w:rsidRDefault="00ED38F0" w:rsidP="00135DAD">
      <w:pPr>
        <w:pStyle w:val="20"/>
        <w:spacing w:line="360" w:lineRule="auto"/>
        <w:rPr>
          <w:rFonts w:ascii="宋体" w:hAnsi="宋体"/>
          <w:sz w:val="28"/>
        </w:rPr>
      </w:pPr>
      <w:bookmarkStart w:id="1719" w:name="_Toc293384297"/>
      <w:bookmarkStart w:id="1720" w:name="_Toc398120522"/>
      <w:bookmarkEnd w:id="1624"/>
      <w:bookmarkEnd w:id="1625"/>
      <w:bookmarkEnd w:id="1626"/>
      <w:bookmarkEnd w:id="1627"/>
      <w:r>
        <w:rPr>
          <w:rFonts w:ascii="宋体" w:hAnsi="宋体"/>
          <w:sz w:val="28"/>
        </w:rPr>
        <w:t>10</w:t>
      </w:r>
      <w:r w:rsidR="00135DAD" w:rsidRPr="00231DB4">
        <w:rPr>
          <w:rFonts w:ascii="宋体" w:hAnsi="宋体" w:hint="eastAsia"/>
          <w:sz w:val="28"/>
        </w:rPr>
        <w:t>.</w:t>
      </w:r>
      <w:r w:rsidR="00CB7FD4" w:rsidRPr="00231DB4">
        <w:rPr>
          <w:rFonts w:ascii="宋体" w:hAnsi="宋体" w:hint="eastAsia"/>
          <w:sz w:val="28"/>
        </w:rPr>
        <w:t>6</w:t>
      </w:r>
      <w:r w:rsidR="00135DAD" w:rsidRPr="00231DB4">
        <w:rPr>
          <w:rFonts w:ascii="宋体" w:hAnsi="宋体" w:hint="eastAsia"/>
          <w:sz w:val="28"/>
        </w:rPr>
        <w:t>零售系统升级步骤及注意事项</w:t>
      </w:r>
      <w:bookmarkEnd w:id="1719"/>
      <w:bookmarkEnd w:id="1720"/>
    </w:p>
    <w:p w:rsidR="00231DB4" w:rsidRPr="00231DB4" w:rsidRDefault="00ED38F0" w:rsidP="00231DB4">
      <w:pPr>
        <w:pStyle w:val="3"/>
        <w:spacing w:line="360" w:lineRule="auto"/>
        <w:rPr>
          <w:rFonts w:ascii="宋体" w:hAnsi="宋体"/>
          <w:b/>
          <w:bCs/>
          <w:sz w:val="24"/>
        </w:rPr>
      </w:pPr>
      <w:bookmarkStart w:id="1721" w:name="_Toc293384298"/>
      <w:bookmarkStart w:id="1722" w:name="_Toc391845049"/>
      <w:bookmarkStart w:id="1723" w:name="_Toc398120523"/>
      <w:r>
        <w:rPr>
          <w:rFonts w:ascii="宋体" w:hAnsi="宋体"/>
          <w:b/>
          <w:bCs/>
          <w:sz w:val="24"/>
        </w:rPr>
        <w:t>10</w:t>
      </w:r>
      <w:r w:rsidR="00231DB4" w:rsidRPr="00231DB4">
        <w:rPr>
          <w:rFonts w:ascii="宋体" w:hAnsi="宋体" w:hint="eastAsia"/>
          <w:b/>
          <w:bCs/>
          <w:sz w:val="24"/>
        </w:rPr>
        <w:t>.6.1</w:t>
      </w:r>
      <w:bookmarkEnd w:id="1721"/>
      <w:r w:rsidR="00231DB4" w:rsidRPr="00231DB4">
        <w:rPr>
          <w:rFonts w:ascii="宋体" w:hAnsi="宋体" w:hint="eastAsia"/>
          <w:b/>
          <w:bCs/>
          <w:sz w:val="24"/>
        </w:rPr>
        <w:t>老版本升级到12.0版的步骤</w:t>
      </w:r>
      <w:bookmarkEnd w:id="1722"/>
      <w:bookmarkEnd w:id="1723"/>
    </w:p>
    <w:p w:rsidR="00231DB4" w:rsidRPr="00231DB4" w:rsidRDefault="00231DB4" w:rsidP="00231DB4">
      <w:pPr>
        <w:spacing w:line="360" w:lineRule="auto"/>
        <w:ind w:firstLine="425"/>
      </w:pPr>
      <w:r w:rsidRPr="00231DB4">
        <w:rPr>
          <w:rFonts w:hint="eastAsia"/>
        </w:rPr>
        <w:t>用友</w:t>
      </w:r>
      <w:r w:rsidRPr="00231DB4">
        <w:rPr>
          <w:rFonts w:hint="eastAsia"/>
        </w:rPr>
        <w:t>U8</w:t>
      </w:r>
      <w:r w:rsidR="009738F1" w:rsidRPr="009738F1">
        <w:rPr>
          <w:rFonts w:ascii="宋体" w:hAnsi="宋体" w:hint="eastAsia"/>
          <w:vertAlign w:val="superscript"/>
        </w:rPr>
        <w:t>+</w:t>
      </w:r>
      <w:r w:rsidRPr="00231DB4">
        <w:rPr>
          <w:rFonts w:hint="eastAsia"/>
        </w:rPr>
        <w:t>连锁零售管理系统的升级需要先升级零售管理端，再升级门店端。</w:t>
      </w:r>
      <w:r w:rsidRPr="00231DB4">
        <w:rPr>
          <w:rFonts w:hint="eastAsia"/>
        </w:rPr>
        <w:t>12.0</w:t>
      </w:r>
      <w:r w:rsidRPr="00231DB4">
        <w:rPr>
          <w:rFonts w:hint="eastAsia"/>
        </w:rPr>
        <w:t>安装盘</w:t>
      </w:r>
      <w:r w:rsidRPr="00231DB4">
        <w:rPr>
          <w:rFonts w:hint="eastAsia"/>
        </w:rPr>
        <w:lastRenderedPageBreak/>
        <w:t>上提供的升级程序，支持从</w:t>
      </w:r>
      <w:r w:rsidRPr="00231DB4">
        <w:rPr>
          <w:rFonts w:hint="eastAsia"/>
        </w:rPr>
        <w:t>11.1</w:t>
      </w:r>
      <w:r w:rsidRPr="00231DB4">
        <w:rPr>
          <w:rFonts w:hint="eastAsia"/>
        </w:rPr>
        <w:t>直接升级到</w:t>
      </w:r>
      <w:r w:rsidRPr="00231DB4">
        <w:rPr>
          <w:rFonts w:hint="eastAsia"/>
        </w:rPr>
        <w:t>12.0</w:t>
      </w:r>
      <w:r w:rsidRPr="00231DB4">
        <w:rPr>
          <w:rFonts w:hint="eastAsia"/>
        </w:rPr>
        <w:t>，也支持从</w:t>
      </w:r>
      <w:r w:rsidRPr="00231DB4">
        <w:rPr>
          <w:rFonts w:hint="eastAsia"/>
        </w:rPr>
        <w:t>8.90</w:t>
      </w:r>
      <w:r w:rsidRPr="00231DB4">
        <w:rPr>
          <w:rFonts w:hint="eastAsia"/>
        </w:rPr>
        <w:t>的</w:t>
      </w:r>
      <w:r w:rsidRPr="00231DB4">
        <w:rPr>
          <w:rFonts w:hint="eastAsia"/>
        </w:rPr>
        <w:t>043</w:t>
      </w:r>
      <w:r w:rsidRPr="00231DB4">
        <w:rPr>
          <w:rFonts w:hint="eastAsia"/>
        </w:rPr>
        <w:t>补丁以后的版本（含</w:t>
      </w:r>
      <w:r w:rsidRPr="00231DB4">
        <w:rPr>
          <w:rFonts w:hint="eastAsia"/>
        </w:rPr>
        <w:t>043</w:t>
      </w:r>
      <w:r w:rsidRPr="00231DB4">
        <w:rPr>
          <w:rFonts w:hint="eastAsia"/>
        </w:rPr>
        <w:t>补丁版）直接升级到</w:t>
      </w:r>
      <w:r w:rsidRPr="00231DB4">
        <w:rPr>
          <w:rFonts w:hint="eastAsia"/>
        </w:rPr>
        <w:t>12.0</w:t>
      </w:r>
      <w:r w:rsidRPr="00231DB4">
        <w:rPr>
          <w:rFonts w:hint="eastAsia"/>
        </w:rPr>
        <w:t>，对于更低版本的升级要先升级到</w:t>
      </w:r>
      <w:r w:rsidRPr="00231DB4">
        <w:rPr>
          <w:rFonts w:hint="eastAsia"/>
        </w:rPr>
        <w:t>8.90</w:t>
      </w:r>
      <w:r w:rsidRPr="00231DB4">
        <w:rPr>
          <w:rFonts w:hint="eastAsia"/>
        </w:rPr>
        <w:t>的</w:t>
      </w:r>
      <w:r w:rsidRPr="00231DB4">
        <w:rPr>
          <w:rFonts w:hint="eastAsia"/>
        </w:rPr>
        <w:t>043</w:t>
      </w:r>
      <w:r w:rsidRPr="00231DB4">
        <w:rPr>
          <w:rFonts w:hint="eastAsia"/>
        </w:rPr>
        <w:t>补丁版后再升级到</w:t>
      </w:r>
      <w:r w:rsidRPr="00231DB4">
        <w:rPr>
          <w:rFonts w:hint="eastAsia"/>
        </w:rPr>
        <w:t>12.0</w:t>
      </w:r>
      <w:r w:rsidRPr="00231DB4">
        <w:rPr>
          <w:rFonts w:hint="eastAsia"/>
        </w:rPr>
        <w:t>。打升级补丁的详细步骤，请见安装盘上的《用友</w:t>
      </w:r>
      <w:r w:rsidRPr="00231DB4">
        <w:rPr>
          <w:rFonts w:hint="eastAsia"/>
        </w:rPr>
        <w:t>U8+</w:t>
      </w:r>
      <w:r w:rsidRPr="00231DB4">
        <w:rPr>
          <w:rFonts w:hint="eastAsia"/>
        </w:rPr>
        <w:t>连锁零售管理系统安装配置指南》中的相应描述。</w:t>
      </w:r>
    </w:p>
    <w:p w:rsidR="00231DB4" w:rsidRPr="00231DB4" w:rsidRDefault="00ED38F0" w:rsidP="00231DB4">
      <w:pPr>
        <w:pStyle w:val="3"/>
        <w:spacing w:line="360" w:lineRule="auto"/>
        <w:rPr>
          <w:rFonts w:ascii="宋体" w:hAnsi="宋体"/>
          <w:b/>
          <w:bCs/>
          <w:sz w:val="24"/>
        </w:rPr>
      </w:pPr>
      <w:bookmarkStart w:id="1724" w:name="_Toc293384299"/>
      <w:bookmarkStart w:id="1725" w:name="_Toc391845050"/>
      <w:bookmarkStart w:id="1726" w:name="_Toc398120524"/>
      <w:r>
        <w:rPr>
          <w:rFonts w:ascii="宋体" w:hAnsi="宋体"/>
          <w:b/>
          <w:bCs/>
        </w:rPr>
        <w:t>10</w:t>
      </w:r>
      <w:r w:rsidR="00231DB4" w:rsidRPr="00231DB4">
        <w:rPr>
          <w:rFonts w:ascii="宋体" w:hAnsi="宋体" w:hint="eastAsia"/>
          <w:b/>
          <w:bCs/>
          <w:sz w:val="24"/>
        </w:rPr>
        <w:t>.6.2升级零售管理端的注意事项</w:t>
      </w:r>
      <w:bookmarkEnd w:id="1724"/>
      <w:bookmarkEnd w:id="1725"/>
      <w:bookmarkEnd w:id="1726"/>
    </w:p>
    <w:p w:rsidR="00231DB4" w:rsidRPr="00231DB4" w:rsidRDefault="00ED38F0" w:rsidP="00231DB4">
      <w:pPr>
        <w:pStyle w:val="4"/>
        <w:spacing w:line="360" w:lineRule="auto"/>
        <w:rPr>
          <w:rFonts w:ascii="宋体" w:hAnsi="宋体"/>
          <w:sz w:val="21"/>
        </w:rPr>
      </w:pPr>
      <w:r>
        <w:rPr>
          <w:rFonts w:ascii="宋体" w:hAnsi="宋体"/>
          <w:sz w:val="21"/>
        </w:rPr>
        <w:t>10</w:t>
      </w:r>
      <w:r w:rsidR="00231DB4" w:rsidRPr="00231DB4">
        <w:rPr>
          <w:rFonts w:ascii="宋体" w:hAnsi="宋体" w:hint="eastAsia"/>
          <w:sz w:val="21"/>
        </w:rPr>
        <w:t>.6.</w:t>
      </w:r>
      <w:smartTag w:uri="urn:schemas-microsoft-com:office:smarttags" w:element="chmetcnv">
        <w:smartTagPr>
          <w:attr w:name="UnitName" w:val="升"/>
          <w:attr w:name="SourceValue" w:val="2.1"/>
          <w:attr w:name="HasSpace" w:val="False"/>
          <w:attr w:name="Negative" w:val="False"/>
          <w:attr w:name="NumberType" w:val="1"/>
          <w:attr w:name="TCSC" w:val="0"/>
        </w:smartTagPr>
        <w:r w:rsidR="00231DB4" w:rsidRPr="00231DB4">
          <w:rPr>
            <w:rFonts w:ascii="宋体" w:hAnsi="宋体" w:hint="eastAsia"/>
            <w:sz w:val="21"/>
          </w:rPr>
          <w:t>2.1升</w:t>
        </w:r>
      </w:smartTag>
      <w:r w:rsidR="00231DB4" w:rsidRPr="00231DB4">
        <w:rPr>
          <w:rFonts w:ascii="宋体" w:hAnsi="宋体" w:hint="eastAsia"/>
          <w:sz w:val="21"/>
        </w:rPr>
        <w:t>级前的数据交换暂停：</w:t>
      </w:r>
    </w:p>
    <w:p w:rsidR="00231DB4" w:rsidRPr="00231DB4" w:rsidRDefault="00231DB4" w:rsidP="00231DB4">
      <w:pPr>
        <w:spacing w:line="360" w:lineRule="auto"/>
        <w:ind w:firstLine="425"/>
      </w:pPr>
      <w:r w:rsidRPr="00231DB4">
        <w:rPr>
          <w:rFonts w:hint="eastAsia"/>
        </w:rPr>
        <w:t>如果后台的数据交换的自动任务运行时，安装零售后台补丁时将会报无法覆盖文件的错误，请保证运行补丁的时候，后台的数据交换自动任务不会运行。再检查数据交换控制台程序是否打开，如果已经打开，请关闭它。</w:t>
      </w:r>
    </w:p>
    <w:p w:rsidR="00231DB4" w:rsidRPr="00231DB4" w:rsidRDefault="00231DB4" w:rsidP="00231DB4">
      <w:pPr>
        <w:spacing w:line="360" w:lineRule="auto"/>
        <w:ind w:firstLine="425"/>
      </w:pPr>
      <w:r w:rsidRPr="00231DB4">
        <w:rPr>
          <w:rFonts w:hint="eastAsia"/>
        </w:rPr>
        <w:t>接下来，拨掉零售服务器与门店端连接的网线。</w:t>
      </w:r>
    </w:p>
    <w:p w:rsidR="00231DB4" w:rsidRPr="00231DB4" w:rsidRDefault="00ED38F0" w:rsidP="00231DB4">
      <w:pPr>
        <w:pStyle w:val="4"/>
        <w:spacing w:line="360" w:lineRule="auto"/>
        <w:rPr>
          <w:rFonts w:ascii="宋体" w:hAnsi="宋体"/>
          <w:sz w:val="21"/>
        </w:rPr>
      </w:pPr>
      <w:r>
        <w:rPr>
          <w:rFonts w:ascii="宋体" w:hAnsi="宋体"/>
          <w:sz w:val="21"/>
        </w:rPr>
        <w:t>10</w:t>
      </w:r>
      <w:r w:rsidR="00231DB4" w:rsidRPr="00231DB4">
        <w:rPr>
          <w:rFonts w:ascii="宋体" w:hAnsi="宋体" w:hint="eastAsia"/>
          <w:sz w:val="21"/>
        </w:rPr>
        <w:t>.6.</w:t>
      </w:r>
      <w:smartTag w:uri="urn:schemas-microsoft-com:office:smarttags" w:element="chmetcnv">
        <w:smartTagPr>
          <w:attr w:name="UnitName" w:val="升"/>
          <w:attr w:name="SourceValue" w:val="2.2"/>
          <w:attr w:name="HasSpace" w:val="False"/>
          <w:attr w:name="Negative" w:val="False"/>
          <w:attr w:name="NumberType" w:val="1"/>
          <w:attr w:name="TCSC" w:val="0"/>
        </w:smartTagPr>
        <w:r w:rsidR="00231DB4" w:rsidRPr="00231DB4">
          <w:rPr>
            <w:rFonts w:ascii="宋体" w:hAnsi="宋体" w:hint="eastAsia"/>
            <w:sz w:val="21"/>
          </w:rPr>
          <w:t>2.2升</w:t>
        </w:r>
      </w:smartTag>
      <w:r w:rsidR="00231DB4" w:rsidRPr="00231DB4">
        <w:rPr>
          <w:rFonts w:ascii="宋体" w:hAnsi="宋体" w:hint="eastAsia"/>
          <w:sz w:val="21"/>
        </w:rPr>
        <w:t>级前的数据备份内容：</w:t>
      </w:r>
    </w:p>
    <w:p w:rsidR="00231DB4" w:rsidRPr="00231DB4" w:rsidRDefault="00231DB4" w:rsidP="00231DB4">
      <w:pPr>
        <w:spacing w:line="360" w:lineRule="auto"/>
        <w:ind w:firstLine="425"/>
      </w:pPr>
      <w:r w:rsidRPr="00231DB4">
        <w:rPr>
          <w:rFonts w:hint="eastAsia"/>
        </w:rPr>
        <w:t>管理端的数据库可通过</w:t>
      </w:r>
      <w:r w:rsidRPr="00231DB4">
        <w:rPr>
          <w:rFonts w:hint="eastAsia"/>
        </w:rPr>
        <w:t>SQL Server</w:t>
      </w:r>
      <w:r w:rsidRPr="00231DB4">
        <w:rPr>
          <w:rFonts w:hint="eastAsia"/>
        </w:rPr>
        <w:t>提供的“备份数据库”功能进行手动备份，须备份的数据库包括：</w:t>
      </w:r>
      <w:r w:rsidRPr="00231DB4">
        <w:rPr>
          <w:rFonts w:hint="eastAsia"/>
        </w:rPr>
        <w:t>U8</w:t>
      </w:r>
      <w:r w:rsidRPr="00231DB4">
        <w:t>DRP_DataBase</w:t>
      </w:r>
      <w:r w:rsidRPr="00231DB4">
        <w:rPr>
          <w:rFonts w:hint="eastAsia"/>
        </w:rPr>
        <w:t>、</w:t>
      </w:r>
      <w:r w:rsidRPr="00231DB4">
        <w:t>U8DRP_EntData</w:t>
      </w:r>
      <w:r w:rsidRPr="00231DB4">
        <w:rPr>
          <w:rFonts w:hint="eastAsia"/>
        </w:rPr>
        <w:t>、</w:t>
      </w:r>
      <w:r w:rsidRPr="00231DB4">
        <w:t>U8DRP_Template</w:t>
      </w:r>
      <w:r w:rsidRPr="00231DB4">
        <w:rPr>
          <w:rFonts w:hint="eastAsia"/>
        </w:rPr>
        <w:t>、</w:t>
      </w:r>
      <w:r w:rsidRPr="00231DB4">
        <w:t>UFIDA_U8_RetailCDXS</w:t>
      </w:r>
      <w:r w:rsidRPr="00231DB4">
        <w:rPr>
          <w:rFonts w:hint="eastAsia"/>
        </w:rPr>
        <w:t>、</w:t>
      </w:r>
      <w:r w:rsidRPr="00231DB4">
        <w:t>Ufsoft_U8_Retail</w:t>
      </w:r>
      <w:r w:rsidRPr="00231DB4">
        <w:rPr>
          <w:rFonts w:hint="eastAsia"/>
        </w:rPr>
        <w:t>。也可以使用安装盘上提供的管理端的数据库备份工具进行备份；数据库备份工具备份后生成的文件，也必须用该工具进行数据恢复。</w:t>
      </w:r>
    </w:p>
    <w:p w:rsidR="00231DB4" w:rsidRPr="00231DB4" w:rsidRDefault="00ED38F0" w:rsidP="00231DB4">
      <w:pPr>
        <w:pStyle w:val="4"/>
        <w:spacing w:line="360" w:lineRule="auto"/>
        <w:rPr>
          <w:rFonts w:ascii="宋体" w:hAnsi="宋体"/>
          <w:sz w:val="21"/>
        </w:rPr>
      </w:pPr>
      <w:r>
        <w:rPr>
          <w:rFonts w:ascii="宋体" w:hAnsi="宋体"/>
          <w:sz w:val="21"/>
        </w:rPr>
        <w:t>10</w:t>
      </w:r>
      <w:r w:rsidR="00231DB4" w:rsidRPr="00231DB4">
        <w:rPr>
          <w:rFonts w:ascii="宋体" w:hAnsi="宋体" w:hint="eastAsia"/>
          <w:sz w:val="21"/>
        </w:rPr>
        <w:t>.6.2.3安装目录改变和数据库实例改变的修改位置（没有必要时，不要修改）：</w:t>
      </w:r>
    </w:p>
    <w:p w:rsidR="00231DB4" w:rsidRPr="00231DB4" w:rsidRDefault="00231DB4" w:rsidP="00231DB4">
      <w:pPr>
        <w:spacing w:line="360" w:lineRule="auto"/>
        <w:ind w:firstLine="425"/>
      </w:pPr>
      <w:r w:rsidRPr="00231DB4">
        <w:rPr>
          <w:rFonts w:hint="eastAsia"/>
        </w:rPr>
        <w:t>系统注册表：</w:t>
      </w:r>
      <w:r w:rsidRPr="00231DB4">
        <w:rPr>
          <w:rFonts w:hint="eastAsia"/>
        </w:rPr>
        <w:t>DBDIR</w:t>
      </w:r>
      <w:r w:rsidRPr="00231DB4">
        <w:rPr>
          <w:rFonts w:hint="eastAsia"/>
        </w:rPr>
        <w:t>——数据库实例名、</w:t>
      </w:r>
      <w:r w:rsidRPr="00231DB4">
        <w:rPr>
          <w:rFonts w:hint="eastAsia"/>
        </w:rPr>
        <w:t>InstallDir</w:t>
      </w:r>
      <w:r w:rsidRPr="00231DB4">
        <w:rPr>
          <w:rFonts w:hint="eastAsia"/>
        </w:rPr>
        <w:t>——安装目录。</w:t>
      </w:r>
    </w:p>
    <w:p w:rsidR="00231DB4" w:rsidRPr="00231DB4" w:rsidRDefault="00231DB4" w:rsidP="00231DB4">
      <w:pPr>
        <w:spacing w:line="360" w:lineRule="auto"/>
        <w:ind w:firstLine="425"/>
      </w:pPr>
      <w:r w:rsidRPr="00231DB4">
        <w:rPr>
          <w:rFonts w:hint="eastAsia"/>
        </w:rPr>
        <w:t>同时用记事本打开安装目录下</w:t>
      </w:r>
      <w:r w:rsidRPr="00231DB4">
        <w:rPr>
          <w:rFonts w:hint="eastAsia"/>
        </w:rPr>
        <w:t>CDXS\bin</w:t>
      </w:r>
      <w:r w:rsidRPr="00231DB4">
        <w:rPr>
          <w:rFonts w:hint="eastAsia"/>
        </w:rPr>
        <w:t>目录下的</w:t>
      </w:r>
      <w:r w:rsidRPr="00231DB4">
        <w:rPr>
          <w:rFonts w:hint="eastAsia"/>
        </w:rPr>
        <w:t>app.config</w:t>
      </w:r>
      <w:r w:rsidRPr="00231DB4">
        <w:rPr>
          <w:rFonts w:hint="eastAsia"/>
        </w:rPr>
        <w:t>文件。</w:t>
      </w:r>
    </w:p>
    <w:p w:rsidR="00231DB4" w:rsidRPr="00231DB4" w:rsidRDefault="00231DB4" w:rsidP="00231DB4">
      <w:pPr>
        <w:spacing w:line="360" w:lineRule="auto"/>
        <w:ind w:firstLine="425"/>
      </w:pPr>
      <w:r w:rsidRPr="00231DB4">
        <w:rPr>
          <w:rFonts w:hint="eastAsia"/>
        </w:rPr>
        <w:t>App.config</w:t>
      </w:r>
      <w:r w:rsidRPr="00231DB4">
        <w:rPr>
          <w:rFonts w:hint="eastAsia"/>
        </w:rPr>
        <w:t>中需要修改的项目：</w:t>
      </w:r>
    </w:p>
    <w:p w:rsidR="00231DB4" w:rsidRPr="00231DB4" w:rsidRDefault="00231DB4" w:rsidP="00231DB4">
      <w:pPr>
        <w:spacing w:line="360" w:lineRule="auto"/>
        <w:ind w:firstLine="425"/>
      </w:pPr>
      <w:r w:rsidRPr="00231DB4">
        <w:rPr>
          <w:rFonts w:hint="eastAsia"/>
        </w:rPr>
        <w:t>InstallDir</w:t>
      </w:r>
      <w:r w:rsidRPr="00231DB4">
        <w:rPr>
          <w:rFonts w:hint="eastAsia"/>
        </w:rPr>
        <w:t>：——安装目录，到</w:t>
      </w:r>
      <w:r w:rsidRPr="00231DB4">
        <w:rPr>
          <w:rFonts w:hint="eastAsia"/>
        </w:rPr>
        <w:t>CDXS</w:t>
      </w:r>
    </w:p>
    <w:p w:rsidR="00231DB4" w:rsidRPr="00231DB4" w:rsidRDefault="00231DB4" w:rsidP="00231DB4">
      <w:pPr>
        <w:spacing w:line="360" w:lineRule="auto"/>
      </w:pPr>
      <w:r w:rsidRPr="00231DB4">
        <w:rPr>
          <w:rFonts w:hint="eastAsia"/>
        </w:rPr>
        <w:t>DataServer</w:t>
      </w:r>
      <w:r w:rsidRPr="00231DB4">
        <w:rPr>
          <w:rFonts w:hint="eastAsia"/>
        </w:rPr>
        <w:t>：——数据库实例名</w:t>
      </w:r>
    </w:p>
    <w:p w:rsidR="00231DB4" w:rsidRPr="00231DB4" w:rsidRDefault="001A2C66" w:rsidP="00231DB4">
      <w:pPr>
        <w:pStyle w:val="4"/>
        <w:spacing w:line="360" w:lineRule="auto"/>
        <w:rPr>
          <w:rFonts w:ascii="宋体" w:hAnsi="宋体"/>
          <w:sz w:val="21"/>
        </w:rPr>
      </w:pPr>
      <w:r>
        <w:rPr>
          <w:rFonts w:ascii="宋体" w:hAnsi="宋体" w:hint="eastAsia"/>
          <w:sz w:val="21"/>
        </w:rPr>
        <w:t>10</w:t>
      </w:r>
      <w:r w:rsidR="00231DB4" w:rsidRPr="00231DB4">
        <w:rPr>
          <w:rFonts w:ascii="宋体" w:hAnsi="宋体" w:hint="eastAsia"/>
          <w:sz w:val="21"/>
        </w:rPr>
        <w:t>.6.2.4升级到零售12.0后的卸载以及工具使用说明</w:t>
      </w:r>
    </w:p>
    <w:p w:rsidR="00231DB4" w:rsidRPr="00231DB4" w:rsidRDefault="00231DB4" w:rsidP="00231DB4">
      <w:pPr>
        <w:spacing w:line="360" w:lineRule="auto"/>
        <w:ind w:firstLine="425"/>
      </w:pPr>
      <w:r w:rsidRPr="00231DB4">
        <w:rPr>
          <w:rFonts w:hint="eastAsia"/>
        </w:rPr>
        <w:t>零售管理端从</w:t>
      </w:r>
      <w:r w:rsidRPr="00231DB4">
        <w:rPr>
          <w:rFonts w:hint="eastAsia"/>
        </w:rPr>
        <w:t>11.1</w:t>
      </w:r>
      <w:r w:rsidRPr="00231DB4">
        <w:rPr>
          <w:rFonts w:hint="eastAsia"/>
        </w:rPr>
        <w:t>升级到</w:t>
      </w:r>
      <w:r w:rsidRPr="00231DB4">
        <w:rPr>
          <w:rFonts w:hint="eastAsia"/>
        </w:rPr>
        <w:t>12.0</w:t>
      </w:r>
      <w:r w:rsidRPr="00231DB4">
        <w:rPr>
          <w:rFonts w:hint="eastAsia"/>
        </w:rPr>
        <w:t>后，卸载不了，从而无法重新安装</w:t>
      </w:r>
      <w:r w:rsidRPr="00231DB4">
        <w:rPr>
          <w:rFonts w:hint="eastAsia"/>
        </w:rPr>
        <w:t>12.0.</w:t>
      </w:r>
      <w:r w:rsidRPr="00231DB4">
        <w:rPr>
          <w:rFonts w:hint="eastAsia"/>
        </w:rPr>
        <w:t>。解决办法：双击安装盘上“工具”文件夹下的“分销零售移除工具</w:t>
      </w:r>
      <w:r w:rsidRPr="00231DB4">
        <w:rPr>
          <w:rFonts w:hint="eastAsia"/>
        </w:rPr>
        <w:t>.exe</w:t>
      </w:r>
      <w:r w:rsidRPr="00231DB4">
        <w:rPr>
          <w:rFonts w:hint="eastAsia"/>
        </w:rPr>
        <w:t>”，弹出的程序对话框中选“零售”和“</w:t>
      </w:r>
      <w:r w:rsidRPr="00231DB4">
        <w:rPr>
          <w:rFonts w:hint="eastAsia"/>
        </w:rPr>
        <w:t>Retail12.0</w:t>
      </w:r>
      <w:r w:rsidRPr="00231DB4">
        <w:rPr>
          <w:rFonts w:hint="eastAsia"/>
        </w:rPr>
        <w:t>”，然后确认清除；清除完成后就可以重新安装零售</w:t>
      </w:r>
      <w:r w:rsidRPr="00231DB4">
        <w:rPr>
          <w:rFonts w:hint="eastAsia"/>
        </w:rPr>
        <w:t>12.0</w:t>
      </w:r>
      <w:r w:rsidRPr="00231DB4">
        <w:rPr>
          <w:rFonts w:hint="eastAsia"/>
        </w:rPr>
        <w:t>了。</w:t>
      </w:r>
    </w:p>
    <w:p w:rsidR="00231DB4" w:rsidRPr="00231DB4" w:rsidRDefault="00ED38F0" w:rsidP="00231DB4">
      <w:pPr>
        <w:pStyle w:val="3"/>
        <w:spacing w:line="360" w:lineRule="auto"/>
        <w:rPr>
          <w:rFonts w:ascii="宋体" w:hAnsi="宋体"/>
          <w:b/>
          <w:bCs/>
          <w:sz w:val="24"/>
        </w:rPr>
      </w:pPr>
      <w:bookmarkStart w:id="1727" w:name="_Toc293384300"/>
      <w:bookmarkStart w:id="1728" w:name="_Toc391845051"/>
      <w:bookmarkStart w:id="1729" w:name="_Toc398120525"/>
      <w:r>
        <w:rPr>
          <w:rFonts w:ascii="宋体" w:hAnsi="宋体"/>
          <w:b/>
          <w:bCs/>
          <w:sz w:val="24"/>
        </w:rPr>
        <w:lastRenderedPageBreak/>
        <w:t>10</w:t>
      </w:r>
      <w:r w:rsidR="00231DB4" w:rsidRPr="00231DB4">
        <w:rPr>
          <w:rFonts w:ascii="宋体" w:hAnsi="宋体" w:hint="eastAsia"/>
          <w:b/>
          <w:bCs/>
          <w:sz w:val="24"/>
        </w:rPr>
        <w:t>.6.3升级零售门店端的注意事项</w:t>
      </w:r>
      <w:bookmarkEnd w:id="1727"/>
      <w:bookmarkEnd w:id="1728"/>
      <w:bookmarkEnd w:id="1729"/>
    </w:p>
    <w:p w:rsidR="00231DB4" w:rsidRPr="00231DB4" w:rsidRDefault="00ED38F0" w:rsidP="00231DB4">
      <w:pPr>
        <w:pStyle w:val="4"/>
        <w:spacing w:line="360" w:lineRule="auto"/>
        <w:rPr>
          <w:rFonts w:ascii="宋体" w:hAnsi="宋体"/>
          <w:sz w:val="21"/>
        </w:rPr>
      </w:pPr>
      <w:r>
        <w:rPr>
          <w:rFonts w:ascii="宋体" w:hAnsi="宋体"/>
          <w:sz w:val="21"/>
        </w:rPr>
        <w:t>10</w:t>
      </w:r>
      <w:r w:rsidR="00231DB4" w:rsidRPr="00231DB4">
        <w:rPr>
          <w:rFonts w:ascii="宋体" w:hAnsi="宋体" w:hint="eastAsia"/>
          <w:sz w:val="21"/>
        </w:rPr>
        <w:t>.6.</w:t>
      </w:r>
      <w:smartTag w:uri="urn:schemas-microsoft-com:office:smarttags" w:element="chmetcnv">
        <w:smartTagPr>
          <w:attr w:name="UnitName" w:val="升"/>
          <w:attr w:name="SourceValue" w:val="3.1"/>
          <w:attr w:name="HasSpace" w:val="False"/>
          <w:attr w:name="Negative" w:val="False"/>
          <w:attr w:name="NumberType" w:val="1"/>
          <w:attr w:name="TCSC" w:val="0"/>
        </w:smartTagPr>
        <w:r w:rsidR="00231DB4" w:rsidRPr="00231DB4">
          <w:rPr>
            <w:rFonts w:ascii="宋体" w:hAnsi="宋体" w:hint="eastAsia"/>
            <w:sz w:val="21"/>
          </w:rPr>
          <w:t>3.1升</w:t>
        </w:r>
      </w:smartTag>
      <w:r w:rsidR="00231DB4" w:rsidRPr="00231DB4">
        <w:rPr>
          <w:rFonts w:ascii="宋体" w:hAnsi="宋体" w:hint="eastAsia"/>
          <w:sz w:val="21"/>
        </w:rPr>
        <w:t>级前的数据备份：</w:t>
      </w:r>
    </w:p>
    <w:p w:rsidR="00135DAD" w:rsidRPr="00231DB4" w:rsidRDefault="00231DB4" w:rsidP="00231DB4">
      <w:pPr>
        <w:spacing w:line="360" w:lineRule="auto"/>
        <w:ind w:firstLine="425"/>
      </w:pPr>
      <w:r w:rsidRPr="00231DB4">
        <w:rPr>
          <w:rFonts w:hint="eastAsia"/>
        </w:rPr>
        <w:t>门店端的数据库备份，可使用门店端提供的数据库工具进行。位置：开始－程序－用友</w:t>
      </w:r>
      <w:r w:rsidRPr="00231DB4">
        <w:rPr>
          <w:rFonts w:hint="eastAsia"/>
        </w:rPr>
        <w:t>U8+</w:t>
      </w:r>
      <w:r w:rsidRPr="00231DB4">
        <w:rPr>
          <w:rFonts w:hint="eastAsia"/>
        </w:rPr>
        <w:t>连锁零售管理系统－门店客户端－工具－数据库工具</w:t>
      </w:r>
      <w:r w:rsidR="00135DAD" w:rsidRPr="00231DB4">
        <w:rPr>
          <w:rFonts w:hint="eastAsia"/>
        </w:rPr>
        <w:t>。</w:t>
      </w:r>
    </w:p>
    <w:p w:rsidR="003272F5" w:rsidRPr="00DD22EA" w:rsidRDefault="00ED38F0" w:rsidP="003272F5">
      <w:pPr>
        <w:pStyle w:val="20"/>
        <w:spacing w:line="360" w:lineRule="auto"/>
        <w:rPr>
          <w:rFonts w:ascii="宋体" w:hAnsi="宋体"/>
          <w:sz w:val="28"/>
        </w:rPr>
      </w:pPr>
      <w:bookmarkStart w:id="1730" w:name="_Toc398120526"/>
      <w:r>
        <w:rPr>
          <w:rFonts w:ascii="宋体" w:hAnsi="宋体"/>
          <w:sz w:val="28"/>
        </w:rPr>
        <w:t>10</w:t>
      </w:r>
      <w:r w:rsidR="003272F5">
        <w:rPr>
          <w:rFonts w:ascii="宋体" w:hAnsi="宋体" w:hint="eastAsia"/>
          <w:sz w:val="28"/>
        </w:rPr>
        <w:t>.7</w:t>
      </w:r>
      <w:r w:rsidR="003272F5" w:rsidRPr="00DD22EA">
        <w:rPr>
          <w:rFonts w:ascii="宋体" w:hAnsi="宋体" w:hint="eastAsia"/>
          <w:sz w:val="28"/>
        </w:rPr>
        <w:t>商业分析升级方案</w:t>
      </w:r>
      <w:bookmarkEnd w:id="1730"/>
    </w:p>
    <w:p w:rsidR="003272F5" w:rsidRPr="00DD22EA" w:rsidRDefault="00ED38F0" w:rsidP="003272F5">
      <w:pPr>
        <w:pStyle w:val="3"/>
        <w:spacing w:line="360" w:lineRule="auto"/>
        <w:rPr>
          <w:rFonts w:ascii="宋体" w:hAnsi="宋体"/>
          <w:b/>
          <w:bCs/>
          <w:sz w:val="24"/>
        </w:rPr>
      </w:pPr>
      <w:bookmarkStart w:id="1731" w:name="_Toc398120527"/>
      <w:r>
        <w:rPr>
          <w:rFonts w:ascii="宋体" w:hAnsi="宋体"/>
          <w:b/>
          <w:bCs/>
          <w:sz w:val="24"/>
        </w:rPr>
        <w:t>10</w:t>
      </w:r>
      <w:r w:rsidR="003272F5" w:rsidRPr="00DD22EA">
        <w:rPr>
          <w:rFonts w:ascii="宋体" w:hAnsi="宋体" w:hint="eastAsia"/>
          <w:b/>
          <w:bCs/>
          <w:sz w:val="24"/>
        </w:rPr>
        <w:t>.</w:t>
      </w:r>
      <w:r w:rsidR="003272F5">
        <w:rPr>
          <w:rFonts w:ascii="宋体" w:hAnsi="宋体" w:hint="eastAsia"/>
          <w:b/>
          <w:bCs/>
          <w:sz w:val="24"/>
        </w:rPr>
        <w:t>7</w:t>
      </w:r>
      <w:r w:rsidR="003272F5" w:rsidRPr="00DD22EA">
        <w:rPr>
          <w:rFonts w:ascii="宋体" w:hAnsi="宋体" w:hint="eastAsia"/>
          <w:b/>
          <w:bCs/>
          <w:sz w:val="24"/>
        </w:rPr>
        <w:t>.1商业分析平台升级</w:t>
      </w:r>
      <w:bookmarkEnd w:id="1731"/>
    </w:p>
    <w:p w:rsidR="003272F5" w:rsidRPr="00DD22EA" w:rsidRDefault="003272F5" w:rsidP="00F81BDB">
      <w:pPr>
        <w:pStyle w:val="afd"/>
        <w:numPr>
          <w:ilvl w:val="0"/>
          <w:numId w:val="248"/>
        </w:numPr>
        <w:ind w:firstLineChars="0"/>
      </w:pPr>
      <w:r w:rsidRPr="00DD22EA">
        <w:rPr>
          <w:rFonts w:hint="eastAsia"/>
        </w:rPr>
        <w:t>升级前做好数据备份工作：</w:t>
      </w:r>
    </w:p>
    <w:p w:rsidR="003272F5" w:rsidRPr="00DD22EA" w:rsidRDefault="003272F5" w:rsidP="00F81BDB">
      <w:pPr>
        <w:pStyle w:val="afd"/>
        <w:numPr>
          <w:ilvl w:val="0"/>
          <w:numId w:val="249"/>
        </w:numPr>
        <w:ind w:firstLineChars="0"/>
      </w:pPr>
      <w:r w:rsidRPr="00DD22EA">
        <w:rPr>
          <w:rFonts w:hint="eastAsia"/>
        </w:rPr>
        <w:t>通过导入导出工具将基础设置、用户权限、报表和文件夹、模型导出称</w:t>
      </w:r>
      <w:r w:rsidRPr="00DD22EA">
        <w:rPr>
          <w:rFonts w:hint="eastAsia"/>
        </w:rPr>
        <w:t>bar</w:t>
      </w:r>
      <w:r w:rsidRPr="00DD22EA">
        <w:rPr>
          <w:rFonts w:hint="eastAsia"/>
        </w:rPr>
        <w:t>文件</w:t>
      </w:r>
    </w:p>
    <w:p w:rsidR="003272F5" w:rsidRPr="00DD22EA" w:rsidRDefault="003272F5" w:rsidP="00F81BDB">
      <w:pPr>
        <w:pStyle w:val="afd"/>
        <w:numPr>
          <w:ilvl w:val="0"/>
          <w:numId w:val="249"/>
        </w:numPr>
        <w:ind w:firstLineChars="0"/>
      </w:pPr>
      <w:r w:rsidRPr="00DD22EA">
        <w:rPr>
          <w:rFonts w:hint="eastAsia"/>
        </w:rPr>
        <w:t>如果涉及通过数据整合平台做的二开内容，需导出二开相关的</w:t>
      </w:r>
      <w:r w:rsidRPr="00DD22EA">
        <w:rPr>
          <w:rFonts w:hint="eastAsia"/>
        </w:rPr>
        <w:t>dis</w:t>
      </w:r>
      <w:r w:rsidRPr="00DD22EA">
        <w:rPr>
          <w:rFonts w:hint="eastAsia"/>
        </w:rPr>
        <w:t>文件</w:t>
      </w:r>
    </w:p>
    <w:p w:rsidR="003272F5" w:rsidRPr="00DD22EA" w:rsidRDefault="003272F5" w:rsidP="00F81BDB">
      <w:pPr>
        <w:pStyle w:val="afd"/>
        <w:numPr>
          <w:ilvl w:val="0"/>
          <w:numId w:val="248"/>
        </w:numPr>
        <w:ind w:firstLineChars="0"/>
      </w:pPr>
      <w:r w:rsidRPr="00DD22EA">
        <w:rPr>
          <w:rFonts w:hint="eastAsia"/>
        </w:rPr>
        <w:t>卸载老版本分析报表产品</w:t>
      </w:r>
    </w:p>
    <w:p w:rsidR="003272F5" w:rsidRPr="00DD22EA" w:rsidRDefault="003272F5" w:rsidP="00F81BDB">
      <w:pPr>
        <w:pStyle w:val="afd"/>
        <w:numPr>
          <w:ilvl w:val="0"/>
          <w:numId w:val="248"/>
        </w:numPr>
        <w:ind w:firstLineChars="0"/>
      </w:pPr>
      <w:r w:rsidRPr="00DD22EA">
        <w:rPr>
          <w:rFonts w:hint="eastAsia"/>
        </w:rPr>
        <w:t>安装</w:t>
      </w:r>
      <w:r w:rsidRPr="00DD22EA">
        <w:rPr>
          <w:rFonts w:hint="eastAsia"/>
        </w:rPr>
        <w:t>U8</w:t>
      </w:r>
      <w:r w:rsidR="00662DFE" w:rsidRPr="00662DFE">
        <w:rPr>
          <w:rFonts w:hint="eastAsia"/>
          <w:vertAlign w:val="superscript"/>
        </w:rPr>
        <w:t>+</w:t>
      </w:r>
      <w:r w:rsidRPr="00DD22EA">
        <w:rPr>
          <w:rFonts w:hint="eastAsia"/>
        </w:rPr>
        <w:t>商业分析</w:t>
      </w:r>
      <w:r w:rsidRPr="00DD22EA">
        <w:rPr>
          <w:rFonts w:hint="eastAsia"/>
        </w:rPr>
        <w:t>V12.0</w:t>
      </w:r>
      <w:r w:rsidRPr="00DD22EA">
        <w:rPr>
          <w:rFonts w:hint="eastAsia"/>
        </w:rPr>
        <w:t>产品，需要重新安装数据库</w:t>
      </w:r>
    </w:p>
    <w:p w:rsidR="003272F5" w:rsidRPr="00DD22EA" w:rsidRDefault="003272F5" w:rsidP="00F81BDB">
      <w:pPr>
        <w:pStyle w:val="afd"/>
        <w:numPr>
          <w:ilvl w:val="0"/>
          <w:numId w:val="248"/>
        </w:numPr>
        <w:ind w:firstLineChars="0"/>
      </w:pPr>
      <w:r w:rsidRPr="00DD22EA">
        <w:rPr>
          <w:rFonts w:hint="eastAsia"/>
        </w:rPr>
        <w:t>导入</w:t>
      </w:r>
      <w:r w:rsidRPr="00DD22EA">
        <w:rPr>
          <w:rFonts w:hint="eastAsia"/>
        </w:rPr>
        <w:t>bar</w:t>
      </w:r>
      <w:r w:rsidRPr="00DD22EA">
        <w:rPr>
          <w:rFonts w:hint="eastAsia"/>
        </w:rPr>
        <w:t>文件</w:t>
      </w:r>
    </w:p>
    <w:p w:rsidR="003272F5" w:rsidRPr="00DD22EA" w:rsidRDefault="003272F5" w:rsidP="00F81BDB">
      <w:pPr>
        <w:pStyle w:val="afd"/>
        <w:numPr>
          <w:ilvl w:val="0"/>
          <w:numId w:val="248"/>
        </w:numPr>
        <w:ind w:firstLineChars="0"/>
      </w:pPr>
      <w:r w:rsidRPr="00DD22EA">
        <w:rPr>
          <w:rFonts w:hint="eastAsia"/>
        </w:rPr>
        <w:t>进入数据仓库管理端，重置</w:t>
      </w:r>
      <w:r w:rsidRPr="00DD22EA">
        <w:rPr>
          <w:rFonts w:hint="eastAsia"/>
        </w:rPr>
        <w:t>ODS</w:t>
      </w:r>
      <w:r w:rsidRPr="00DD22EA">
        <w:rPr>
          <w:rFonts w:hint="eastAsia"/>
        </w:rPr>
        <w:t>库</w:t>
      </w:r>
    </w:p>
    <w:p w:rsidR="003272F5" w:rsidRPr="00DD22EA" w:rsidRDefault="003272F5" w:rsidP="00F81BDB">
      <w:pPr>
        <w:pStyle w:val="afd"/>
        <w:numPr>
          <w:ilvl w:val="0"/>
          <w:numId w:val="248"/>
        </w:numPr>
        <w:ind w:firstLineChars="0"/>
      </w:pPr>
      <w:r w:rsidRPr="00DD22EA">
        <w:rPr>
          <w:rFonts w:hint="eastAsia"/>
        </w:rPr>
        <w:t>导入</w:t>
      </w:r>
      <w:r w:rsidRPr="00DD22EA">
        <w:rPr>
          <w:rFonts w:hint="eastAsia"/>
        </w:rPr>
        <w:t>dis</w:t>
      </w:r>
      <w:r w:rsidRPr="00DD22EA">
        <w:rPr>
          <w:rFonts w:hint="eastAsia"/>
        </w:rPr>
        <w:t>文件，并安装</w:t>
      </w:r>
    </w:p>
    <w:p w:rsidR="003272F5" w:rsidRPr="00DD22EA" w:rsidRDefault="003272F5" w:rsidP="00F81BDB">
      <w:pPr>
        <w:pStyle w:val="afd"/>
        <w:numPr>
          <w:ilvl w:val="0"/>
          <w:numId w:val="248"/>
        </w:numPr>
        <w:ind w:firstLineChars="0"/>
      </w:pPr>
      <w:r w:rsidRPr="00DD22EA">
        <w:rPr>
          <w:rFonts w:hint="eastAsia"/>
        </w:rPr>
        <w:t>进入管理端，重新抽取数据</w:t>
      </w:r>
    </w:p>
    <w:p w:rsidR="003272F5" w:rsidRPr="00DD22EA" w:rsidRDefault="00ED38F0" w:rsidP="003272F5">
      <w:pPr>
        <w:pStyle w:val="3"/>
        <w:spacing w:line="360" w:lineRule="auto"/>
        <w:rPr>
          <w:rFonts w:ascii="宋体" w:hAnsi="宋体"/>
          <w:b/>
          <w:bCs/>
          <w:sz w:val="24"/>
        </w:rPr>
      </w:pPr>
      <w:bookmarkStart w:id="1732" w:name="_Toc398120528"/>
      <w:r>
        <w:rPr>
          <w:rFonts w:ascii="宋体" w:hAnsi="宋体"/>
          <w:b/>
          <w:bCs/>
          <w:sz w:val="24"/>
        </w:rPr>
        <w:t>10</w:t>
      </w:r>
      <w:r w:rsidR="003272F5" w:rsidRPr="00DD22EA">
        <w:rPr>
          <w:rFonts w:ascii="宋体" w:hAnsi="宋体" w:hint="eastAsia"/>
          <w:b/>
          <w:bCs/>
          <w:sz w:val="24"/>
        </w:rPr>
        <w:t>.</w:t>
      </w:r>
      <w:r w:rsidR="003272F5">
        <w:rPr>
          <w:rFonts w:ascii="宋体" w:hAnsi="宋体" w:hint="eastAsia"/>
          <w:b/>
          <w:bCs/>
          <w:sz w:val="24"/>
        </w:rPr>
        <w:t>7</w:t>
      </w:r>
      <w:r w:rsidR="003272F5" w:rsidRPr="00DD22EA">
        <w:rPr>
          <w:rFonts w:ascii="宋体" w:hAnsi="宋体" w:hint="eastAsia"/>
          <w:b/>
          <w:bCs/>
          <w:sz w:val="24"/>
        </w:rPr>
        <w:t>.2 U8</w:t>
      </w:r>
      <w:r w:rsidR="00662DFE" w:rsidRPr="00662DFE">
        <w:rPr>
          <w:rFonts w:ascii="宋体" w:hAnsi="宋体" w:hint="eastAsia"/>
          <w:b/>
          <w:bCs/>
          <w:sz w:val="24"/>
          <w:vertAlign w:val="superscript"/>
        </w:rPr>
        <w:t>+</w:t>
      </w:r>
      <w:r w:rsidR="003272F5" w:rsidRPr="00DD22EA">
        <w:rPr>
          <w:rFonts w:ascii="宋体" w:hAnsi="宋体" w:hint="eastAsia"/>
          <w:b/>
          <w:bCs/>
          <w:sz w:val="24"/>
        </w:rPr>
        <w:t>升级后，商业分析的操作步骤</w:t>
      </w:r>
      <w:bookmarkEnd w:id="1732"/>
    </w:p>
    <w:p w:rsidR="003272F5" w:rsidRPr="00DD22EA" w:rsidRDefault="003272F5" w:rsidP="003272F5">
      <w:pPr>
        <w:pStyle w:val="afd"/>
        <w:ind w:firstLineChars="0" w:firstLine="0"/>
      </w:pPr>
      <w:r w:rsidRPr="00DD22EA">
        <w:rPr>
          <w:rFonts w:hint="eastAsia"/>
        </w:rPr>
        <w:t xml:space="preserve">    </w:t>
      </w:r>
      <w:r w:rsidR="00662DFE" w:rsidRPr="00DD22EA">
        <w:rPr>
          <w:rFonts w:hint="eastAsia"/>
        </w:rPr>
        <w:t>U8</w:t>
      </w:r>
      <w:r w:rsidR="00662DFE" w:rsidRPr="00662DFE">
        <w:rPr>
          <w:rFonts w:hint="eastAsia"/>
          <w:vertAlign w:val="superscript"/>
        </w:rPr>
        <w:t>+</w:t>
      </w:r>
      <w:r w:rsidRPr="00DD22EA">
        <w:rPr>
          <w:rFonts w:hint="eastAsia"/>
        </w:rPr>
        <w:t>商业分析</w:t>
      </w:r>
      <w:r w:rsidRPr="00DD22EA">
        <w:rPr>
          <w:rFonts w:hint="eastAsia"/>
        </w:rPr>
        <w:t>V12.0</w:t>
      </w:r>
      <w:r w:rsidRPr="00DD22EA">
        <w:rPr>
          <w:rFonts w:hint="eastAsia"/>
        </w:rPr>
        <w:t>已经支持多本版</w:t>
      </w:r>
      <w:r w:rsidR="00662DFE" w:rsidRPr="00DD22EA">
        <w:rPr>
          <w:rFonts w:hint="eastAsia"/>
        </w:rPr>
        <w:t>U8</w:t>
      </w:r>
      <w:r w:rsidR="00662DFE" w:rsidRPr="00662DFE">
        <w:rPr>
          <w:rFonts w:hint="eastAsia"/>
          <w:vertAlign w:val="superscript"/>
        </w:rPr>
        <w:t>+</w:t>
      </w:r>
      <w:r w:rsidRPr="00DD22EA">
        <w:rPr>
          <w:rFonts w:hint="eastAsia"/>
        </w:rPr>
        <w:t>的数据抽取，因此</w:t>
      </w:r>
      <w:r w:rsidR="00662DFE" w:rsidRPr="00DD22EA">
        <w:rPr>
          <w:rFonts w:hint="eastAsia"/>
        </w:rPr>
        <w:t>U8</w:t>
      </w:r>
      <w:r w:rsidR="00662DFE" w:rsidRPr="00662DFE">
        <w:rPr>
          <w:rFonts w:hint="eastAsia"/>
          <w:vertAlign w:val="superscript"/>
        </w:rPr>
        <w:t>+</w:t>
      </w:r>
      <w:r w:rsidRPr="00DD22EA">
        <w:rPr>
          <w:rFonts w:hint="eastAsia"/>
        </w:rPr>
        <w:t>版本升级后，</w:t>
      </w:r>
      <w:r w:rsidR="00662DFE" w:rsidRPr="00DD22EA">
        <w:rPr>
          <w:rFonts w:hint="eastAsia"/>
        </w:rPr>
        <w:t>U8</w:t>
      </w:r>
      <w:r w:rsidR="00662DFE" w:rsidRPr="00662DFE">
        <w:rPr>
          <w:rFonts w:hint="eastAsia"/>
          <w:vertAlign w:val="superscript"/>
        </w:rPr>
        <w:t>+</w:t>
      </w:r>
      <w:r w:rsidRPr="00DD22EA">
        <w:rPr>
          <w:rFonts w:hint="eastAsia"/>
        </w:rPr>
        <w:t>商业分析需要进行如下操作：</w:t>
      </w:r>
    </w:p>
    <w:p w:rsidR="003272F5" w:rsidRPr="00DD22EA" w:rsidRDefault="003272F5" w:rsidP="00F81BDB">
      <w:pPr>
        <w:pStyle w:val="afd"/>
        <w:numPr>
          <w:ilvl w:val="0"/>
          <w:numId w:val="250"/>
        </w:numPr>
        <w:ind w:firstLineChars="0"/>
      </w:pPr>
      <w:r w:rsidRPr="00DD22EA">
        <w:rPr>
          <w:rFonts w:hint="eastAsia"/>
        </w:rPr>
        <w:t>如果涉及通过数据整合平台做的二开内容，升级前做好数据备份工作，导出二开相关的</w:t>
      </w:r>
      <w:r w:rsidRPr="00DD22EA">
        <w:rPr>
          <w:rFonts w:hint="eastAsia"/>
        </w:rPr>
        <w:t>dis</w:t>
      </w:r>
      <w:r w:rsidRPr="00DD22EA">
        <w:rPr>
          <w:rFonts w:hint="eastAsia"/>
        </w:rPr>
        <w:t>文件</w:t>
      </w:r>
    </w:p>
    <w:p w:rsidR="003272F5" w:rsidRPr="00DD22EA" w:rsidRDefault="003272F5" w:rsidP="00F81BDB">
      <w:pPr>
        <w:pStyle w:val="afd"/>
        <w:numPr>
          <w:ilvl w:val="0"/>
          <w:numId w:val="250"/>
        </w:numPr>
        <w:ind w:firstLineChars="0"/>
      </w:pPr>
      <w:r w:rsidRPr="00DD22EA">
        <w:rPr>
          <w:rFonts w:hint="eastAsia"/>
        </w:rPr>
        <w:t>进入数据仓库管理端，重置</w:t>
      </w:r>
      <w:r w:rsidRPr="00DD22EA">
        <w:rPr>
          <w:rFonts w:hint="eastAsia"/>
        </w:rPr>
        <w:t>ODS</w:t>
      </w:r>
      <w:r w:rsidRPr="00DD22EA">
        <w:rPr>
          <w:rFonts w:hint="eastAsia"/>
        </w:rPr>
        <w:t>库</w:t>
      </w:r>
    </w:p>
    <w:p w:rsidR="003272F5" w:rsidRPr="00DD22EA" w:rsidRDefault="003272F5" w:rsidP="00F81BDB">
      <w:pPr>
        <w:pStyle w:val="afd"/>
        <w:numPr>
          <w:ilvl w:val="0"/>
          <w:numId w:val="250"/>
        </w:numPr>
        <w:ind w:firstLineChars="0"/>
      </w:pPr>
      <w:r w:rsidRPr="00DD22EA">
        <w:rPr>
          <w:rFonts w:hint="eastAsia"/>
        </w:rPr>
        <w:t>导入</w:t>
      </w:r>
      <w:r w:rsidRPr="00DD22EA">
        <w:rPr>
          <w:rFonts w:hint="eastAsia"/>
        </w:rPr>
        <w:t>dis</w:t>
      </w:r>
      <w:r w:rsidRPr="00DD22EA">
        <w:rPr>
          <w:rFonts w:hint="eastAsia"/>
        </w:rPr>
        <w:t>文件，并安装</w:t>
      </w:r>
    </w:p>
    <w:p w:rsidR="003272F5" w:rsidRPr="003272F5" w:rsidRDefault="003272F5" w:rsidP="00F81BDB">
      <w:pPr>
        <w:pStyle w:val="afd"/>
        <w:numPr>
          <w:ilvl w:val="0"/>
          <w:numId w:val="250"/>
        </w:numPr>
        <w:ind w:firstLineChars="0"/>
      </w:pPr>
      <w:r w:rsidRPr="00DD22EA">
        <w:rPr>
          <w:rFonts w:hint="eastAsia"/>
        </w:rPr>
        <w:t>进入管理端，重新抽取数据</w:t>
      </w:r>
    </w:p>
    <w:p w:rsidR="00160191" w:rsidRPr="00BA7259" w:rsidRDefault="00ED38F0" w:rsidP="00160191">
      <w:pPr>
        <w:pStyle w:val="20"/>
        <w:spacing w:line="360" w:lineRule="auto"/>
        <w:rPr>
          <w:rFonts w:ascii="宋体" w:hAnsi="宋体"/>
          <w:sz w:val="28"/>
        </w:rPr>
      </w:pPr>
      <w:bookmarkStart w:id="1733" w:name="_Toc339354555"/>
      <w:bookmarkStart w:id="1734" w:name="_Toc398120529"/>
      <w:r>
        <w:rPr>
          <w:rFonts w:ascii="宋体" w:hAnsi="宋体"/>
          <w:sz w:val="28"/>
        </w:rPr>
        <w:t>10</w:t>
      </w:r>
      <w:r w:rsidR="00135DAD" w:rsidRPr="00BA7259">
        <w:rPr>
          <w:rFonts w:ascii="宋体" w:hAnsi="宋体" w:hint="eastAsia"/>
          <w:sz w:val="28"/>
        </w:rPr>
        <w:t>.</w:t>
      </w:r>
      <w:r w:rsidR="003272F5">
        <w:rPr>
          <w:rFonts w:ascii="宋体" w:hAnsi="宋体" w:hint="eastAsia"/>
          <w:sz w:val="28"/>
        </w:rPr>
        <w:t>8</w:t>
      </w:r>
      <w:r w:rsidR="00135DAD" w:rsidRPr="00BA7259">
        <w:rPr>
          <w:rFonts w:ascii="宋体" w:hAnsi="宋体" w:hint="eastAsia"/>
          <w:sz w:val="28"/>
        </w:rPr>
        <w:t xml:space="preserve"> </w:t>
      </w:r>
      <w:bookmarkEnd w:id="1733"/>
      <w:r w:rsidR="00160191">
        <w:rPr>
          <w:rFonts w:ascii="宋体" w:hAnsi="宋体" w:hint="eastAsia"/>
          <w:sz w:val="28"/>
        </w:rPr>
        <w:t>U8</w:t>
      </w:r>
      <w:r w:rsidR="00160191" w:rsidRPr="00C17C4C">
        <w:rPr>
          <w:rFonts w:ascii="宋体" w:hAnsi="宋体" w:hint="eastAsia"/>
          <w:sz w:val="28"/>
          <w:vertAlign w:val="superscript"/>
        </w:rPr>
        <w:t>+</w:t>
      </w:r>
      <w:r w:rsidR="00160191">
        <w:rPr>
          <w:rFonts w:ascii="宋体" w:hAnsi="宋体" w:hint="eastAsia"/>
          <w:sz w:val="28"/>
        </w:rPr>
        <w:t>OA基础版</w:t>
      </w:r>
      <w:r w:rsidR="00160191" w:rsidRPr="00BA7259">
        <w:rPr>
          <w:rFonts w:ascii="宋体" w:hAnsi="宋体" w:hint="eastAsia"/>
          <w:sz w:val="28"/>
        </w:rPr>
        <w:t>升级步骤及注意事项</w:t>
      </w:r>
      <w:bookmarkEnd w:id="1734"/>
    </w:p>
    <w:p w:rsidR="00160191" w:rsidRPr="00BA7259" w:rsidRDefault="00160191" w:rsidP="00160191">
      <w:r w:rsidRPr="00BA7259">
        <w:rPr>
          <w:rFonts w:hint="eastAsia"/>
        </w:rPr>
        <w:t>关于升级更多详细说明请见《</w:t>
      </w:r>
      <w:r>
        <w:rPr>
          <w:rFonts w:hint="eastAsia"/>
        </w:rPr>
        <w:t>U8</w:t>
      </w:r>
      <w:r w:rsidRPr="00166C61">
        <w:rPr>
          <w:rFonts w:hint="eastAsia"/>
        </w:rPr>
        <w:t>+</w:t>
      </w:r>
      <w:r>
        <w:rPr>
          <w:rFonts w:hint="eastAsia"/>
        </w:rPr>
        <w:t>OA</w:t>
      </w:r>
      <w:r w:rsidRPr="00BA7259">
        <w:rPr>
          <w:rFonts w:hint="eastAsia"/>
        </w:rPr>
        <w:t xml:space="preserve"> V12.0</w:t>
      </w:r>
      <w:r>
        <w:rPr>
          <w:rFonts w:hint="eastAsia"/>
        </w:rPr>
        <w:t>基础版</w:t>
      </w:r>
      <w:r w:rsidRPr="00BA7259">
        <w:rPr>
          <w:rFonts w:hint="eastAsia"/>
        </w:rPr>
        <w:t>升级手册》</w:t>
      </w:r>
    </w:p>
    <w:p w:rsidR="00160191" w:rsidRPr="00BA7259" w:rsidRDefault="00ED38F0" w:rsidP="00160191">
      <w:pPr>
        <w:pStyle w:val="3"/>
        <w:spacing w:line="360" w:lineRule="auto"/>
        <w:rPr>
          <w:rFonts w:ascii="宋体" w:hAnsi="宋体"/>
          <w:b/>
          <w:bCs/>
          <w:sz w:val="24"/>
        </w:rPr>
      </w:pPr>
      <w:bookmarkStart w:id="1735" w:name="_Toc312670429"/>
      <w:bookmarkStart w:id="1736" w:name="_Toc335219799"/>
      <w:bookmarkStart w:id="1737" w:name="_Toc335223417"/>
      <w:bookmarkStart w:id="1738" w:name="_Toc339354556"/>
      <w:bookmarkStart w:id="1739" w:name="_Toc343501763"/>
      <w:bookmarkStart w:id="1740" w:name="_Toc394055436"/>
      <w:bookmarkStart w:id="1741" w:name="_Toc398120530"/>
      <w:r>
        <w:rPr>
          <w:rFonts w:ascii="宋体" w:hAnsi="宋体"/>
          <w:b/>
          <w:bCs/>
          <w:sz w:val="24"/>
        </w:rPr>
        <w:t>10</w:t>
      </w:r>
      <w:r w:rsidR="00160191" w:rsidRPr="00BA7259">
        <w:rPr>
          <w:rFonts w:ascii="宋体" w:hAnsi="宋体" w:hint="eastAsia"/>
          <w:b/>
          <w:bCs/>
          <w:sz w:val="24"/>
        </w:rPr>
        <w:t>.</w:t>
      </w:r>
      <w:r w:rsidR="00160191">
        <w:rPr>
          <w:rFonts w:ascii="宋体" w:hAnsi="宋体" w:hint="eastAsia"/>
          <w:b/>
          <w:bCs/>
          <w:sz w:val="24"/>
        </w:rPr>
        <w:t>8</w:t>
      </w:r>
      <w:r w:rsidR="00160191" w:rsidRPr="00BA7259">
        <w:rPr>
          <w:rFonts w:ascii="宋体" w:hAnsi="宋体" w:hint="eastAsia"/>
          <w:b/>
          <w:bCs/>
          <w:sz w:val="24"/>
        </w:rPr>
        <w:t>.1 支持升级的版本</w:t>
      </w:r>
      <w:bookmarkEnd w:id="1735"/>
      <w:bookmarkEnd w:id="1736"/>
      <w:bookmarkEnd w:id="1737"/>
      <w:bookmarkEnd w:id="1738"/>
      <w:bookmarkEnd w:id="1739"/>
      <w:bookmarkEnd w:id="1740"/>
      <w:bookmarkEnd w:id="1741"/>
    </w:p>
    <w:p w:rsidR="00160191" w:rsidRPr="00BA7259" w:rsidRDefault="00160191" w:rsidP="00143516">
      <w:pPr>
        <w:pStyle w:val="afd"/>
        <w:numPr>
          <w:ilvl w:val="0"/>
          <w:numId w:val="50"/>
        </w:numPr>
        <w:spacing w:line="360" w:lineRule="auto"/>
        <w:ind w:left="426" w:firstLineChars="0"/>
      </w:pPr>
      <w:bookmarkStart w:id="1742" w:name="_Toc248648045"/>
      <w:r w:rsidRPr="00BA7259">
        <w:rPr>
          <w:rFonts w:hint="eastAsia"/>
        </w:rPr>
        <w:t>升级版本</w:t>
      </w:r>
      <w:bookmarkEnd w:id="1742"/>
      <w:r w:rsidRPr="00BA7259">
        <w:rPr>
          <w:rFonts w:hint="eastAsia"/>
        </w:rPr>
        <w:t>：仅支持</w:t>
      </w:r>
      <w:r>
        <w:rPr>
          <w:rFonts w:hint="eastAsia"/>
        </w:rPr>
        <w:t>U8-OA</w:t>
      </w:r>
      <w:r w:rsidRPr="00BA7259">
        <w:rPr>
          <w:rFonts w:hint="eastAsia"/>
        </w:rPr>
        <w:t xml:space="preserve"> V2.82Sp2</w:t>
      </w:r>
      <w:r w:rsidRPr="00BA7259">
        <w:rPr>
          <w:rFonts w:hint="eastAsia"/>
        </w:rPr>
        <w:t>、</w:t>
      </w:r>
      <w:r>
        <w:rPr>
          <w:rFonts w:hint="eastAsia"/>
        </w:rPr>
        <w:t>U8-OA</w:t>
      </w:r>
      <w:r w:rsidRPr="00BA7259">
        <w:rPr>
          <w:rFonts w:hint="eastAsia"/>
        </w:rPr>
        <w:t xml:space="preserve"> V2.83</w:t>
      </w:r>
      <w:r w:rsidRPr="00BA7259">
        <w:rPr>
          <w:rFonts w:hint="eastAsia"/>
        </w:rPr>
        <w:t>、</w:t>
      </w:r>
      <w:r>
        <w:rPr>
          <w:rFonts w:hint="eastAsia"/>
        </w:rPr>
        <w:t>U8-OA</w:t>
      </w:r>
      <w:r w:rsidRPr="00BA7259">
        <w:rPr>
          <w:rFonts w:hint="eastAsia"/>
        </w:rPr>
        <w:t xml:space="preserve"> V3.0Sp2</w:t>
      </w:r>
      <w:r w:rsidRPr="00BA7259">
        <w:rPr>
          <w:rFonts w:hint="eastAsia"/>
        </w:rPr>
        <w:t>、</w:t>
      </w:r>
      <w:r>
        <w:rPr>
          <w:rFonts w:hint="eastAsia"/>
        </w:rPr>
        <w:t>U8-OA</w:t>
      </w:r>
      <w:r>
        <w:t xml:space="preserve"> </w:t>
      </w:r>
      <w:r w:rsidRPr="00BA7259">
        <w:rPr>
          <w:rFonts w:hint="eastAsia"/>
        </w:rPr>
        <w:t>V11.0</w:t>
      </w:r>
      <w:r>
        <w:rPr>
          <w:rFonts w:hint="eastAsia"/>
        </w:rPr>
        <w:t>、</w:t>
      </w:r>
      <w:r>
        <w:rPr>
          <w:rFonts w:hint="eastAsia"/>
        </w:rPr>
        <w:t>U8</w:t>
      </w:r>
      <w:r w:rsidRPr="00C17C4C">
        <w:rPr>
          <w:rFonts w:hint="eastAsia"/>
          <w:vertAlign w:val="superscript"/>
        </w:rPr>
        <w:t>+</w:t>
      </w:r>
      <w:r>
        <w:t xml:space="preserve">OA </w:t>
      </w:r>
      <w:r>
        <w:rPr>
          <w:rFonts w:hint="eastAsia"/>
        </w:rPr>
        <w:t>V11.1</w:t>
      </w:r>
      <w:r>
        <w:rPr>
          <w:rFonts w:hint="eastAsia"/>
        </w:rPr>
        <w:t>五</w:t>
      </w:r>
      <w:r w:rsidRPr="00BA7259">
        <w:rPr>
          <w:rFonts w:hint="eastAsia"/>
        </w:rPr>
        <w:t>个版本直接升级到</w:t>
      </w:r>
      <w:r>
        <w:rPr>
          <w:rFonts w:hint="eastAsia"/>
        </w:rPr>
        <w:t>U8+OA</w:t>
      </w:r>
      <w:r w:rsidRPr="00BA7259">
        <w:rPr>
          <w:rFonts w:hint="eastAsia"/>
        </w:rPr>
        <w:t xml:space="preserve"> V12.0</w:t>
      </w:r>
      <w:r>
        <w:rPr>
          <w:rFonts w:hint="eastAsia"/>
        </w:rPr>
        <w:t>基础版</w:t>
      </w:r>
      <w:r w:rsidRPr="00BA7259">
        <w:rPr>
          <w:rFonts w:hint="eastAsia"/>
        </w:rPr>
        <w:t>；</w:t>
      </w:r>
    </w:p>
    <w:p w:rsidR="00160191" w:rsidRPr="00BA7259" w:rsidRDefault="00160191" w:rsidP="00143516">
      <w:pPr>
        <w:pStyle w:val="afd"/>
        <w:numPr>
          <w:ilvl w:val="0"/>
          <w:numId w:val="50"/>
        </w:numPr>
        <w:spacing w:line="360" w:lineRule="auto"/>
        <w:ind w:left="426" w:firstLineChars="0"/>
      </w:pPr>
      <w:r w:rsidRPr="00BA7259">
        <w:rPr>
          <w:rFonts w:hint="eastAsia"/>
        </w:rPr>
        <w:lastRenderedPageBreak/>
        <w:t>其他版本：若用户使用</w:t>
      </w:r>
      <w:r w:rsidRPr="00BA7259">
        <w:rPr>
          <w:rFonts w:hint="eastAsia"/>
        </w:rPr>
        <w:t>A6</w:t>
      </w:r>
      <w:r w:rsidRPr="00BA7259">
        <w:rPr>
          <w:rFonts w:hint="eastAsia"/>
        </w:rPr>
        <w:t>其他版本</w:t>
      </w:r>
      <w:r w:rsidRPr="00BA7259">
        <w:rPr>
          <w:rFonts w:hint="eastAsia"/>
        </w:rPr>
        <w:t>(A6 V2.76-V2.82Sp2</w:t>
      </w:r>
      <w:r w:rsidRPr="00BA7259">
        <w:rPr>
          <w:rFonts w:hint="eastAsia"/>
        </w:rPr>
        <w:t>企业版</w:t>
      </w:r>
      <w:r w:rsidRPr="00BA7259">
        <w:rPr>
          <w:rFonts w:hint="eastAsia"/>
        </w:rPr>
        <w:t>)</w:t>
      </w:r>
      <w:r w:rsidRPr="00BA7259">
        <w:rPr>
          <w:rFonts w:hint="eastAsia"/>
        </w:rPr>
        <w:t>，</w:t>
      </w:r>
      <w:r w:rsidRPr="00BA7259">
        <w:t>若</w:t>
      </w:r>
      <w:r w:rsidRPr="00BA7259">
        <w:t>A6</w:t>
      </w:r>
      <w:r w:rsidRPr="00BA7259">
        <w:rPr>
          <w:rFonts w:hint="eastAsia"/>
        </w:rPr>
        <w:t>版本</w:t>
      </w:r>
      <w:r w:rsidRPr="00BA7259">
        <w:t>需要迁移到</w:t>
      </w:r>
      <w:r>
        <w:t>U8</w:t>
      </w:r>
      <w:r>
        <w:rPr>
          <w:rFonts w:hint="eastAsia"/>
        </w:rPr>
        <w:t>-</w:t>
      </w:r>
      <w:r>
        <w:t>OA</w:t>
      </w:r>
      <w:r w:rsidRPr="00BA7259">
        <w:t xml:space="preserve"> V2.83</w:t>
      </w:r>
      <w:r w:rsidRPr="00BA7259">
        <w:t>，必须先通过迁移工具迁移到</w:t>
      </w:r>
      <w:r>
        <w:t>U8</w:t>
      </w:r>
      <w:r>
        <w:rPr>
          <w:rFonts w:hint="eastAsia"/>
        </w:rPr>
        <w:t>-</w:t>
      </w:r>
      <w:r>
        <w:t>OA</w:t>
      </w:r>
      <w:r w:rsidRPr="00BA7259">
        <w:t xml:space="preserve"> V2.82SP2</w:t>
      </w:r>
      <w:r w:rsidRPr="00BA7259">
        <w:t>，再以</w:t>
      </w:r>
      <w:r>
        <w:t>U8</w:t>
      </w:r>
      <w:r>
        <w:rPr>
          <w:rFonts w:hint="eastAsia"/>
        </w:rPr>
        <w:t>-</w:t>
      </w:r>
      <w:r>
        <w:t>OA</w:t>
      </w:r>
      <w:r w:rsidRPr="00BA7259">
        <w:t>实现升级到</w:t>
      </w:r>
      <w:r>
        <w:rPr>
          <w:rFonts w:hint="eastAsia"/>
        </w:rPr>
        <w:t>U8</w:t>
      </w:r>
      <w:r w:rsidRPr="00C17C4C">
        <w:rPr>
          <w:rFonts w:hint="eastAsia"/>
          <w:vertAlign w:val="superscript"/>
        </w:rPr>
        <w:t>+</w:t>
      </w:r>
      <w:r>
        <w:rPr>
          <w:rFonts w:hint="eastAsia"/>
        </w:rPr>
        <w:t>OA</w:t>
      </w:r>
      <w:r w:rsidRPr="00BA7259">
        <w:rPr>
          <w:rFonts w:hint="eastAsia"/>
        </w:rPr>
        <w:t xml:space="preserve"> V12.0</w:t>
      </w:r>
      <w:r>
        <w:rPr>
          <w:rFonts w:hint="eastAsia"/>
        </w:rPr>
        <w:t>基础版</w:t>
      </w:r>
      <w:r w:rsidRPr="00BA7259">
        <w:t>。</w:t>
      </w:r>
      <w:r w:rsidRPr="00BA7259">
        <w:rPr>
          <w:rFonts w:hint="eastAsia"/>
        </w:rPr>
        <w:t>说明：支持</w:t>
      </w:r>
      <w:r w:rsidRPr="00BA7259">
        <w:rPr>
          <w:rFonts w:hint="eastAsia"/>
        </w:rPr>
        <w:t>A6V276</w:t>
      </w:r>
      <w:r w:rsidRPr="00BA7259">
        <w:rPr>
          <w:rFonts w:hint="eastAsia"/>
        </w:rPr>
        <w:t>、</w:t>
      </w:r>
      <w:r w:rsidRPr="00BA7259">
        <w:rPr>
          <w:rFonts w:hint="eastAsia"/>
        </w:rPr>
        <w:t>V280</w:t>
      </w:r>
      <w:r w:rsidRPr="00BA7259">
        <w:rPr>
          <w:rFonts w:hint="eastAsia"/>
        </w:rPr>
        <w:t>、</w:t>
      </w:r>
      <w:r w:rsidRPr="00BA7259">
        <w:rPr>
          <w:rFonts w:hint="eastAsia"/>
        </w:rPr>
        <w:t>V280sp1</w:t>
      </w:r>
      <w:r w:rsidRPr="00BA7259">
        <w:rPr>
          <w:rFonts w:hint="eastAsia"/>
        </w:rPr>
        <w:t>、</w:t>
      </w:r>
      <w:r w:rsidRPr="00BA7259">
        <w:rPr>
          <w:rFonts w:hint="eastAsia"/>
        </w:rPr>
        <w:t>V282</w:t>
      </w:r>
      <w:r w:rsidRPr="00BA7259">
        <w:rPr>
          <w:rFonts w:hint="eastAsia"/>
        </w:rPr>
        <w:t>、</w:t>
      </w:r>
      <w:r w:rsidRPr="00BA7259">
        <w:rPr>
          <w:rFonts w:hint="eastAsia"/>
        </w:rPr>
        <w:t>V282sp1</w:t>
      </w:r>
      <w:r w:rsidRPr="00BA7259">
        <w:rPr>
          <w:rFonts w:hint="eastAsia"/>
        </w:rPr>
        <w:t>、</w:t>
      </w:r>
      <w:r w:rsidRPr="00BA7259">
        <w:rPr>
          <w:rFonts w:hint="eastAsia"/>
        </w:rPr>
        <w:t>V282sp2</w:t>
      </w:r>
      <w:r w:rsidRPr="00BA7259">
        <w:rPr>
          <w:rFonts w:hint="eastAsia"/>
        </w:rPr>
        <w:t>企业版本直接升级到</w:t>
      </w:r>
      <w:r>
        <w:rPr>
          <w:rFonts w:hint="eastAsia"/>
        </w:rPr>
        <w:t>U8-OA</w:t>
      </w:r>
      <w:r w:rsidRPr="00BA7259">
        <w:rPr>
          <w:rFonts w:hint="eastAsia"/>
        </w:rPr>
        <w:t xml:space="preserve"> V282sp2</w:t>
      </w:r>
      <w:r w:rsidRPr="00BA7259">
        <w:rPr>
          <w:rFonts w:hint="eastAsia"/>
        </w:rPr>
        <w:t>，但对于二次开发产品不支持迁移。（具体升级说明见《</w:t>
      </w:r>
      <w:r>
        <w:rPr>
          <w:rFonts w:hint="eastAsia"/>
        </w:rPr>
        <w:t>U8-OA</w:t>
      </w:r>
      <w:r>
        <w:t xml:space="preserve"> </w:t>
      </w:r>
      <w:r w:rsidRPr="00BA7259">
        <w:rPr>
          <w:rFonts w:hint="eastAsia"/>
        </w:rPr>
        <w:t>282sp2</w:t>
      </w:r>
      <w:r w:rsidRPr="00BA7259">
        <w:rPr>
          <w:rFonts w:hint="eastAsia"/>
        </w:rPr>
        <w:t>升级手册》。例如：</w:t>
      </w:r>
      <w:r w:rsidRPr="00BA7259">
        <w:rPr>
          <w:rFonts w:hint="eastAsia"/>
        </w:rPr>
        <w:t>A6 V2.80</w:t>
      </w:r>
      <w:r w:rsidRPr="00BA7259">
        <w:rPr>
          <w:rFonts w:hint="eastAsia"/>
        </w:rPr>
        <w:t>企业版要升级到</w:t>
      </w:r>
      <w:r>
        <w:rPr>
          <w:rFonts w:hint="eastAsia"/>
        </w:rPr>
        <w:t>U8</w:t>
      </w:r>
      <w:r w:rsidRPr="00C17C4C">
        <w:rPr>
          <w:rFonts w:hint="eastAsia"/>
          <w:vertAlign w:val="superscript"/>
        </w:rPr>
        <w:t>+</w:t>
      </w:r>
      <w:r>
        <w:rPr>
          <w:rFonts w:hint="eastAsia"/>
        </w:rPr>
        <w:t>OA</w:t>
      </w:r>
      <w:r w:rsidRPr="00BA7259">
        <w:rPr>
          <w:rFonts w:hint="eastAsia"/>
        </w:rPr>
        <w:t xml:space="preserve"> V12.0</w:t>
      </w:r>
      <w:r>
        <w:rPr>
          <w:rFonts w:hint="eastAsia"/>
        </w:rPr>
        <w:t>基础版</w:t>
      </w:r>
      <w:r w:rsidRPr="00BA7259">
        <w:rPr>
          <w:rFonts w:hint="eastAsia"/>
        </w:rPr>
        <w:t>，必须先通过</w:t>
      </w:r>
      <w:r w:rsidRPr="00BA7259">
        <w:rPr>
          <w:rFonts w:hint="eastAsia"/>
        </w:rPr>
        <w:t>A6</w:t>
      </w:r>
      <w:r w:rsidRPr="00BA7259">
        <w:rPr>
          <w:rFonts w:hint="eastAsia"/>
        </w:rPr>
        <w:t>至</w:t>
      </w:r>
      <w:r>
        <w:rPr>
          <w:rFonts w:hint="eastAsia"/>
        </w:rPr>
        <w:t>U8</w:t>
      </w:r>
      <w:r w:rsidRPr="00C17C4C">
        <w:rPr>
          <w:rFonts w:hint="eastAsia"/>
          <w:vertAlign w:val="superscript"/>
        </w:rPr>
        <w:t>+</w:t>
      </w:r>
      <w:r>
        <w:rPr>
          <w:rFonts w:hint="eastAsia"/>
        </w:rPr>
        <w:t>OA</w:t>
      </w:r>
      <w:r w:rsidRPr="00BA7259">
        <w:rPr>
          <w:rFonts w:hint="eastAsia"/>
        </w:rPr>
        <w:t>升迁工具升迁到</w:t>
      </w:r>
      <w:r>
        <w:rPr>
          <w:rFonts w:hint="eastAsia"/>
        </w:rPr>
        <w:t>U8+OA</w:t>
      </w:r>
      <w:r w:rsidRPr="00BA7259">
        <w:rPr>
          <w:rFonts w:hint="eastAsia"/>
        </w:rPr>
        <w:t xml:space="preserve"> V2.82Sp2</w:t>
      </w:r>
      <w:r w:rsidRPr="00BA7259">
        <w:rPr>
          <w:rFonts w:hint="eastAsia"/>
        </w:rPr>
        <w:t>，升迁成功后，再升级到</w:t>
      </w:r>
      <w:r>
        <w:rPr>
          <w:rFonts w:hint="eastAsia"/>
        </w:rPr>
        <w:t>U8</w:t>
      </w:r>
      <w:r w:rsidRPr="00C17C4C">
        <w:rPr>
          <w:rFonts w:hint="eastAsia"/>
          <w:vertAlign w:val="superscript"/>
        </w:rPr>
        <w:t>+</w:t>
      </w:r>
      <w:r>
        <w:rPr>
          <w:rFonts w:hint="eastAsia"/>
        </w:rPr>
        <w:t>OA</w:t>
      </w:r>
      <w:r w:rsidRPr="00BA7259">
        <w:rPr>
          <w:rFonts w:hint="eastAsia"/>
        </w:rPr>
        <w:t xml:space="preserve"> V12.0</w:t>
      </w:r>
      <w:r>
        <w:rPr>
          <w:rFonts w:hint="eastAsia"/>
        </w:rPr>
        <w:t>基础版</w:t>
      </w:r>
      <w:r w:rsidRPr="00BA7259">
        <w:rPr>
          <w:rFonts w:hint="eastAsia"/>
        </w:rPr>
        <w:t>。</w:t>
      </w:r>
    </w:p>
    <w:p w:rsidR="00160191" w:rsidRPr="00BA7259" w:rsidRDefault="00160191" w:rsidP="00143516">
      <w:pPr>
        <w:pStyle w:val="afd"/>
        <w:numPr>
          <w:ilvl w:val="0"/>
          <w:numId w:val="50"/>
        </w:numPr>
        <w:spacing w:line="360" w:lineRule="auto"/>
        <w:ind w:left="426" w:firstLineChars="0"/>
      </w:pPr>
      <w:r w:rsidRPr="00BA7259">
        <w:rPr>
          <w:rFonts w:hint="eastAsia"/>
        </w:rPr>
        <w:t>不支持</w:t>
      </w:r>
      <w:r w:rsidRPr="00BA7259">
        <w:rPr>
          <w:rFonts w:hint="eastAsia"/>
        </w:rPr>
        <w:t>A6</w:t>
      </w:r>
      <w:r w:rsidRPr="00BA7259">
        <w:rPr>
          <w:rFonts w:hint="eastAsia"/>
        </w:rPr>
        <w:t>任意版本</w:t>
      </w:r>
      <w:r>
        <w:rPr>
          <w:rFonts w:hint="eastAsia"/>
        </w:rPr>
        <w:t>直接</w:t>
      </w:r>
      <w:r w:rsidRPr="00BA7259">
        <w:rPr>
          <w:rFonts w:hint="eastAsia"/>
        </w:rPr>
        <w:t>升迁至</w:t>
      </w:r>
      <w:r>
        <w:rPr>
          <w:rFonts w:hint="eastAsia"/>
        </w:rPr>
        <w:t>U8</w:t>
      </w:r>
      <w:r w:rsidRPr="00C17C4C">
        <w:rPr>
          <w:rFonts w:hint="eastAsia"/>
          <w:vertAlign w:val="superscript"/>
        </w:rPr>
        <w:t>+</w:t>
      </w:r>
      <w:r>
        <w:rPr>
          <w:rFonts w:hint="eastAsia"/>
        </w:rPr>
        <w:t>OA</w:t>
      </w:r>
      <w:r w:rsidRPr="00BA7259">
        <w:rPr>
          <w:rFonts w:hint="eastAsia"/>
        </w:rPr>
        <w:t xml:space="preserve"> V12.0</w:t>
      </w:r>
      <w:r>
        <w:rPr>
          <w:rFonts w:hint="eastAsia"/>
        </w:rPr>
        <w:t>基础版</w:t>
      </w:r>
      <w:r w:rsidRPr="00BA7259">
        <w:rPr>
          <w:rFonts w:hint="eastAsia"/>
        </w:rPr>
        <w:t>。</w:t>
      </w:r>
    </w:p>
    <w:p w:rsidR="00160191" w:rsidRPr="00BA7259" w:rsidRDefault="00863DEF" w:rsidP="00160191">
      <w:pPr>
        <w:pStyle w:val="3"/>
        <w:spacing w:line="360" w:lineRule="auto"/>
        <w:rPr>
          <w:rFonts w:ascii="宋体" w:hAnsi="宋体"/>
          <w:b/>
          <w:bCs/>
          <w:sz w:val="24"/>
        </w:rPr>
      </w:pPr>
      <w:bookmarkStart w:id="1743" w:name="_Toc312670430"/>
      <w:bookmarkStart w:id="1744" w:name="_Toc335219800"/>
      <w:bookmarkStart w:id="1745" w:name="_Toc335223418"/>
      <w:bookmarkStart w:id="1746" w:name="_Toc339354557"/>
      <w:bookmarkStart w:id="1747" w:name="_Toc343501764"/>
      <w:bookmarkStart w:id="1748" w:name="_Toc394055437"/>
      <w:bookmarkStart w:id="1749" w:name="_Toc398120531"/>
      <w:r>
        <w:rPr>
          <w:rFonts w:ascii="宋体" w:hAnsi="宋体"/>
          <w:b/>
          <w:bCs/>
          <w:sz w:val="24"/>
        </w:rPr>
        <w:t>10</w:t>
      </w:r>
      <w:r w:rsidR="00160191" w:rsidRPr="00BA7259">
        <w:rPr>
          <w:rFonts w:ascii="宋体" w:hAnsi="宋体" w:hint="eastAsia"/>
          <w:b/>
          <w:bCs/>
          <w:sz w:val="24"/>
        </w:rPr>
        <w:t>.</w:t>
      </w:r>
      <w:r w:rsidR="00160191">
        <w:rPr>
          <w:rFonts w:ascii="宋体" w:hAnsi="宋体" w:hint="eastAsia"/>
          <w:b/>
          <w:bCs/>
          <w:sz w:val="24"/>
        </w:rPr>
        <w:t>8</w:t>
      </w:r>
      <w:r w:rsidR="00160191" w:rsidRPr="00BA7259">
        <w:rPr>
          <w:rFonts w:ascii="宋体" w:hAnsi="宋体" w:hint="eastAsia"/>
          <w:b/>
          <w:bCs/>
          <w:sz w:val="24"/>
        </w:rPr>
        <w:t>.2 升级方法</w:t>
      </w:r>
      <w:bookmarkEnd w:id="1743"/>
      <w:bookmarkEnd w:id="1744"/>
      <w:bookmarkEnd w:id="1745"/>
      <w:bookmarkEnd w:id="1746"/>
      <w:bookmarkEnd w:id="1747"/>
      <w:bookmarkEnd w:id="1748"/>
      <w:bookmarkEnd w:id="1749"/>
    </w:p>
    <w:p w:rsidR="00160191" w:rsidRPr="00BA7259" w:rsidRDefault="00160191" w:rsidP="00F81BDB">
      <w:pPr>
        <w:pStyle w:val="afd"/>
        <w:numPr>
          <w:ilvl w:val="0"/>
          <w:numId w:val="128"/>
        </w:numPr>
        <w:spacing w:line="360" w:lineRule="auto"/>
        <w:ind w:firstLineChars="0"/>
      </w:pPr>
      <w:r w:rsidRPr="00BA7259">
        <w:rPr>
          <w:rFonts w:hint="eastAsia"/>
        </w:rPr>
        <w:t>升级前务必做好备份：做好数据和代码备份，将产品安装目录下</w:t>
      </w:r>
      <w:r w:rsidRPr="00BA7259">
        <w:t>jdk</w:t>
      </w:r>
      <w:r w:rsidRPr="00BA7259">
        <w:rPr>
          <w:rFonts w:hint="eastAsia"/>
        </w:rPr>
        <w:t>,</w:t>
      </w:r>
      <w:r w:rsidRPr="00BA7259">
        <w:t xml:space="preserve"> mysql</w:t>
      </w:r>
      <w:r w:rsidRPr="00BA7259">
        <w:rPr>
          <w:rFonts w:hint="eastAsia"/>
        </w:rPr>
        <w:t>,</w:t>
      </w:r>
      <w:r w:rsidRPr="00BA7259">
        <w:t xml:space="preserve"> Service</w:t>
      </w:r>
      <w:r w:rsidRPr="00BA7259">
        <w:rPr>
          <w:rFonts w:hint="eastAsia"/>
        </w:rPr>
        <w:t>,</w:t>
      </w:r>
      <w:r w:rsidRPr="00BA7259">
        <w:t xml:space="preserve"> tomcat</w:t>
      </w:r>
      <w:r w:rsidRPr="00BA7259">
        <w:rPr>
          <w:rFonts w:hint="eastAsia"/>
        </w:rPr>
        <w:t>,</w:t>
      </w:r>
      <w:r w:rsidRPr="00BA7259">
        <w:t xml:space="preserve"> usercfg</w:t>
      </w:r>
      <w:r w:rsidRPr="00BA7259">
        <w:rPr>
          <w:rFonts w:hint="eastAsia"/>
        </w:rPr>
        <w:t>和产品安装目录根目录下的所有文件进行备份；（即除去</w:t>
      </w:r>
      <w:r w:rsidRPr="00BA7259">
        <w:rPr>
          <w:rFonts w:hint="eastAsia"/>
        </w:rPr>
        <w:t>upload</w:t>
      </w:r>
      <w:r w:rsidRPr="00BA7259">
        <w:rPr>
          <w:rFonts w:hint="eastAsia"/>
        </w:rPr>
        <w:t>、</w:t>
      </w:r>
      <w:r w:rsidRPr="00BA7259">
        <w:rPr>
          <w:rFonts w:hint="eastAsia"/>
        </w:rPr>
        <w:t>backup</w:t>
      </w:r>
      <w:r w:rsidRPr="00BA7259">
        <w:rPr>
          <w:rFonts w:hint="eastAsia"/>
        </w:rPr>
        <w:t>目录下的所有文件，有条件的用户备份整个</w:t>
      </w:r>
      <w:r w:rsidRPr="00BA7259">
        <w:rPr>
          <w:rFonts w:hint="eastAsia"/>
        </w:rPr>
        <w:t>OA</w:t>
      </w:r>
      <w:r w:rsidRPr="00BA7259">
        <w:rPr>
          <w:rFonts w:hint="eastAsia"/>
        </w:rPr>
        <w:t>目录）；用小地球做数据备份。</w:t>
      </w:r>
    </w:p>
    <w:p w:rsidR="00160191" w:rsidRPr="00BA7259" w:rsidRDefault="00160191" w:rsidP="00F81BDB">
      <w:pPr>
        <w:pStyle w:val="afd"/>
        <w:numPr>
          <w:ilvl w:val="0"/>
          <w:numId w:val="128"/>
        </w:numPr>
        <w:spacing w:line="360" w:lineRule="auto"/>
        <w:ind w:firstLineChars="0"/>
      </w:pPr>
      <w:r w:rsidRPr="00BA7259">
        <w:rPr>
          <w:rFonts w:hint="eastAsia"/>
        </w:rPr>
        <w:t>请务必注意产品部署是否满足</w:t>
      </w:r>
      <w:r>
        <w:rPr>
          <w:rFonts w:hint="eastAsia"/>
        </w:rPr>
        <w:t>U8</w:t>
      </w:r>
      <w:r w:rsidRPr="00C17C4C">
        <w:rPr>
          <w:rFonts w:hint="eastAsia"/>
          <w:vertAlign w:val="superscript"/>
        </w:rPr>
        <w:t>+</w:t>
      </w:r>
      <w:r>
        <w:rPr>
          <w:rFonts w:hint="eastAsia"/>
        </w:rPr>
        <w:t>OA</w:t>
      </w:r>
      <w:r w:rsidRPr="00BA7259">
        <w:rPr>
          <w:rFonts w:hint="eastAsia"/>
        </w:rPr>
        <w:t xml:space="preserve"> V12.0</w:t>
      </w:r>
      <w:r>
        <w:rPr>
          <w:rFonts w:hint="eastAsia"/>
        </w:rPr>
        <w:t>基础版</w:t>
      </w:r>
      <w:r w:rsidRPr="00BA7259">
        <w:rPr>
          <w:rFonts w:hint="eastAsia"/>
        </w:rPr>
        <w:t>环境要求</w:t>
      </w:r>
    </w:p>
    <w:p w:rsidR="00160191" w:rsidRPr="00BA7259" w:rsidRDefault="00160191" w:rsidP="00F81BDB">
      <w:pPr>
        <w:pStyle w:val="afd"/>
        <w:numPr>
          <w:ilvl w:val="0"/>
          <w:numId w:val="128"/>
        </w:numPr>
        <w:spacing w:line="360" w:lineRule="auto"/>
        <w:ind w:firstLineChars="0"/>
      </w:pPr>
      <w:r w:rsidRPr="00BA7259">
        <w:rPr>
          <w:rFonts w:hint="eastAsia"/>
        </w:rPr>
        <w:t>其他：</w:t>
      </w:r>
    </w:p>
    <w:p w:rsidR="00160191" w:rsidRPr="00BA7259" w:rsidRDefault="00160191" w:rsidP="00F81BDB">
      <w:pPr>
        <w:numPr>
          <w:ilvl w:val="0"/>
          <w:numId w:val="116"/>
        </w:numPr>
        <w:spacing w:line="360" w:lineRule="auto"/>
        <w:jc w:val="left"/>
        <w:rPr>
          <w:bCs/>
          <w:szCs w:val="24"/>
        </w:rPr>
      </w:pPr>
      <w:r w:rsidRPr="00BA7259">
        <w:rPr>
          <w:rFonts w:hint="eastAsia"/>
          <w:bCs/>
          <w:szCs w:val="24"/>
        </w:rPr>
        <w:t>升级前请务必完全关掉</w:t>
      </w:r>
      <w:r w:rsidRPr="00BA7259">
        <w:rPr>
          <w:rFonts w:hint="eastAsia"/>
          <w:bCs/>
          <w:szCs w:val="24"/>
        </w:rPr>
        <w:t>OA</w:t>
      </w:r>
      <w:r w:rsidRPr="00BA7259">
        <w:rPr>
          <w:rFonts w:hint="eastAsia"/>
          <w:bCs/>
          <w:szCs w:val="24"/>
        </w:rPr>
        <w:t>服务，解除所有可能对升级所使用目录的占用，以免升级过程中会提示</w:t>
      </w:r>
      <w:r w:rsidRPr="00BA7259">
        <w:rPr>
          <w:rFonts w:hint="eastAsia"/>
          <w:bCs/>
          <w:szCs w:val="24"/>
        </w:rPr>
        <w:t>**</w:t>
      </w:r>
      <w:r w:rsidRPr="00BA7259">
        <w:rPr>
          <w:rFonts w:hint="eastAsia"/>
          <w:bCs/>
          <w:szCs w:val="24"/>
        </w:rPr>
        <w:t>文件出现目录访问失败。</w:t>
      </w:r>
    </w:p>
    <w:p w:rsidR="00160191" w:rsidRPr="00BA7259" w:rsidRDefault="00160191" w:rsidP="00F81BDB">
      <w:pPr>
        <w:numPr>
          <w:ilvl w:val="0"/>
          <w:numId w:val="116"/>
        </w:numPr>
        <w:spacing w:line="360" w:lineRule="auto"/>
        <w:jc w:val="left"/>
        <w:rPr>
          <w:bCs/>
          <w:szCs w:val="24"/>
        </w:rPr>
      </w:pPr>
      <w:r w:rsidRPr="00BA7259">
        <w:rPr>
          <w:rFonts w:hint="eastAsia"/>
          <w:bCs/>
          <w:szCs w:val="24"/>
        </w:rPr>
        <w:t>检查磁盘环境，确定当前磁盘剩余空间足够，（一般来讲，磁盘的剩余空间大小应大于当前</w:t>
      </w:r>
      <w:r w:rsidRPr="00BA7259">
        <w:rPr>
          <w:rFonts w:hint="eastAsia"/>
          <w:bCs/>
          <w:szCs w:val="24"/>
        </w:rPr>
        <w:t>OA</w:t>
      </w:r>
      <w:r w:rsidRPr="00BA7259">
        <w:rPr>
          <w:rFonts w:hint="eastAsia"/>
          <w:bCs/>
          <w:szCs w:val="24"/>
        </w:rPr>
        <w:t>安装目录的</w:t>
      </w:r>
      <w:r w:rsidRPr="00BA7259">
        <w:rPr>
          <w:rFonts w:hint="eastAsia"/>
          <w:bCs/>
          <w:szCs w:val="24"/>
        </w:rPr>
        <w:t>1.5</w:t>
      </w:r>
      <w:r w:rsidRPr="00BA7259">
        <w:rPr>
          <w:rFonts w:hint="eastAsia"/>
          <w:bCs/>
          <w:szCs w:val="24"/>
        </w:rPr>
        <w:t>倍）。</w:t>
      </w:r>
    </w:p>
    <w:p w:rsidR="00160191" w:rsidRPr="00BA7259" w:rsidRDefault="00160191" w:rsidP="00F81BDB">
      <w:pPr>
        <w:numPr>
          <w:ilvl w:val="0"/>
          <w:numId w:val="116"/>
        </w:numPr>
        <w:spacing w:line="360" w:lineRule="auto"/>
        <w:jc w:val="left"/>
        <w:rPr>
          <w:bCs/>
          <w:szCs w:val="24"/>
        </w:rPr>
      </w:pPr>
      <w:r w:rsidRPr="00BA7259">
        <w:rPr>
          <w:rFonts w:hint="eastAsia"/>
          <w:bCs/>
          <w:szCs w:val="24"/>
        </w:rPr>
        <w:t>升级前请关闭服务器端正在运行的其他程序，（如杀毒软件，其他数据库软件等），在升级完成后重新运行，以免会耗用服务器的资源，导致升级过程中出现死机情况。</w:t>
      </w:r>
    </w:p>
    <w:p w:rsidR="00160191" w:rsidRPr="00BA7259" w:rsidRDefault="00160191" w:rsidP="00F81BDB">
      <w:pPr>
        <w:numPr>
          <w:ilvl w:val="0"/>
          <w:numId w:val="116"/>
        </w:numPr>
        <w:spacing w:line="360" w:lineRule="auto"/>
        <w:jc w:val="left"/>
        <w:rPr>
          <w:bCs/>
          <w:szCs w:val="24"/>
        </w:rPr>
      </w:pPr>
      <w:r w:rsidRPr="00BA7259">
        <w:rPr>
          <w:rFonts w:hint="eastAsia"/>
          <w:bCs/>
          <w:szCs w:val="24"/>
        </w:rPr>
        <w:t>升级后请务必查看升级日志，确认升级成功。查看方式见下表。</w:t>
      </w:r>
    </w:p>
    <w:p w:rsidR="00160191" w:rsidRPr="00BA7259" w:rsidRDefault="00160191" w:rsidP="00F81BDB">
      <w:pPr>
        <w:numPr>
          <w:ilvl w:val="0"/>
          <w:numId w:val="116"/>
        </w:numPr>
        <w:spacing w:line="360" w:lineRule="auto"/>
        <w:jc w:val="left"/>
        <w:rPr>
          <w:bCs/>
          <w:szCs w:val="24"/>
        </w:rPr>
      </w:pPr>
      <w:r w:rsidRPr="00BA7259">
        <w:rPr>
          <w:rFonts w:hint="eastAsia"/>
          <w:bCs/>
          <w:szCs w:val="24"/>
        </w:rPr>
        <w:t>升级后请务必运行批处理文件进行旧文件清理，</w:t>
      </w:r>
      <w:r w:rsidRPr="00BA7259">
        <w:rPr>
          <w:bCs/>
          <w:szCs w:val="24"/>
        </w:rPr>
        <w:t>必须需手动运行安装路径</w:t>
      </w:r>
      <w:r w:rsidR="000F4552">
        <w:rPr>
          <w:bCs/>
          <w:szCs w:val="24"/>
        </w:rPr>
        <w:t>...\</w:t>
      </w:r>
      <w:r w:rsidR="000F4552">
        <w:rPr>
          <w:rFonts w:hint="eastAsia"/>
          <w:bCs/>
          <w:szCs w:val="24"/>
        </w:rPr>
        <w:t>yonyouup</w:t>
      </w:r>
      <w:r w:rsidRPr="00BA7259">
        <w:rPr>
          <w:bCs/>
          <w:szCs w:val="24"/>
        </w:rPr>
        <w:t>\</w:t>
      </w:r>
      <w:r>
        <w:rPr>
          <w:bCs/>
          <w:szCs w:val="24"/>
        </w:rPr>
        <w:t>U8</w:t>
      </w:r>
      <w:r>
        <w:rPr>
          <w:rFonts w:hint="eastAsia"/>
          <w:bCs/>
          <w:szCs w:val="24"/>
        </w:rPr>
        <w:t>-</w:t>
      </w:r>
      <w:r>
        <w:rPr>
          <w:bCs/>
          <w:szCs w:val="24"/>
        </w:rPr>
        <w:t>OA</w:t>
      </w:r>
      <w:r w:rsidRPr="00BA7259">
        <w:rPr>
          <w:bCs/>
          <w:szCs w:val="24"/>
        </w:rPr>
        <w:t>\Service</w:t>
      </w:r>
      <w:r w:rsidRPr="00BA7259">
        <w:rPr>
          <w:bCs/>
          <w:szCs w:val="24"/>
        </w:rPr>
        <w:t>下</w:t>
      </w:r>
      <w:r w:rsidRPr="00BA7259">
        <w:rPr>
          <w:bCs/>
          <w:szCs w:val="24"/>
        </w:rPr>
        <w:t>“delete.bat”</w:t>
      </w:r>
      <w:r w:rsidRPr="00BA7259">
        <w:rPr>
          <w:bCs/>
          <w:szCs w:val="24"/>
        </w:rPr>
        <w:t>文件，完成旧文件清理后才能正常启动</w:t>
      </w:r>
      <w:r w:rsidRPr="00BA7259">
        <w:rPr>
          <w:bCs/>
          <w:szCs w:val="24"/>
        </w:rPr>
        <w:t>OA</w:t>
      </w:r>
      <w:r w:rsidRPr="00BA7259">
        <w:rPr>
          <w:bCs/>
          <w:szCs w:val="24"/>
        </w:rPr>
        <w:t>服务不然会导致</w:t>
      </w:r>
      <w:r w:rsidRPr="00BA7259">
        <w:rPr>
          <w:bCs/>
          <w:szCs w:val="24"/>
        </w:rPr>
        <w:t>OA</w:t>
      </w:r>
      <w:r w:rsidRPr="00BA7259">
        <w:rPr>
          <w:bCs/>
          <w:szCs w:val="24"/>
        </w:rPr>
        <w:t>启动失败；</w:t>
      </w:r>
    </w:p>
    <w:p w:rsidR="00160191" w:rsidRPr="00BA7259" w:rsidRDefault="00160191" w:rsidP="00F81BDB">
      <w:pPr>
        <w:numPr>
          <w:ilvl w:val="0"/>
          <w:numId w:val="116"/>
        </w:numPr>
        <w:spacing w:line="360" w:lineRule="auto"/>
        <w:jc w:val="left"/>
        <w:rPr>
          <w:bCs/>
          <w:szCs w:val="24"/>
        </w:rPr>
      </w:pPr>
      <w:r w:rsidRPr="00BA7259">
        <w:rPr>
          <w:rFonts w:hint="eastAsia"/>
          <w:bCs/>
          <w:szCs w:val="24"/>
        </w:rPr>
        <w:t>安装精灵：对于老客户，可手动进行原有精灵卸载及旧文件清理，方式见下表。也可以下载</w:t>
      </w:r>
      <w:r w:rsidRPr="00BA7259">
        <w:rPr>
          <w:rFonts w:hint="eastAsia"/>
          <w:bCs/>
          <w:szCs w:val="24"/>
        </w:rPr>
        <w:t>11.0</w:t>
      </w:r>
      <w:r w:rsidRPr="00BA7259">
        <w:rPr>
          <w:rFonts w:hint="eastAsia"/>
          <w:bCs/>
          <w:szCs w:val="24"/>
        </w:rPr>
        <w:t>新精灵后直接覆盖安装，若采用覆盖安装，则原有安装路径不变。建议采用手动卸载及清理的方式进行。</w:t>
      </w:r>
    </w:p>
    <w:p w:rsidR="00160191" w:rsidRPr="00BA7259" w:rsidRDefault="00160191" w:rsidP="00F81BDB">
      <w:pPr>
        <w:pStyle w:val="afd"/>
        <w:numPr>
          <w:ilvl w:val="0"/>
          <w:numId w:val="128"/>
        </w:numPr>
        <w:spacing w:afterLines="50" w:after="156" w:line="276" w:lineRule="auto"/>
        <w:ind w:firstLineChars="0"/>
      </w:pPr>
      <w:r w:rsidRPr="00BA7259">
        <w:rPr>
          <w:rFonts w:hint="eastAsia"/>
        </w:rPr>
        <w:t>升级方法</w:t>
      </w:r>
    </w:p>
    <w:tbl>
      <w:tblPr>
        <w:tblW w:w="8738" w:type="dxa"/>
        <w:jc w:val="center"/>
        <w:tblLook w:val="04A0" w:firstRow="1" w:lastRow="0" w:firstColumn="1" w:lastColumn="0" w:noHBand="0" w:noVBand="1"/>
      </w:tblPr>
      <w:tblGrid>
        <w:gridCol w:w="1498"/>
        <w:gridCol w:w="7240"/>
      </w:tblGrid>
      <w:tr w:rsidR="00160191" w:rsidRPr="00BA7259" w:rsidTr="005D1C4F">
        <w:trPr>
          <w:trHeight w:val="585"/>
          <w:jc w:val="center"/>
        </w:trPr>
        <w:tc>
          <w:tcPr>
            <w:tcW w:w="149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60191" w:rsidRPr="00BA7259" w:rsidRDefault="00160191" w:rsidP="005D1C4F">
            <w:pPr>
              <w:widowControl/>
              <w:spacing w:line="240" w:lineRule="auto"/>
              <w:jc w:val="left"/>
              <w:rPr>
                <w:rFonts w:ascii="宋体" w:hAnsi="宋体" w:cs="宋体"/>
                <w:b/>
                <w:bCs/>
                <w:kern w:val="0"/>
                <w:sz w:val="20"/>
              </w:rPr>
            </w:pPr>
            <w:r w:rsidRPr="00BA7259">
              <w:rPr>
                <w:rFonts w:ascii="宋体" w:hAnsi="宋体" w:cs="宋体" w:hint="eastAsia"/>
                <w:b/>
                <w:bCs/>
                <w:kern w:val="0"/>
                <w:sz w:val="20"/>
              </w:rPr>
              <w:t>升级必读</w:t>
            </w:r>
          </w:p>
        </w:tc>
        <w:tc>
          <w:tcPr>
            <w:tcW w:w="7240" w:type="dxa"/>
            <w:tcBorders>
              <w:top w:val="single" w:sz="4" w:space="0" w:color="auto"/>
              <w:left w:val="nil"/>
              <w:bottom w:val="single" w:sz="4" w:space="0" w:color="auto"/>
              <w:right w:val="single" w:sz="4" w:space="0" w:color="000000"/>
            </w:tcBorders>
            <w:shd w:val="clear" w:color="auto" w:fill="D9D9D9"/>
            <w:noWrap/>
            <w:vAlign w:val="center"/>
            <w:hideMark/>
          </w:tcPr>
          <w:p w:rsidR="00160191" w:rsidRPr="00BA7259" w:rsidRDefault="00160191" w:rsidP="005D1C4F">
            <w:pPr>
              <w:widowControl/>
              <w:spacing w:line="240" w:lineRule="auto"/>
              <w:jc w:val="center"/>
              <w:rPr>
                <w:rFonts w:ascii="宋体" w:hAnsi="宋体" w:cs="宋体"/>
                <w:b/>
                <w:bCs/>
                <w:kern w:val="0"/>
                <w:sz w:val="20"/>
              </w:rPr>
            </w:pPr>
            <w:r w:rsidRPr="00BA7259">
              <w:rPr>
                <w:rFonts w:ascii="宋体" w:hAnsi="宋体" w:cs="宋体" w:hint="eastAsia"/>
                <w:b/>
                <w:bCs/>
                <w:kern w:val="0"/>
                <w:sz w:val="20"/>
              </w:rPr>
              <w:t>升级操作注册事项</w:t>
            </w:r>
          </w:p>
        </w:tc>
      </w:tr>
      <w:tr w:rsidR="00160191" w:rsidRPr="00BA7259" w:rsidTr="005D1C4F">
        <w:trPr>
          <w:trHeight w:val="770"/>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center"/>
              <w:rPr>
                <w:rFonts w:ascii="宋体" w:hAnsi="宋体" w:cs="宋体"/>
                <w:kern w:val="0"/>
                <w:sz w:val="20"/>
              </w:rPr>
            </w:pPr>
            <w:r w:rsidRPr="00BA7259">
              <w:rPr>
                <w:rFonts w:ascii="宋体" w:hAnsi="宋体" w:cs="宋体" w:hint="eastAsia"/>
                <w:kern w:val="0"/>
                <w:sz w:val="20"/>
              </w:rPr>
              <w:t>升级方法</w:t>
            </w:r>
          </w:p>
        </w:tc>
        <w:tc>
          <w:tcPr>
            <w:tcW w:w="7240" w:type="dxa"/>
            <w:tcBorders>
              <w:top w:val="single" w:sz="4" w:space="0" w:color="auto"/>
              <w:left w:val="nil"/>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left"/>
              <w:rPr>
                <w:rFonts w:ascii="宋体" w:hAnsi="宋体" w:cs="宋体"/>
                <w:kern w:val="0"/>
                <w:sz w:val="20"/>
              </w:rPr>
            </w:pPr>
            <w:r w:rsidRPr="00BA7259">
              <w:rPr>
                <w:rFonts w:ascii="宋体" w:hAnsi="宋体" w:cs="宋体" w:hint="eastAsia"/>
                <w:kern w:val="0"/>
                <w:sz w:val="20"/>
              </w:rPr>
              <w:t>运行</w:t>
            </w:r>
            <w:r>
              <w:rPr>
                <w:rFonts w:ascii="宋体" w:hAnsi="宋体" w:cs="宋体" w:hint="eastAsia"/>
                <w:kern w:val="0"/>
                <w:sz w:val="20"/>
              </w:rPr>
              <w:t>U8</w:t>
            </w:r>
            <w:r w:rsidRPr="00C17C4C">
              <w:rPr>
                <w:rFonts w:ascii="宋体" w:hAnsi="宋体" w:cs="宋体" w:hint="eastAsia"/>
                <w:kern w:val="0"/>
                <w:sz w:val="20"/>
                <w:vertAlign w:val="superscript"/>
              </w:rPr>
              <w:t>+</w:t>
            </w:r>
            <w:r>
              <w:rPr>
                <w:rFonts w:ascii="宋体" w:hAnsi="宋体" w:cs="宋体" w:hint="eastAsia"/>
                <w:kern w:val="0"/>
                <w:sz w:val="20"/>
              </w:rPr>
              <w:t>OA</w:t>
            </w:r>
            <w:r w:rsidRPr="00BA7259">
              <w:rPr>
                <w:rFonts w:ascii="宋体" w:hAnsi="宋体" w:cs="宋体" w:hint="eastAsia"/>
                <w:kern w:val="0"/>
                <w:sz w:val="20"/>
              </w:rPr>
              <w:t xml:space="preserve"> V12.0</w:t>
            </w:r>
            <w:r>
              <w:rPr>
                <w:rFonts w:ascii="宋体" w:hAnsi="宋体" w:cs="宋体" w:hint="eastAsia"/>
                <w:kern w:val="0"/>
                <w:sz w:val="20"/>
              </w:rPr>
              <w:t>基础版</w:t>
            </w:r>
            <w:r w:rsidRPr="00BA7259">
              <w:rPr>
                <w:rFonts w:ascii="宋体" w:hAnsi="宋体" w:cs="宋体" w:hint="eastAsia"/>
                <w:kern w:val="0"/>
                <w:sz w:val="20"/>
              </w:rPr>
              <w:t>升级程序：执行</w:t>
            </w:r>
            <w:r>
              <w:rPr>
                <w:rFonts w:ascii="宋体" w:hAnsi="宋体" w:cs="宋体" w:hint="eastAsia"/>
                <w:kern w:val="0"/>
                <w:sz w:val="20"/>
              </w:rPr>
              <w:t>U8</w:t>
            </w:r>
            <w:r w:rsidRPr="00C17C4C">
              <w:rPr>
                <w:rFonts w:ascii="宋体" w:hAnsi="宋体" w:cs="宋体" w:hint="eastAsia"/>
                <w:kern w:val="0"/>
                <w:sz w:val="20"/>
                <w:vertAlign w:val="superscript"/>
              </w:rPr>
              <w:t>+</w:t>
            </w:r>
            <w:r>
              <w:rPr>
                <w:rFonts w:ascii="宋体" w:hAnsi="宋体" w:cs="宋体" w:hint="eastAsia"/>
                <w:kern w:val="0"/>
                <w:sz w:val="20"/>
              </w:rPr>
              <w:t>OA</w:t>
            </w:r>
            <w:r w:rsidRPr="00BA7259">
              <w:rPr>
                <w:rFonts w:ascii="宋体" w:hAnsi="宋体" w:cs="宋体" w:hint="eastAsia"/>
                <w:kern w:val="0"/>
                <w:sz w:val="20"/>
              </w:rPr>
              <w:t xml:space="preserve"> V12.0</w:t>
            </w:r>
            <w:r>
              <w:rPr>
                <w:rFonts w:ascii="宋体" w:hAnsi="宋体" w:cs="宋体" w:hint="eastAsia"/>
                <w:kern w:val="0"/>
                <w:sz w:val="20"/>
              </w:rPr>
              <w:t>基础版</w:t>
            </w:r>
            <w:r w:rsidRPr="00BA7259">
              <w:rPr>
                <w:rFonts w:ascii="宋体" w:hAnsi="宋体" w:cs="宋体" w:hint="eastAsia"/>
                <w:kern w:val="0"/>
                <w:sz w:val="20"/>
              </w:rPr>
              <w:t>安装程序中的OAupdate.exe</w:t>
            </w:r>
          </w:p>
        </w:tc>
      </w:tr>
      <w:tr w:rsidR="00160191" w:rsidRPr="00BA7259" w:rsidTr="005D1C4F">
        <w:trPr>
          <w:trHeight w:val="984"/>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center"/>
              <w:rPr>
                <w:rFonts w:ascii="宋体" w:hAnsi="宋体" w:cs="宋体"/>
                <w:kern w:val="0"/>
                <w:sz w:val="20"/>
              </w:rPr>
            </w:pPr>
            <w:r w:rsidRPr="00BA7259">
              <w:rPr>
                <w:rFonts w:ascii="宋体" w:hAnsi="宋体" w:cs="宋体" w:hint="eastAsia"/>
                <w:kern w:val="0"/>
                <w:sz w:val="20"/>
              </w:rPr>
              <w:lastRenderedPageBreak/>
              <w:t>升级成功确认方法</w:t>
            </w:r>
          </w:p>
        </w:tc>
        <w:tc>
          <w:tcPr>
            <w:tcW w:w="7240" w:type="dxa"/>
            <w:tcBorders>
              <w:top w:val="single" w:sz="4" w:space="0" w:color="auto"/>
              <w:left w:val="nil"/>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left"/>
              <w:rPr>
                <w:rFonts w:ascii="宋体" w:hAnsi="宋体" w:cs="宋体"/>
                <w:kern w:val="0"/>
                <w:sz w:val="20"/>
              </w:rPr>
            </w:pPr>
            <w:r w:rsidRPr="00BA7259">
              <w:rPr>
                <w:rFonts w:ascii="宋体" w:hAnsi="宋体" w:cs="宋体" w:hint="eastAsia"/>
                <w:kern w:val="0"/>
                <w:sz w:val="20"/>
              </w:rPr>
              <w:t>在</w:t>
            </w:r>
            <w:r>
              <w:rPr>
                <w:rFonts w:ascii="宋体" w:hAnsi="宋体" w:cs="宋体" w:hint="eastAsia"/>
                <w:kern w:val="0"/>
                <w:sz w:val="20"/>
              </w:rPr>
              <w:t>U8</w:t>
            </w:r>
            <w:r w:rsidRPr="00C17C4C">
              <w:rPr>
                <w:rFonts w:ascii="宋体" w:hAnsi="宋体" w:cs="宋体" w:hint="eastAsia"/>
                <w:kern w:val="0"/>
                <w:sz w:val="20"/>
                <w:vertAlign w:val="superscript"/>
              </w:rPr>
              <w:t>+</w:t>
            </w:r>
            <w:r>
              <w:rPr>
                <w:rFonts w:ascii="宋体" w:hAnsi="宋体" w:cs="宋体" w:hint="eastAsia"/>
                <w:kern w:val="0"/>
                <w:sz w:val="20"/>
              </w:rPr>
              <w:t>OA</w:t>
            </w:r>
            <w:r w:rsidRPr="00BA7259">
              <w:rPr>
                <w:rFonts w:ascii="宋体" w:hAnsi="宋体" w:cs="宋体" w:hint="eastAsia"/>
                <w:kern w:val="0"/>
                <w:sz w:val="20"/>
              </w:rPr>
              <w:t xml:space="preserve"> V12.0</w:t>
            </w:r>
            <w:r>
              <w:rPr>
                <w:rFonts w:ascii="宋体" w:hAnsi="宋体" w:cs="宋体" w:hint="eastAsia"/>
                <w:kern w:val="0"/>
                <w:sz w:val="20"/>
              </w:rPr>
              <w:t>基础版</w:t>
            </w:r>
            <w:r w:rsidRPr="00BA7259">
              <w:rPr>
                <w:rFonts w:ascii="宋体" w:hAnsi="宋体" w:cs="宋体" w:hint="eastAsia"/>
                <w:kern w:val="0"/>
                <w:sz w:val="20"/>
              </w:rPr>
              <w:t>的安装维护手册中的升级章节，已经说明升级日志的存放路径为“安装包文件夹\OAupdateReturn.txt文件”。大家升级完毕后，务必要看一下这个文件中，是否包含报错信息，如果有报错则证明升级出问题，可尝试重新进行升级</w:t>
            </w:r>
          </w:p>
        </w:tc>
      </w:tr>
      <w:tr w:rsidR="00160191" w:rsidRPr="00BA7259" w:rsidTr="005D1C4F">
        <w:trPr>
          <w:trHeight w:val="994"/>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center"/>
              <w:rPr>
                <w:rFonts w:ascii="宋体" w:hAnsi="宋体" w:cs="宋体"/>
                <w:kern w:val="0"/>
                <w:sz w:val="20"/>
              </w:rPr>
            </w:pPr>
            <w:r w:rsidRPr="00BA7259">
              <w:rPr>
                <w:rFonts w:ascii="宋体" w:hAnsi="宋体" w:cs="宋体" w:hint="eastAsia"/>
                <w:kern w:val="0"/>
                <w:sz w:val="20"/>
              </w:rPr>
              <w:t>通过批处理程序完成旧文件清理（必须）</w:t>
            </w:r>
          </w:p>
        </w:tc>
        <w:tc>
          <w:tcPr>
            <w:tcW w:w="7240" w:type="dxa"/>
            <w:tcBorders>
              <w:top w:val="single" w:sz="4" w:space="0" w:color="auto"/>
              <w:left w:val="nil"/>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left"/>
              <w:rPr>
                <w:rFonts w:ascii="宋体" w:hAnsi="宋体" w:cs="宋体"/>
                <w:kern w:val="0"/>
                <w:sz w:val="20"/>
              </w:rPr>
            </w:pPr>
            <w:r>
              <w:rPr>
                <w:rFonts w:ascii="宋体" w:hAnsi="宋体" w:cs="宋体"/>
                <w:kern w:val="0"/>
                <w:sz w:val="20"/>
              </w:rPr>
              <w:t>U</w:t>
            </w:r>
            <w:r w:rsidRPr="00BA7259">
              <w:rPr>
                <w:rFonts w:ascii="宋体" w:hAnsi="宋体" w:cs="宋体"/>
                <w:kern w:val="0"/>
                <w:sz w:val="20"/>
              </w:rPr>
              <w:t>8-OA283及</w:t>
            </w:r>
            <w:r w:rsidRPr="00BA7259">
              <w:rPr>
                <w:rFonts w:ascii="宋体" w:hAnsi="宋体" w:cs="宋体" w:hint="eastAsia"/>
                <w:kern w:val="0"/>
                <w:sz w:val="20"/>
              </w:rPr>
              <w:t>2.82Sp2</w:t>
            </w:r>
            <w:r w:rsidRPr="00BA7259">
              <w:rPr>
                <w:rFonts w:ascii="宋体" w:hAnsi="宋体" w:cs="宋体"/>
                <w:kern w:val="0"/>
                <w:sz w:val="20"/>
              </w:rPr>
              <w:t>升级到</w:t>
            </w:r>
            <w:r>
              <w:rPr>
                <w:rFonts w:ascii="宋体" w:hAnsi="宋体" w:cs="宋体" w:hint="eastAsia"/>
                <w:kern w:val="0"/>
                <w:sz w:val="20"/>
              </w:rPr>
              <w:t>U8</w:t>
            </w:r>
            <w:r w:rsidRPr="00C17C4C">
              <w:rPr>
                <w:rFonts w:ascii="宋体" w:hAnsi="宋体" w:cs="宋体" w:hint="eastAsia"/>
                <w:kern w:val="0"/>
                <w:sz w:val="20"/>
                <w:vertAlign w:val="superscript"/>
              </w:rPr>
              <w:t>+</w:t>
            </w:r>
            <w:r>
              <w:rPr>
                <w:rFonts w:ascii="宋体" w:hAnsi="宋体" w:cs="宋体" w:hint="eastAsia"/>
                <w:kern w:val="0"/>
                <w:sz w:val="20"/>
              </w:rPr>
              <w:t>OA</w:t>
            </w:r>
            <w:r w:rsidRPr="00BA7259">
              <w:rPr>
                <w:rFonts w:ascii="宋体" w:hAnsi="宋体" w:cs="宋体" w:hint="eastAsia"/>
                <w:kern w:val="0"/>
                <w:sz w:val="20"/>
              </w:rPr>
              <w:t xml:space="preserve"> V12.0</w:t>
            </w:r>
            <w:r>
              <w:rPr>
                <w:rFonts w:ascii="宋体" w:hAnsi="宋体" w:cs="宋体" w:hint="eastAsia"/>
                <w:kern w:val="0"/>
                <w:sz w:val="20"/>
              </w:rPr>
              <w:t>基础版</w:t>
            </w:r>
            <w:r w:rsidRPr="00BA7259">
              <w:rPr>
                <w:rFonts w:ascii="宋体" w:hAnsi="宋体" w:cs="宋体"/>
                <w:kern w:val="0"/>
                <w:sz w:val="20"/>
              </w:rPr>
              <w:t>后，必须手动运行安装路径</w:t>
            </w:r>
            <w:r w:rsidR="000F4552">
              <w:rPr>
                <w:rFonts w:ascii="宋体" w:hAnsi="宋体" w:cs="宋体"/>
                <w:kern w:val="0"/>
                <w:sz w:val="20"/>
              </w:rPr>
              <w:t>...\</w:t>
            </w:r>
            <w:r w:rsidR="000F4552">
              <w:rPr>
                <w:rFonts w:ascii="宋体" w:hAnsi="宋体" w:cs="宋体" w:hint="eastAsia"/>
                <w:kern w:val="0"/>
                <w:sz w:val="20"/>
              </w:rPr>
              <w:t>yonyouup</w:t>
            </w:r>
            <w:r w:rsidRPr="00BA7259">
              <w:rPr>
                <w:rFonts w:ascii="宋体" w:hAnsi="宋体" w:cs="宋体"/>
                <w:kern w:val="0"/>
                <w:sz w:val="20"/>
              </w:rPr>
              <w:t>\</w:t>
            </w:r>
            <w:r>
              <w:rPr>
                <w:rFonts w:ascii="宋体" w:hAnsi="宋体" w:cs="宋体"/>
                <w:kern w:val="0"/>
                <w:sz w:val="20"/>
              </w:rPr>
              <w:t>U8</w:t>
            </w:r>
            <w:r>
              <w:rPr>
                <w:rFonts w:ascii="宋体" w:hAnsi="宋体" w:cs="宋体" w:hint="eastAsia"/>
                <w:kern w:val="0"/>
                <w:sz w:val="20"/>
              </w:rPr>
              <w:t>-</w:t>
            </w:r>
            <w:r>
              <w:rPr>
                <w:rFonts w:ascii="宋体" w:hAnsi="宋体" w:cs="宋体"/>
                <w:kern w:val="0"/>
                <w:sz w:val="20"/>
              </w:rPr>
              <w:t>OA</w:t>
            </w:r>
            <w:r w:rsidRPr="00BA7259">
              <w:rPr>
                <w:rFonts w:ascii="宋体" w:hAnsi="宋体" w:cs="宋体"/>
                <w:kern w:val="0"/>
                <w:sz w:val="20"/>
              </w:rPr>
              <w:t>\Service下“delete.bat”文件，完成旧文件清理后才能正常启动OA服务不然会导致OA启动失败；</w:t>
            </w:r>
          </w:p>
        </w:tc>
      </w:tr>
      <w:tr w:rsidR="00160191" w:rsidRPr="00BA7259" w:rsidTr="005D1C4F">
        <w:trPr>
          <w:trHeight w:val="1305"/>
          <w:jc w:val="center"/>
        </w:trPr>
        <w:tc>
          <w:tcPr>
            <w:tcW w:w="1498" w:type="dxa"/>
            <w:tcBorders>
              <w:top w:val="nil"/>
              <w:left w:val="single" w:sz="4" w:space="0" w:color="auto"/>
              <w:bottom w:val="single" w:sz="4" w:space="0" w:color="auto"/>
              <w:right w:val="single" w:sz="4" w:space="0" w:color="auto"/>
            </w:tcBorders>
            <w:shd w:val="clear" w:color="000000" w:fill="FFFFFF"/>
            <w:vAlign w:val="center"/>
            <w:hideMark/>
          </w:tcPr>
          <w:p w:rsidR="00160191" w:rsidRPr="00BA7259" w:rsidRDefault="00160191" w:rsidP="005D1C4F">
            <w:pPr>
              <w:widowControl/>
              <w:spacing w:line="240" w:lineRule="auto"/>
              <w:jc w:val="center"/>
              <w:rPr>
                <w:rFonts w:ascii="宋体" w:hAnsi="宋体" w:cs="宋体"/>
                <w:kern w:val="0"/>
                <w:sz w:val="20"/>
              </w:rPr>
            </w:pPr>
            <w:r w:rsidRPr="00BA7259">
              <w:rPr>
                <w:rFonts w:ascii="宋体" w:hAnsi="宋体" w:cs="宋体" w:hint="eastAsia"/>
                <w:kern w:val="0"/>
                <w:sz w:val="20"/>
              </w:rPr>
              <w:t>精灵升级</w:t>
            </w:r>
          </w:p>
        </w:tc>
        <w:tc>
          <w:tcPr>
            <w:tcW w:w="7240" w:type="dxa"/>
            <w:tcBorders>
              <w:top w:val="single" w:sz="4" w:space="0" w:color="auto"/>
              <w:left w:val="nil"/>
              <w:bottom w:val="single" w:sz="4" w:space="0" w:color="auto"/>
              <w:right w:val="single" w:sz="4" w:space="0" w:color="auto"/>
            </w:tcBorders>
            <w:shd w:val="clear" w:color="000000" w:fill="FFFFFF"/>
            <w:vAlign w:val="center"/>
            <w:hideMark/>
          </w:tcPr>
          <w:p w:rsidR="00160191" w:rsidRPr="00BA7259" w:rsidRDefault="00160191" w:rsidP="00160191">
            <w:pPr>
              <w:spacing w:afterLines="50" w:after="156" w:line="276" w:lineRule="auto"/>
              <w:rPr>
                <w:sz w:val="20"/>
              </w:rPr>
            </w:pPr>
            <w:r w:rsidRPr="00BA7259">
              <w:rPr>
                <w:rFonts w:hint="eastAsia"/>
                <w:sz w:val="20"/>
              </w:rPr>
              <w:t>对于老客户，可手动进行原有精灵卸载及旧文件清理，方式见下表。也可以下载</w:t>
            </w:r>
            <w:r w:rsidRPr="00BA7259">
              <w:rPr>
                <w:rFonts w:hint="eastAsia"/>
                <w:sz w:val="20"/>
              </w:rPr>
              <w:t>11.1</w:t>
            </w:r>
            <w:r w:rsidRPr="00BA7259">
              <w:rPr>
                <w:rFonts w:hint="eastAsia"/>
                <w:sz w:val="20"/>
              </w:rPr>
              <w:t>新精灵后直接覆盖安装，若采用覆盖安装，则原有安装路径不变。建议采用手动卸载及清理的方式进行。</w:t>
            </w:r>
          </w:p>
          <w:p w:rsidR="00160191" w:rsidRPr="00BA7259" w:rsidRDefault="00160191" w:rsidP="00143516">
            <w:pPr>
              <w:pStyle w:val="afd"/>
              <w:widowControl/>
              <w:numPr>
                <w:ilvl w:val="0"/>
                <w:numId w:val="49"/>
              </w:numPr>
              <w:spacing w:line="240" w:lineRule="auto"/>
              <w:ind w:firstLineChars="0"/>
              <w:jc w:val="left"/>
              <w:rPr>
                <w:rFonts w:ascii="宋体" w:hAnsi="宋体" w:cs="宋体"/>
                <w:kern w:val="0"/>
                <w:sz w:val="20"/>
              </w:rPr>
            </w:pPr>
            <w:r w:rsidRPr="00BA7259">
              <w:rPr>
                <w:rFonts w:ascii="宋体" w:hAnsi="宋体" w:cs="宋体" w:hint="eastAsia"/>
                <w:kern w:val="0"/>
                <w:sz w:val="20"/>
              </w:rPr>
              <w:t>手动卸载原有精灵的方法为：以前版本的OA精灵，进入C:\Windows\System32\OAWizard文件目录双击批处理文件UNINSTALLOAWIZARD.BAT即可完成卸载精灵，卸载结束后删除OAWizard文件夹。</w:t>
            </w:r>
          </w:p>
          <w:p w:rsidR="00160191" w:rsidRPr="00BA7259" w:rsidRDefault="00160191" w:rsidP="00143516">
            <w:pPr>
              <w:pStyle w:val="afd"/>
              <w:widowControl/>
              <w:numPr>
                <w:ilvl w:val="0"/>
                <w:numId w:val="49"/>
              </w:numPr>
              <w:spacing w:line="240" w:lineRule="auto"/>
              <w:ind w:firstLineChars="0"/>
              <w:jc w:val="left"/>
              <w:rPr>
                <w:rFonts w:ascii="宋体" w:hAnsi="宋体" w:cs="宋体"/>
                <w:kern w:val="0"/>
                <w:sz w:val="20"/>
              </w:rPr>
            </w:pPr>
            <w:r w:rsidRPr="00BA7259">
              <w:rPr>
                <w:rFonts w:ascii="宋体" w:hAnsi="宋体" w:cs="宋体" w:hint="eastAsia"/>
                <w:kern w:val="0"/>
                <w:sz w:val="20"/>
              </w:rPr>
              <w:t>手动清理原有精灵旧文件：</w:t>
            </w:r>
          </w:p>
          <w:p w:rsidR="00160191" w:rsidRPr="00BA7259" w:rsidRDefault="00160191" w:rsidP="00160191">
            <w:pPr>
              <w:spacing w:afterLines="50" w:after="156" w:line="276" w:lineRule="auto"/>
              <w:ind w:firstLineChars="150" w:firstLine="300"/>
              <w:rPr>
                <w:sz w:val="20"/>
              </w:rPr>
            </w:pPr>
            <w:r w:rsidRPr="00BA7259">
              <w:rPr>
                <w:sz w:val="20"/>
              </w:rPr>
              <w:t>A</w:t>
            </w:r>
            <w:r w:rsidRPr="00BA7259">
              <w:rPr>
                <w:rFonts w:hint="eastAsia"/>
                <w:sz w:val="20"/>
              </w:rPr>
              <w:t>）第一步：用电脑清理软件（例如</w:t>
            </w:r>
            <w:r w:rsidRPr="00BA7259">
              <w:rPr>
                <w:sz w:val="20"/>
              </w:rPr>
              <w:t>360</w:t>
            </w:r>
            <w:r w:rsidRPr="00BA7259">
              <w:rPr>
                <w:sz w:val="20"/>
              </w:rPr>
              <w:t>安全卫士或其他类似软件</w:t>
            </w:r>
            <w:r w:rsidRPr="00BA7259">
              <w:rPr>
                <w:rFonts w:hint="eastAsia"/>
                <w:sz w:val="20"/>
              </w:rPr>
              <w:t>）</w:t>
            </w:r>
            <w:r w:rsidRPr="00BA7259">
              <w:rPr>
                <w:sz w:val="20"/>
              </w:rPr>
              <w:t>电脑清理功能，清除垃圾文件。</w:t>
            </w:r>
          </w:p>
          <w:p w:rsidR="00160191" w:rsidRPr="00BA7259" w:rsidRDefault="00160191" w:rsidP="00160191">
            <w:pPr>
              <w:spacing w:afterLines="50" w:after="156" w:line="276" w:lineRule="auto"/>
              <w:ind w:firstLineChars="150" w:firstLine="300"/>
              <w:rPr>
                <w:sz w:val="20"/>
              </w:rPr>
            </w:pPr>
            <w:r w:rsidRPr="00BA7259">
              <w:rPr>
                <w:rFonts w:hint="eastAsia"/>
                <w:sz w:val="20"/>
              </w:rPr>
              <w:t>B</w:t>
            </w:r>
            <w:r w:rsidRPr="00BA7259">
              <w:rPr>
                <w:rFonts w:hint="eastAsia"/>
                <w:sz w:val="20"/>
              </w:rPr>
              <w:t>）第二步：</w:t>
            </w:r>
            <w:r w:rsidRPr="00BA7259">
              <w:rPr>
                <w:sz w:val="20"/>
              </w:rPr>
              <w:t>安装精灵，一定要注意，安装的时候有一个默认安装目录</w:t>
            </w:r>
            <w:r w:rsidRPr="00BA7259">
              <w:rPr>
                <w:sz w:val="20"/>
              </w:rPr>
              <w:t>C:\Program Files\OAWizard\</w:t>
            </w:r>
            <w:r w:rsidRPr="00BA7259">
              <w:rPr>
                <w:sz w:val="20"/>
              </w:rPr>
              <w:t>。需要到这个目录下看看是否有这个文件夹</w:t>
            </w:r>
            <w:r w:rsidRPr="00BA7259">
              <w:rPr>
                <w:sz w:val="20"/>
              </w:rPr>
              <w:t>OAWiard</w:t>
            </w:r>
            <w:r w:rsidRPr="00BA7259">
              <w:rPr>
                <w:sz w:val="20"/>
              </w:rPr>
              <w:t>。如果有，并且删除不掉这个目录，则安装到另外一个目录（或者注销后尝试删除）。如果没有，则可以放心安装。</w:t>
            </w:r>
          </w:p>
          <w:p w:rsidR="00160191" w:rsidRPr="00BA7259" w:rsidRDefault="00160191" w:rsidP="00160191">
            <w:pPr>
              <w:spacing w:afterLines="50" w:after="156" w:line="276" w:lineRule="auto"/>
              <w:ind w:firstLineChars="100" w:firstLine="200"/>
              <w:rPr>
                <w:szCs w:val="21"/>
              </w:rPr>
            </w:pPr>
            <w:r w:rsidRPr="00BA7259">
              <w:rPr>
                <w:rFonts w:hint="eastAsia"/>
                <w:sz w:val="20"/>
              </w:rPr>
              <w:t>C</w:t>
            </w:r>
            <w:r w:rsidRPr="00BA7259">
              <w:rPr>
                <w:rFonts w:hint="eastAsia"/>
                <w:sz w:val="20"/>
              </w:rPr>
              <w:t>）第三步：</w:t>
            </w:r>
            <w:r w:rsidRPr="00BA7259">
              <w:rPr>
                <w:sz w:val="20"/>
              </w:rPr>
              <w:t>重新</w:t>
            </w:r>
            <w:r w:rsidRPr="00BA7259">
              <w:rPr>
                <w:rFonts w:hint="eastAsia"/>
                <w:sz w:val="20"/>
              </w:rPr>
              <w:t>登录</w:t>
            </w:r>
            <w:r w:rsidRPr="00BA7259">
              <w:rPr>
                <w:sz w:val="20"/>
              </w:rPr>
              <w:t>精灵进行切换即可。</w:t>
            </w:r>
          </w:p>
        </w:tc>
      </w:tr>
    </w:tbl>
    <w:p w:rsidR="00160191" w:rsidRPr="00BA7259" w:rsidRDefault="00863DEF" w:rsidP="00160191">
      <w:pPr>
        <w:pStyle w:val="3"/>
        <w:spacing w:line="360" w:lineRule="auto"/>
        <w:rPr>
          <w:rFonts w:ascii="宋体" w:hAnsi="宋体"/>
          <w:b/>
          <w:bCs/>
          <w:sz w:val="24"/>
        </w:rPr>
      </w:pPr>
      <w:bookmarkStart w:id="1750" w:name="_Toc312670431"/>
      <w:bookmarkStart w:id="1751" w:name="_Toc335219801"/>
      <w:bookmarkStart w:id="1752" w:name="_Toc335223419"/>
      <w:bookmarkStart w:id="1753" w:name="_Toc339354558"/>
      <w:bookmarkStart w:id="1754" w:name="_Toc343501765"/>
      <w:bookmarkStart w:id="1755" w:name="_Toc394055438"/>
      <w:bookmarkStart w:id="1756" w:name="_Toc398120532"/>
      <w:r>
        <w:rPr>
          <w:rFonts w:ascii="宋体" w:hAnsi="宋体"/>
          <w:b/>
          <w:bCs/>
          <w:sz w:val="24"/>
        </w:rPr>
        <w:t>10</w:t>
      </w:r>
      <w:r w:rsidR="00160191" w:rsidRPr="00BA7259">
        <w:rPr>
          <w:rFonts w:ascii="宋体" w:hAnsi="宋体" w:hint="eastAsia"/>
          <w:b/>
          <w:bCs/>
          <w:sz w:val="24"/>
        </w:rPr>
        <w:t>.</w:t>
      </w:r>
      <w:r w:rsidR="00160191">
        <w:rPr>
          <w:rFonts w:ascii="宋体" w:hAnsi="宋体" w:hint="eastAsia"/>
          <w:b/>
          <w:bCs/>
          <w:sz w:val="24"/>
        </w:rPr>
        <w:t>8</w:t>
      </w:r>
      <w:r w:rsidR="00160191" w:rsidRPr="00BA7259">
        <w:rPr>
          <w:rFonts w:ascii="宋体" w:hAnsi="宋体" w:hint="eastAsia"/>
          <w:b/>
          <w:bCs/>
          <w:sz w:val="24"/>
        </w:rPr>
        <w:t>.3 升级</w:t>
      </w:r>
      <w:bookmarkEnd w:id="1750"/>
      <w:r w:rsidR="00160191" w:rsidRPr="00BA7259">
        <w:rPr>
          <w:rFonts w:ascii="宋体" w:hAnsi="宋体" w:hint="eastAsia"/>
          <w:b/>
          <w:bCs/>
          <w:sz w:val="24"/>
        </w:rPr>
        <w:t>注意事项</w:t>
      </w:r>
      <w:bookmarkEnd w:id="1751"/>
      <w:bookmarkEnd w:id="1752"/>
      <w:bookmarkEnd w:id="1753"/>
      <w:bookmarkEnd w:id="1754"/>
      <w:bookmarkEnd w:id="1755"/>
      <w:bookmarkEnd w:id="1756"/>
    </w:p>
    <w:p w:rsidR="00160191" w:rsidRPr="00BA7259" w:rsidRDefault="00160191" w:rsidP="00F81BDB">
      <w:pPr>
        <w:pStyle w:val="afd"/>
        <w:numPr>
          <w:ilvl w:val="0"/>
          <w:numId w:val="129"/>
        </w:numPr>
        <w:spacing w:afterLines="50" w:after="156" w:line="300" w:lineRule="auto"/>
        <w:ind w:firstLineChars="0"/>
        <w:rPr>
          <w:rFonts w:ascii="Arial" w:hAnsi="Arial" w:cs="Arial"/>
        </w:rPr>
      </w:pPr>
      <w:r w:rsidRPr="00BA7259">
        <w:rPr>
          <w:rFonts w:ascii="Arial" w:hAnsi="Arial" w:cs="Arial" w:hint="eastAsia"/>
        </w:rPr>
        <w:t>如果用户是从原有的</w:t>
      </w:r>
      <w:r w:rsidRPr="00BA7259">
        <w:rPr>
          <w:rFonts w:ascii="Arial" w:hAnsi="Arial" w:cs="Arial" w:hint="eastAsia"/>
        </w:rPr>
        <w:t>OA</w:t>
      </w:r>
      <w:r w:rsidRPr="00BA7259">
        <w:rPr>
          <w:rFonts w:ascii="Arial" w:hAnsi="Arial" w:cs="Arial" w:hint="eastAsia"/>
        </w:rPr>
        <w:t>系统升级上来的，要视数据量的大小适当增加内存和</w:t>
      </w:r>
      <w:r w:rsidRPr="00BA7259">
        <w:rPr>
          <w:rFonts w:ascii="Arial" w:hAnsi="Arial" w:cs="Arial" w:hint="eastAsia"/>
        </w:rPr>
        <w:t>CPU</w:t>
      </w:r>
      <w:r w:rsidRPr="00BA7259">
        <w:rPr>
          <w:rFonts w:ascii="Arial" w:hAnsi="Arial" w:cs="Arial" w:hint="eastAsia"/>
        </w:rPr>
        <w:t>数量。若用户并发数大于</w:t>
      </w:r>
      <w:r w:rsidRPr="00BA7259">
        <w:rPr>
          <w:rFonts w:ascii="Arial" w:hAnsi="Arial" w:cs="Arial" w:hint="eastAsia"/>
        </w:rPr>
        <w:t>100</w:t>
      </w:r>
      <w:r w:rsidRPr="00BA7259">
        <w:rPr>
          <w:rFonts w:ascii="Arial" w:hAnsi="Arial" w:cs="Arial" w:hint="eastAsia"/>
        </w:rPr>
        <w:t>，强烈建议使用</w:t>
      </w:r>
      <w:r w:rsidRPr="00BA7259">
        <w:rPr>
          <w:rFonts w:ascii="Arial" w:hAnsi="Arial" w:cs="Arial" w:hint="eastAsia"/>
        </w:rPr>
        <w:t>64</w:t>
      </w:r>
      <w:r w:rsidRPr="00BA7259">
        <w:rPr>
          <w:rFonts w:ascii="Arial" w:hAnsi="Arial" w:cs="Arial" w:hint="eastAsia"/>
        </w:rPr>
        <w:t>位服务器。</w:t>
      </w:r>
    </w:p>
    <w:p w:rsidR="00160191" w:rsidRPr="00BA7259" w:rsidRDefault="00160191" w:rsidP="00F81BDB">
      <w:pPr>
        <w:pStyle w:val="afd"/>
        <w:numPr>
          <w:ilvl w:val="0"/>
          <w:numId w:val="129"/>
        </w:numPr>
        <w:spacing w:afterLines="50" w:after="156" w:line="300" w:lineRule="auto"/>
        <w:ind w:firstLineChars="0"/>
        <w:rPr>
          <w:rFonts w:ascii="Arial" w:hAnsi="Arial" w:cs="Arial"/>
        </w:rPr>
      </w:pPr>
      <w:r w:rsidRPr="00BA7259">
        <w:rPr>
          <w:rFonts w:hint="eastAsia"/>
          <w:bCs/>
        </w:rPr>
        <w:t>关于</w:t>
      </w:r>
      <w:r w:rsidRPr="00BA7259">
        <w:rPr>
          <w:rFonts w:hint="eastAsia"/>
          <w:bCs/>
        </w:rPr>
        <w:t>HTTPS</w:t>
      </w:r>
      <w:r w:rsidRPr="00BA7259">
        <w:rPr>
          <w:rFonts w:hint="eastAsia"/>
          <w:bCs/>
        </w:rPr>
        <w:t>安全传输应用</w:t>
      </w:r>
      <w:r w:rsidRPr="00BA7259">
        <w:rPr>
          <w:rFonts w:hint="eastAsia"/>
          <w:bCs/>
        </w:rPr>
        <w:t>:</w:t>
      </w:r>
      <w:r w:rsidRPr="00BA7259">
        <w:rPr>
          <w:rFonts w:hint="eastAsia"/>
          <w:bCs/>
        </w:rPr>
        <w:t>若客户安装有协同安全传输应用，升级时，需用友商务提供最新根证书文件，重新安装。</w:t>
      </w:r>
    </w:p>
    <w:p w:rsidR="00160191" w:rsidRPr="00DA5332" w:rsidRDefault="00160191" w:rsidP="00F81BDB">
      <w:pPr>
        <w:pStyle w:val="afd"/>
        <w:numPr>
          <w:ilvl w:val="0"/>
          <w:numId w:val="129"/>
        </w:numPr>
        <w:spacing w:afterLines="50" w:after="156" w:line="300" w:lineRule="auto"/>
        <w:ind w:firstLineChars="0"/>
      </w:pPr>
      <w:r w:rsidRPr="00DA5332">
        <w:rPr>
          <w:rFonts w:hint="eastAsia"/>
        </w:rPr>
        <w:t>关于控件：</w:t>
      </w:r>
      <w:r w:rsidRPr="00DA5332">
        <w:rPr>
          <w:rFonts w:hint="eastAsia"/>
        </w:rPr>
        <w:t>U8</w:t>
      </w:r>
      <w:r w:rsidRPr="00C17C4C">
        <w:rPr>
          <w:rFonts w:hint="eastAsia"/>
          <w:vertAlign w:val="superscript"/>
        </w:rPr>
        <w:t>+</w:t>
      </w:r>
      <w:r w:rsidRPr="00DA5332">
        <w:rPr>
          <w:rFonts w:hint="eastAsia"/>
        </w:rPr>
        <w:t>OA V12.0</w:t>
      </w:r>
      <w:r w:rsidRPr="00DA5332">
        <w:rPr>
          <w:rFonts w:hint="eastAsia"/>
        </w:rPr>
        <w:t>基础版</w:t>
      </w:r>
      <w:r w:rsidRPr="00BA7259">
        <w:rPr>
          <w:rFonts w:hint="eastAsia"/>
        </w:rPr>
        <w:t>升级</w:t>
      </w:r>
      <w:r w:rsidRPr="00BA7259">
        <w:rPr>
          <w:rFonts w:hint="eastAsia"/>
        </w:rPr>
        <w:t>office</w:t>
      </w:r>
      <w:r w:rsidRPr="00BA7259">
        <w:rPr>
          <w:rFonts w:hint="eastAsia"/>
        </w:rPr>
        <w:t>控件及电子签章电子套件，更新</w:t>
      </w:r>
      <w:r w:rsidRPr="00DA5332">
        <w:rPr>
          <w:rFonts w:hint="eastAsia"/>
        </w:rPr>
        <w:t>office</w:t>
      </w:r>
      <w:r w:rsidRPr="00DA5332">
        <w:rPr>
          <w:rFonts w:hint="eastAsia"/>
        </w:rPr>
        <w:t>控件版本为最新</w:t>
      </w:r>
      <w:r w:rsidRPr="00DA5332">
        <w:rPr>
          <w:rFonts w:hint="eastAsia"/>
        </w:rPr>
        <w:t>v4.3.46.0</w:t>
      </w:r>
      <w:r w:rsidRPr="00DA5332">
        <w:rPr>
          <w:rFonts w:hint="eastAsia"/>
        </w:rPr>
        <w:t>、</w:t>
      </w:r>
      <w:r w:rsidRPr="00DA5332">
        <w:rPr>
          <w:rFonts w:hint="eastAsia"/>
        </w:rPr>
        <w:t>isignature html</w:t>
      </w:r>
      <w:r w:rsidRPr="00DA5332">
        <w:rPr>
          <w:rFonts w:hint="eastAsia"/>
        </w:rPr>
        <w:t>电子签章套件为金格</w:t>
      </w:r>
      <w:r w:rsidRPr="00DA5332">
        <w:rPr>
          <w:rFonts w:hint="eastAsia"/>
        </w:rPr>
        <w:t>v7.2.0.7268</w:t>
      </w:r>
      <w:r w:rsidRPr="00DA5332">
        <w:rPr>
          <w:rFonts w:hint="eastAsia"/>
        </w:rPr>
        <w:t>。升级后需安装最新版本插件同时客户端环境同步升级保证正常使用。</w:t>
      </w:r>
    </w:p>
    <w:p w:rsidR="00E236AB" w:rsidRPr="00160191" w:rsidRDefault="00160191" w:rsidP="00F81BDB">
      <w:pPr>
        <w:pStyle w:val="afd"/>
        <w:numPr>
          <w:ilvl w:val="0"/>
          <w:numId w:val="129"/>
        </w:numPr>
        <w:spacing w:afterLines="50" w:after="156" w:line="300" w:lineRule="auto"/>
        <w:ind w:firstLineChars="0"/>
      </w:pPr>
      <w:r w:rsidRPr="00DA5332">
        <w:rPr>
          <w:rFonts w:hint="eastAsia"/>
        </w:rPr>
        <w:t>U8</w:t>
      </w:r>
      <w:r w:rsidRPr="00C17C4C">
        <w:rPr>
          <w:rFonts w:hint="eastAsia"/>
          <w:vertAlign w:val="superscript"/>
        </w:rPr>
        <w:t>+</w:t>
      </w:r>
      <w:r w:rsidRPr="00DA5332">
        <w:rPr>
          <w:rFonts w:hint="eastAsia"/>
        </w:rPr>
        <w:t>OA V12.0</w:t>
      </w:r>
      <w:r w:rsidRPr="00DA5332">
        <w:rPr>
          <w:rFonts w:hint="eastAsia"/>
        </w:rPr>
        <w:t>基础版相适配</w:t>
      </w:r>
      <w:r w:rsidRPr="00DA5332">
        <w:rPr>
          <w:rFonts w:hint="eastAsia"/>
        </w:rPr>
        <w:t>M1</w:t>
      </w:r>
      <w:r w:rsidRPr="00DA5332">
        <w:rPr>
          <w:rFonts w:hint="eastAsia"/>
        </w:rPr>
        <w:t>版本为</w:t>
      </w:r>
      <w:r w:rsidRPr="00DA5332">
        <w:rPr>
          <w:rFonts w:hint="eastAsia"/>
        </w:rPr>
        <w:t>V2.2</w:t>
      </w:r>
      <w:r w:rsidRPr="00DA5332">
        <w:rPr>
          <w:rFonts w:hint="eastAsia"/>
        </w:rPr>
        <w:t>，若使用</w:t>
      </w:r>
      <w:r w:rsidRPr="00DA5332">
        <w:rPr>
          <w:rFonts w:hint="eastAsia"/>
        </w:rPr>
        <w:t>M1</w:t>
      </w:r>
      <w:r w:rsidRPr="00DA5332">
        <w:rPr>
          <w:rFonts w:hint="eastAsia"/>
        </w:rPr>
        <w:t>老用户升级</w:t>
      </w:r>
      <w:r w:rsidRPr="00DA5332">
        <w:rPr>
          <w:rFonts w:hint="eastAsia"/>
        </w:rPr>
        <w:t>U8</w:t>
      </w:r>
      <w:r w:rsidRPr="00C17C4C">
        <w:rPr>
          <w:rFonts w:hint="eastAsia"/>
          <w:vertAlign w:val="superscript"/>
        </w:rPr>
        <w:t>+</w:t>
      </w:r>
      <w:r w:rsidRPr="00DA5332">
        <w:rPr>
          <w:rFonts w:hint="eastAsia"/>
        </w:rPr>
        <w:t>OA V12.0</w:t>
      </w:r>
      <w:r w:rsidRPr="00DA5332">
        <w:rPr>
          <w:rFonts w:hint="eastAsia"/>
        </w:rPr>
        <w:t>基础版必须同步升级</w:t>
      </w:r>
      <w:r w:rsidRPr="00DA5332">
        <w:rPr>
          <w:rFonts w:hint="eastAsia"/>
        </w:rPr>
        <w:t>M1</w:t>
      </w:r>
      <w:r w:rsidRPr="00DA5332">
        <w:rPr>
          <w:rFonts w:hint="eastAsia"/>
        </w:rPr>
        <w:t>到</w:t>
      </w:r>
      <w:r w:rsidRPr="00DA5332">
        <w:rPr>
          <w:rFonts w:hint="eastAsia"/>
        </w:rPr>
        <w:t>v2.2</w:t>
      </w:r>
      <w:r w:rsidRPr="00DA5332">
        <w:rPr>
          <w:rFonts w:hint="eastAsia"/>
        </w:rPr>
        <w:t>版本</w:t>
      </w:r>
      <w:r w:rsidR="00E236AB" w:rsidRPr="00160191">
        <w:rPr>
          <w:rFonts w:hint="eastAsia"/>
        </w:rPr>
        <w:t>。</w:t>
      </w:r>
    </w:p>
    <w:p w:rsidR="00874C9B" w:rsidRDefault="00135DAD" w:rsidP="00135DAD">
      <w:pPr>
        <w:pStyle w:val="1"/>
        <w:spacing w:line="360" w:lineRule="auto"/>
        <w:rPr>
          <w:rFonts w:ascii="宋体" w:hAnsi="宋体"/>
          <w:sz w:val="30"/>
        </w:rPr>
      </w:pPr>
      <w:bookmarkStart w:id="1757" w:name="_Toc398120533"/>
      <w:r w:rsidRPr="00BA7259">
        <w:rPr>
          <w:rFonts w:ascii="宋体" w:hAnsi="宋体" w:hint="eastAsia"/>
          <w:sz w:val="30"/>
        </w:rPr>
        <w:t>十</w:t>
      </w:r>
      <w:r w:rsidR="00863DEF">
        <w:rPr>
          <w:rFonts w:ascii="宋体" w:hAnsi="宋体" w:hint="eastAsia"/>
          <w:sz w:val="30"/>
        </w:rPr>
        <w:t>一</w:t>
      </w:r>
      <w:r w:rsidRPr="00BA7259">
        <w:rPr>
          <w:rFonts w:ascii="宋体" w:hAnsi="宋体" w:hint="eastAsia"/>
          <w:sz w:val="30"/>
        </w:rPr>
        <w:t>、</w:t>
      </w:r>
      <w:r w:rsidR="00874C9B" w:rsidRPr="00DA5F7E">
        <w:rPr>
          <w:rFonts w:ascii="宋体" w:hAnsi="宋体" w:hint="eastAsia"/>
          <w:sz w:val="30"/>
        </w:rPr>
        <w:t>U8</w:t>
      </w:r>
      <w:r w:rsidR="00874C9B">
        <w:rPr>
          <w:rFonts w:ascii="宋体" w:hAnsi="宋体" w:hint="eastAsia"/>
          <w:sz w:val="30"/>
        </w:rPr>
        <w:t>行业插件安装</w:t>
      </w:r>
      <w:r w:rsidR="00874C9B" w:rsidRPr="00DA5F7E">
        <w:rPr>
          <w:rFonts w:ascii="宋体" w:hAnsi="宋体" w:hint="eastAsia"/>
          <w:sz w:val="30"/>
        </w:rPr>
        <w:t>盘及补丁获取</w:t>
      </w:r>
      <w:bookmarkEnd w:id="1757"/>
    </w:p>
    <w:p w:rsidR="00874C9B" w:rsidRDefault="00874C9B" w:rsidP="00F81BDB">
      <w:pPr>
        <w:numPr>
          <w:ilvl w:val="0"/>
          <w:numId w:val="291"/>
        </w:numPr>
        <w:spacing w:line="360" w:lineRule="auto"/>
        <w:rPr>
          <w:rFonts w:ascii="宋体" w:hAnsi="宋体"/>
          <w:b/>
          <w:bCs/>
        </w:rPr>
      </w:pPr>
      <w:r>
        <w:rPr>
          <w:rFonts w:ascii="宋体" w:hAnsi="宋体" w:hint="eastAsia"/>
          <w:b/>
          <w:bCs/>
        </w:rPr>
        <w:t>行业插件原始安装盘获取</w:t>
      </w:r>
    </w:p>
    <w:p w:rsidR="00874C9B" w:rsidRPr="00CC0A63" w:rsidRDefault="00874C9B" w:rsidP="00874C9B">
      <w:pPr>
        <w:autoSpaceDE w:val="0"/>
        <w:autoSpaceDN w:val="0"/>
        <w:adjustRightInd w:val="0"/>
        <w:jc w:val="left"/>
        <w:rPr>
          <w:rFonts w:ascii="宋体" w:hAnsi="宋体"/>
        </w:rPr>
      </w:pPr>
      <w:r w:rsidRPr="00DA5F7E">
        <w:rPr>
          <w:rFonts w:ascii="宋体" w:hAnsi="宋体" w:hint="eastAsia"/>
        </w:rPr>
        <w:lastRenderedPageBreak/>
        <w:t>U8行业插件安装金盘获取方法，可以通过集团行业插件FTP服务器下载：</w:t>
      </w:r>
    </w:p>
    <w:p w:rsidR="00874C9B" w:rsidRPr="00DA5F7E" w:rsidRDefault="00874C9B" w:rsidP="00874C9B">
      <w:pPr>
        <w:autoSpaceDE w:val="0"/>
        <w:autoSpaceDN w:val="0"/>
        <w:adjustRightInd w:val="0"/>
        <w:jc w:val="left"/>
        <w:rPr>
          <w:rFonts w:ascii="宋体" w:hAnsi="宋体"/>
        </w:rPr>
      </w:pPr>
      <w:r w:rsidRPr="00DA5F7E">
        <w:rPr>
          <w:rFonts w:ascii="宋体" w:hAnsi="宋体" w:hint="eastAsia"/>
        </w:rPr>
        <w:t>行业统一的插件下载地址为</w:t>
      </w:r>
    </w:p>
    <w:p w:rsidR="00874C9B" w:rsidRPr="00DA5F7E" w:rsidRDefault="00874C9B" w:rsidP="00874C9B">
      <w:pPr>
        <w:autoSpaceDE w:val="0"/>
        <w:autoSpaceDN w:val="0"/>
        <w:adjustRightInd w:val="0"/>
        <w:jc w:val="left"/>
        <w:rPr>
          <w:rFonts w:ascii="宋体" w:hAnsi="宋体"/>
        </w:rPr>
      </w:pPr>
      <w:r w:rsidRPr="00DA5F7E">
        <w:rPr>
          <w:rFonts w:ascii="宋体" w:hAnsi="宋体" w:hint="eastAsia"/>
        </w:rPr>
        <w:t xml:space="preserve">     ftp://125.35.5.138(外网地址）  用户名：u8cpxz ,密码：u8cpxz*2009</w:t>
      </w:r>
    </w:p>
    <w:p w:rsidR="00874C9B" w:rsidRPr="00DA5F7E" w:rsidRDefault="00874C9B" w:rsidP="00874C9B">
      <w:pPr>
        <w:autoSpaceDE w:val="0"/>
        <w:autoSpaceDN w:val="0"/>
        <w:adjustRightInd w:val="0"/>
        <w:jc w:val="left"/>
        <w:rPr>
          <w:rFonts w:ascii="宋体" w:hAnsi="宋体"/>
        </w:rPr>
      </w:pPr>
      <w:r w:rsidRPr="00DA5F7E">
        <w:rPr>
          <w:rFonts w:ascii="宋体" w:hAnsi="宋体" w:hint="eastAsia"/>
        </w:rPr>
        <w:t xml:space="preserve">     ftp://192.168.8.180(集团内网地址)，用户名：u8cpxz ,密码：u8cpxz*2009</w:t>
      </w:r>
    </w:p>
    <w:p w:rsidR="00874C9B" w:rsidRPr="00DA5F7E" w:rsidRDefault="00874C9B" w:rsidP="00874C9B">
      <w:pPr>
        <w:autoSpaceDE w:val="0"/>
        <w:autoSpaceDN w:val="0"/>
        <w:adjustRightInd w:val="0"/>
        <w:jc w:val="left"/>
        <w:rPr>
          <w:rFonts w:ascii="宋体" w:hAnsi="宋体"/>
        </w:rPr>
      </w:pPr>
      <w:r w:rsidRPr="00DA5F7E">
        <w:rPr>
          <w:rFonts w:ascii="宋体" w:hAnsi="宋体" w:hint="eastAsia"/>
        </w:rPr>
        <w:t>登录FTP服务器后，请进入“/产品安装盘目录/U8插件及行业产品安装盘”文件夹下载各版本行业产品安装盘。</w:t>
      </w:r>
    </w:p>
    <w:p w:rsidR="00874C9B" w:rsidRDefault="00874C9B" w:rsidP="00F81BDB">
      <w:pPr>
        <w:numPr>
          <w:ilvl w:val="0"/>
          <w:numId w:val="291"/>
        </w:numPr>
        <w:spacing w:line="360" w:lineRule="auto"/>
        <w:rPr>
          <w:rFonts w:ascii="宋体" w:hAnsi="宋体"/>
          <w:b/>
          <w:bCs/>
        </w:rPr>
      </w:pPr>
      <w:r>
        <w:rPr>
          <w:rFonts w:ascii="宋体" w:hAnsi="宋体" w:hint="eastAsia"/>
          <w:b/>
          <w:bCs/>
        </w:rPr>
        <w:t>行业插件补丁安装方式</w:t>
      </w:r>
    </w:p>
    <w:p w:rsidR="00874C9B" w:rsidRPr="00CC0A63" w:rsidRDefault="00874C9B" w:rsidP="00874C9B">
      <w:pPr>
        <w:autoSpaceDE w:val="0"/>
        <w:autoSpaceDN w:val="0"/>
        <w:adjustRightInd w:val="0"/>
        <w:jc w:val="left"/>
        <w:rPr>
          <w:rFonts w:ascii="宋体" w:hAnsi="宋体"/>
        </w:rPr>
      </w:pPr>
      <w:r w:rsidRPr="00CC0A63">
        <w:rPr>
          <w:rFonts w:ascii="宋体" w:hAnsi="宋体" w:hint="eastAsia"/>
        </w:rPr>
        <w:t>行业插件的补丁下载及安装方式与U8产品的方法一致，可使用补丁更新工具订阅、下载相关插件的补丁，利用</w:t>
      </w:r>
      <w:r w:rsidR="00D636EC" w:rsidRPr="004A27CE">
        <w:rPr>
          <w:rFonts w:hint="eastAsia"/>
          <w:color w:val="000000"/>
        </w:rPr>
        <w:t>iSD</w:t>
      </w:r>
      <w:r w:rsidRPr="00CC0A63">
        <w:rPr>
          <w:rFonts w:ascii="宋体" w:hAnsi="宋体" w:hint="eastAsia"/>
        </w:rPr>
        <w:t>工具安装补丁。</w:t>
      </w:r>
    </w:p>
    <w:p w:rsidR="00874C9B" w:rsidRPr="00DA5F7E" w:rsidRDefault="00874C9B" w:rsidP="00F81BDB">
      <w:pPr>
        <w:numPr>
          <w:ilvl w:val="0"/>
          <w:numId w:val="291"/>
        </w:numPr>
        <w:spacing w:line="360" w:lineRule="auto"/>
        <w:rPr>
          <w:rFonts w:ascii="宋体" w:hAnsi="宋体"/>
          <w:b/>
          <w:bCs/>
        </w:rPr>
      </w:pPr>
      <w:r>
        <w:rPr>
          <w:rFonts w:ascii="宋体" w:hAnsi="宋体" w:hint="eastAsia"/>
          <w:b/>
          <w:bCs/>
        </w:rPr>
        <w:t>注意事项</w:t>
      </w:r>
    </w:p>
    <w:p w:rsidR="00874C9B" w:rsidRPr="00874C9B" w:rsidRDefault="00874C9B" w:rsidP="00874C9B">
      <w:r w:rsidRPr="00DA5F7E">
        <w:rPr>
          <w:rFonts w:ascii="宋体" w:hAnsi="宋体" w:hint="eastAsia"/>
        </w:rPr>
        <w:t>利用专用FTP软件下载失败时，可利用在“我的电脑”或“计算机”的地址栏输入</w:t>
      </w:r>
      <w:hyperlink r:id="rId71" w:history="1">
        <w:r w:rsidRPr="00DA5F7E">
          <w:rPr>
            <w:rStyle w:val="ab"/>
            <w:rFonts w:ascii="宋体" w:hAnsi="宋体" w:cs="System"/>
            <w:kern w:val="0"/>
            <w:szCs w:val="21"/>
          </w:rPr>
          <w:t>ftp://u8cpxz:u8cpxz*2009@125.35.5.138/</w:t>
        </w:r>
      </w:hyperlink>
      <w:r w:rsidRPr="00DA5F7E">
        <w:rPr>
          <w:rFonts w:ascii="宋体" w:hAnsi="宋体" w:hint="eastAsia"/>
          <w:szCs w:val="21"/>
        </w:rPr>
        <w:t>，</w:t>
      </w:r>
      <w:r w:rsidRPr="00DA5F7E">
        <w:rPr>
          <w:rFonts w:ascii="宋体" w:hAnsi="宋体" w:hint="eastAsia"/>
        </w:rPr>
        <w:t>使用复制粘贴的方法下载</w:t>
      </w:r>
      <w:r>
        <w:rPr>
          <w:rFonts w:ascii="宋体" w:hAnsi="宋体" w:hint="eastAsia"/>
        </w:rPr>
        <w:t>。</w:t>
      </w:r>
    </w:p>
    <w:p w:rsidR="00135DAD" w:rsidRPr="00BA7259" w:rsidRDefault="00874C9B" w:rsidP="00135DAD">
      <w:pPr>
        <w:pStyle w:val="1"/>
        <w:spacing w:line="360" w:lineRule="auto"/>
        <w:rPr>
          <w:rFonts w:ascii="宋体" w:hAnsi="宋体"/>
          <w:sz w:val="30"/>
        </w:rPr>
      </w:pPr>
      <w:bookmarkStart w:id="1758" w:name="_Toc398120534"/>
      <w:r>
        <w:rPr>
          <w:rFonts w:ascii="宋体" w:hAnsi="宋体" w:hint="eastAsia"/>
          <w:sz w:val="30"/>
        </w:rPr>
        <w:t>十</w:t>
      </w:r>
      <w:r w:rsidR="00863DEF">
        <w:rPr>
          <w:rFonts w:ascii="宋体" w:hAnsi="宋体" w:hint="eastAsia"/>
          <w:sz w:val="30"/>
        </w:rPr>
        <w:t>二</w:t>
      </w:r>
      <w:r>
        <w:rPr>
          <w:rFonts w:ascii="宋体" w:hAnsi="宋体" w:hint="eastAsia"/>
          <w:sz w:val="30"/>
        </w:rPr>
        <w:t>、</w:t>
      </w:r>
      <w:r w:rsidR="00135DAD" w:rsidRPr="00BA7259">
        <w:rPr>
          <w:rFonts w:ascii="宋体" w:hAnsi="宋体" w:hint="eastAsia"/>
          <w:sz w:val="30"/>
        </w:rPr>
        <w:t>系统接口说明</w:t>
      </w:r>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758"/>
    </w:p>
    <w:p w:rsidR="00135DAD" w:rsidRPr="00BA7259" w:rsidRDefault="00135DAD" w:rsidP="00135DAD">
      <w:pPr>
        <w:spacing w:line="360" w:lineRule="auto"/>
        <w:ind w:leftChars="-10" w:left="-21" w:rightChars="100" w:right="210" w:firstLineChars="180" w:firstLine="378"/>
        <w:rPr>
          <w:rFonts w:ascii="宋体" w:hAnsi="宋体"/>
        </w:rPr>
      </w:pPr>
      <w:r w:rsidRPr="00BA7259">
        <w:rPr>
          <w:rFonts w:hint="eastAsia"/>
          <w:kern w:val="0"/>
        </w:rPr>
        <w:t>U8</w:t>
      </w:r>
      <w:r w:rsidR="00C37BF3" w:rsidRPr="009738F1">
        <w:rPr>
          <w:rFonts w:ascii="宋体" w:hAnsi="宋体" w:hint="eastAsia"/>
          <w:vertAlign w:val="superscript"/>
        </w:rPr>
        <w:t>+</w:t>
      </w:r>
      <w:r w:rsidR="00F94DDC" w:rsidRPr="00BA7259">
        <w:rPr>
          <w:rFonts w:hint="eastAsia"/>
          <w:kern w:val="0"/>
        </w:rPr>
        <w:t>V12.0</w:t>
      </w:r>
      <w:r w:rsidRPr="00BA7259">
        <w:rPr>
          <w:rFonts w:hint="eastAsia"/>
          <w:kern w:val="0"/>
        </w:rPr>
        <w:t>版与用友以下系统有数据接口</w:t>
      </w:r>
      <w:r w:rsidRPr="00BA7259">
        <w:rPr>
          <w:rFonts w:ascii="宋体" w:hAnsi="宋体" w:hint="eastAsia"/>
        </w:rPr>
        <w:t>：</w:t>
      </w:r>
    </w:p>
    <w:tbl>
      <w:tblPr>
        <w:tblW w:w="8810" w:type="dxa"/>
        <w:tblInd w:w="93" w:type="dxa"/>
        <w:tblLook w:val="04A0" w:firstRow="1" w:lastRow="0" w:firstColumn="1" w:lastColumn="0" w:noHBand="0" w:noVBand="1"/>
      </w:tblPr>
      <w:tblGrid>
        <w:gridCol w:w="1581"/>
        <w:gridCol w:w="7229"/>
      </w:tblGrid>
      <w:tr w:rsidR="00135DAD" w:rsidRPr="00BA7259" w:rsidTr="003F71E2">
        <w:trPr>
          <w:trHeight w:val="270"/>
        </w:trPr>
        <w:tc>
          <w:tcPr>
            <w:tcW w:w="15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center"/>
              <w:rPr>
                <w:b/>
                <w:kern w:val="0"/>
                <w:szCs w:val="21"/>
              </w:rPr>
            </w:pPr>
            <w:r w:rsidRPr="00BA7259">
              <w:rPr>
                <w:rFonts w:hint="eastAsia"/>
                <w:b/>
                <w:kern w:val="0"/>
                <w:szCs w:val="21"/>
              </w:rPr>
              <w:t>接口系统</w:t>
            </w:r>
          </w:p>
        </w:tc>
        <w:tc>
          <w:tcPr>
            <w:tcW w:w="7229" w:type="dxa"/>
            <w:tcBorders>
              <w:top w:val="single" w:sz="4" w:space="0" w:color="auto"/>
              <w:left w:val="nil"/>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center"/>
              <w:rPr>
                <w:b/>
                <w:kern w:val="0"/>
                <w:szCs w:val="21"/>
              </w:rPr>
            </w:pPr>
            <w:r w:rsidRPr="00BA7259">
              <w:rPr>
                <w:rFonts w:hint="eastAsia"/>
                <w:b/>
                <w:kern w:val="0"/>
                <w:szCs w:val="21"/>
              </w:rPr>
              <w:t>接口版本</w:t>
            </w:r>
          </w:p>
        </w:tc>
      </w:tr>
      <w:tr w:rsidR="00135DAD" w:rsidRPr="00BA7259" w:rsidTr="003F71E2">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left"/>
              <w:rPr>
                <w:kern w:val="0"/>
                <w:szCs w:val="21"/>
              </w:rPr>
            </w:pPr>
            <w:r w:rsidRPr="00BA7259">
              <w:rPr>
                <w:rFonts w:hint="eastAsia"/>
                <w:kern w:val="0"/>
                <w:szCs w:val="21"/>
              </w:rPr>
              <w:t>NC</w:t>
            </w:r>
          </w:p>
        </w:tc>
        <w:tc>
          <w:tcPr>
            <w:tcW w:w="7229" w:type="dxa"/>
            <w:tcBorders>
              <w:top w:val="nil"/>
              <w:left w:val="nil"/>
              <w:bottom w:val="single" w:sz="4" w:space="0" w:color="auto"/>
              <w:right w:val="single" w:sz="4" w:space="0" w:color="auto"/>
            </w:tcBorders>
            <w:shd w:val="clear" w:color="auto" w:fill="auto"/>
            <w:noWrap/>
            <w:vAlign w:val="center"/>
            <w:hideMark/>
          </w:tcPr>
          <w:p w:rsidR="00135DAD" w:rsidRPr="00BA7259" w:rsidRDefault="00135DAD" w:rsidP="00295B49">
            <w:pPr>
              <w:spacing w:line="360" w:lineRule="auto"/>
              <w:jc w:val="left"/>
              <w:rPr>
                <w:kern w:val="0"/>
                <w:szCs w:val="21"/>
              </w:rPr>
            </w:pPr>
            <w:r w:rsidRPr="00BA7259">
              <w:rPr>
                <w:rFonts w:hint="eastAsia"/>
                <w:szCs w:val="21"/>
              </w:rPr>
              <w:t>接口版本：</w:t>
            </w:r>
            <w:r w:rsidRPr="00BA7259">
              <w:t>NC5.02</w:t>
            </w:r>
            <w:r w:rsidRPr="00BA7259">
              <w:rPr>
                <w:rFonts w:ascii="宋体" w:hAnsi="宋体" w:hint="eastAsia"/>
              </w:rPr>
              <w:t>、</w:t>
            </w:r>
            <w:r w:rsidRPr="00BA7259">
              <w:t>NC5.5</w:t>
            </w:r>
            <w:r w:rsidRPr="00BA7259">
              <w:rPr>
                <w:rFonts w:ascii="宋体" w:hAnsi="宋体" w:hint="eastAsia"/>
              </w:rPr>
              <w:t>、</w:t>
            </w:r>
            <w:r w:rsidRPr="00BA7259">
              <w:t>NC5.7</w:t>
            </w:r>
            <w:r w:rsidRPr="00BA7259">
              <w:rPr>
                <w:rFonts w:hint="eastAsia"/>
              </w:rPr>
              <w:t>、</w:t>
            </w:r>
            <w:r w:rsidRPr="00BA7259">
              <w:t>NC6.1</w:t>
            </w:r>
            <w:r w:rsidR="00295B49" w:rsidRPr="00BA7259">
              <w:rPr>
                <w:rFonts w:ascii="宋体" w:hAnsi="宋体" w:hint="eastAsia"/>
              </w:rPr>
              <w:t>、</w:t>
            </w:r>
            <w:r w:rsidR="00295B49" w:rsidRPr="00BA7259">
              <w:t>NC</w:t>
            </w:r>
            <w:r w:rsidR="00295B49" w:rsidRPr="00BA7259">
              <w:rPr>
                <w:rFonts w:hint="eastAsia"/>
              </w:rPr>
              <w:t>6.3</w:t>
            </w:r>
            <w:r w:rsidRPr="00BA7259">
              <w:rPr>
                <w:rFonts w:hint="eastAsia"/>
              </w:rPr>
              <w:t>，</w:t>
            </w:r>
            <w:r w:rsidRPr="00BA7259">
              <w:rPr>
                <w:rFonts w:hint="eastAsia"/>
                <w:szCs w:val="21"/>
              </w:rPr>
              <w:t>NC</w:t>
            </w:r>
            <w:r w:rsidRPr="00BA7259">
              <w:rPr>
                <w:rFonts w:hint="eastAsia"/>
                <w:szCs w:val="21"/>
              </w:rPr>
              <w:t>以上版本支持与</w:t>
            </w:r>
            <w:r w:rsidRPr="00BA7259">
              <w:rPr>
                <w:rFonts w:hint="eastAsia"/>
                <w:szCs w:val="21"/>
              </w:rPr>
              <w:t>U8</w:t>
            </w:r>
            <w:r w:rsidR="00C37BF3" w:rsidRPr="009738F1">
              <w:rPr>
                <w:rFonts w:ascii="宋体" w:hAnsi="宋体" w:hint="eastAsia"/>
                <w:vertAlign w:val="superscript"/>
              </w:rPr>
              <w:t>+</w:t>
            </w:r>
            <w:r w:rsidR="00F94DDC" w:rsidRPr="00BA7259">
              <w:rPr>
                <w:rFonts w:hint="eastAsia"/>
                <w:szCs w:val="21"/>
              </w:rPr>
              <w:t>V12.0</w:t>
            </w:r>
            <w:r w:rsidRPr="00BA7259">
              <w:rPr>
                <w:rFonts w:hint="eastAsia"/>
                <w:szCs w:val="21"/>
              </w:rPr>
              <w:t>版本的基础数据和凭证的数据传递。</w:t>
            </w:r>
          </w:p>
        </w:tc>
      </w:tr>
      <w:tr w:rsidR="00135DAD" w:rsidRPr="00BA7259" w:rsidTr="003F71E2">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left"/>
              <w:rPr>
                <w:kern w:val="0"/>
                <w:szCs w:val="21"/>
              </w:rPr>
            </w:pPr>
            <w:r w:rsidRPr="00BA7259">
              <w:rPr>
                <w:rFonts w:hint="eastAsia"/>
                <w:kern w:val="0"/>
                <w:szCs w:val="21"/>
              </w:rPr>
              <w:t>U8</w:t>
            </w:r>
            <w:r w:rsidR="00C37BF3" w:rsidRPr="009738F1">
              <w:rPr>
                <w:rFonts w:ascii="宋体" w:hAnsi="宋体" w:hint="eastAsia"/>
                <w:vertAlign w:val="superscript"/>
              </w:rPr>
              <w:t>+</w:t>
            </w:r>
            <w:r w:rsidRPr="00BA7259">
              <w:rPr>
                <w:rFonts w:hint="eastAsia"/>
                <w:kern w:val="0"/>
                <w:szCs w:val="21"/>
              </w:rPr>
              <w:t>分销</w:t>
            </w:r>
          </w:p>
        </w:tc>
        <w:tc>
          <w:tcPr>
            <w:tcW w:w="7229" w:type="dxa"/>
            <w:tcBorders>
              <w:top w:val="nil"/>
              <w:left w:val="nil"/>
              <w:bottom w:val="single" w:sz="4" w:space="0" w:color="auto"/>
              <w:right w:val="single" w:sz="4" w:space="0" w:color="auto"/>
            </w:tcBorders>
            <w:shd w:val="clear" w:color="auto" w:fill="auto"/>
            <w:noWrap/>
            <w:vAlign w:val="center"/>
            <w:hideMark/>
          </w:tcPr>
          <w:p w:rsidR="00A30A82" w:rsidRPr="00BA7259" w:rsidRDefault="00A30A82" w:rsidP="00A30A82">
            <w:pPr>
              <w:pStyle w:val="afe"/>
              <w:rPr>
                <w:rFonts w:cs="Times New Roman"/>
                <w:kern w:val="2"/>
                <w:sz w:val="21"/>
                <w:szCs w:val="20"/>
              </w:rPr>
            </w:pPr>
            <w:r w:rsidRPr="00BA7259">
              <w:rPr>
                <w:rFonts w:cs="Times New Roman" w:hint="eastAsia"/>
                <w:kern w:val="2"/>
                <w:sz w:val="21"/>
                <w:szCs w:val="20"/>
              </w:rPr>
              <w:t>转账端：支持分销</w:t>
            </w:r>
            <w:r w:rsidRPr="00BA7259">
              <w:rPr>
                <w:rFonts w:cs="Times New Roman"/>
                <w:kern w:val="2"/>
                <w:sz w:val="21"/>
                <w:szCs w:val="20"/>
              </w:rPr>
              <w:t>V11.0</w:t>
            </w:r>
            <w:r w:rsidRPr="00BA7259">
              <w:rPr>
                <w:rFonts w:cs="Times New Roman" w:hint="eastAsia"/>
                <w:kern w:val="2"/>
                <w:sz w:val="21"/>
                <w:szCs w:val="20"/>
              </w:rPr>
              <w:t>、分销</w:t>
            </w:r>
            <w:r w:rsidRPr="00BA7259">
              <w:rPr>
                <w:rFonts w:cs="Times New Roman"/>
                <w:kern w:val="2"/>
                <w:sz w:val="21"/>
                <w:szCs w:val="20"/>
              </w:rPr>
              <w:t>V10.1</w:t>
            </w:r>
            <w:r w:rsidRPr="00BA7259">
              <w:rPr>
                <w:rFonts w:cs="Times New Roman" w:hint="eastAsia"/>
                <w:kern w:val="2"/>
                <w:sz w:val="21"/>
                <w:szCs w:val="20"/>
              </w:rPr>
              <w:t>、分销</w:t>
            </w:r>
            <w:r w:rsidRPr="00BA7259">
              <w:rPr>
                <w:rFonts w:cs="Times New Roman"/>
                <w:kern w:val="2"/>
                <w:sz w:val="21"/>
                <w:szCs w:val="20"/>
              </w:rPr>
              <w:t>V10.0</w:t>
            </w:r>
            <w:r w:rsidRPr="00BA7259">
              <w:rPr>
                <w:rFonts w:cs="Times New Roman" w:hint="eastAsia"/>
                <w:kern w:val="2"/>
                <w:sz w:val="21"/>
                <w:szCs w:val="20"/>
              </w:rPr>
              <w:t>、分销</w:t>
            </w:r>
            <w:r w:rsidRPr="00BA7259">
              <w:rPr>
                <w:rFonts w:cs="Times New Roman"/>
                <w:kern w:val="2"/>
                <w:sz w:val="21"/>
                <w:szCs w:val="20"/>
              </w:rPr>
              <w:t>V891</w:t>
            </w:r>
            <w:r w:rsidRPr="00BA7259">
              <w:rPr>
                <w:rFonts w:cs="Times New Roman" w:hint="eastAsia"/>
                <w:kern w:val="2"/>
                <w:sz w:val="21"/>
                <w:szCs w:val="20"/>
              </w:rPr>
              <w:t>、分销</w:t>
            </w:r>
            <w:r w:rsidRPr="00BA7259">
              <w:rPr>
                <w:rFonts w:cs="Times New Roman"/>
                <w:kern w:val="2"/>
                <w:sz w:val="21"/>
                <w:szCs w:val="20"/>
              </w:rPr>
              <w:t>V890</w:t>
            </w:r>
            <w:r w:rsidRPr="00BA7259">
              <w:rPr>
                <w:rFonts w:cs="Times New Roman" w:hint="eastAsia"/>
                <w:kern w:val="2"/>
                <w:sz w:val="21"/>
                <w:szCs w:val="20"/>
              </w:rPr>
              <w:t>、分销</w:t>
            </w:r>
            <w:r w:rsidRPr="00BA7259">
              <w:rPr>
                <w:rFonts w:cs="Times New Roman"/>
                <w:kern w:val="2"/>
                <w:sz w:val="21"/>
                <w:szCs w:val="20"/>
              </w:rPr>
              <w:t>V872(</w:t>
            </w:r>
            <w:r w:rsidRPr="00BA7259">
              <w:rPr>
                <w:rFonts w:cs="Times New Roman" w:hint="eastAsia"/>
                <w:kern w:val="2"/>
                <w:sz w:val="21"/>
                <w:szCs w:val="20"/>
              </w:rPr>
              <w:t>含</w:t>
            </w:r>
            <w:r w:rsidRPr="00BA7259">
              <w:rPr>
                <w:rFonts w:cs="Times New Roman"/>
                <w:kern w:val="2"/>
                <w:sz w:val="21"/>
                <w:szCs w:val="20"/>
              </w:rPr>
              <w:t>sp)</w:t>
            </w:r>
          </w:p>
          <w:p w:rsidR="00A30A82" w:rsidRPr="00BA7259" w:rsidRDefault="00A30A82" w:rsidP="00A30A82">
            <w:pPr>
              <w:pStyle w:val="afe"/>
              <w:rPr>
                <w:szCs w:val="21"/>
              </w:rPr>
            </w:pPr>
            <w:r w:rsidRPr="00BA7259">
              <w:rPr>
                <w:rFonts w:cs="Times New Roman" w:hint="eastAsia"/>
                <w:kern w:val="2"/>
                <w:sz w:val="21"/>
                <w:szCs w:val="20"/>
              </w:rPr>
              <w:t>集成平台：支持分销</w:t>
            </w:r>
            <w:r w:rsidRPr="00BA7259">
              <w:rPr>
                <w:rFonts w:cs="Times New Roman"/>
                <w:kern w:val="2"/>
                <w:sz w:val="21"/>
                <w:szCs w:val="20"/>
              </w:rPr>
              <w:t>V11.0</w:t>
            </w:r>
            <w:r w:rsidRPr="00BA7259">
              <w:rPr>
                <w:rFonts w:cs="Times New Roman" w:hint="eastAsia"/>
                <w:kern w:val="2"/>
                <w:sz w:val="21"/>
                <w:szCs w:val="20"/>
              </w:rPr>
              <w:t>、分销</w:t>
            </w:r>
            <w:r w:rsidRPr="00BA7259">
              <w:rPr>
                <w:rFonts w:cs="Times New Roman"/>
                <w:kern w:val="2"/>
                <w:sz w:val="21"/>
                <w:szCs w:val="20"/>
              </w:rPr>
              <w:t>V10.1</w:t>
            </w:r>
            <w:r w:rsidRPr="00BA7259">
              <w:rPr>
                <w:rFonts w:cs="Times New Roman" w:hint="eastAsia"/>
                <w:kern w:val="2"/>
                <w:sz w:val="21"/>
                <w:szCs w:val="20"/>
              </w:rPr>
              <w:t>、分销</w:t>
            </w:r>
            <w:r w:rsidRPr="00BA7259">
              <w:rPr>
                <w:rFonts w:cs="Times New Roman"/>
                <w:kern w:val="2"/>
                <w:sz w:val="21"/>
                <w:szCs w:val="20"/>
              </w:rPr>
              <w:t>V10.0</w:t>
            </w:r>
            <w:r w:rsidRPr="00BA7259">
              <w:rPr>
                <w:rFonts w:cs="Times New Roman" w:hint="eastAsia"/>
                <w:kern w:val="2"/>
                <w:sz w:val="21"/>
                <w:szCs w:val="20"/>
              </w:rPr>
              <w:t>、分销</w:t>
            </w:r>
            <w:r w:rsidRPr="00BA7259">
              <w:rPr>
                <w:rFonts w:cs="Times New Roman"/>
                <w:kern w:val="2"/>
                <w:sz w:val="21"/>
                <w:szCs w:val="20"/>
              </w:rPr>
              <w:t>V891</w:t>
            </w:r>
          </w:p>
        </w:tc>
      </w:tr>
      <w:tr w:rsidR="00391284" w:rsidRPr="00BA7259" w:rsidTr="003F71E2">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391284" w:rsidRPr="00BA7259" w:rsidRDefault="00391284" w:rsidP="00842ABA">
            <w:pPr>
              <w:widowControl/>
              <w:spacing w:line="360" w:lineRule="auto"/>
              <w:jc w:val="left"/>
              <w:rPr>
                <w:kern w:val="0"/>
                <w:szCs w:val="21"/>
              </w:rPr>
            </w:pPr>
            <w:r w:rsidRPr="00BA7259">
              <w:rPr>
                <w:rFonts w:hint="eastAsia"/>
                <w:kern w:val="0"/>
                <w:szCs w:val="21"/>
              </w:rPr>
              <w:t>U8</w:t>
            </w:r>
            <w:r w:rsidR="00C37BF3" w:rsidRPr="009738F1">
              <w:rPr>
                <w:rFonts w:ascii="宋体" w:hAnsi="宋体" w:hint="eastAsia"/>
                <w:vertAlign w:val="superscript"/>
              </w:rPr>
              <w:t>+</w:t>
            </w:r>
            <w:r w:rsidRPr="00BA7259">
              <w:rPr>
                <w:rFonts w:hint="eastAsia"/>
                <w:kern w:val="0"/>
                <w:szCs w:val="21"/>
              </w:rPr>
              <w:t>零售</w:t>
            </w:r>
          </w:p>
        </w:tc>
        <w:tc>
          <w:tcPr>
            <w:tcW w:w="7229" w:type="dxa"/>
            <w:tcBorders>
              <w:top w:val="nil"/>
              <w:left w:val="nil"/>
              <w:bottom w:val="single" w:sz="4" w:space="0" w:color="auto"/>
              <w:right w:val="single" w:sz="4" w:space="0" w:color="auto"/>
            </w:tcBorders>
            <w:shd w:val="clear" w:color="auto" w:fill="auto"/>
            <w:noWrap/>
            <w:vAlign w:val="center"/>
            <w:hideMark/>
          </w:tcPr>
          <w:p w:rsidR="00391284" w:rsidRPr="00BA7259" w:rsidRDefault="00391284" w:rsidP="00842ABA">
            <w:pPr>
              <w:spacing w:line="360" w:lineRule="auto"/>
              <w:jc w:val="left"/>
            </w:pPr>
            <w:r w:rsidRPr="00BA7259">
              <w:rPr>
                <w:rFonts w:ascii="宋体" w:hAnsi="宋体" w:hint="eastAsia"/>
              </w:rPr>
              <w:t>零售</w:t>
            </w:r>
            <w:r w:rsidR="00F94DDC" w:rsidRPr="00BA7259">
              <w:t>V12.0</w:t>
            </w:r>
            <w:r w:rsidRPr="00BA7259">
              <w:rPr>
                <w:rFonts w:ascii="宋体" w:hAnsi="宋体" w:hint="eastAsia"/>
              </w:rPr>
              <w:t>、</w:t>
            </w:r>
            <w:r w:rsidR="004253BF" w:rsidRPr="00BA7259">
              <w:rPr>
                <w:rFonts w:ascii="宋体" w:hAnsi="宋体" w:hint="eastAsia"/>
              </w:rPr>
              <w:t>零售</w:t>
            </w:r>
            <w:r w:rsidR="004253BF">
              <w:t>V1</w:t>
            </w:r>
            <w:r w:rsidR="004253BF">
              <w:rPr>
                <w:rFonts w:hint="eastAsia"/>
              </w:rPr>
              <w:t>1</w:t>
            </w:r>
            <w:r w:rsidR="004253BF">
              <w:t>.</w:t>
            </w:r>
            <w:r w:rsidR="004253BF">
              <w:rPr>
                <w:rFonts w:hint="eastAsia"/>
              </w:rPr>
              <w:t>1</w:t>
            </w:r>
            <w:r w:rsidR="004253BF">
              <w:rPr>
                <w:rFonts w:hint="eastAsia"/>
              </w:rPr>
              <w:t>、</w:t>
            </w:r>
            <w:r w:rsidRPr="00BA7259">
              <w:rPr>
                <w:rFonts w:ascii="宋体" w:hAnsi="宋体" w:hint="eastAsia"/>
              </w:rPr>
              <w:t>零售</w:t>
            </w:r>
            <w:r w:rsidRPr="00BA7259">
              <w:t>V1</w:t>
            </w:r>
            <w:r w:rsidRPr="00BA7259">
              <w:rPr>
                <w:rFonts w:hint="eastAsia"/>
              </w:rPr>
              <w:t>1.0</w:t>
            </w:r>
            <w:r w:rsidRPr="00BA7259">
              <w:rPr>
                <w:rFonts w:ascii="宋体" w:hAnsi="宋体" w:hint="eastAsia"/>
              </w:rPr>
              <w:t>、零售</w:t>
            </w:r>
            <w:r w:rsidRPr="00BA7259">
              <w:t>V10.</w:t>
            </w:r>
            <w:r w:rsidRPr="00BA7259">
              <w:rPr>
                <w:rFonts w:hint="eastAsia"/>
              </w:rPr>
              <w:t>1</w:t>
            </w:r>
            <w:r w:rsidRPr="00BA7259">
              <w:rPr>
                <w:rFonts w:ascii="宋体" w:hAnsi="宋体" w:hint="eastAsia"/>
              </w:rPr>
              <w:t>、零售</w:t>
            </w:r>
            <w:r w:rsidRPr="00BA7259">
              <w:t>V10.0</w:t>
            </w:r>
            <w:r w:rsidRPr="00BA7259">
              <w:rPr>
                <w:rFonts w:ascii="宋体" w:hAnsi="宋体" w:hint="eastAsia"/>
              </w:rPr>
              <w:t>、零售</w:t>
            </w:r>
            <w:r w:rsidRPr="00BA7259">
              <w:t>V891</w:t>
            </w:r>
            <w:r w:rsidRPr="00BA7259">
              <w:rPr>
                <w:rFonts w:ascii="宋体" w:hAnsi="宋体" w:hint="eastAsia"/>
              </w:rPr>
              <w:t>、零售</w:t>
            </w:r>
            <w:r w:rsidRPr="00BA7259">
              <w:t>V890</w:t>
            </w:r>
            <w:r w:rsidRPr="00BA7259">
              <w:rPr>
                <w:rFonts w:ascii="宋体" w:hAnsi="宋体" w:hint="eastAsia"/>
              </w:rPr>
              <w:t>、零售</w:t>
            </w:r>
            <w:r w:rsidRPr="00BA7259">
              <w:t>V872(</w:t>
            </w:r>
            <w:r w:rsidRPr="00BA7259">
              <w:rPr>
                <w:rFonts w:ascii="宋体" w:hAnsi="宋体" w:hint="eastAsia"/>
              </w:rPr>
              <w:t>含</w:t>
            </w:r>
            <w:r w:rsidRPr="00BA7259">
              <w:t>sp)</w:t>
            </w:r>
            <w:r w:rsidRPr="00BA7259">
              <w:rPr>
                <w:rFonts w:ascii="宋体" w:hAnsi="宋体" w:hint="eastAsia"/>
              </w:rPr>
              <w:t>。</w:t>
            </w:r>
          </w:p>
        </w:tc>
      </w:tr>
      <w:tr w:rsidR="00160191" w:rsidRPr="00BA7259" w:rsidTr="003F71E2">
        <w:trPr>
          <w:trHeight w:val="27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60191" w:rsidRPr="00BA7259" w:rsidRDefault="00160191" w:rsidP="005D1C4F">
            <w:pPr>
              <w:spacing w:line="360" w:lineRule="auto"/>
              <w:jc w:val="left"/>
              <w:rPr>
                <w:szCs w:val="21"/>
              </w:rPr>
            </w:pPr>
            <w:r>
              <w:t>U8</w:t>
            </w:r>
            <w:r w:rsidR="008B52BB">
              <w:rPr>
                <w:rFonts w:hint="eastAsia"/>
              </w:rPr>
              <w:t>+</w:t>
            </w:r>
            <w:r>
              <w:t>OA</w:t>
            </w:r>
            <w:r w:rsidRPr="00DA5332">
              <w:rPr>
                <w:rFonts w:ascii="Calibri" w:hAnsi="Calibri" w:hint="eastAsia"/>
              </w:rPr>
              <w:t>基础版</w:t>
            </w:r>
          </w:p>
        </w:tc>
        <w:tc>
          <w:tcPr>
            <w:tcW w:w="7229" w:type="dxa"/>
            <w:tcBorders>
              <w:top w:val="nil"/>
              <w:left w:val="nil"/>
              <w:bottom w:val="single" w:sz="4" w:space="0" w:color="auto"/>
              <w:right w:val="single" w:sz="4" w:space="0" w:color="auto"/>
            </w:tcBorders>
            <w:shd w:val="clear" w:color="auto" w:fill="auto"/>
            <w:noWrap/>
            <w:vAlign w:val="center"/>
            <w:hideMark/>
          </w:tcPr>
          <w:p w:rsidR="008B52BB" w:rsidRDefault="008B52BB" w:rsidP="005D1C4F">
            <w:pPr>
              <w:spacing w:line="360" w:lineRule="auto"/>
            </w:pPr>
            <w:r>
              <w:rPr>
                <w:rFonts w:hint="eastAsia"/>
              </w:rPr>
              <w:t>U8+OA</w:t>
            </w:r>
            <w:r>
              <w:rPr>
                <w:rFonts w:hint="eastAsia"/>
              </w:rPr>
              <w:t>基础版</w:t>
            </w:r>
            <w:r>
              <w:rPr>
                <w:rFonts w:hint="eastAsia"/>
              </w:rPr>
              <w:t>V12.0</w:t>
            </w:r>
          </w:p>
          <w:p w:rsidR="00160191" w:rsidRPr="00BA7259" w:rsidRDefault="00160191" w:rsidP="005D1C4F">
            <w:pPr>
              <w:spacing w:line="360" w:lineRule="auto"/>
            </w:pPr>
            <w:r w:rsidRPr="00BA7259">
              <w:t>1</w:t>
            </w:r>
            <w:r w:rsidRPr="00BA7259">
              <w:rPr>
                <w:rFonts w:ascii="宋体" w:hAnsi="宋体" w:hint="eastAsia"/>
              </w:rPr>
              <w:t>）、基础数据：支持部门、人员、客户、供应商、项目、凭证类型、科目数据从</w:t>
            </w:r>
            <w:r w:rsidRPr="00BA7259">
              <w:t>U8</w:t>
            </w:r>
            <w:r w:rsidR="004E6254" w:rsidRPr="009738F1">
              <w:rPr>
                <w:rFonts w:ascii="宋体" w:hAnsi="宋体" w:hint="eastAsia"/>
                <w:vertAlign w:val="superscript"/>
              </w:rPr>
              <w:t>+</w:t>
            </w:r>
            <w:r w:rsidRPr="00BA7259">
              <w:rPr>
                <w:rFonts w:ascii="宋体" w:hAnsi="宋体" w:hint="eastAsia"/>
              </w:rPr>
              <w:t>传递给</w:t>
            </w:r>
            <w:r w:rsidRPr="00BA7259">
              <w:t>OA</w:t>
            </w:r>
            <w:r w:rsidRPr="00BA7259">
              <w:rPr>
                <w:rFonts w:ascii="宋体" w:hAnsi="宋体" w:hint="eastAsia"/>
              </w:rPr>
              <w:t>；同时支持</w:t>
            </w:r>
            <w:r w:rsidRPr="00BA7259">
              <w:t>U8</w:t>
            </w:r>
            <w:r w:rsidR="004E6254" w:rsidRPr="009738F1">
              <w:rPr>
                <w:rFonts w:ascii="宋体" w:hAnsi="宋体" w:hint="eastAsia"/>
                <w:vertAlign w:val="superscript"/>
              </w:rPr>
              <w:t>+</w:t>
            </w:r>
            <w:r w:rsidRPr="00BA7259">
              <w:rPr>
                <w:rFonts w:ascii="宋体" w:hAnsi="宋体" w:hint="eastAsia"/>
              </w:rPr>
              <w:t>操作员同步到</w:t>
            </w:r>
            <w:r w:rsidRPr="00BA7259">
              <w:t>OA</w:t>
            </w:r>
            <w:r w:rsidRPr="00BA7259">
              <w:rPr>
                <w:rFonts w:ascii="宋体" w:hAnsi="宋体" w:hint="eastAsia"/>
              </w:rPr>
              <w:t>系统，支持密码同步；</w:t>
            </w:r>
          </w:p>
          <w:p w:rsidR="00160191" w:rsidRPr="00BA7259" w:rsidRDefault="00160191" w:rsidP="005D1C4F">
            <w:pPr>
              <w:spacing w:line="360" w:lineRule="auto"/>
            </w:pPr>
            <w:r w:rsidRPr="00BA7259">
              <w:t>2</w:t>
            </w:r>
            <w:r w:rsidRPr="00BA7259">
              <w:rPr>
                <w:rFonts w:ascii="宋体" w:hAnsi="宋体" w:hint="eastAsia"/>
              </w:rPr>
              <w:t>）、业务单据：“凭证”向</w:t>
            </w:r>
            <w:r w:rsidRPr="00BA7259">
              <w:t>U8</w:t>
            </w:r>
            <w:r w:rsidR="004E6254" w:rsidRPr="009738F1">
              <w:rPr>
                <w:rFonts w:ascii="宋体" w:hAnsi="宋体" w:hint="eastAsia"/>
                <w:vertAlign w:val="superscript"/>
              </w:rPr>
              <w:t>+</w:t>
            </w:r>
            <w:r w:rsidRPr="00BA7259">
              <w:rPr>
                <w:rFonts w:ascii="宋体" w:hAnsi="宋体" w:hint="eastAsia"/>
              </w:rPr>
              <w:t>的凭证单向传递；</w:t>
            </w:r>
          </w:p>
          <w:p w:rsidR="00160191" w:rsidRPr="00BA7259" w:rsidRDefault="00160191" w:rsidP="005D1C4F">
            <w:pPr>
              <w:spacing w:line="360" w:lineRule="auto"/>
            </w:pPr>
            <w:r w:rsidRPr="00BA7259">
              <w:t>3</w:t>
            </w:r>
            <w:r w:rsidRPr="00BA7259">
              <w:rPr>
                <w:rFonts w:ascii="宋体" w:hAnsi="宋体" w:hint="eastAsia"/>
              </w:rPr>
              <w:t>）、业务集成：</w:t>
            </w:r>
          </w:p>
          <w:p w:rsidR="00160191" w:rsidRPr="00BA7259" w:rsidRDefault="00160191" w:rsidP="005D1C4F">
            <w:pPr>
              <w:spacing w:line="360" w:lineRule="auto"/>
              <w:ind w:firstLine="420"/>
              <w:rPr>
                <w:rFonts w:ascii="宋体" w:hAnsi="宋体"/>
              </w:rPr>
            </w:pPr>
            <w:r w:rsidRPr="00BA7259">
              <w:rPr>
                <w:rFonts w:ascii="宋体" w:hAnsi="宋体" w:hint="eastAsia"/>
              </w:rPr>
              <w:t>①网报集成（单点登录、模板关联、</w:t>
            </w:r>
            <w:r w:rsidRPr="00BA7259">
              <w:t>U8</w:t>
            </w:r>
            <w:r w:rsidR="004E6254" w:rsidRPr="009738F1">
              <w:rPr>
                <w:rFonts w:ascii="宋体" w:hAnsi="宋体" w:hint="eastAsia"/>
                <w:vertAlign w:val="superscript"/>
              </w:rPr>
              <w:t>+</w:t>
            </w:r>
            <w:r w:rsidRPr="00BA7259">
              <w:rPr>
                <w:rFonts w:ascii="宋体" w:hAnsi="宋体" w:hint="eastAsia"/>
              </w:rPr>
              <w:t>关联</w:t>
            </w:r>
            <w:r w:rsidRPr="00BA7259">
              <w:t>OA</w:t>
            </w:r>
            <w:r w:rsidRPr="00BA7259">
              <w:rPr>
                <w:rFonts w:ascii="宋体" w:hAnsi="宋体" w:hint="eastAsia"/>
              </w:rPr>
              <w:t>单据、</w:t>
            </w:r>
            <w:r w:rsidRPr="00BA7259">
              <w:t>U8</w:t>
            </w:r>
            <w:r w:rsidR="004E6254" w:rsidRPr="009738F1">
              <w:rPr>
                <w:rFonts w:ascii="宋体" w:hAnsi="宋体" w:hint="eastAsia"/>
                <w:vertAlign w:val="superscript"/>
              </w:rPr>
              <w:t>+</w:t>
            </w:r>
            <w:r w:rsidRPr="00BA7259">
              <w:rPr>
                <w:rFonts w:ascii="宋体" w:hAnsi="宋体" w:hint="eastAsia"/>
              </w:rPr>
              <w:t>联查</w:t>
            </w:r>
            <w:r w:rsidRPr="00BA7259">
              <w:t>OA</w:t>
            </w:r>
            <w:r w:rsidRPr="00BA7259">
              <w:rPr>
                <w:rFonts w:ascii="宋体" w:hAnsi="宋体" w:hint="eastAsia"/>
              </w:rPr>
              <w:t>单据）</w:t>
            </w:r>
          </w:p>
          <w:p w:rsidR="00160191" w:rsidRPr="00BA7259" w:rsidRDefault="00160191" w:rsidP="005D1C4F">
            <w:pPr>
              <w:spacing w:line="360" w:lineRule="auto"/>
              <w:ind w:firstLine="420"/>
              <w:rPr>
                <w:szCs w:val="21"/>
              </w:rPr>
            </w:pPr>
            <w:r w:rsidRPr="00BA7259">
              <w:rPr>
                <w:rFonts w:ascii="宋体" w:hAnsi="宋体" w:hint="eastAsia"/>
              </w:rPr>
              <w:t>②</w:t>
            </w:r>
            <w:r w:rsidRPr="00BA7259">
              <w:t>HR</w:t>
            </w:r>
            <w:r w:rsidRPr="00BA7259">
              <w:rPr>
                <w:rFonts w:ascii="宋体" w:hAnsi="宋体" w:hint="eastAsia"/>
              </w:rPr>
              <w:t>自助集成（单点登录、工资查询、考勤查询、考勤申请）</w:t>
            </w:r>
          </w:p>
        </w:tc>
      </w:tr>
      <w:tr w:rsidR="00135DAD" w:rsidRPr="00BA7259" w:rsidTr="003F71E2">
        <w:trPr>
          <w:trHeight w:val="270"/>
        </w:trPr>
        <w:tc>
          <w:tcPr>
            <w:tcW w:w="1581" w:type="dxa"/>
            <w:tcBorders>
              <w:top w:val="nil"/>
              <w:left w:val="single" w:sz="4" w:space="0" w:color="auto"/>
              <w:bottom w:val="nil"/>
              <w:right w:val="single" w:sz="4" w:space="0" w:color="auto"/>
            </w:tcBorders>
            <w:shd w:val="clear" w:color="auto" w:fill="auto"/>
            <w:noWrap/>
            <w:vAlign w:val="center"/>
            <w:hideMark/>
          </w:tcPr>
          <w:p w:rsidR="00135DAD" w:rsidRPr="00BA7259" w:rsidRDefault="00135DAD" w:rsidP="007B449B">
            <w:pPr>
              <w:widowControl/>
              <w:spacing w:line="360" w:lineRule="auto"/>
              <w:jc w:val="left"/>
              <w:rPr>
                <w:kern w:val="0"/>
                <w:szCs w:val="21"/>
              </w:rPr>
            </w:pPr>
            <w:r w:rsidRPr="00BA7259">
              <w:rPr>
                <w:rFonts w:hint="eastAsia"/>
                <w:kern w:val="0"/>
                <w:szCs w:val="21"/>
              </w:rPr>
              <w:t>PDM professional</w:t>
            </w:r>
          </w:p>
        </w:tc>
        <w:tc>
          <w:tcPr>
            <w:tcW w:w="7229" w:type="dxa"/>
            <w:tcBorders>
              <w:top w:val="nil"/>
              <w:left w:val="nil"/>
              <w:bottom w:val="nil"/>
              <w:right w:val="single" w:sz="4" w:space="0" w:color="auto"/>
            </w:tcBorders>
            <w:shd w:val="clear" w:color="auto" w:fill="auto"/>
            <w:noWrap/>
            <w:vAlign w:val="center"/>
            <w:hideMark/>
          </w:tcPr>
          <w:p w:rsidR="007B449B" w:rsidRPr="00BA7259" w:rsidRDefault="007B449B" w:rsidP="007B449B">
            <w:pPr>
              <w:rPr>
                <w:rFonts w:ascii="宋体" w:hAnsi="宋体"/>
                <w:b/>
              </w:rPr>
            </w:pPr>
            <w:r w:rsidRPr="00BA7259">
              <w:rPr>
                <w:rFonts w:ascii="宋体" w:hAnsi="宋体" w:hint="eastAsia"/>
                <w:b/>
              </w:rPr>
              <w:t>PDM 7.2、PDM 7.5</w:t>
            </w:r>
            <w:r w:rsidR="002C37FF">
              <w:rPr>
                <w:rFonts w:ascii="宋体" w:hAnsi="宋体" w:hint="eastAsia"/>
                <w:b/>
              </w:rPr>
              <w:t>、PDM 7.6</w:t>
            </w:r>
            <w:r w:rsidRPr="00BA7259">
              <w:rPr>
                <w:rFonts w:ascii="宋体" w:hAnsi="宋体" w:hint="eastAsia"/>
                <w:b/>
              </w:rPr>
              <w:t>：</w:t>
            </w:r>
          </w:p>
          <w:p w:rsidR="007B449B" w:rsidRPr="00BA7259" w:rsidRDefault="007B449B" w:rsidP="007B449B">
            <w:pPr>
              <w:rPr>
                <w:rFonts w:ascii="宋体" w:hAnsi="宋体"/>
              </w:rPr>
            </w:pPr>
            <w:r w:rsidRPr="00BA7259">
              <w:rPr>
                <w:rFonts w:ascii="宋体" w:hAnsi="宋体" w:hint="eastAsia"/>
              </w:rPr>
              <w:t>1)数据集成：支持PDM物料、BOM、工艺路线通过U8_PDM接口传递到U8</w:t>
            </w:r>
            <w:r w:rsidR="004E6254" w:rsidRPr="009738F1">
              <w:rPr>
                <w:rFonts w:ascii="宋体" w:hAnsi="宋体" w:hint="eastAsia"/>
                <w:vertAlign w:val="superscript"/>
              </w:rPr>
              <w:t>+</w:t>
            </w:r>
            <w:r w:rsidRPr="00BA7259">
              <w:rPr>
                <w:rFonts w:ascii="宋体" w:hAnsi="宋体" w:hint="eastAsia"/>
              </w:rPr>
              <w:t>，接口支持同步和异步方式。支持U8</w:t>
            </w:r>
            <w:r w:rsidR="004E6254" w:rsidRPr="009738F1">
              <w:rPr>
                <w:rFonts w:ascii="宋体" w:hAnsi="宋体" w:hint="eastAsia"/>
                <w:vertAlign w:val="superscript"/>
              </w:rPr>
              <w:t>+</w:t>
            </w:r>
            <w:r w:rsidRPr="00BA7259">
              <w:rPr>
                <w:rFonts w:ascii="宋体" w:hAnsi="宋体" w:hint="eastAsia"/>
              </w:rPr>
              <w:t>物料和BOM通过PDM实施工具传递到PDM。</w:t>
            </w:r>
          </w:p>
          <w:p w:rsidR="007B449B" w:rsidRPr="00BA7259" w:rsidRDefault="007B449B" w:rsidP="007B449B">
            <w:pPr>
              <w:rPr>
                <w:rFonts w:ascii="宋体" w:hAnsi="宋体"/>
              </w:rPr>
            </w:pPr>
            <w:r w:rsidRPr="00BA7259">
              <w:rPr>
                <w:rFonts w:ascii="宋体" w:hAnsi="宋体" w:hint="eastAsia"/>
              </w:rPr>
              <w:lastRenderedPageBreak/>
              <w:t>2)业务集成：支持U8</w:t>
            </w:r>
            <w:r w:rsidR="004E6254" w:rsidRPr="009738F1">
              <w:rPr>
                <w:rFonts w:ascii="宋体" w:hAnsi="宋体" w:hint="eastAsia"/>
                <w:vertAlign w:val="superscript"/>
              </w:rPr>
              <w:t>+</w:t>
            </w:r>
            <w:r w:rsidRPr="00BA7259">
              <w:rPr>
                <w:rFonts w:ascii="宋体" w:hAnsi="宋体" w:hint="eastAsia"/>
              </w:rPr>
              <w:t>销售订单行发起PDM的设计申请，PDM针对设计申请进行设计，并将对应的产品编码、物料、BOM等反馈给U8</w:t>
            </w:r>
            <w:r w:rsidR="004E6254" w:rsidRPr="009738F1">
              <w:rPr>
                <w:rFonts w:ascii="宋体" w:hAnsi="宋体" w:hint="eastAsia"/>
                <w:vertAlign w:val="superscript"/>
              </w:rPr>
              <w:t>+</w:t>
            </w:r>
            <w:r w:rsidRPr="00BA7259">
              <w:rPr>
                <w:rFonts w:ascii="宋体" w:hAnsi="宋体" w:hint="eastAsia"/>
              </w:rPr>
              <w:t>。</w:t>
            </w:r>
          </w:p>
          <w:p w:rsidR="007B449B" w:rsidRPr="00BA7259" w:rsidRDefault="007B449B" w:rsidP="007B449B">
            <w:pPr>
              <w:rPr>
                <w:rFonts w:ascii="宋体" w:hAnsi="宋体"/>
              </w:rPr>
            </w:pPr>
            <w:r w:rsidRPr="00BA7259">
              <w:rPr>
                <w:rFonts w:ascii="宋体" w:hAnsi="宋体" w:hint="eastAsia"/>
              </w:rPr>
              <w:t>3)信息共享：支持PDM单点登录查看U8</w:t>
            </w:r>
            <w:r w:rsidR="004E6254" w:rsidRPr="009738F1">
              <w:rPr>
                <w:rFonts w:ascii="宋体" w:hAnsi="宋体" w:hint="eastAsia"/>
                <w:vertAlign w:val="superscript"/>
              </w:rPr>
              <w:t>+</w:t>
            </w:r>
            <w:r w:rsidRPr="00BA7259">
              <w:rPr>
                <w:rFonts w:ascii="宋体" w:hAnsi="宋体" w:hint="eastAsia"/>
              </w:rPr>
              <w:t>现存量报表。支持PDM不登录U8</w:t>
            </w:r>
            <w:r w:rsidR="004E6254" w:rsidRPr="009738F1">
              <w:rPr>
                <w:rFonts w:ascii="宋体" w:hAnsi="宋体" w:hint="eastAsia"/>
                <w:vertAlign w:val="superscript"/>
              </w:rPr>
              <w:t>+</w:t>
            </w:r>
            <w:r w:rsidRPr="00BA7259">
              <w:rPr>
                <w:rFonts w:ascii="宋体" w:hAnsi="宋体" w:hint="eastAsia"/>
              </w:rPr>
              <w:t>直接查看存货成本、现存量。</w:t>
            </w:r>
          </w:p>
          <w:p w:rsidR="007B449B" w:rsidRPr="00BA7259" w:rsidRDefault="007B449B" w:rsidP="007B449B">
            <w:pPr>
              <w:rPr>
                <w:rFonts w:ascii="宋体" w:hAnsi="宋体"/>
                <w:b/>
              </w:rPr>
            </w:pPr>
            <w:r w:rsidRPr="00BA7259">
              <w:rPr>
                <w:rFonts w:ascii="宋体" w:hAnsi="宋体" w:hint="eastAsia"/>
                <w:b/>
              </w:rPr>
              <w:t>PDM 7.5：</w:t>
            </w:r>
          </w:p>
          <w:p w:rsidR="007B449B" w:rsidRPr="00BA7259" w:rsidRDefault="007B449B" w:rsidP="007B449B">
            <w:pPr>
              <w:rPr>
                <w:rFonts w:ascii="宋体" w:hAnsi="宋体"/>
              </w:rPr>
            </w:pPr>
            <w:r w:rsidRPr="00BA7259">
              <w:rPr>
                <w:rFonts w:ascii="宋体" w:hAnsi="宋体" w:hint="eastAsia"/>
              </w:rPr>
              <w:t>1）数据集成：支持PDM工序资源通过U8_PDM接口传递到U8</w:t>
            </w:r>
            <w:r w:rsidR="004E6254" w:rsidRPr="009738F1">
              <w:rPr>
                <w:rFonts w:ascii="宋体" w:hAnsi="宋体" w:hint="eastAsia"/>
                <w:vertAlign w:val="superscript"/>
              </w:rPr>
              <w:t>+</w:t>
            </w:r>
          </w:p>
          <w:p w:rsidR="00135DAD" w:rsidRDefault="007B449B" w:rsidP="00D22F15">
            <w:pPr>
              <w:rPr>
                <w:rFonts w:ascii="宋体" w:hAnsi="宋体"/>
              </w:rPr>
            </w:pPr>
            <w:r w:rsidRPr="00BA7259">
              <w:rPr>
                <w:rFonts w:ascii="宋体" w:hAnsi="宋体" w:hint="eastAsia"/>
              </w:rPr>
              <w:t>2）信息共享：支持U8</w:t>
            </w:r>
            <w:r w:rsidR="004E6254" w:rsidRPr="009738F1">
              <w:rPr>
                <w:rFonts w:ascii="宋体" w:hAnsi="宋体" w:hint="eastAsia"/>
                <w:vertAlign w:val="superscript"/>
              </w:rPr>
              <w:t>+</w:t>
            </w:r>
            <w:r w:rsidRPr="00BA7259">
              <w:rPr>
                <w:rFonts w:ascii="宋体" w:hAnsi="宋体" w:hint="eastAsia"/>
              </w:rPr>
              <w:t>不登录PDM直接浏览设计文档</w:t>
            </w:r>
          </w:p>
          <w:p w:rsidR="002C37FF" w:rsidRPr="00BA7259" w:rsidRDefault="002C37FF" w:rsidP="002C37FF">
            <w:pPr>
              <w:rPr>
                <w:rFonts w:ascii="宋体" w:hAnsi="宋体"/>
                <w:b/>
              </w:rPr>
            </w:pPr>
            <w:r>
              <w:rPr>
                <w:rFonts w:ascii="宋体" w:hAnsi="宋体" w:hint="eastAsia"/>
                <w:b/>
              </w:rPr>
              <w:t>PDM 7.6</w:t>
            </w:r>
            <w:r w:rsidRPr="00BA7259">
              <w:rPr>
                <w:rFonts w:ascii="宋体" w:hAnsi="宋体" w:hint="eastAsia"/>
                <w:b/>
              </w:rPr>
              <w:t>：</w:t>
            </w:r>
          </w:p>
          <w:p w:rsidR="002C37FF" w:rsidRPr="002C37FF" w:rsidRDefault="002C37FF" w:rsidP="002C37FF">
            <w:pPr>
              <w:rPr>
                <w:rFonts w:ascii="宋体" w:hAnsi="宋体"/>
              </w:rPr>
            </w:pPr>
            <w:r w:rsidRPr="00BA7259">
              <w:rPr>
                <w:rFonts w:ascii="宋体" w:hAnsi="宋体" w:hint="eastAsia"/>
              </w:rPr>
              <w:t>1）</w:t>
            </w:r>
            <w:r w:rsidRPr="002C37FF">
              <w:rPr>
                <w:rFonts w:ascii="宋体" w:hAnsi="宋体" w:hint="eastAsia"/>
              </w:rPr>
              <w:t>紧密集成：支持将</w:t>
            </w:r>
            <w:r w:rsidRPr="002C37FF">
              <w:rPr>
                <w:rFonts w:ascii="宋体" w:hAnsi="宋体"/>
              </w:rPr>
              <w:t>PDM</w:t>
            </w:r>
            <w:r w:rsidRPr="002C37FF">
              <w:rPr>
                <w:rFonts w:ascii="宋体" w:hAnsi="宋体" w:hint="eastAsia"/>
              </w:rPr>
              <w:t>当作</w:t>
            </w:r>
            <w:r w:rsidRPr="002C37FF">
              <w:rPr>
                <w:rFonts w:ascii="宋体" w:hAnsi="宋体"/>
              </w:rPr>
              <w:t>ERP</w:t>
            </w:r>
            <w:r w:rsidRPr="002C37FF">
              <w:rPr>
                <w:rFonts w:ascii="宋体" w:hAnsi="宋体" w:hint="eastAsia"/>
              </w:rPr>
              <w:t>主数据管理</w:t>
            </w:r>
            <w:r w:rsidRPr="002C37FF">
              <w:rPr>
                <w:rFonts w:ascii="宋体" w:hAnsi="宋体"/>
              </w:rPr>
              <w:t>(</w:t>
            </w:r>
            <w:r w:rsidRPr="002C37FF">
              <w:rPr>
                <w:rFonts w:ascii="宋体" w:hAnsi="宋体" w:hint="eastAsia"/>
              </w:rPr>
              <w:t>物料和</w:t>
            </w:r>
            <w:r w:rsidRPr="002C37FF">
              <w:rPr>
                <w:rFonts w:ascii="宋体" w:hAnsi="宋体"/>
              </w:rPr>
              <w:t>BOM)</w:t>
            </w:r>
            <w:r w:rsidRPr="002C37FF">
              <w:rPr>
                <w:rFonts w:ascii="宋体" w:hAnsi="宋体" w:hint="eastAsia"/>
              </w:rPr>
              <w:t>工具时，将</w:t>
            </w:r>
            <w:r w:rsidRPr="002C37FF">
              <w:rPr>
                <w:rFonts w:ascii="宋体" w:hAnsi="宋体"/>
              </w:rPr>
              <w:t>PDM</w:t>
            </w:r>
            <w:r w:rsidRPr="002C37FF">
              <w:rPr>
                <w:rFonts w:ascii="宋体" w:hAnsi="宋体" w:hint="eastAsia"/>
              </w:rPr>
              <w:t>和</w:t>
            </w:r>
            <w:r w:rsidRPr="00BA7259">
              <w:rPr>
                <w:rFonts w:ascii="宋体" w:hAnsi="宋体" w:hint="eastAsia"/>
              </w:rPr>
              <w:t>U8</w:t>
            </w:r>
            <w:r w:rsidRPr="009738F1">
              <w:rPr>
                <w:rFonts w:ascii="宋体" w:hAnsi="宋体" w:hint="eastAsia"/>
                <w:vertAlign w:val="superscript"/>
              </w:rPr>
              <w:t>+</w:t>
            </w:r>
            <w:r w:rsidRPr="002C37FF">
              <w:rPr>
                <w:rFonts w:ascii="宋体" w:hAnsi="宋体" w:hint="eastAsia"/>
              </w:rPr>
              <w:t>安装在一个应用服务器，并提供简化配置接口。</w:t>
            </w:r>
          </w:p>
          <w:p w:rsidR="002C37FF" w:rsidRPr="002C37FF" w:rsidRDefault="002C37FF" w:rsidP="00D22F15">
            <w:pPr>
              <w:rPr>
                <w:rFonts w:ascii="宋体" w:hAnsi="宋体"/>
              </w:rPr>
            </w:pPr>
            <w:r w:rsidRPr="00BA7259">
              <w:rPr>
                <w:rFonts w:ascii="宋体" w:hAnsi="宋体" w:hint="eastAsia"/>
              </w:rPr>
              <w:t>2）</w:t>
            </w:r>
            <w:r w:rsidRPr="002C37FF">
              <w:rPr>
                <w:rFonts w:ascii="宋体" w:hAnsi="宋体" w:hint="eastAsia"/>
              </w:rPr>
              <w:t>数据集成：支持订单</w:t>
            </w:r>
            <w:r w:rsidRPr="002C37FF">
              <w:rPr>
                <w:rFonts w:ascii="宋体" w:hAnsi="宋体"/>
              </w:rPr>
              <w:t>BOM</w:t>
            </w:r>
            <w:r w:rsidRPr="002C37FF">
              <w:rPr>
                <w:rFonts w:ascii="宋体" w:hAnsi="宋体" w:hint="eastAsia"/>
              </w:rPr>
              <w:t>集成，解决</w:t>
            </w:r>
            <w:r w:rsidRPr="002C37FF">
              <w:rPr>
                <w:rFonts w:ascii="宋体" w:hAnsi="宋体"/>
              </w:rPr>
              <w:t>PDM</w:t>
            </w:r>
            <w:r w:rsidRPr="002C37FF">
              <w:rPr>
                <w:rFonts w:ascii="宋体" w:hAnsi="宋体" w:hint="eastAsia"/>
              </w:rPr>
              <w:t>与</w:t>
            </w:r>
            <w:r w:rsidRPr="00BA7259">
              <w:rPr>
                <w:rFonts w:ascii="宋体" w:hAnsi="宋体" w:hint="eastAsia"/>
              </w:rPr>
              <w:t>U8</w:t>
            </w:r>
            <w:r w:rsidRPr="009738F1">
              <w:rPr>
                <w:rFonts w:ascii="宋体" w:hAnsi="宋体" w:hint="eastAsia"/>
                <w:vertAlign w:val="superscript"/>
              </w:rPr>
              <w:t>+</w:t>
            </w:r>
            <w:r w:rsidRPr="002C37FF">
              <w:rPr>
                <w:rFonts w:ascii="宋体" w:hAnsi="宋体" w:hint="eastAsia"/>
              </w:rPr>
              <w:t>版本字符类型不一致的导入，能够将</w:t>
            </w:r>
            <w:r w:rsidRPr="002C37FF">
              <w:rPr>
                <w:rFonts w:ascii="宋体" w:hAnsi="宋体"/>
              </w:rPr>
              <w:t>PDM</w:t>
            </w:r>
            <w:r w:rsidRPr="002C37FF">
              <w:rPr>
                <w:rFonts w:ascii="宋体" w:hAnsi="宋体" w:hint="eastAsia"/>
              </w:rPr>
              <w:t>工序下的物料（如</w:t>
            </w:r>
            <w:r w:rsidRPr="002C37FF">
              <w:rPr>
                <w:rFonts w:ascii="宋体" w:hAnsi="宋体"/>
              </w:rPr>
              <w:t xml:space="preserve"> </w:t>
            </w:r>
            <w:r w:rsidRPr="002C37FF">
              <w:rPr>
                <w:rFonts w:ascii="宋体" w:hAnsi="宋体" w:hint="eastAsia"/>
              </w:rPr>
              <w:t>原材料、辅料等）传递至</w:t>
            </w:r>
            <w:r w:rsidRPr="00BA7259">
              <w:rPr>
                <w:rFonts w:ascii="宋体" w:hAnsi="宋体" w:hint="eastAsia"/>
              </w:rPr>
              <w:t>U8</w:t>
            </w:r>
            <w:r w:rsidRPr="009738F1">
              <w:rPr>
                <w:rFonts w:ascii="宋体" w:hAnsi="宋体" w:hint="eastAsia"/>
                <w:vertAlign w:val="superscript"/>
              </w:rPr>
              <w:t>+</w:t>
            </w:r>
            <w:r w:rsidRPr="002C37FF">
              <w:rPr>
                <w:rFonts w:ascii="宋体" w:hAnsi="宋体" w:hint="eastAsia"/>
              </w:rPr>
              <w:t>形成</w:t>
            </w:r>
            <w:r w:rsidRPr="002C37FF">
              <w:rPr>
                <w:rFonts w:ascii="宋体" w:hAnsi="宋体"/>
              </w:rPr>
              <w:t>BOM</w:t>
            </w:r>
            <w:r w:rsidRPr="002C37FF">
              <w:rPr>
                <w:rFonts w:ascii="宋体" w:hAnsi="宋体" w:hint="eastAsia"/>
              </w:rPr>
              <w:t>。</w:t>
            </w:r>
          </w:p>
        </w:tc>
      </w:tr>
      <w:tr w:rsidR="00135DAD" w:rsidRPr="00BA7259" w:rsidTr="003F71E2">
        <w:trPr>
          <w:trHeight w:val="80"/>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left"/>
              <w:rPr>
                <w:kern w:val="0"/>
                <w:szCs w:val="21"/>
              </w:rPr>
            </w:pPr>
          </w:p>
        </w:tc>
        <w:tc>
          <w:tcPr>
            <w:tcW w:w="7229" w:type="dxa"/>
            <w:tcBorders>
              <w:top w:val="nil"/>
              <w:left w:val="nil"/>
              <w:bottom w:val="single" w:sz="4" w:space="0" w:color="auto"/>
              <w:right w:val="single" w:sz="4" w:space="0" w:color="auto"/>
            </w:tcBorders>
            <w:shd w:val="clear" w:color="auto" w:fill="auto"/>
            <w:noWrap/>
            <w:vAlign w:val="center"/>
            <w:hideMark/>
          </w:tcPr>
          <w:p w:rsidR="00135DAD" w:rsidRPr="00BA7259" w:rsidRDefault="00135DAD" w:rsidP="003F71E2">
            <w:pPr>
              <w:widowControl/>
              <w:spacing w:line="360" w:lineRule="auto"/>
              <w:jc w:val="left"/>
              <w:rPr>
                <w:kern w:val="0"/>
                <w:szCs w:val="21"/>
              </w:rPr>
            </w:pPr>
          </w:p>
        </w:tc>
      </w:tr>
    </w:tbl>
    <w:p w:rsidR="00044D25" w:rsidRPr="00BA7259" w:rsidRDefault="00044D25"/>
    <w:sectPr w:rsidR="00044D25" w:rsidRPr="00BA7259" w:rsidSect="003F71E2">
      <w:headerReference w:type="default" r:id="rId72"/>
      <w:type w:val="continuous"/>
      <w:pgSz w:w="11906" w:h="16838" w:code="9"/>
      <w:pgMar w:top="833" w:right="1797" w:bottom="833" w:left="1797" w:header="340" w:footer="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0A4" w:rsidRDefault="005B60A4" w:rsidP="00091034">
      <w:pPr>
        <w:spacing w:line="240" w:lineRule="auto"/>
      </w:pPr>
      <w:r>
        <w:separator/>
      </w:r>
    </w:p>
  </w:endnote>
  <w:endnote w:type="continuationSeparator" w:id="0">
    <w:p w:rsidR="005B60A4" w:rsidRDefault="005B60A4" w:rsidP="000910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文鼎细圆简">
    <w:altName w:val="Arial Unicode MS"/>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Microsoft Sans Serif">
    <w:panose1 w:val="020B0604020202020204"/>
    <w:charset w:val="00"/>
    <w:family w:val="swiss"/>
    <w:pitch w:val="variable"/>
    <w:sig w:usb0="E1002AFF" w:usb1="C0000002" w:usb2="00000008" w:usb3="00000000" w:csb0="000101FF" w:csb1="00000000"/>
  </w:font>
  <w:font w:name="文鼎中隶简">
    <w:altName w:val="Arial Unicode MS"/>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mp;#23435">
    <w:altName w:val="Times New Roman"/>
    <w:panose1 w:val="00000000000000000000"/>
    <w:charset w:val="00"/>
    <w:family w:val="roman"/>
    <w:notTrueType/>
    <w:pitch w:val="default"/>
  </w:font>
  <w:font w:name="ˎ̥">
    <w:altName w:val="Times New Roman"/>
    <w:panose1 w:val="00000000000000000000"/>
    <w:charset w:val="00"/>
    <w:family w:val="roman"/>
    <w:notTrueType/>
    <w:pitch w:val="default"/>
  </w:font>
  <w:font w:name="微软雅黑">
    <w:panose1 w:val="020B0503020204020204"/>
    <w:charset w:val="86"/>
    <w:family w:val="swiss"/>
    <w:pitch w:val="variable"/>
    <w:sig w:usb0="80000287" w:usb1="28CF3C52" w:usb2="00000016" w:usb3="00000000" w:csb0="0004001F" w:csb1="00000000"/>
  </w:font>
  <w:font w:name="+mn-cs">
    <w:panose1 w:val="00000000000000000000"/>
    <w:charset w:val="00"/>
    <w:family w:val="roman"/>
    <w:notTrueType/>
    <w:pitch w:val="default"/>
  </w:font>
  <w:font w:name="System">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95" w:rsidRDefault="00187895">
    <w:pPr>
      <w:pStyle w:val="a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0A4" w:rsidRDefault="005B60A4" w:rsidP="00091034">
      <w:pPr>
        <w:spacing w:line="240" w:lineRule="auto"/>
      </w:pPr>
      <w:r>
        <w:separator/>
      </w:r>
    </w:p>
  </w:footnote>
  <w:footnote w:type="continuationSeparator" w:id="0">
    <w:p w:rsidR="005B60A4" w:rsidRDefault="005B60A4" w:rsidP="000910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95" w:rsidRDefault="00187895" w:rsidP="007B449B">
    <w:pPr>
      <w:tabs>
        <w:tab w:val="center" w:pos="4156"/>
        <w:tab w:val="right" w:pos="8312"/>
      </w:tabs>
      <w:ind w:firstLineChars="50" w:firstLine="105"/>
      <w:jc w:val="left"/>
      <w:rPr>
        <w:u w:val="single"/>
        <w:lang w:val="zh-CN"/>
      </w:rPr>
    </w:pPr>
    <w:r>
      <w:rPr>
        <w:noProof/>
      </w:rPr>
      <w:drawing>
        <wp:anchor distT="0" distB="0" distL="114300" distR="114300" simplePos="0" relativeHeight="251659264" behindDoc="0" locked="0" layoutInCell="1" allowOverlap="1" wp14:anchorId="708B0D2A" wp14:editId="2184F6E6">
          <wp:simplePos x="0" y="0"/>
          <wp:positionH relativeFrom="column">
            <wp:posOffset>2230755</wp:posOffset>
          </wp:positionH>
          <wp:positionV relativeFrom="paragraph">
            <wp:posOffset>-125095</wp:posOffset>
          </wp:positionV>
          <wp:extent cx="925195" cy="3524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5195" cy="352425"/>
                  </a:xfrm>
                  <a:prstGeom prst="rect">
                    <a:avLst/>
                  </a:prstGeom>
                </pic:spPr>
              </pic:pic>
            </a:graphicData>
          </a:graphic>
          <wp14:sizeRelH relativeFrom="margin">
            <wp14:pctWidth>0</wp14:pctWidth>
          </wp14:sizeRelH>
          <wp14:sizeRelV relativeFrom="margin">
            <wp14:pctHeight>0</wp14:pctHeight>
          </wp14:sizeRelV>
        </wp:anchor>
      </w:drawing>
    </w:r>
    <w:r>
      <w:rPr>
        <w:rFonts w:hint="eastAsia"/>
        <w:u w:val="single"/>
        <w:lang w:val="zh-CN"/>
      </w:rPr>
      <w:t xml:space="preserve">                                                                            </w:t>
    </w:r>
  </w:p>
  <w:p w:rsidR="00187895" w:rsidRPr="00BE0E34" w:rsidRDefault="00187895" w:rsidP="007B449B">
    <w:pPr>
      <w:tabs>
        <w:tab w:val="center" w:pos="4156"/>
        <w:tab w:val="right" w:pos="8312"/>
      </w:tabs>
      <w:ind w:firstLineChars="50" w:firstLine="105"/>
      <w:jc w:val="left"/>
      <w:rPr>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895" w:rsidRPr="00A321B5" w:rsidRDefault="00187895" w:rsidP="00A321B5">
    <w:pPr>
      <w:ind w:right="-52"/>
      <w:rPr>
        <w:u w:val="single"/>
      </w:rPr>
    </w:pPr>
    <w:r>
      <w:rPr>
        <w:noProof/>
      </w:rPr>
      <w:drawing>
        <wp:anchor distT="0" distB="0" distL="114300" distR="114300" simplePos="0" relativeHeight="251660288" behindDoc="0" locked="0" layoutInCell="1" allowOverlap="1" wp14:anchorId="7BF7AB19" wp14:editId="676BC987">
          <wp:simplePos x="0" y="0"/>
          <wp:positionH relativeFrom="column">
            <wp:posOffset>2211705</wp:posOffset>
          </wp:positionH>
          <wp:positionV relativeFrom="paragraph">
            <wp:posOffset>-158750</wp:posOffset>
          </wp:positionV>
          <wp:extent cx="925195" cy="35242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25195" cy="352425"/>
                  </a:xfrm>
                  <a:prstGeom prst="rect">
                    <a:avLst/>
                  </a:prstGeom>
                </pic:spPr>
              </pic:pic>
            </a:graphicData>
          </a:graphic>
          <wp14:sizeRelH relativeFrom="margin">
            <wp14:pctWidth>0</wp14:pctWidth>
          </wp14:sizeRelH>
          <wp14:sizeRelV relativeFrom="margin">
            <wp14:pctHeight>0</wp14:pctHeight>
          </wp14:sizeRelV>
        </wp:anchor>
      </w:drawing>
    </w:r>
    <w:r w:rsidRPr="00A321B5">
      <w:rPr>
        <w:rFonts w:hint="eastAsia"/>
        <w:u w:val="single"/>
      </w:rPr>
      <w:t>U8</w:t>
    </w:r>
    <w:r w:rsidRPr="00A321B5">
      <w:rPr>
        <w:rFonts w:hint="eastAsia"/>
        <w:u w:val="single"/>
        <w:vertAlign w:val="superscript"/>
      </w:rPr>
      <w:t>+</w:t>
    </w:r>
    <w:r>
      <w:rPr>
        <w:rFonts w:hint="eastAsia"/>
        <w:u w:val="single"/>
      </w:rPr>
      <w:t>V12.0</w:t>
    </w:r>
    <w:r w:rsidRPr="00AB7678">
      <w:rPr>
        <w:rFonts w:hint="eastAsia"/>
        <w:u w:val="single"/>
      </w:rPr>
      <w:t>发</w:t>
    </w:r>
    <w:proofErr w:type="gramStart"/>
    <w:r w:rsidRPr="00AB7678">
      <w:rPr>
        <w:rFonts w:hint="eastAsia"/>
        <w:u w:val="single"/>
      </w:rPr>
      <w:t>版说明</w:t>
    </w:r>
    <w:proofErr w:type="gramEnd"/>
    <w:r w:rsidRPr="00AB7678">
      <w:rPr>
        <w:u w:val="single"/>
      </w:rPr>
      <w:tab/>
    </w:r>
    <w:r w:rsidRPr="00AB7678">
      <w:rPr>
        <w:rFonts w:hint="eastAsia"/>
        <w:u w:val="single"/>
      </w:rPr>
      <w:t xml:space="preserve"> </w:t>
    </w:r>
    <w:r>
      <w:rPr>
        <w:rFonts w:hint="eastAsia"/>
        <w:u w:val="single"/>
      </w:rPr>
      <w:t xml:space="preserve">       </w:t>
    </w:r>
    <w:r w:rsidRPr="00AB7678">
      <w:rPr>
        <w:rFonts w:hint="eastAsia"/>
        <w:u w:val="single"/>
      </w:rPr>
      <w:t xml:space="preserve">   </w:t>
    </w:r>
    <w:r>
      <w:rPr>
        <w:rFonts w:hint="eastAsia"/>
        <w:u w:val="single"/>
      </w:rPr>
      <w:t xml:space="preserve">      </w:t>
    </w:r>
    <w:r w:rsidRPr="00AB7678">
      <w:rPr>
        <w:rFonts w:hint="eastAsia"/>
        <w:u w:val="single"/>
      </w:rPr>
      <w:t xml:space="preserve"> </w:t>
    </w:r>
    <w:r>
      <w:rPr>
        <w:rFonts w:hint="eastAsia"/>
        <w:u w:val="single"/>
      </w:rPr>
      <w:t xml:space="preserve"> </w:t>
    </w:r>
    <w:r w:rsidRPr="00AB7678">
      <w:rPr>
        <w:rFonts w:hint="eastAsia"/>
        <w:u w:val="single"/>
      </w:rPr>
      <w:t xml:space="preserve"> </w:t>
    </w:r>
    <w:r>
      <w:rPr>
        <w:rFonts w:hint="eastAsia"/>
        <w:u w:val="single"/>
        <w:lang w:val="zh-CN"/>
      </w:rPr>
      <w:t xml:space="preserve">        </w:t>
    </w:r>
    <w:r w:rsidRPr="00AB7678">
      <w:rPr>
        <w:u w:val="single"/>
        <w:lang w:val="zh-CN"/>
      </w:rPr>
      <w:t xml:space="preserve"> </w:t>
    </w:r>
    <w:r>
      <w:rPr>
        <w:rFonts w:hint="eastAsia"/>
        <w:u w:val="single"/>
        <w:lang w:val="zh-CN"/>
      </w:rPr>
      <w:t xml:space="preserve">            </w:t>
    </w:r>
    <w:r>
      <w:rPr>
        <w:rFonts w:hint="eastAsia"/>
        <w:u w:val="single"/>
      </w:rPr>
      <w:t xml:space="preserve"> </w:t>
    </w:r>
    <w:r w:rsidRPr="00303946">
      <w:rPr>
        <w:u w:val="single"/>
        <w:lang w:val="zh-CN"/>
      </w:rPr>
      <w:t xml:space="preserve"> </w:t>
    </w:r>
    <w:r>
      <w:rPr>
        <w:rFonts w:hint="eastAsia"/>
        <w:u w:val="single"/>
        <w:lang w:val="zh-CN"/>
      </w:rPr>
      <w:t xml:space="preserve">      </w:t>
    </w:r>
    <w:r w:rsidRPr="00A321B5">
      <w:rPr>
        <w:u w:val="single"/>
        <w:lang w:val="zh-CN"/>
      </w:rPr>
      <w:t xml:space="preserve"> </w:t>
    </w:r>
    <w:r w:rsidRPr="00A321B5">
      <w:rPr>
        <w:rFonts w:hint="eastAsia"/>
        <w:u w:val="single"/>
        <w:lang w:val="zh-CN"/>
      </w:rPr>
      <w:t xml:space="preserve">  </w:t>
    </w:r>
    <w:r w:rsidRPr="00A321B5">
      <w:rPr>
        <w:u w:val="single"/>
        <w:lang w:val="zh-CN"/>
      </w:rPr>
      <w:fldChar w:fldCharType="begin"/>
    </w:r>
    <w:r w:rsidRPr="00A321B5">
      <w:rPr>
        <w:u w:val="single"/>
        <w:lang w:val="zh-CN"/>
      </w:rPr>
      <w:instrText>PAGE  \* Arabic  \* MERGEFORMAT</w:instrText>
    </w:r>
    <w:r w:rsidRPr="00A321B5">
      <w:rPr>
        <w:u w:val="single"/>
        <w:lang w:val="zh-CN"/>
      </w:rPr>
      <w:fldChar w:fldCharType="separate"/>
    </w:r>
    <w:r w:rsidR="00F50F3D">
      <w:rPr>
        <w:noProof/>
        <w:u w:val="single"/>
        <w:lang w:val="zh-CN"/>
      </w:rPr>
      <w:t>223</w:t>
    </w:r>
    <w:r w:rsidRPr="00A321B5">
      <w:rPr>
        <w:u w:val="single"/>
        <w:lang w:val="zh-CN"/>
      </w:rPr>
      <w:fldChar w:fldCharType="end"/>
    </w:r>
    <w:r w:rsidRPr="00A321B5">
      <w:rPr>
        <w:u w:val="single"/>
        <w:lang w:val="zh-CN"/>
      </w:rPr>
      <w:t xml:space="preserve"> / </w:t>
    </w:r>
    <w:r w:rsidRPr="00A321B5">
      <w:rPr>
        <w:u w:val="single"/>
        <w:lang w:val="zh-CN"/>
      </w:rPr>
      <w:fldChar w:fldCharType="begin"/>
    </w:r>
    <w:r w:rsidRPr="00A321B5">
      <w:rPr>
        <w:u w:val="single"/>
        <w:lang w:val="zh-CN"/>
      </w:rPr>
      <w:instrText>NUMPAGES  \* Arabic  \* MERGEFORMAT</w:instrText>
    </w:r>
    <w:r w:rsidRPr="00A321B5">
      <w:rPr>
        <w:u w:val="single"/>
        <w:lang w:val="zh-CN"/>
      </w:rPr>
      <w:fldChar w:fldCharType="separate"/>
    </w:r>
    <w:r w:rsidR="00F50F3D">
      <w:rPr>
        <w:noProof/>
        <w:u w:val="single"/>
        <w:lang w:val="zh-CN"/>
      </w:rPr>
      <w:t>225</w:t>
    </w:r>
    <w:r w:rsidRPr="00A321B5">
      <w:rPr>
        <w:u w:val="single"/>
        <w:lang w:val="zh-CN"/>
      </w:rPr>
      <w:fldChar w:fldCharType="end"/>
    </w:r>
    <w:r w:rsidRPr="00A321B5">
      <w:rPr>
        <w:rFonts w:hint="eastAsia"/>
        <w:u w:val="single"/>
        <w:lang w:val="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CC5"/>
    <w:multiLevelType w:val="hybridMultilevel"/>
    <w:tmpl w:val="155E1B60"/>
    <w:lvl w:ilvl="0" w:tplc="934A2612">
      <w:start w:val="1"/>
      <w:numFmt w:val="decimal"/>
      <w:lvlText w:val="%1."/>
      <w:lvlJc w:val="left"/>
      <w:pPr>
        <w:tabs>
          <w:tab w:val="num" w:pos="420"/>
        </w:tabs>
        <w:ind w:left="420" w:hanging="420"/>
      </w:pPr>
      <w:rPr>
        <w:rFonts w:hint="eastAsia"/>
      </w:rPr>
    </w:lvl>
    <w:lvl w:ilvl="1" w:tplc="D3AAAD2E">
      <w:numFmt w:val="none"/>
      <w:lvlText w:val=""/>
      <w:lvlJc w:val="left"/>
      <w:pPr>
        <w:tabs>
          <w:tab w:val="num" w:pos="360"/>
        </w:tabs>
      </w:pPr>
    </w:lvl>
    <w:lvl w:ilvl="2" w:tplc="6E6EF17E">
      <w:numFmt w:val="none"/>
      <w:lvlText w:val=""/>
      <w:lvlJc w:val="left"/>
      <w:pPr>
        <w:tabs>
          <w:tab w:val="num" w:pos="360"/>
        </w:tabs>
      </w:pPr>
    </w:lvl>
    <w:lvl w:ilvl="3" w:tplc="020CD08C">
      <w:numFmt w:val="none"/>
      <w:lvlText w:val=""/>
      <w:lvlJc w:val="left"/>
      <w:pPr>
        <w:tabs>
          <w:tab w:val="num" w:pos="360"/>
        </w:tabs>
      </w:pPr>
    </w:lvl>
    <w:lvl w:ilvl="4" w:tplc="2F843E76">
      <w:numFmt w:val="none"/>
      <w:lvlText w:val=""/>
      <w:lvlJc w:val="left"/>
      <w:pPr>
        <w:tabs>
          <w:tab w:val="num" w:pos="360"/>
        </w:tabs>
      </w:pPr>
    </w:lvl>
    <w:lvl w:ilvl="5" w:tplc="A0C67860">
      <w:numFmt w:val="none"/>
      <w:lvlText w:val=""/>
      <w:lvlJc w:val="left"/>
      <w:pPr>
        <w:tabs>
          <w:tab w:val="num" w:pos="360"/>
        </w:tabs>
      </w:pPr>
    </w:lvl>
    <w:lvl w:ilvl="6" w:tplc="6C1C0682">
      <w:numFmt w:val="none"/>
      <w:lvlText w:val=""/>
      <w:lvlJc w:val="left"/>
      <w:pPr>
        <w:tabs>
          <w:tab w:val="num" w:pos="360"/>
        </w:tabs>
      </w:pPr>
    </w:lvl>
    <w:lvl w:ilvl="7" w:tplc="201C377C">
      <w:numFmt w:val="none"/>
      <w:lvlText w:val=""/>
      <w:lvlJc w:val="left"/>
      <w:pPr>
        <w:tabs>
          <w:tab w:val="num" w:pos="360"/>
        </w:tabs>
      </w:pPr>
    </w:lvl>
    <w:lvl w:ilvl="8" w:tplc="072CA010">
      <w:numFmt w:val="none"/>
      <w:lvlText w:val=""/>
      <w:lvlJc w:val="left"/>
      <w:pPr>
        <w:tabs>
          <w:tab w:val="num" w:pos="360"/>
        </w:tabs>
      </w:pPr>
    </w:lvl>
  </w:abstractNum>
  <w:abstractNum w:abstractNumId="1">
    <w:nsid w:val="01C76E7A"/>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02F23D2F"/>
    <w:multiLevelType w:val="hybridMultilevel"/>
    <w:tmpl w:val="D82A7F7C"/>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nsid w:val="0303447F"/>
    <w:multiLevelType w:val="hybridMultilevel"/>
    <w:tmpl w:val="1A4891A6"/>
    <w:lvl w:ilvl="0" w:tplc="D632C614">
      <w:start w:val="1"/>
      <w:numFmt w:val="decimal"/>
      <w:lvlText w:val="%1."/>
      <w:lvlJc w:val="left"/>
      <w:pPr>
        <w:tabs>
          <w:tab w:val="num" w:pos="420"/>
        </w:tabs>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3DB27A3"/>
    <w:multiLevelType w:val="hybridMultilevel"/>
    <w:tmpl w:val="B52E446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41F3A6F"/>
    <w:multiLevelType w:val="hybridMultilevel"/>
    <w:tmpl w:val="8DB62402"/>
    <w:lvl w:ilvl="0" w:tplc="0409000F">
      <w:start w:val="1"/>
      <w:numFmt w:val="decimal"/>
      <w:lvlText w:val="%1."/>
      <w:lvlJc w:val="left"/>
      <w:pPr>
        <w:tabs>
          <w:tab w:val="num" w:pos="420"/>
        </w:tabs>
        <w:ind w:left="420" w:hanging="420"/>
      </w:pPr>
    </w:lvl>
    <w:lvl w:ilvl="1" w:tplc="C9568D2E">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5">
      <w:start w:val="1"/>
      <w:numFmt w:val="bullet"/>
      <w:lvlText w:val=""/>
      <w:lvlJc w:val="left"/>
      <w:pPr>
        <w:tabs>
          <w:tab w:val="num" w:pos="1680"/>
        </w:tabs>
        <w:ind w:left="1680" w:hanging="420"/>
      </w:pPr>
      <w:rPr>
        <w:rFonts w:ascii="Wingdings" w:hAnsi="Wingdings" w:hint="default"/>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4944BFC"/>
    <w:multiLevelType w:val="hybridMultilevel"/>
    <w:tmpl w:val="80D04BAE"/>
    <w:lvl w:ilvl="0" w:tplc="04090003">
      <w:start w:val="1"/>
      <w:numFmt w:val="bullet"/>
      <w:lvlText w:val=""/>
      <w:lvlJc w:val="left"/>
      <w:pPr>
        <w:ind w:left="1275" w:hanging="420"/>
      </w:pPr>
      <w:rPr>
        <w:rFonts w:ascii="Wingdings" w:hAnsi="Wingdings" w:hint="default"/>
      </w:rPr>
    </w:lvl>
    <w:lvl w:ilvl="1" w:tplc="04090009">
      <w:start w:val="1"/>
      <w:numFmt w:val="bullet"/>
      <w:lvlText w:val=""/>
      <w:lvlJc w:val="left"/>
      <w:pPr>
        <w:ind w:left="1695" w:hanging="420"/>
      </w:pPr>
      <w:rPr>
        <w:rFonts w:ascii="Wingdings" w:hAnsi="Wingdings" w:hint="default"/>
      </w:rPr>
    </w:lvl>
    <w:lvl w:ilvl="2" w:tplc="04090005"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3" w:tentative="1">
      <w:start w:val="1"/>
      <w:numFmt w:val="bullet"/>
      <w:lvlText w:val=""/>
      <w:lvlJc w:val="left"/>
      <w:pPr>
        <w:ind w:left="2955" w:hanging="420"/>
      </w:pPr>
      <w:rPr>
        <w:rFonts w:ascii="Wingdings" w:hAnsi="Wingdings" w:hint="default"/>
      </w:rPr>
    </w:lvl>
    <w:lvl w:ilvl="5" w:tplc="04090005"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3" w:tentative="1">
      <w:start w:val="1"/>
      <w:numFmt w:val="bullet"/>
      <w:lvlText w:val=""/>
      <w:lvlJc w:val="left"/>
      <w:pPr>
        <w:ind w:left="4215" w:hanging="420"/>
      </w:pPr>
      <w:rPr>
        <w:rFonts w:ascii="Wingdings" w:hAnsi="Wingdings" w:hint="default"/>
      </w:rPr>
    </w:lvl>
    <w:lvl w:ilvl="8" w:tplc="04090005" w:tentative="1">
      <w:start w:val="1"/>
      <w:numFmt w:val="bullet"/>
      <w:lvlText w:val=""/>
      <w:lvlJc w:val="left"/>
      <w:pPr>
        <w:ind w:left="4635" w:hanging="420"/>
      </w:pPr>
      <w:rPr>
        <w:rFonts w:ascii="Wingdings" w:hAnsi="Wingdings" w:hint="default"/>
      </w:rPr>
    </w:lvl>
  </w:abstractNum>
  <w:abstractNum w:abstractNumId="7">
    <w:nsid w:val="04AB42BF"/>
    <w:multiLevelType w:val="hybridMultilevel"/>
    <w:tmpl w:val="274AB8D8"/>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0502414C"/>
    <w:multiLevelType w:val="hybridMultilevel"/>
    <w:tmpl w:val="27381BF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059A2285"/>
    <w:multiLevelType w:val="hybridMultilevel"/>
    <w:tmpl w:val="DF5080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59E358E"/>
    <w:multiLevelType w:val="hybridMultilevel"/>
    <w:tmpl w:val="E85EF920"/>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05A528AA"/>
    <w:multiLevelType w:val="hybridMultilevel"/>
    <w:tmpl w:val="9E0C9A02"/>
    <w:lvl w:ilvl="0" w:tplc="0409000F">
      <w:start w:val="1"/>
      <w:numFmt w:val="decimal"/>
      <w:lvlText w:val="%1."/>
      <w:lvlJc w:val="left"/>
      <w:pPr>
        <w:tabs>
          <w:tab w:val="num" w:pos="420"/>
        </w:tabs>
        <w:ind w:left="420" w:hanging="420"/>
      </w:pPr>
      <w:rPr>
        <w:rFonts w:hint="eastAsia"/>
      </w:rPr>
    </w:lvl>
    <w:lvl w:ilvl="1" w:tplc="0409000D">
      <w:start w:val="1"/>
      <w:numFmt w:val="bullet"/>
      <w:lvlText w:val=""/>
      <w:lvlJc w:val="left"/>
      <w:pPr>
        <w:tabs>
          <w:tab w:val="num" w:pos="780"/>
        </w:tabs>
        <w:ind w:left="760" w:hanging="34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0631266C"/>
    <w:multiLevelType w:val="hybridMultilevel"/>
    <w:tmpl w:val="3B7A2C80"/>
    <w:lvl w:ilvl="0" w:tplc="FD9A994E">
      <w:start w:val="1"/>
      <w:numFmt w:val="decimal"/>
      <w:lvlText w:val="%1."/>
      <w:lvlJc w:val="left"/>
      <w:pPr>
        <w:tabs>
          <w:tab w:val="num" w:pos="420"/>
        </w:tabs>
        <w:ind w:left="420" w:hanging="420"/>
      </w:pPr>
    </w:lvl>
    <w:lvl w:ilvl="1" w:tplc="0409000D">
      <w:start w:val="1"/>
      <w:numFmt w:val="bullet"/>
      <w:lvlText w:val=""/>
      <w:lvlJc w:val="left"/>
      <w:pPr>
        <w:tabs>
          <w:tab w:val="num" w:pos="360"/>
        </w:tabs>
      </w:pPr>
      <w:rPr>
        <w:rFonts w:ascii="Wingdings" w:hAnsi="Wingdings" w:hint="default"/>
      </w:rPr>
    </w:lvl>
    <w:lvl w:ilvl="2" w:tplc="EC4473E6">
      <w:numFmt w:val="none"/>
      <w:lvlText w:val=""/>
      <w:lvlJc w:val="left"/>
      <w:pPr>
        <w:tabs>
          <w:tab w:val="num" w:pos="360"/>
        </w:tabs>
      </w:pPr>
    </w:lvl>
    <w:lvl w:ilvl="3" w:tplc="D4B82C88">
      <w:numFmt w:val="none"/>
      <w:lvlText w:val=""/>
      <w:lvlJc w:val="left"/>
      <w:pPr>
        <w:tabs>
          <w:tab w:val="num" w:pos="360"/>
        </w:tabs>
      </w:pPr>
    </w:lvl>
    <w:lvl w:ilvl="4" w:tplc="E9BEB3A6">
      <w:numFmt w:val="none"/>
      <w:lvlText w:val=""/>
      <w:lvlJc w:val="left"/>
      <w:pPr>
        <w:tabs>
          <w:tab w:val="num" w:pos="360"/>
        </w:tabs>
      </w:pPr>
    </w:lvl>
    <w:lvl w:ilvl="5" w:tplc="77C06D60">
      <w:numFmt w:val="none"/>
      <w:lvlText w:val=""/>
      <w:lvlJc w:val="left"/>
      <w:pPr>
        <w:tabs>
          <w:tab w:val="num" w:pos="360"/>
        </w:tabs>
      </w:pPr>
    </w:lvl>
    <w:lvl w:ilvl="6" w:tplc="7CE25FFC">
      <w:numFmt w:val="none"/>
      <w:lvlText w:val=""/>
      <w:lvlJc w:val="left"/>
      <w:pPr>
        <w:tabs>
          <w:tab w:val="num" w:pos="360"/>
        </w:tabs>
      </w:pPr>
    </w:lvl>
    <w:lvl w:ilvl="7" w:tplc="CFE04E14">
      <w:numFmt w:val="none"/>
      <w:lvlText w:val=""/>
      <w:lvlJc w:val="left"/>
      <w:pPr>
        <w:tabs>
          <w:tab w:val="num" w:pos="360"/>
        </w:tabs>
      </w:pPr>
    </w:lvl>
    <w:lvl w:ilvl="8" w:tplc="E7BA898C">
      <w:numFmt w:val="none"/>
      <w:lvlText w:val=""/>
      <w:lvlJc w:val="left"/>
      <w:pPr>
        <w:tabs>
          <w:tab w:val="num" w:pos="360"/>
        </w:tabs>
      </w:pPr>
    </w:lvl>
  </w:abstractNum>
  <w:abstractNum w:abstractNumId="13">
    <w:nsid w:val="06466720"/>
    <w:multiLevelType w:val="hybridMultilevel"/>
    <w:tmpl w:val="1B2E3C5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07863DA5"/>
    <w:multiLevelType w:val="hybridMultilevel"/>
    <w:tmpl w:val="2ACC413C"/>
    <w:lvl w:ilvl="0" w:tplc="0F603612">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07EB72F9"/>
    <w:multiLevelType w:val="hybridMultilevel"/>
    <w:tmpl w:val="82DC937C"/>
    <w:lvl w:ilvl="0" w:tplc="A404AC38">
      <w:start w:val="1"/>
      <w:numFmt w:val="upperLetter"/>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6">
    <w:nsid w:val="0826432E"/>
    <w:multiLevelType w:val="hybridMultilevel"/>
    <w:tmpl w:val="7BF0274C"/>
    <w:lvl w:ilvl="0" w:tplc="E60875C8">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08F37C67"/>
    <w:multiLevelType w:val="hybridMultilevel"/>
    <w:tmpl w:val="8A88EAB6"/>
    <w:lvl w:ilvl="0" w:tplc="00B6C87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09150F43"/>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0A936D08"/>
    <w:multiLevelType w:val="hybridMultilevel"/>
    <w:tmpl w:val="B21A3A2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0AB151AD"/>
    <w:multiLevelType w:val="hybridMultilevel"/>
    <w:tmpl w:val="A2FE65AC"/>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0AD23D0E"/>
    <w:multiLevelType w:val="hybridMultilevel"/>
    <w:tmpl w:val="E7E4DB72"/>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2">
    <w:nsid w:val="0AFF095B"/>
    <w:multiLevelType w:val="hybridMultilevel"/>
    <w:tmpl w:val="9536BED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0B6843D0"/>
    <w:multiLevelType w:val="hybridMultilevel"/>
    <w:tmpl w:val="68FAA2E0"/>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FA5E99C0">
      <w:start w:val="2"/>
      <w:numFmt w:val="decimal"/>
      <w:lvlText w:val="%3、"/>
      <w:lvlJc w:val="left"/>
      <w:pPr>
        <w:ind w:left="1200" w:hanging="360"/>
      </w:pPr>
      <w:rPr>
        <w:rFonts w:hint="default"/>
      </w:rPr>
    </w:lvl>
    <w:lvl w:ilvl="3" w:tplc="D20A71D6">
      <w:start w:val="2"/>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0C124333"/>
    <w:multiLevelType w:val="hybridMultilevel"/>
    <w:tmpl w:val="64E886A4"/>
    <w:lvl w:ilvl="0" w:tplc="0409000D">
      <w:start w:val="1"/>
      <w:numFmt w:val="bullet"/>
      <w:lvlText w:val=""/>
      <w:lvlJc w:val="left"/>
      <w:pPr>
        <w:ind w:left="760" w:hanging="420"/>
      </w:pPr>
      <w:rPr>
        <w:rFonts w:ascii="Wingdings" w:hAnsi="Wingdings" w:hint="default"/>
      </w:rPr>
    </w:lvl>
    <w:lvl w:ilvl="1" w:tplc="04090003">
      <w:start w:val="1"/>
      <w:numFmt w:val="bullet"/>
      <w:lvlText w:val=""/>
      <w:lvlJc w:val="left"/>
      <w:pPr>
        <w:ind w:left="1180" w:hanging="420"/>
      </w:pPr>
      <w:rPr>
        <w:rFonts w:ascii="Wingdings" w:hAnsi="Wingdings" w:hint="default"/>
      </w:rPr>
    </w:lvl>
    <w:lvl w:ilvl="2" w:tplc="04090005">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25">
    <w:nsid w:val="0C1A6650"/>
    <w:multiLevelType w:val="hybridMultilevel"/>
    <w:tmpl w:val="B21A3A2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0C275ABB"/>
    <w:multiLevelType w:val="hybridMultilevel"/>
    <w:tmpl w:val="C0F06802"/>
    <w:lvl w:ilvl="0" w:tplc="64C43E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0C427775"/>
    <w:multiLevelType w:val="hybridMultilevel"/>
    <w:tmpl w:val="60DE8F60"/>
    <w:lvl w:ilvl="0" w:tplc="FD9A994E">
      <w:start w:val="1"/>
      <w:numFmt w:val="decimal"/>
      <w:lvlText w:val="%1."/>
      <w:lvlJc w:val="left"/>
      <w:pPr>
        <w:tabs>
          <w:tab w:val="num" w:pos="420"/>
        </w:tabs>
        <w:ind w:left="420" w:hanging="420"/>
      </w:pPr>
    </w:lvl>
    <w:lvl w:ilvl="1" w:tplc="0409000D">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0C752232"/>
    <w:multiLevelType w:val="hybridMultilevel"/>
    <w:tmpl w:val="475288C8"/>
    <w:lvl w:ilvl="0" w:tplc="04090003">
      <w:start w:val="1"/>
      <w:numFmt w:val="bullet"/>
      <w:lvlText w:val=""/>
      <w:lvlJc w:val="left"/>
      <w:pPr>
        <w:ind w:left="1130" w:hanging="420"/>
      </w:pPr>
      <w:rPr>
        <w:rFonts w:ascii="Wingdings" w:hAnsi="Wingdings" w:hint="default"/>
      </w:rPr>
    </w:lvl>
    <w:lvl w:ilvl="1" w:tplc="04090003" w:tentative="1">
      <w:start w:val="1"/>
      <w:numFmt w:val="bullet"/>
      <w:lvlText w:val=""/>
      <w:lvlJc w:val="left"/>
      <w:pPr>
        <w:ind w:left="1550" w:hanging="420"/>
      </w:pPr>
      <w:rPr>
        <w:rFonts w:ascii="Wingdings" w:hAnsi="Wingdings" w:hint="default"/>
      </w:rPr>
    </w:lvl>
    <w:lvl w:ilvl="2" w:tplc="04090005"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3" w:tentative="1">
      <w:start w:val="1"/>
      <w:numFmt w:val="bullet"/>
      <w:lvlText w:val=""/>
      <w:lvlJc w:val="left"/>
      <w:pPr>
        <w:ind w:left="2810" w:hanging="420"/>
      </w:pPr>
      <w:rPr>
        <w:rFonts w:ascii="Wingdings" w:hAnsi="Wingdings" w:hint="default"/>
      </w:rPr>
    </w:lvl>
    <w:lvl w:ilvl="5" w:tplc="04090005"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3" w:tentative="1">
      <w:start w:val="1"/>
      <w:numFmt w:val="bullet"/>
      <w:lvlText w:val=""/>
      <w:lvlJc w:val="left"/>
      <w:pPr>
        <w:ind w:left="4070" w:hanging="420"/>
      </w:pPr>
      <w:rPr>
        <w:rFonts w:ascii="Wingdings" w:hAnsi="Wingdings" w:hint="default"/>
      </w:rPr>
    </w:lvl>
    <w:lvl w:ilvl="8" w:tplc="04090005" w:tentative="1">
      <w:start w:val="1"/>
      <w:numFmt w:val="bullet"/>
      <w:lvlText w:val=""/>
      <w:lvlJc w:val="left"/>
      <w:pPr>
        <w:ind w:left="4490" w:hanging="420"/>
      </w:pPr>
      <w:rPr>
        <w:rFonts w:ascii="Wingdings" w:hAnsi="Wingdings" w:hint="default"/>
      </w:rPr>
    </w:lvl>
  </w:abstractNum>
  <w:abstractNum w:abstractNumId="29">
    <w:nsid w:val="0C8043D6"/>
    <w:multiLevelType w:val="hybridMultilevel"/>
    <w:tmpl w:val="A2FE65AC"/>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0CD16782"/>
    <w:multiLevelType w:val="hybridMultilevel"/>
    <w:tmpl w:val="7ABAD2D2"/>
    <w:lvl w:ilvl="0" w:tplc="04090005">
      <w:start w:val="1"/>
      <w:numFmt w:val="bullet"/>
      <w:lvlText w:val=""/>
      <w:lvlJc w:val="left"/>
      <w:pPr>
        <w:ind w:left="1600" w:hanging="420"/>
      </w:pPr>
      <w:rPr>
        <w:rFonts w:ascii="Wingdings" w:hAnsi="Wingdings" w:hint="default"/>
      </w:rPr>
    </w:lvl>
    <w:lvl w:ilvl="1" w:tplc="04090003" w:tentative="1">
      <w:start w:val="1"/>
      <w:numFmt w:val="bullet"/>
      <w:lvlText w:val=""/>
      <w:lvlJc w:val="left"/>
      <w:pPr>
        <w:ind w:left="2020" w:hanging="420"/>
      </w:pPr>
      <w:rPr>
        <w:rFonts w:ascii="Wingdings" w:hAnsi="Wingdings" w:hint="default"/>
      </w:rPr>
    </w:lvl>
    <w:lvl w:ilvl="2" w:tplc="04090005" w:tentative="1">
      <w:start w:val="1"/>
      <w:numFmt w:val="bullet"/>
      <w:lvlText w:val=""/>
      <w:lvlJc w:val="left"/>
      <w:pPr>
        <w:ind w:left="2440" w:hanging="420"/>
      </w:pPr>
      <w:rPr>
        <w:rFonts w:ascii="Wingdings" w:hAnsi="Wingdings" w:hint="default"/>
      </w:rPr>
    </w:lvl>
    <w:lvl w:ilvl="3" w:tplc="04090001" w:tentative="1">
      <w:start w:val="1"/>
      <w:numFmt w:val="bullet"/>
      <w:lvlText w:val=""/>
      <w:lvlJc w:val="left"/>
      <w:pPr>
        <w:ind w:left="2860" w:hanging="420"/>
      </w:pPr>
      <w:rPr>
        <w:rFonts w:ascii="Wingdings" w:hAnsi="Wingdings" w:hint="default"/>
      </w:rPr>
    </w:lvl>
    <w:lvl w:ilvl="4" w:tplc="04090003" w:tentative="1">
      <w:start w:val="1"/>
      <w:numFmt w:val="bullet"/>
      <w:lvlText w:val=""/>
      <w:lvlJc w:val="left"/>
      <w:pPr>
        <w:ind w:left="3280" w:hanging="420"/>
      </w:pPr>
      <w:rPr>
        <w:rFonts w:ascii="Wingdings" w:hAnsi="Wingdings" w:hint="default"/>
      </w:rPr>
    </w:lvl>
    <w:lvl w:ilvl="5" w:tplc="04090005" w:tentative="1">
      <w:start w:val="1"/>
      <w:numFmt w:val="bullet"/>
      <w:lvlText w:val=""/>
      <w:lvlJc w:val="left"/>
      <w:pPr>
        <w:ind w:left="3700" w:hanging="420"/>
      </w:pPr>
      <w:rPr>
        <w:rFonts w:ascii="Wingdings" w:hAnsi="Wingdings" w:hint="default"/>
      </w:rPr>
    </w:lvl>
    <w:lvl w:ilvl="6" w:tplc="04090001" w:tentative="1">
      <w:start w:val="1"/>
      <w:numFmt w:val="bullet"/>
      <w:lvlText w:val=""/>
      <w:lvlJc w:val="left"/>
      <w:pPr>
        <w:ind w:left="4120" w:hanging="420"/>
      </w:pPr>
      <w:rPr>
        <w:rFonts w:ascii="Wingdings" w:hAnsi="Wingdings" w:hint="default"/>
      </w:rPr>
    </w:lvl>
    <w:lvl w:ilvl="7" w:tplc="04090003" w:tentative="1">
      <w:start w:val="1"/>
      <w:numFmt w:val="bullet"/>
      <w:lvlText w:val=""/>
      <w:lvlJc w:val="left"/>
      <w:pPr>
        <w:ind w:left="4540" w:hanging="420"/>
      </w:pPr>
      <w:rPr>
        <w:rFonts w:ascii="Wingdings" w:hAnsi="Wingdings" w:hint="default"/>
      </w:rPr>
    </w:lvl>
    <w:lvl w:ilvl="8" w:tplc="04090005" w:tentative="1">
      <w:start w:val="1"/>
      <w:numFmt w:val="bullet"/>
      <w:lvlText w:val=""/>
      <w:lvlJc w:val="left"/>
      <w:pPr>
        <w:ind w:left="4960" w:hanging="420"/>
      </w:pPr>
      <w:rPr>
        <w:rFonts w:ascii="Wingdings" w:hAnsi="Wingdings" w:hint="default"/>
      </w:rPr>
    </w:lvl>
  </w:abstractNum>
  <w:abstractNum w:abstractNumId="31">
    <w:nsid w:val="0D3D1D8A"/>
    <w:multiLevelType w:val="hybridMultilevel"/>
    <w:tmpl w:val="23CE22E6"/>
    <w:lvl w:ilvl="0" w:tplc="0409000D">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0D7272C6"/>
    <w:multiLevelType w:val="hybridMultilevel"/>
    <w:tmpl w:val="CE5AE8E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0DCE51E4"/>
    <w:multiLevelType w:val="hybridMultilevel"/>
    <w:tmpl w:val="CDC82818"/>
    <w:lvl w:ilvl="0" w:tplc="0409000B">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B">
      <w:start w:val="1"/>
      <w:numFmt w:val="bullet"/>
      <w:lvlText w:val=""/>
      <w:lvlJc w:val="left"/>
      <w:pPr>
        <w:ind w:left="846"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34">
    <w:nsid w:val="0DFE0E63"/>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5">
    <w:nsid w:val="0F171903"/>
    <w:multiLevelType w:val="hybridMultilevel"/>
    <w:tmpl w:val="DFE4DD5C"/>
    <w:lvl w:ilvl="0" w:tplc="0409000D">
      <w:start w:val="1"/>
      <w:numFmt w:val="bullet"/>
      <w:lvlText w:val=""/>
      <w:lvlJc w:val="left"/>
      <w:pPr>
        <w:tabs>
          <w:tab w:val="num" w:pos="855"/>
        </w:tabs>
        <w:ind w:left="855" w:hanging="420"/>
      </w:pPr>
      <w:rPr>
        <w:rFonts w:ascii="Wingdings" w:hAnsi="Wingdings" w:hint="default"/>
      </w:rPr>
    </w:lvl>
    <w:lvl w:ilvl="1" w:tplc="04090001">
      <w:start w:val="1"/>
      <w:numFmt w:val="bullet"/>
      <w:lvlText w:val=""/>
      <w:lvlJc w:val="left"/>
      <w:pPr>
        <w:tabs>
          <w:tab w:val="num" w:pos="1275"/>
        </w:tabs>
        <w:ind w:left="1275" w:hanging="420"/>
      </w:pPr>
      <w:rPr>
        <w:rFonts w:ascii="Wingdings" w:hAnsi="Wingdings" w:hint="default"/>
      </w:rPr>
    </w:lvl>
    <w:lvl w:ilvl="2" w:tplc="04090005" w:tentative="1">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3" w:tentative="1">
      <w:start w:val="1"/>
      <w:numFmt w:val="bullet"/>
      <w:lvlText w:val=""/>
      <w:lvlJc w:val="left"/>
      <w:pPr>
        <w:tabs>
          <w:tab w:val="num" w:pos="2535"/>
        </w:tabs>
        <w:ind w:left="2535" w:hanging="420"/>
      </w:pPr>
      <w:rPr>
        <w:rFonts w:ascii="Wingdings" w:hAnsi="Wingdings" w:hint="default"/>
      </w:rPr>
    </w:lvl>
    <w:lvl w:ilvl="5" w:tplc="04090005"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3" w:tentative="1">
      <w:start w:val="1"/>
      <w:numFmt w:val="bullet"/>
      <w:lvlText w:val=""/>
      <w:lvlJc w:val="left"/>
      <w:pPr>
        <w:tabs>
          <w:tab w:val="num" w:pos="3795"/>
        </w:tabs>
        <w:ind w:left="3795" w:hanging="420"/>
      </w:pPr>
      <w:rPr>
        <w:rFonts w:ascii="Wingdings" w:hAnsi="Wingdings" w:hint="default"/>
      </w:rPr>
    </w:lvl>
    <w:lvl w:ilvl="8" w:tplc="04090005" w:tentative="1">
      <w:start w:val="1"/>
      <w:numFmt w:val="bullet"/>
      <w:lvlText w:val=""/>
      <w:lvlJc w:val="left"/>
      <w:pPr>
        <w:tabs>
          <w:tab w:val="num" w:pos="4215"/>
        </w:tabs>
        <w:ind w:left="4215" w:hanging="420"/>
      </w:pPr>
      <w:rPr>
        <w:rFonts w:ascii="Wingdings" w:hAnsi="Wingdings" w:hint="default"/>
      </w:rPr>
    </w:lvl>
  </w:abstractNum>
  <w:abstractNum w:abstractNumId="36">
    <w:nsid w:val="0F265723"/>
    <w:multiLevelType w:val="hybridMultilevel"/>
    <w:tmpl w:val="60A066A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0F462460"/>
    <w:multiLevelType w:val="hybridMultilevel"/>
    <w:tmpl w:val="B2A4F2CE"/>
    <w:lvl w:ilvl="0" w:tplc="885CD10E">
      <w:start w:val="1"/>
      <w:numFmt w:val="decimal"/>
      <w:lvlText w:val="%1."/>
      <w:lvlJc w:val="left"/>
      <w:pPr>
        <w:tabs>
          <w:tab w:val="num" w:pos="420"/>
        </w:tabs>
        <w:ind w:left="420" w:hanging="420"/>
      </w:pPr>
      <w:rPr>
        <w:b w:val="0"/>
      </w:rPr>
    </w:lvl>
    <w:lvl w:ilvl="1" w:tplc="0409000D">
      <w:start w:val="1"/>
      <w:numFmt w:val="bullet"/>
      <w:lvlText w:val=""/>
      <w:lvlJc w:val="left"/>
      <w:pPr>
        <w:ind w:left="780" w:hanging="36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0F8C15D2"/>
    <w:multiLevelType w:val="hybridMultilevel"/>
    <w:tmpl w:val="FD6CE3DA"/>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39">
    <w:nsid w:val="0FAB4358"/>
    <w:multiLevelType w:val="hybridMultilevel"/>
    <w:tmpl w:val="AD425126"/>
    <w:lvl w:ilvl="0" w:tplc="04090003">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40">
    <w:nsid w:val="0FB13CB1"/>
    <w:multiLevelType w:val="hybridMultilevel"/>
    <w:tmpl w:val="473A0418"/>
    <w:lvl w:ilvl="0" w:tplc="CB8411C6">
      <w:start w:val="1"/>
      <w:numFmt w:val="bullet"/>
      <w:pStyle w:val="a"/>
      <w:lvlText w:val=""/>
      <w:lvlJc w:val="left"/>
      <w:pPr>
        <w:tabs>
          <w:tab w:val="num" w:pos="1200"/>
        </w:tabs>
        <w:ind w:left="1180" w:hanging="340"/>
      </w:pPr>
      <w:rPr>
        <w:rFonts w:ascii="Wingdings" w:hAnsi="Wingdings" w:hint="default"/>
        <w:color w:val="auto"/>
      </w:rPr>
    </w:lvl>
    <w:lvl w:ilvl="1" w:tplc="04090003">
      <w:start w:val="1"/>
      <w:numFmt w:val="bullet"/>
      <w:lvlText w:val=""/>
      <w:lvlJc w:val="left"/>
      <w:pPr>
        <w:tabs>
          <w:tab w:val="num" w:pos="432"/>
        </w:tabs>
        <w:ind w:left="432" w:hanging="420"/>
      </w:pPr>
      <w:rPr>
        <w:rFonts w:ascii="Wingdings" w:hAnsi="Wingdings" w:hint="default"/>
      </w:rPr>
    </w:lvl>
    <w:lvl w:ilvl="2" w:tplc="04090005">
      <w:start w:val="1"/>
      <w:numFmt w:val="bullet"/>
      <w:lvlText w:val=""/>
      <w:lvlJc w:val="left"/>
      <w:pPr>
        <w:tabs>
          <w:tab w:val="num" w:pos="852"/>
        </w:tabs>
        <w:ind w:left="852" w:hanging="420"/>
      </w:pPr>
      <w:rPr>
        <w:rFonts w:ascii="Wingdings" w:hAnsi="Wingdings" w:hint="default"/>
      </w:rPr>
    </w:lvl>
    <w:lvl w:ilvl="3" w:tplc="04090001">
      <w:start w:val="1"/>
      <w:numFmt w:val="bullet"/>
      <w:lvlText w:val=""/>
      <w:lvlJc w:val="left"/>
      <w:pPr>
        <w:tabs>
          <w:tab w:val="num" w:pos="1272"/>
        </w:tabs>
        <w:ind w:left="1272" w:hanging="420"/>
      </w:pPr>
      <w:rPr>
        <w:rFonts w:ascii="Wingdings" w:hAnsi="Wingdings" w:hint="default"/>
      </w:rPr>
    </w:lvl>
    <w:lvl w:ilvl="4" w:tplc="04090003" w:tentative="1">
      <w:start w:val="1"/>
      <w:numFmt w:val="bullet"/>
      <w:lvlText w:val=""/>
      <w:lvlJc w:val="left"/>
      <w:pPr>
        <w:tabs>
          <w:tab w:val="num" w:pos="1692"/>
        </w:tabs>
        <w:ind w:left="1692" w:hanging="420"/>
      </w:pPr>
      <w:rPr>
        <w:rFonts w:ascii="Wingdings" w:hAnsi="Wingdings" w:hint="default"/>
      </w:rPr>
    </w:lvl>
    <w:lvl w:ilvl="5" w:tplc="04090005" w:tentative="1">
      <w:start w:val="1"/>
      <w:numFmt w:val="bullet"/>
      <w:lvlText w:val=""/>
      <w:lvlJc w:val="left"/>
      <w:pPr>
        <w:tabs>
          <w:tab w:val="num" w:pos="2112"/>
        </w:tabs>
        <w:ind w:left="2112" w:hanging="420"/>
      </w:pPr>
      <w:rPr>
        <w:rFonts w:ascii="Wingdings" w:hAnsi="Wingdings" w:hint="default"/>
      </w:rPr>
    </w:lvl>
    <w:lvl w:ilvl="6" w:tplc="04090001" w:tentative="1">
      <w:start w:val="1"/>
      <w:numFmt w:val="bullet"/>
      <w:lvlText w:val=""/>
      <w:lvlJc w:val="left"/>
      <w:pPr>
        <w:tabs>
          <w:tab w:val="num" w:pos="2532"/>
        </w:tabs>
        <w:ind w:left="2532" w:hanging="420"/>
      </w:pPr>
      <w:rPr>
        <w:rFonts w:ascii="Wingdings" w:hAnsi="Wingdings" w:hint="default"/>
      </w:rPr>
    </w:lvl>
    <w:lvl w:ilvl="7" w:tplc="04090003" w:tentative="1">
      <w:start w:val="1"/>
      <w:numFmt w:val="bullet"/>
      <w:lvlText w:val=""/>
      <w:lvlJc w:val="left"/>
      <w:pPr>
        <w:tabs>
          <w:tab w:val="num" w:pos="2952"/>
        </w:tabs>
        <w:ind w:left="2952" w:hanging="420"/>
      </w:pPr>
      <w:rPr>
        <w:rFonts w:ascii="Wingdings" w:hAnsi="Wingdings" w:hint="default"/>
      </w:rPr>
    </w:lvl>
    <w:lvl w:ilvl="8" w:tplc="04090005" w:tentative="1">
      <w:start w:val="1"/>
      <w:numFmt w:val="bullet"/>
      <w:lvlText w:val=""/>
      <w:lvlJc w:val="left"/>
      <w:pPr>
        <w:tabs>
          <w:tab w:val="num" w:pos="3372"/>
        </w:tabs>
        <w:ind w:left="3372" w:hanging="420"/>
      </w:pPr>
      <w:rPr>
        <w:rFonts w:ascii="Wingdings" w:hAnsi="Wingdings" w:hint="default"/>
      </w:rPr>
    </w:lvl>
  </w:abstractNum>
  <w:abstractNum w:abstractNumId="41">
    <w:nsid w:val="0FC81B66"/>
    <w:multiLevelType w:val="hybridMultilevel"/>
    <w:tmpl w:val="1B5E68EC"/>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42">
    <w:nsid w:val="106D4AD5"/>
    <w:multiLevelType w:val="hybridMultilevel"/>
    <w:tmpl w:val="22D6C632"/>
    <w:lvl w:ilvl="0" w:tplc="56C08404">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10B93266"/>
    <w:multiLevelType w:val="multilevel"/>
    <w:tmpl w:val="1A743E7A"/>
    <w:lvl w:ilvl="0">
      <w:start w:val="1"/>
      <w:numFmt w:val="decimal"/>
      <w:lvlText w:val="%1."/>
      <w:lvlJc w:val="left"/>
      <w:pPr>
        <w:tabs>
          <w:tab w:val="num" w:pos="600"/>
        </w:tabs>
        <w:ind w:left="600" w:hanging="42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4">
    <w:nsid w:val="119A0475"/>
    <w:multiLevelType w:val="hybridMultilevel"/>
    <w:tmpl w:val="0694AA1A"/>
    <w:lvl w:ilvl="0" w:tplc="06ECF678">
      <w:start w:val="1"/>
      <w:numFmt w:val="decimal"/>
      <w:lvlText w:val="%1."/>
      <w:lvlJc w:val="left"/>
      <w:pPr>
        <w:tabs>
          <w:tab w:val="num" w:pos="420"/>
        </w:tabs>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11B56D6E"/>
    <w:multiLevelType w:val="hybridMultilevel"/>
    <w:tmpl w:val="0B4A7E3C"/>
    <w:lvl w:ilvl="0" w:tplc="0409000D">
      <w:start w:val="1"/>
      <w:numFmt w:val="bullet"/>
      <w:lvlText w:val=""/>
      <w:lvlJc w:val="left"/>
      <w:pPr>
        <w:tabs>
          <w:tab w:val="num" w:pos="720"/>
        </w:tabs>
        <w:ind w:left="720" w:hanging="360"/>
      </w:pPr>
      <w:rPr>
        <w:rFonts w:ascii="Wingdings" w:hAnsi="Wingdings" w:hint="default"/>
        <w:b/>
      </w:rPr>
    </w:lvl>
    <w:lvl w:ilvl="1" w:tplc="04090019">
      <w:start w:val="1"/>
      <w:numFmt w:val="bullet"/>
      <w:lvlText w:val=""/>
      <w:lvlJc w:val="left"/>
      <w:pPr>
        <w:tabs>
          <w:tab w:val="num" w:pos="1200"/>
        </w:tabs>
        <w:ind w:left="1200" w:hanging="420"/>
      </w:pPr>
      <w:rPr>
        <w:rFonts w:ascii="Wingdings" w:hAnsi="Wingdings" w:hint="default"/>
      </w:rPr>
    </w:lvl>
    <w:lvl w:ilvl="2" w:tplc="04090003">
      <w:start w:val="1"/>
      <w:numFmt w:val="bullet"/>
      <w:lvlText w:val=""/>
      <w:lvlJc w:val="left"/>
      <w:pPr>
        <w:tabs>
          <w:tab w:val="num" w:pos="1620"/>
        </w:tabs>
        <w:ind w:left="1620" w:hanging="420"/>
      </w:pPr>
      <w:rPr>
        <w:rFonts w:ascii="Wingdings" w:hAnsi="Wingdings" w:hint="default"/>
      </w:r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46">
    <w:nsid w:val="11E074C7"/>
    <w:multiLevelType w:val="hybridMultilevel"/>
    <w:tmpl w:val="13DA0ED2"/>
    <w:lvl w:ilvl="0" w:tplc="0409000F">
      <w:start w:val="1"/>
      <w:numFmt w:val="decimal"/>
      <w:lvlText w:val="%1."/>
      <w:lvlJc w:val="left"/>
      <w:pPr>
        <w:tabs>
          <w:tab w:val="num" w:pos="420"/>
        </w:tabs>
        <w:ind w:left="420" w:hanging="420"/>
      </w:p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nsid w:val="12F507CD"/>
    <w:multiLevelType w:val="hybridMultilevel"/>
    <w:tmpl w:val="DA882B8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13123DDC"/>
    <w:multiLevelType w:val="hybridMultilevel"/>
    <w:tmpl w:val="CA327DE2"/>
    <w:lvl w:ilvl="0" w:tplc="04090009">
      <w:start w:val="1"/>
      <w:numFmt w:val="bullet"/>
      <w:lvlText w:val=""/>
      <w:lvlJc w:val="left"/>
      <w:pPr>
        <w:ind w:left="1695" w:hanging="420"/>
      </w:pPr>
      <w:rPr>
        <w:rFonts w:ascii="Wingdings" w:hAnsi="Wingdings" w:hint="default"/>
      </w:rPr>
    </w:lvl>
    <w:lvl w:ilvl="1" w:tplc="04090003">
      <w:start w:val="1"/>
      <w:numFmt w:val="bullet"/>
      <w:lvlText w:val=""/>
      <w:lvlJc w:val="left"/>
      <w:pPr>
        <w:ind w:left="2115" w:hanging="420"/>
      </w:pPr>
      <w:rPr>
        <w:rFonts w:ascii="Wingdings" w:hAnsi="Wingdings" w:hint="default"/>
      </w:rPr>
    </w:lvl>
    <w:lvl w:ilvl="2" w:tplc="04090005"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3" w:tentative="1">
      <w:start w:val="1"/>
      <w:numFmt w:val="bullet"/>
      <w:lvlText w:val=""/>
      <w:lvlJc w:val="left"/>
      <w:pPr>
        <w:ind w:left="3375" w:hanging="420"/>
      </w:pPr>
      <w:rPr>
        <w:rFonts w:ascii="Wingdings" w:hAnsi="Wingdings" w:hint="default"/>
      </w:rPr>
    </w:lvl>
    <w:lvl w:ilvl="5" w:tplc="04090005"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3" w:tentative="1">
      <w:start w:val="1"/>
      <w:numFmt w:val="bullet"/>
      <w:lvlText w:val=""/>
      <w:lvlJc w:val="left"/>
      <w:pPr>
        <w:ind w:left="4635" w:hanging="420"/>
      </w:pPr>
      <w:rPr>
        <w:rFonts w:ascii="Wingdings" w:hAnsi="Wingdings" w:hint="default"/>
      </w:rPr>
    </w:lvl>
    <w:lvl w:ilvl="8" w:tplc="04090005" w:tentative="1">
      <w:start w:val="1"/>
      <w:numFmt w:val="bullet"/>
      <w:lvlText w:val=""/>
      <w:lvlJc w:val="left"/>
      <w:pPr>
        <w:ind w:left="5055" w:hanging="420"/>
      </w:pPr>
      <w:rPr>
        <w:rFonts w:ascii="Wingdings" w:hAnsi="Wingdings" w:hint="default"/>
      </w:rPr>
    </w:lvl>
  </w:abstractNum>
  <w:abstractNum w:abstractNumId="49">
    <w:nsid w:val="14412D2B"/>
    <w:multiLevelType w:val="hybridMultilevel"/>
    <w:tmpl w:val="EF5653C0"/>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0">
    <w:nsid w:val="14DB551D"/>
    <w:multiLevelType w:val="hybridMultilevel"/>
    <w:tmpl w:val="0B28623A"/>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1">
    <w:nsid w:val="14E954B9"/>
    <w:multiLevelType w:val="hybridMultilevel"/>
    <w:tmpl w:val="10445B2C"/>
    <w:lvl w:ilvl="0" w:tplc="8BBAC7AA">
      <w:start w:val="1"/>
      <w:numFmt w:val="decimal"/>
      <w:lvlText w:val="%1、"/>
      <w:lvlJc w:val="left"/>
      <w:pPr>
        <w:ind w:left="420" w:hanging="420"/>
      </w:pPr>
      <w:rPr>
        <w:rFonts w:ascii="Calibri" w:eastAsia="宋体" w:hAnsi="Calibri" w:cs="Times New Roman"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15D53EF6"/>
    <w:multiLevelType w:val="hybridMultilevel"/>
    <w:tmpl w:val="6C3EFCBE"/>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53">
    <w:nsid w:val="16100C4A"/>
    <w:multiLevelType w:val="hybridMultilevel"/>
    <w:tmpl w:val="7C8EF78C"/>
    <w:lvl w:ilvl="0" w:tplc="0409000F">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4">
    <w:nsid w:val="165F71E3"/>
    <w:multiLevelType w:val="hybridMultilevel"/>
    <w:tmpl w:val="AFA03DCC"/>
    <w:lvl w:ilvl="0" w:tplc="0F603612">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5">
    <w:nsid w:val="16A320D7"/>
    <w:multiLevelType w:val="hybridMultilevel"/>
    <w:tmpl w:val="B9DA8C84"/>
    <w:lvl w:ilvl="0" w:tplc="0409000F">
      <w:start w:val="1"/>
      <w:numFmt w:val="decimal"/>
      <w:lvlText w:val="%1."/>
      <w:lvlJc w:val="left"/>
      <w:pPr>
        <w:tabs>
          <w:tab w:val="num" w:pos="420"/>
        </w:tabs>
        <w:ind w:left="420" w:hanging="420"/>
      </w:pPr>
    </w:lvl>
    <w:lvl w:ilvl="1" w:tplc="04090011">
      <w:start w:val="1"/>
      <w:numFmt w:val="decimal"/>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6">
    <w:nsid w:val="16F60FD0"/>
    <w:multiLevelType w:val="hybridMultilevel"/>
    <w:tmpl w:val="C3508FB2"/>
    <w:lvl w:ilvl="0" w:tplc="04090003">
      <w:start w:val="1"/>
      <w:numFmt w:val="bullet"/>
      <w:lvlText w:val=""/>
      <w:lvlJc w:val="left"/>
      <w:pPr>
        <w:ind w:left="1275" w:hanging="420"/>
      </w:pPr>
      <w:rPr>
        <w:rFonts w:ascii="Wingdings" w:hAnsi="Wingdings" w:hint="default"/>
      </w:rPr>
    </w:lvl>
    <w:lvl w:ilvl="1" w:tplc="04090003" w:tentative="1">
      <w:start w:val="1"/>
      <w:numFmt w:val="bullet"/>
      <w:lvlText w:val=""/>
      <w:lvlJc w:val="left"/>
      <w:pPr>
        <w:ind w:left="1695" w:hanging="420"/>
      </w:pPr>
      <w:rPr>
        <w:rFonts w:ascii="Wingdings" w:hAnsi="Wingdings" w:hint="default"/>
      </w:rPr>
    </w:lvl>
    <w:lvl w:ilvl="2" w:tplc="04090005"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3" w:tentative="1">
      <w:start w:val="1"/>
      <w:numFmt w:val="bullet"/>
      <w:lvlText w:val=""/>
      <w:lvlJc w:val="left"/>
      <w:pPr>
        <w:ind w:left="2955" w:hanging="420"/>
      </w:pPr>
      <w:rPr>
        <w:rFonts w:ascii="Wingdings" w:hAnsi="Wingdings" w:hint="default"/>
      </w:rPr>
    </w:lvl>
    <w:lvl w:ilvl="5" w:tplc="04090005"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3" w:tentative="1">
      <w:start w:val="1"/>
      <w:numFmt w:val="bullet"/>
      <w:lvlText w:val=""/>
      <w:lvlJc w:val="left"/>
      <w:pPr>
        <w:ind w:left="4215" w:hanging="420"/>
      </w:pPr>
      <w:rPr>
        <w:rFonts w:ascii="Wingdings" w:hAnsi="Wingdings" w:hint="default"/>
      </w:rPr>
    </w:lvl>
    <w:lvl w:ilvl="8" w:tplc="04090005" w:tentative="1">
      <w:start w:val="1"/>
      <w:numFmt w:val="bullet"/>
      <w:lvlText w:val=""/>
      <w:lvlJc w:val="left"/>
      <w:pPr>
        <w:ind w:left="4635" w:hanging="420"/>
      </w:pPr>
      <w:rPr>
        <w:rFonts w:ascii="Wingdings" w:hAnsi="Wingdings" w:hint="default"/>
      </w:rPr>
    </w:lvl>
  </w:abstractNum>
  <w:abstractNum w:abstractNumId="57">
    <w:nsid w:val="172D57A3"/>
    <w:multiLevelType w:val="hybridMultilevel"/>
    <w:tmpl w:val="BA0AA2B0"/>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8">
    <w:nsid w:val="1825060E"/>
    <w:multiLevelType w:val="hybridMultilevel"/>
    <w:tmpl w:val="753E6922"/>
    <w:lvl w:ilvl="0" w:tplc="657CB0FC">
      <w:start w:val="10"/>
      <w:numFmt w:val="decimal"/>
      <w:lvlText w:val="%1、"/>
      <w:lvlJc w:val="left"/>
      <w:pPr>
        <w:tabs>
          <w:tab w:val="num" w:pos="420"/>
        </w:tabs>
        <w:ind w:left="420" w:hanging="420"/>
      </w:pPr>
      <w:rPr>
        <w:rFonts w:hint="default"/>
      </w:rPr>
    </w:lvl>
    <w:lvl w:ilvl="1" w:tplc="0409000D">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9">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9">
    <w:nsid w:val="18855463"/>
    <w:multiLevelType w:val="hybridMultilevel"/>
    <w:tmpl w:val="D46EFA9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nsid w:val="19213C57"/>
    <w:multiLevelType w:val="hybridMultilevel"/>
    <w:tmpl w:val="3E34A56C"/>
    <w:lvl w:ilvl="0" w:tplc="EA66EC0E">
      <w:start w:val="3"/>
      <w:numFmt w:val="decimal"/>
      <w:lvlText w:val="%1."/>
      <w:lvlJc w:val="left"/>
      <w:pPr>
        <w:tabs>
          <w:tab w:val="num" w:pos="420"/>
        </w:tabs>
        <w:ind w:left="420" w:hanging="420"/>
      </w:pPr>
      <w:rPr>
        <w:rFonts w:hint="eastAsia"/>
      </w:rPr>
    </w:lvl>
    <w:lvl w:ilvl="1" w:tplc="04090015">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1">
    <w:nsid w:val="19D95263"/>
    <w:multiLevelType w:val="hybridMultilevel"/>
    <w:tmpl w:val="D1B8148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2">
    <w:nsid w:val="1AA97C94"/>
    <w:multiLevelType w:val="hybridMultilevel"/>
    <w:tmpl w:val="EE443240"/>
    <w:lvl w:ilvl="0" w:tplc="6108F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1ACF2332"/>
    <w:multiLevelType w:val="hybridMultilevel"/>
    <w:tmpl w:val="4E14B6EE"/>
    <w:lvl w:ilvl="0" w:tplc="83365580">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1B221361"/>
    <w:multiLevelType w:val="hybridMultilevel"/>
    <w:tmpl w:val="187A80B6"/>
    <w:lvl w:ilvl="0" w:tplc="6F52134E">
      <w:start w:val="1"/>
      <w:numFmt w:val="decimal"/>
      <w:lvlText w:val="%1."/>
      <w:lvlJc w:val="left"/>
      <w:pPr>
        <w:tabs>
          <w:tab w:val="num" w:pos="360"/>
        </w:tabs>
        <w:ind w:left="340"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5">
    <w:nsid w:val="1BA25014"/>
    <w:multiLevelType w:val="hybridMultilevel"/>
    <w:tmpl w:val="A3DCB492"/>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6">
    <w:nsid w:val="1BAF314E"/>
    <w:multiLevelType w:val="hybridMultilevel"/>
    <w:tmpl w:val="55AC01D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nsid w:val="1C285FA5"/>
    <w:multiLevelType w:val="hybridMultilevel"/>
    <w:tmpl w:val="9DA67822"/>
    <w:lvl w:ilvl="0" w:tplc="FB1CEEEE">
      <w:start w:val="1"/>
      <w:numFmt w:val="decimal"/>
      <w:lvlText w:val="%1."/>
      <w:lvlJc w:val="left"/>
      <w:pPr>
        <w:tabs>
          <w:tab w:val="num" w:pos="420"/>
        </w:tabs>
        <w:ind w:left="420" w:hanging="420"/>
      </w:pPr>
      <w:rPr>
        <w:rFonts w:hint="default"/>
      </w:rPr>
    </w:lvl>
    <w:lvl w:ilvl="1" w:tplc="0409000D">
      <w:start w:val="1"/>
      <w:numFmt w:val="bullet"/>
      <w:lvlText w:val=""/>
      <w:lvlJc w:val="left"/>
      <w:pPr>
        <w:ind w:left="840" w:hanging="420"/>
      </w:pPr>
      <w:rPr>
        <w:rFonts w:ascii="Wingdings" w:hAnsi="Wingding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1DB67C53"/>
    <w:multiLevelType w:val="hybridMultilevel"/>
    <w:tmpl w:val="7FCAF3F0"/>
    <w:lvl w:ilvl="0" w:tplc="FFFFFFFF">
      <w:start w:val="1"/>
      <w:numFmt w:val="bullet"/>
      <w:lvlText w:val=""/>
      <w:lvlJc w:val="left"/>
      <w:pPr>
        <w:tabs>
          <w:tab w:val="num" w:pos="760"/>
        </w:tabs>
        <w:ind w:left="760" w:hanging="420"/>
      </w:pPr>
      <w:rPr>
        <w:rFonts w:ascii="Wingdings" w:hAnsi="Wingdings" w:hint="default"/>
      </w:rPr>
    </w:lvl>
    <w:lvl w:ilvl="1" w:tplc="FFFFFFFF">
      <w:start w:val="1"/>
      <w:numFmt w:val="bullet"/>
      <w:lvlText w:val=""/>
      <w:lvlJc w:val="left"/>
      <w:pPr>
        <w:tabs>
          <w:tab w:val="num" w:pos="1180"/>
        </w:tabs>
        <w:ind w:left="1180" w:hanging="420"/>
      </w:pPr>
      <w:rPr>
        <w:rFonts w:ascii="Wingdings" w:hAnsi="Wingdings" w:hint="default"/>
      </w:rPr>
    </w:lvl>
    <w:lvl w:ilvl="2" w:tplc="FFFFFFFF">
      <w:start w:val="1"/>
      <w:numFmt w:val="bullet"/>
      <w:lvlText w:val=""/>
      <w:lvlJc w:val="left"/>
      <w:pPr>
        <w:tabs>
          <w:tab w:val="num" w:pos="1600"/>
        </w:tabs>
        <w:ind w:left="1600" w:hanging="420"/>
      </w:pPr>
      <w:rPr>
        <w:rFonts w:ascii="Wingdings" w:hAnsi="Wingdings" w:hint="default"/>
      </w:rPr>
    </w:lvl>
    <w:lvl w:ilvl="3" w:tplc="FFFFFFFF" w:tentative="1">
      <w:start w:val="1"/>
      <w:numFmt w:val="bullet"/>
      <w:lvlText w:val=""/>
      <w:lvlJc w:val="left"/>
      <w:pPr>
        <w:tabs>
          <w:tab w:val="num" w:pos="2020"/>
        </w:tabs>
        <w:ind w:left="2020" w:hanging="420"/>
      </w:pPr>
      <w:rPr>
        <w:rFonts w:ascii="Wingdings" w:hAnsi="Wingdings" w:hint="default"/>
      </w:rPr>
    </w:lvl>
    <w:lvl w:ilvl="4" w:tplc="FFFFFFFF" w:tentative="1">
      <w:start w:val="1"/>
      <w:numFmt w:val="bullet"/>
      <w:lvlText w:val=""/>
      <w:lvlJc w:val="left"/>
      <w:pPr>
        <w:tabs>
          <w:tab w:val="num" w:pos="2440"/>
        </w:tabs>
        <w:ind w:left="2440" w:hanging="420"/>
      </w:pPr>
      <w:rPr>
        <w:rFonts w:ascii="Wingdings" w:hAnsi="Wingdings" w:hint="default"/>
      </w:rPr>
    </w:lvl>
    <w:lvl w:ilvl="5" w:tplc="FFFFFFFF" w:tentative="1">
      <w:start w:val="1"/>
      <w:numFmt w:val="bullet"/>
      <w:lvlText w:val=""/>
      <w:lvlJc w:val="left"/>
      <w:pPr>
        <w:tabs>
          <w:tab w:val="num" w:pos="2860"/>
        </w:tabs>
        <w:ind w:left="2860" w:hanging="420"/>
      </w:pPr>
      <w:rPr>
        <w:rFonts w:ascii="Wingdings" w:hAnsi="Wingdings" w:hint="default"/>
      </w:rPr>
    </w:lvl>
    <w:lvl w:ilvl="6" w:tplc="FFFFFFFF" w:tentative="1">
      <w:start w:val="1"/>
      <w:numFmt w:val="bullet"/>
      <w:lvlText w:val=""/>
      <w:lvlJc w:val="left"/>
      <w:pPr>
        <w:tabs>
          <w:tab w:val="num" w:pos="3280"/>
        </w:tabs>
        <w:ind w:left="3280" w:hanging="420"/>
      </w:pPr>
      <w:rPr>
        <w:rFonts w:ascii="Wingdings" w:hAnsi="Wingdings" w:hint="default"/>
      </w:rPr>
    </w:lvl>
    <w:lvl w:ilvl="7" w:tplc="FFFFFFFF" w:tentative="1">
      <w:start w:val="1"/>
      <w:numFmt w:val="bullet"/>
      <w:lvlText w:val=""/>
      <w:lvlJc w:val="left"/>
      <w:pPr>
        <w:tabs>
          <w:tab w:val="num" w:pos="3700"/>
        </w:tabs>
        <w:ind w:left="3700" w:hanging="420"/>
      </w:pPr>
      <w:rPr>
        <w:rFonts w:ascii="Wingdings" w:hAnsi="Wingdings" w:hint="default"/>
      </w:rPr>
    </w:lvl>
    <w:lvl w:ilvl="8" w:tplc="FFFFFFFF" w:tentative="1">
      <w:start w:val="1"/>
      <w:numFmt w:val="bullet"/>
      <w:lvlText w:val=""/>
      <w:lvlJc w:val="left"/>
      <w:pPr>
        <w:tabs>
          <w:tab w:val="num" w:pos="4120"/>
        </w:tabs>
        <w:ind w:left="4120" w:hanging="420"/>
      </w:pPr>
      <w:rPr>
        <w:rFonts w:ascii="Wingdings" w:hAnsi="Wingdings" w:hint="default"/>
      </w:rPr>
    </w:lvl>
  </w:abstractNum>
  <w:abstractNum w:abstractNumId="69">
    <w:nsid w:val="1EBB336F"/>
    <w:multiLevelType w:val="multilevel"/>
    <w:tmpl w:val="69E62ADE"/>
    <w:lvl w:ilvl="0">
      <w:start w:val="1"/>
      <w:numFmt w:val="decimal"/>
      <w:lvlText w:val="%1."/>
      <w:lvlJc w:val="left"/>
      <w:pPr>
        <w:tabs>
          <w:tab w:val="num" w:pos="420"/>
        </w:tabs>
        <w:ind w:left="420" w:hanging="420"/>
      </w:pPr>
      <w:rPr>
        <w:rFonts w:hint="eastAsia"/>
      </w:rPr>
    </w:lvl>
    <w:lvl w:ilvl="1">
      <w:start w:val="1"/>
      <w:numFmt w:val="decimal"/>
      <w:isLgl/>
      <w:lvlText w:val="%1.%2"/>
      <w:lvlJc w:val="left"/>
      <w:pPr>
        <w:ind w:left="765" w:hanging="765"/>
      </w:pPr>
      <w:rPr>
        <w:rFonts w:hint="default"/>
      </w:rPr>
    </w:lvl>
    <w:lvl w:ilvl="2">
      <w:start w:val="11"/>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nsid w:val="1ED17037"/>
    <w:multiLevelType w:val="hybridMultilevel"/>
    <w:tmpl w:val="8F506724"/>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1">
    <w:nsid w:val="1F1B0CD1"/>
    <w:multiLevelType w:val="hybridMultilevel"/>
    <w:tmpl w:val="97E84A00"/>
    <w:lvl w:ilvl="0" w:tplc="D3CE3F94">
      <w:start w:val="1"/>
      <w:numFmt w:val="decimal"/>
      <w:lvlText w:val="%1."/>
      <w:lvlJc w:val="left"/>
      <w:pPr>
        <w:tabs>
          <w:tab w:val="num" w:pos="420"/>
        </w:tabs>
        <w:ind w:left="420" w:hanging="420"/>
      </w:pPr>
      <w:rPr>
        <w:rFonts w:hint="eastAsia"/>
        <w:b w:val="0"/>
      </w:r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1F610351"/>
    <w:multiLevelType w:val="hybridMultilevel"/>
    <w:tmpl w:val="77D6D234"/>
    <w:lvl w:ilvl="0" w:tplc="54C6CBA0">
      <w:start w:val="1"/>
      <w:numFmt w:val="decimal"/>
      <w:lvlText w:val="%1、"/>
      <w:lvlJc w:val="left"/>
      <w:pPr>
        <w:tabs>
          <w:tab w:val="num" w:pos="420"/>
        </w:tabs>
        <w:ind w:left="420" w:hanging="420"/>
      </w:pPr>
      <w:rPr>
        <w:rFonts w:hint="default"/>
      </w:rPr>
    </w:lvl>
    <w:lvl w:ilvl="1" w:tplc="0409000D">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1F900EC8"/>
    <w:multiLevelType w:val="hybridMultilevel"/>
    <w:tmpl w:val="87320F94"/>
    <w:lvl w:ilvl="0" w:tplc="04090003">
      <w:start w:val="1"/>
      <w:numFmt w:val="bullet"/>
      <w:lvlText w:val=""/>
      <w:lvlJc w:val="left"/>
      <w:pPr>
        <w:tabs>
          <w:tab w:val="num" w:pos="1180"/>
        </w:tabs>
        <w:ind w:left="1180" w:hanging="420"/>
      </w:pPr>
      <w:rPr>
        <w:rFonts w:ascii="Wingdings" w:hAnsi="Wingdings" w:hint="default"/>
      </w:rPr>
    </w:lvl>
    <w:lvl w:ilvl="1" w:tplc="FFFFFFFF">
      <w:start w:val="1"/>
      <w:numFmt w:val="bullet"/>
      <w:lvlText w:val=""/>
      <w:lvlJc w:val="left"/>
      <w:pPr>
        <w:tabs>
          <w:tab w:val="num" w:pos="1600"/>
        </w:tabs>
        <w:ind w:left="1600" w:hanging="420"/>
      </w:pPr>
      <w:rPr>
        <w:rFonts w:ascii="Wingdings" w:hAnsi="Wingdings" w:hint="default"/>
      </w:rPr>
    </w:lvl>
    <w:lvl w:ilvl="2" w:tplc="FFFFFFFF">
      <w:start w:val="1"/>
      <w:numFmt w:val="bullet"/>
      <w:lvlText w:val=""/>
      <w:lvlJc w:val="left"/>
      <w:pPr>
        <w:tabs>
          <w:tab w:val="num" w:pos="2020"/>
        </w:tabs>
        <w:ind w:left="2020" w:hanging="420"/>
      </w:pPr>
      <w:rPr>
        <w:rFonts w:ascii="Wingdings" w:hAnsi="Wingdings" w:hint="default"/>
      </w:rPr>
    </w:lvl>
    <w:lvl w:ilvl="3" w:tplc="FFFFFFFF" w:tentative="1">
      <w:start w:val="1"/>
      <w:numFmt w:val="bullet"/>
      <w:lvlText w:val=""/>
      <w:lvlJc w:val="left"/>
      <w:pPr>
        <w:tabs>
          <w:tab w:val="num" w:pos="2440"/>
        </w:tabs>
        <w:ind w:left="2440" w:hanging="420"/>
      </w:pPr>
      <w:rPr>
        <w:rFonts w:ascii="Wingdings" w:hAnsi="Wingdings" w:hint="default"/>
      </w:rPr>
    </w:lvl>
    <w:lvl w:ilvl="4" w:tplc="FFFFFFFF" w:tentative="1">
      <w:start w:val="1"/>
      <w:numFmt w:val="bullet"/>
      <w:lvlText w:val=""/>
      <w:lvlJc w:val="left"/>
      <w:pPr>
        <w:tabs>
          <w:tab w:val="num" w:pos="2860"/>
        </w:tabs>
        <w:ind w:left="2860" w:hanging="420"/>
      </w:pPr>
      <w:rPr>
        <w:rFonts w:ascii="Wingdings" w:hAnsi="Wingdings" w:hint="default"/>
      </w:rPr>
    </w:lvl>
    <w:lvl w:ilvl="5" w:tplc="FFFFFFFF" w:tentative="1">
      <w:start w:val="1"/>
      <w:numFmt w:val="bullet"/>
      <w:lvlText w:val=""/>
      <w:lvlJc w:val="left"/>
      <w:pPr>
        <w:tabs>
          <w:tab w:val="num" w:pos="3280"/>
        </w:tabs>
        <w:ind w:left="3280" w:hanging="420"/>
      </w:pPr>
      <w:rPr>
        <w:rFonts w:ascii="Wingdings" w:hAnsi="Wingdings" w:hint="default"/>
      </w:rPr>
    </w:lvl>
    <w:lvl w:ilvl="6" w:tplc="FFFFFFFF" w:tentative="1">
      <w:start w:val="1"/>
      <w:numFmt w:val="bullet"/>
      <w:lvlText w:val=""/>
      <w:lvlJc w:val="left"/>
      <w:pPr>
        <w:tabs>
          <w:tab w:val="num" w:pos="3700"/>
        </w:tabs>
        <w:ind w:left="3700" w:hanging="420"/>
      </w:pPr>
      <w:rPr>
        <w:rFonts w:ascii="Wingdings" w:hAnsi="Wingdings" w:hint="default"/>
      </w:rPr>
    </w:lvl>
    <w:lvl w:ilvl="7" w:tplc="FFFFFFFF" w:tentative="1">
      <w:start w:val="1"/>
      <w:numFmt w:val="bullet"/>
      <w:lvlText w:val=""/>
      <w:lvlJc w:val="left"/>
      <w:pPr>
        <w:tabs>
          <w:tab w:val="num" w:pos="4120"/>
        </w:tabs>
        <w:ind w:left="4120" w:hanging="420"/>
      </w:pPr>
      <w:rPr>
        <w:rFonts w:ascii="Wingdings" w:hAnsi="Wingdings" w:hint="default"/>
      </w:rPr>
    </w:lvl>
    <w:lvl w:ilvl="8" w:tplc="FFFFFFFF" w:tentative="1">
      <w:start w:val="1"/>
      <w:numFmt w:val="bullet"/>
      <w:lvlText w:val=""/>
      <w:lvlJc w:val="left"/>
      <w:pPr>
        <w:tabs>
          <w:tab w:val="num" w:pos="4540"/>
        </w:tabs>
        <w:ind w:left="4540" w:hanging="420"/>
      </w:pPr>
      <w:rPr>
        <w:rFonts w:ascii="Wingdings" w:hAnsi="Wingdings" w:hint="default"/>
      </w:rPr>
    </w:lvl>
  </w:abstractNum>
  <w:abstractNum w:abstractNumId="74">
    <w:nsid w:val="206454C9"/>
    <w:multiLevelType w:val="hybridMultilevel"/>
    <w:tmpl w:val="C0DA1FD4"/>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75">
    <w:nsid w:val="21172EEB"/>
    <w:multiLevelType w:val="hybridMultilevel"/>
    <w:tmpl w:val="CF0A5DD6"/>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nsid w:val="21877D96"/>
    <w:multiLevelType w:val="hybridMultilevel"/>
    <w:tmpl w:val="66DA442E"/>
    <w:lvl w:ilvl="0" w:tplc="B1DCB41E">
      <w:start w:val="1"/>
      <w:numFmt w:val="bullet"/>
      <w:lvlText w:val=""/>
      <w:lvlJc w:val="left"/>
      <w:pPr>
        <w:tabs>
          <w:tab w:val="num" w:pos="760"/>
        </w:tabs>
        <w:ind w:left="76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7">
    <w:nsid w:val="22375B6B"/>
    <w:multiLevelType w:val="hybridMultilevel"/>
    <w:tmpl w:val="B860D76A"/>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8">
    <w:nsid w:val="22862E1B"/>
    <w:multiLevelType w:val="hybridMultilevel"/>
    <w:tmpl w:val="CC7661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22F70F52"/>
    <w:multiLevelType w:val="hybridMultilevel"/>
    <w:tmpl w:val="CCC41824"/>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80">
    <w:nsid w:val="232D1E30"/>
    <w:multiLevelType w:val="hybridMultilevel"/>
    <w:tmpl w:val="C70A6B56"/>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nsid w:val="237C774A"/>
    <w:multiLevelType w:val="hybridMultilevel"/>
    <w:tmpl w:val="FF3A0892"/>
    <w:lvl w:ilvl="0" w:tplc="04090003">
      <w:start w:val="1"/>
      <w:numFmt w:val="bullet"/>
      <w:lvlText w:val=""/>
      <w:lvlJc w:val="left"/>
      <w:pPr>
        <w:ind w:left="1271"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82">
    <w:nsid w:val="23A82773"/>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3">
    <w:nsid w:val="24074E6D"/>
    <w:multiLevelType w:val="hybridMultilevel"/>
    <w:tmpl w:val="88280A42"/>
    <w:lvl w:ilvl="0" w:tplc="0001E240">
      <w:start w:val="1"/>
      <w:numFmt w:val="bullet"/>
      <w:pStyle w:val="11"/>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decimal"/>
      <w:lvlText w:val="%4."/>
      <w:lvlJc w:val="left"/>
      <w:pPr>
        <w:tabs>
          <w:tab w:val="num" w:pos="1680"/>
        </w:tabs>
        <w:ind w:left="1680" w:hanging="420"/>
      </w:pPr>
      <w:rPr>
        <w:rFonts w:hint="default"/>
      </w:rPr>
    </w:lvl>
    <w:lvl w:ilvl="4" w:tplc="0409000F">
      <w:start w:val="1"/>
      <w:numFmt w:val="decimal"/>
      <w:lvlText w:val="%5."/>
      <w:lvlJc w:val="left"/>
      <w:pPr>
        <w:tabs>
          <w:tab w:val="num" w:pos="2100"/>
        </w:tabs>
        <w:ind w:left="2100" w:hanging="420"/>
      </w:pPr>
      <w:rPr>
        <w:rFont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84">
    <w:nsid w:val="24174118"/>
    <w:multiLevelType w:val="hybridMultilevel"/>
    <w:tmpl w:val="0BA8A18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nsid w:val="2468588C"/>
    <w:multiLevelType w:val="hybridMultilevel"/>
    <w:tmpl w:val="97CAB482"/>
    <w:lvl w:ilvl="0" w:tplc="0409000D">
      <w:start w:val="1"/>
      <w:numFmt w:val="bullet"/>
      <w:lvlText w:val=""/>
      <w:lvlJc w:val="left"/>
      <w:pPr>
        <w:tabs>
          <w:tab w:val="num" w:pos="690"/>
        </w:tabs>
        <w:ind w:left="690" w:hanging="360"/>
      </w:pPr>
      <w:rPr>
        <w:rFonts w:ascii="Wingdings" w:hAnsi="Wingdings" w:hint="default"/>
      </w:rPr>
    </w:lvl>
    <w:lvl w:ilvl="1" w:tplc="1ED059A0">
      <w:start w:val="1"/>
      <w:numFmt w:val="decimal"/>
      <w:lvlText w:val="%2．"/>
      <w:lvlJc w:val="left"/>
      <w:pPr>
        <w:tabs>
          <w:tab w:val="num" w:pos="1110"/>
        </w:tabs>
        <w:ind w:left="1110" w:hanging="360"/>
      </w:pPr>
      <w:rPr>
        <w:rFonts w:hint="eastAsia"/>
      </w:r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86">
    <w:nsid w:val="24811AAB"/>
    <w:multiLevelType w:val="hybridMultilevel"/>
    <w:tmpl w:val="7E7CD4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nsid w:val="24F334CB"/>
    <w:multiLevelType w:val="hybridMultilevel"/>
    <w:tmpl w:val="34BA4FF4"/>
    <w:lvl w:ilvl="0" w:tplc="0409000D">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88">
    <w:nsid w:val="255D08A9"/>
    <w:multiLevelType w:val="hybridMultilevel"/>
    <w:tmpl w:val="B6EAB72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9">
    <w:nsid w:val="259B760E"/>
    <w:multiLevelType w:val="hybridMultilevel"/>
    <w:tmpl w:val="9F308A08"/>
    <w:lvl w:ilvl="0" w:tplc="0409000F">
      <w:start w:val="1"/>
      <w:numFmt w:val="decimal"/>
      <w:lvlText w:val="%1."/>
      <w:lvlJc w:val="left"/>
      <w:pPr>
        <w:ind w:left="420" w:hanging="420"/>
      </w:p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263C07C5"/>
    <w:multiLevelType w:val="hybridMultilevel"/>
    <w:tmpl w:val="799CBDB6"/>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nsid w:val="26680B27"/>
    <w:multiLevelType w:val="hybridMultilevel"/>
    <w:tmpl w:val="0A18BBBA"/>
    <w:lvl w:ilvl="0" w:tplc="04090003">
      <w:start w:val="1"/>
      <w:numFmt w:val="bullet"/>
      <w:lvlText w:val=""/>
      <w:lvlJc w:val="left"/>
      <w:pPr>
        <w:ind w:left="1155" w:hanging="420"/>
      </w:pPr>
      <w:rPr>
        <w:rFonts w:ascii="Wingdings" w:hAnsi="Wingdings" w:hint="default"/>
      </w:rPr>
    </w:lvl>
    <w:lvl w:ilvl="1" w:tplc="04090003" w:tentative="1">
      <w:start w:val="1"/>
      <w:numFmt w:val="bullet"/>
      <w:lvlText w:val=""/>
      <w:lvlJc w:val="left"/>
      <w:pPr>
        <w:ind w:left="1575" w:hanging="420"/>
      </w:pPr>
      <w:rPr>
        <w:rFonts w:ascii="Wingdings" w:hAnsi="Wingdings" w:hint="default"/>
      </w:rPr>
    </w:lvl>
    <w:lvl w:ilvl="2" w:tplc="04090005"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3" w:tentative="1">
      <w:start w:val="1"/>
      <w:numFmt w:val="bullet"/>
      <w:lvlText w:val=""/>
      <w:lvlJc w:val="left"/>
      <w:pPr>
        <w:ind w:left="2835" w:hanging="420"/>
      </w:pPr>
      <w:rPr>
        <w:rFonts w:ascii="Wingdings" w:hAnsi="Wingdings" w:hint="default"/>
      </w:rPr>
    </w:lvl>
    <w:lvl w:ilvl="5" w:tplc="04090005"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3" w:tentative="1">
      <w:start w:val="1"/>
      <w:numFmt w:val="bullet"/>
      <w:lvlText w:val=""/>
      <w:lvlJc w:val="left"/>
      <w:pPr>
        <w:ind w:left="4095" w:hanging="420"/>
      </w:pPr>
      <w:rPr>
        <w:rFonts w:ascii="Wingdings" w:hAnsi="Wingdings" w:hint="default"/>
      </w:rPr>
    </w:lvl>
    <w:lvl w:ilvl="8" w:tplc="04090005" w:tentative="1">
      <w:start w:val="1"/>
      <w:numFmt w:val="bullet"/>
      <w:lvlText w:val=""/>
      <w:lvlJc w:val="left"/>
      <w:pPr>
        <w:ind w:left="4515" w:hanging="420"/>
      </w:pPr>
      <w:rPr>
        <w:rFonts w:ascii="Wingdings" w:hAnsi="Wingdings" w:hint="default"/>
      </w:rPr>
    </w:lvl>
  </w:abstractNum>
  <w:abstractNum w:abstractNumId="92">
    <w:nsid w:val="273E41B1"/>
    <w:multiLevelType w:val="hybridMultilevel"/>
    <w:tmpl w:val="27DA4FC6"/>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3">
    <w:nsid w:val="27676512"/>
    <w:multiLevelType w:val="hybridMultilevel"/>
    <w:tmpl w:val="763C57C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4">
    <w:nsid w:val="27D12EF1"/>
    <w:multiLevelType w:val="hybridMultilevel"/>
    <w:tmpl w:val="153279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28045515"/>
    <w:multiLevelType w:val="hybridMultilevel"/>
    <w:tmpl w:val="A6AA3A92"/>
    <w:lvl w:ilvl="0" w:tplc="04090019">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291E20DD"/>
    <w:multiLevelType w:val="hybridMultilevel"/>
    <w:tmpl w:val="27381B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295977AC"/>
    <w:multiLevelType w:val="hybridMultilevel"/>
    <w:tmpl w:val="A288C2B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8">
    <w:nsid w:val="29765D28"/>
    <w:multiLevelType w:val="hybridMultilevel"/>
    <w:tmpl w:val="0C267B50"/>
    <w:lvl w:ilvl="0" w:tplc="A1D4DF90">
      <w:start w:val="1"/>
      <w:numFmt w:val="decimal"/>
      <w:lvlText w:val="%1."/>
      <w:lvlJc w:val="left"/>
      <w:pPr>
        <w:tabs>
          <w:tab w:val="num" w:pos="420"/>
        </w:tabs>
        <w:ind w:left="420" w:hanging="420"/>
      </w:pPr>
      <w:rPr>
        <w:rFonts w:hint="eastAsia"/>
        <w:b/>
      </w:rPr>
    </w:lvl>
    <w:lvl w:ilvl="1" w:tplc="446EA104">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29FA0A27"/>
    <w:multiLevelType w:val="hybridMultilevel"/>
    <w:tmpl w:val="3A3455C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2A2E64DF"/>
    <w:multiLevelType w:val="hybridMultilevel"/>
    <w:tmpl w:val="A0A083C8"/>
    <w:lvl w:ilvl="0" w:tplc="8C94B4EA">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1568A4BA">
      <w:start w:val="6"/>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1">
    <w:nsid w:val="2AAC3DB4"/>
    <w:multiLevelType w:val="hybridMultilevel"/>
    <w:tmpl w:val="B144F64A"/>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2AB9367D"/>
    <w:multiLevelType w:val="hybridMultilevel"/>
    <w:tmpl w:val="A6AC98B2"/>
    <w:lvl w:ilvl="0" w:tplc="BDC4A0D6">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3">
    <w:nsid w:val="2B384A2B"/>
    <w:multiLevelType w:val="hybridMultilevel"/>
    <w:tmpl w:val="2AC65CFE"/>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nsid w:val="2B66330A"/>
    <w:multiLevelType w:val="hybridMultilevel"/>
    <w:tmpl w:val="FD6CE3DA"/>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105">
    <w:nsid w:val="2B771E7C"/>
    <w:multiLevelType w:val="hybridMultilevel"/>
    <w:tmpl w:val="7514E6BA"/>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nsid w:val="2C0503EA"/>
    <w:multiLevelType w:val="hybridMultilevel"/>
    <w:tmpl w:val="8FFA03E0"/>
    <w:lvl w:ilvl="0" w:tplc="04090009">
      <w:start w:val="1"/>
      <w:numFmt w:val="bullet"/>
      <w:lvlText w:val=""/>
      <w:lvlJc w:val="left"/>
      <w:pPr>
        <w:ind w:left="1470" w:hanging="420"/>
      </w:pPr>
      <w:rPr>
        <w:rFonts w:ascii="Wingdings" w:hAnsi="Wingdings" w:hint="default"/>
      </w:rPr>
    </w:lvl>
    <w:lvl w:ilvl="1" w:tplc="04090003" w:tentative="1">
      <w:start w:val="1"/>
      <w:numFmt w:val="bullet"/>
      <w:lvlText w:val=""/>
      <w:lvlJc w:val="left"/>
      <w:pPr>
        <w:ind w:left="1890" w:hanging="420"/>
      </w:pPr>
      <w:rPr>
        <w:rFonts w:ascii="Wingdings" w:hAnsi="Wingdings" w:hint="default"/>
      </w:rPr>
    </w:lvl>
    <w:lvl w:ilvl="2" w:tplc="04090005">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3" w:tentative="1">
      <w:start w:val="1"/>
      <w:numFmt w:val="bullet"/>
      <w:lvlText w:val=""/>
      <w:lvlJc w:val="left"/>
      <w:pPr>
        <w:ind w:left="3150" w:hanging="420"/>
      </w:pPr>
      <w:rPr>
        <w:rFonts w:ascii="Wingdings" w:hAnsi="Wingdings" w:hint="default"/>
      </w:rPr>
    </w:lvl>
    <w:lvl w:ilvl="5" w:tplc="04090005"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3" w:tentative="1">
      <w:start w:val="1"/>
      <w:numFmt w:val="bullet"/>
      <w:lvlText w:val=""/>
      <w:lvlJc w:val="left"/>
      <w:pPr>
        <w:ind w:left="4410" w:hanging="420"/>
      </w:pPr>
      <w:rPr>
        <w:rFonts w:ascii="Wingdings" w:hAnsi="Wingdings" w:hint="default"/>
      </w:rPr>
    </w:lvl>
    <w:lvl w:ilvl="8" w:tplc="04090005" w:tentative="1">
      <w:start w:val="1"/>
      <w:numFmt w:val="bullet"/>
      <w:lvlText w:val=""/>
      <w:lvlJc w:val="left"/>
      <w:pPr>
        <w:ind w:left="4830" w:hanging="420"/>
      </w:pPr>
      <w:rPr>
        <w:rFonts w:ascii="Wingdings" w:hAnsi="Wingdings" w:hint="default"/>
      </w:rPr>
    </w:lvl>
  </w:abstractNum>
  <w:abstractNum w:abstractNumId="107">
    <w:nsid w:val="2C144039"/>
    <w:multiLevelType w:val="hybridMultilevel"/>
    <w:tmpl w:val="320E9260"/>
    <w:lvl w:ilvl="0" w:tplc="0409000D">
      <w:start w:val="1"/>
      <w:numFmt w:val="bullet"/>
      <w:lvlText w:val=""/>
      <w:lvlJc w:val="left"/>
      <w:pPr>
        <w:tabs>
          <w:tab w:val="num" w:pos="840"/>
        </w:tabs>
        <w:ind w:left="840" w:hanging="420"/>
      </w:pPr>
      <w:rPr>
        <w:rFonts w:ascii="Wingdings" w:hAnsi="Wingdings" w:hint="default"/>
      </w:rPr>
    </w:lvl>
    <w:lvl w:ilvl="1" w:tplc="04090005">
      <w:start w:val="1"/>
      <w:numFmt w:val="bullet"/>
      <w:lvlText w:val=""/>
      <w:lvlJc w:val="left"/>
      <w:pPr>
        <w:tabs>
          <w:tab w:val="num" w:pos="1152"/>
        </w:tabs>
        <w:ind w:left="1152" w:hanging="420"/>
      </w:pPr>
      <w:rPr>
        <w:rFonts w:ascii="Wingdings" w:hAnsi="Wingdings" w:hint="default"/>
      </w:rPr>
    </w:lvl>
    <w:lvl w:ilvl="2" w:tplc="04090005">
      <w:start w:val="1"/>
      <w:numFmt w:val="bullet"/>
      <w:lvlText w:val=""/>
      <w:lvlJc w:val="left"/>
      <w:pPr>
        <w:tabs>
          <w:tab w:val="num" w:pos="1572"/>
        </w:tabs>
        <w:ind w:left="1572" w:hanging="420"/>
      </w:pPr>
      <w:rPr>
        <w:rFonts w:ascii="Wingdings" w:hAnsi="Wingdings" w:hint="default"/>
      </w:rPr>
    </w:lvl>
    <w:lvl w:ilvl="3" w:tplc="04090001" w:tentative="1">
      <w:start w:val="1"/>
      <w:numFmt w:val="bullet"/>
      <w:lvlText w:val=""/>
      <w:lvlJc w:val="left"/>
      <w:pPr>
        <w:tabs>
          <w:tab w:val="num" w:pos="1992"/>
        </w:tabs>
        <w:ind w:left="1992" w:hanging="420"/>
      </w:pPr>
      <w:rPr>
        <w:rFonts w:ascii="Wingdings" w:hAnsi="Wingdings" w:hint="default"/>
      </w:rPr>
    </w:lvl>
    <w:lvl w:ilvl="4" w:tplc="04090003" w:tentative="1">
      <w:start w:val="1"/>
      <w:numFmt w:val="bullet"/>
      <w:lvlText w:val=""/>
      <w:lvlJc w:val="left"/>
      <w:pPr>
        <w:tabs>
          <w:tab w:val="num" w:pos="2412"/>
        </w:tabs>
        <w:ind w:left="2412" w:hanging="420"/>
      </w:pPr>
      <w:rPr>
        <w:rFonts w:ascii="Wingdings" w:hAnsi="Wingdings" w:hint="default"/>
      </w:rPr>
    </w:lvl>
    <w:lvl w:ilvl="5" w:tplc="04090005" w:tentative="1">
      <w:start w:val="1"/>
      <w:numFmt w:val="bullet"/>
      <w:lvlText w:val=""/>
      <w:lvlJc w:val="left"/>
      <w:pPr>
        <w:tabs>
          <w:tab w:val="num" w:pos="2832"/>
        </w:tabs>
        <w:ind w:left="2832" w:hanging="420"/>
      </w:pPr>
      <w:rPr>
        <w:rFonts w:ascii="Wingdings" w:hAnsi="Wingdings" w:hint="default"/>
      </w:rPr>
    </w:lvl>
    <w:lvl w:ilvl="6" w:tplc="04090001" w:tentative="1">
      <w:start w:val="1"/>
      <w:numFmt w:val="bullet"/>
      <w:lvlText w:val=""/>
      <w:lvlJc w:val="left"/>
      <w:pPr>
        <w:tabs>
          <w:tab w:val="num" w:pos="3252"/>
        </w:tabs>
        <w:ind w:left="3252" w:hanging="420"/>
      </w:pPr>
      <w:rPr>
        <w:rFonts w:ascii="Wingdings" w:hAnsi="Wingdings" w:hint="default"/>
      </w:rPr>
    </w:lvl>
    <w:lvl w:ilvl="7" w:tplc="04090003" w:tentative="1">
      <w:start w:val="1"/>
      <w:numFmt w:val="bullet"/>
      <w:lvlText w:val=""/>
      <w:lvlJc w:val="left"/>
      <w:pPr>
        <w:tabs>
          <w:tab w:val="num" w:pos="3672"/>
        </w:tabs>
        <w:ind w:left="3672" w:hanging="420"/>
      </w:pPr>
      <w:rPr>
        <w:rFonts w:ascii="Wingdings" w:hAnsi="Wingdings" w:hint="default"/>
      </w:rPr>
    </w:lvl>
    <w:lvl w:ilvl="8" w:tplc="04090005" w:tentative="1">
      <w:start w:val="1"/>
      <w:numFmt w:val="bullet"/>
      <w:lvlText w:val=""/>
      <w:lvlJc w:val="left"/>
      <w:pPr>
        <w:tabs>
          <w:tab w:val="num" w:pos="4092"/>
        </w:tabs>
        <w:ind w:left="4092" w:hanging="420"/>
      </w:pPr>
      <w:rPr>
        <w:rFonts w:ascii="Wingdings" w:hAnsi="Wingdings" w:hint="default"/>
      </w:rPr>
    </w:lvl>
  </w:abstractNum>
  <w:abstractNum w:abstractNumId="108">
    <w:nsid w:val="2C3A6A31"/>
    <w:multiLevelType w:val="hybridMultilevel"/>
    <w:tmpl w:val="6FB4E976"/>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200"/>
        </w:tabs>
        <w:ind w:left="1200" w:hanging="420"/>
      </w:pPr>
      <w:rPr>
        <w:rFonts w:ascii="Wingdings" w:hAnsi="Wingdings" w:hint="default"/>
      </w:rPr>
    </w:lvl>
    <w:lvl w:ilvl="2" w:tplc="04090003">
      <w:start w:val="1"/>
      <w:numFmt w:val="bullet"/>
      <w:lvlText w:val=""/>
      <w:lvlJc w:val="left"/>
      <w:pPr>
        <w:tabs>
          <w:tab w:val="num" w:pos="1620"/>
        </w:tabs>
        <w:ind w:left="1620" w:hanging="420"/>
      </w:pPr>
      <w:rPr>
        <w:rFonts w:ascii="Wingdings" w:hAnsi="Wingdings" w:hint="default"/>
      </w:r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09">
    <w:nsid w:val="2CC378F6"/>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nsid w:val="2DBA0398"/>
    <w:multiLevelType w:val="hybridMultilevel"/>
    <w:tmpl w:val="991EB6B0"/>
    <w:lvl w:ilvl="0" w:tplc="04090015">
      <w:start w:val="1"/>
      <w:numFmt w:val="upperLetter"/>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1">
    <w:nsid w:val="2DC52670"/>
    <w:multiLevelType w:val="hybridMultilevel"/>
    <w:tmpl w:val="B6DC88C4"/>
    <w:lvl w:ilvl="0" w:tplc="0F603612">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nsid w:val="2E4B2051"/>
    <w:multiLevelType w:val="hybridMultilevel"/>
    <w:tmpl w:val="D2BC2C5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2E5124B8"/>
    <w:multiLevelType w:val="hybridMultilevel"/>
    <w:tmpl w:val="74C0514A"/>
    <w:lvl w:ilvl="0" w:tplc="0409000F">
      <w:start w:val="1"/>
      <w:numFmt w:val="decimal"/>
      <w:lvlText w:val="%1."/>
      <w:lvlJc w:val="left"/>
      <w:pPr>
        <w:tabs>
          <w:tab w:val="num" w:pos="420"/>
        </w:tabs>
        <w:ind w:left="420" w:hanging="420"/>
      </w:pPr>
      <w:rPr>
        <w:rFont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14">
    <w:nsid w:val="2E687A91"/>
    <w:multiLevelType w:val="hybridMultilevel"/>
    <w:tmpl w:val="D46EFA92"/>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nsid w:val="2E6F1F36"/>
    <w:multiLevelType w:val="hybridMultilevel"/>
    <w:tmpl w:val="8F506724"/>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6">
    <w:nsid w:val="2FA926D5"/>
    <w:multiLevelType w:val="hybridMultilevel"/>
    <w:tmpl w:val="968C17D8"/>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7">
    <w:nsid w:val="30015714"/>
    <w:multiLevelType w:val="hybridMultilevel"/>
    <w:tmpl w:val="E59AE70C"/>
    <w:lvl w:ilvl="0" w:tplc="0409000D">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8">
    <w:nsid w:val="30B30B79"/>
    <w:multiLevelType w:val="hybridMultilevel"/>
    <w:tmpl w:val="EE443240"/>
    <w:lvl w:ilvl="0" w:tplc="6108F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313F0B7D"/>
    <w:multiLevelType w:val="hybridMultilevel"/>
    <w:tmpl w:val="41F0F004"/>
    <w:lvl w:ilvl="0" w:tplc="0409000F">
      <w:start w:val="1"/>
      <w:numFmt w:val="decimal"/>
      <w:lvlText w:val="%1."/>
      <w:lvlJc w:val="left"/>
      <w:pPr>
        <w:tabs>
          <w:tab w:val="num" w:pos="420"/>
        </w:tabs>
        <w:ind w:left="420" w:hanging="420"/>
      </w:pPr>
    </w:lvl>
    <w:lvl w:ilvl="1" w:tplc="0409000D">
      <w:start w:val="1"/>
      <w:numFmt w:val="bullet"/>
      <w:lvlText w:val=""/>
      <w:lvlJc w:val="left"/>
      <w:pPr>
        <w:tabs>
          <w:tab w:val="num" w:pos="780"/>
        </w:tabs>
        <w:ind w:left="780" w:hanging="36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0">
    <w:nsid w:val="32036043"/>
    <w:multiLevelType w:val="hybridMultilevel"/>
    <w:tmpl w:val="1C426B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nsid w:val="32E71063"/>
    <w:multiLevelType w:val="hybridMultilevel"/>
    <w:tmpl w:val="0B68D504"/>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22">
    <w:nsid w:val="334B0506"/>
    <w:multiLevelType w:val="hybridMultilevel"/>
    <w:tmpl w:val="B846C566"/>
    <w:lvl w:ilvl="0" w:tplc="ACAAA9EC">
      <w:start w:val="1"/>
      <w:numFmt w:val="decimal"/>
      <w:lvlText w:val="%1."/>
      <w:lvlJc w:val="left"/>
      <w:pPr>
        <w:tabs>
          <w:tab w:val="num" w:pos="420"/>
        </w:tabs>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nsid w:val="336B58B2"/>
    <w:multiLevelType w:val="hybridMultilevel"/>
    <w:tmpl w:val="DD76B6DA"/>
    <w:lvl w:ilvl="0" w:tplc="0409000D">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24">
    <w:nsid w:val="33C67B43"/>
    <w:multiLevelType w:val="hybridMultilevel"/>
    <w:tmpl w:val="9C6E9166"/>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5">
    <w:nsid w:val="33D6686F"/>
    <w:multiLevelType w:val="hybridMultilevel"/>
    <w:tmpl w:val="797265B4"/>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9">
      <w:start w:val="1"/>
      <w:numFmt w:val="bullet"/>
      <w:lvlText w:val=""/>
      <w:lvlJc w:val="left"/>
      <w:pPr>
        <w:tabs>
          <w:tab w:val="num" w:pos="2880"/>
        </w:tabs>
        <w:ind w:left="2880" w:hanging="360"/>
      </w:pPr>
      <w:rPr>
        <w:rFonts w:ascii="Wingdings" w:hAnsi="Wingdings" w:hint="default"/>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nsid w:val="33DF3DFA"/>
    <w:multiLevelType w:val="hybridMultilevel"/>
    <w:tmpl w:val="A3E883F0"/>
    <w:lvl w:ilvl="0" w:tplc="04090011">
      <w:start w:val="1"/>
      <w:numFmt w:val="decimal"/>
      <w:lvlText w:val="%1."/>
      <w:lvlJc w:val="left"/>
      <w:pPr>
        <w:tabs>
          <w:tab w:val="num" w:pos="420"/>
        </w:tabs>
        <w:ind w:left="420" w:hanging="420"/>
      </w:pPr>
    </w:lvl>
    <w:lvl w:ilvl="1" w:tplc="0409000D">
      <w:start w:val="1"/>
      <w:numFmt w:val="bullet"/>
      <w:lvlText w:val=""/>
      <w:lvlJc w:val="left"/>
      <w:pPr>
        <w:tabs>
          <w:tab w:val="num" w:pos="840"/>
        </w:tabs>
        <w:ind w:left="840" w:hanging="420"/>
      </w:pPr>
      <w:rPr>
        <w:rFonts w:ascii="Wingdings" w:hAnsi="Wingdings" w:hint="default"/>
      </w:rPr>
    </w:lvl>
    <w:lvl w:ilvl="2" w:tplc="04090005">
      <w:start w:val="1"/>
      <w:numFmt w:val="decimal"/>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7">
    <w:nsid w:val="34322A9D"/>
    <w:multiLevelType w:val="hybridMultilevel"/>
    <w:tmpl w:val="E85EF920"/>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8">
    <w:nsid w:val="344C0C28"/>
    <w:multiLevelType w:val="hybridMultilevel"/>
    <w:tmpl w:val="F40653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34696E7F"/>
    <w:multiLevelType w:val="hybridMultilevel"/>
    <w:tmpl w:val="7514E6BA"/>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0">
    <w:nsid w:val="34C245E0"/>
    <w:multiLevelType w:val="hybridMultilevel"/>
    <w:tmpl w:val="B9544FCC"/>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31">
    <w:nsid w:val="357F0A6D"/>
    <w:multiLevelType w:val="hybridMultilevel"/>
    <w:tmpl w:val="7514E6BA"/>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2">
    <w:nsid w:val="35F94CB5"/>
    <w:multiLevelType w:val="hybridMultilevel"/>
    <w:tmpl w:val="9EEE792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372377AF"/>
    <w:multiLevelType w:val="hybridMultilevel"/>
    <w:tmpl w:val="42148F8E"/>
    <w:lvl w:ilvl="0" w:tplc="0409000D">
      <w:start w:val="1"/>
      <w:numFmt w:val="bullet"/>
      <w:lvlText w:val=""/>
      <w:lvlJc w:val="left"/>
      <w:pPr>
        <w:ind w:left="840" w:hanging="420"/>
      </w:pPr>
      <w:rPr>
        <w:rFonts w:ascii="Wingdings" w:hAnsi="Wingdings" w:hint="default"/>
      </w:rPr>
    </w:lvl>
    <w:lvl w:ilvl="1" w:tplc="04090011">
      <w:start w:val="1"/>
      <w:numFmt w:val="decimal"/>
      <w:lvlText w:val="%2)"/>
      <w:lvlJc w:val="left"/>
      <w:pPr>
        <w:ind w:left="1260" w:hanging="420"/>
      </w:pPr>
      <w:rPr>
        <w:rFont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4">
    <w:nsid w:val="374F06D1"/>
    <w:multiLevelType w:val="hybridMultilevel"/>
    <w:tmpl w:val="51FCCA12"/>
    <w:lvl w:ilvl="0" w:tplc="8DA2264C">
      <w:start w:val="1"/>
      <w:numFmt w:val="decimal"/>
      <w:lvlText w:val="%1."/>
      <w:lvlJc w:val="left"/>
      <w:pPr>
        <w:tabs>
          <w:tab w:val="num" w:pos="360"/>
        </w:tabs>
        <w:ind w:left="340" w:hanging="340"/>
      </w:pPr>
      <w:rPr>
        <w:rFonts w:hint="eastAsia"/>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5">
    <w:nsid w:val="37B152DC"/>
    <w:multiLevelType w:val="hybridMultilevel"/>
    <w:tmpl w:val="F9BEA1DC"/>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136">
    <w:nsid w:val="37E21D43"/>
    <w:multiLevelType w:val="hybridMultilevel"/>
    <w:tmpl w:val="AECC6914"/>
    <w:lvl w:ilvl="0" w:tplc="0409000F">
      <w:start w:val="1"/>
      <w:numFmt w:val="decimal"/>
      <w:lvlText w:val="%1."/>
      <w:lvlJc w:val="left"/>
      <w:pPr>
        <w:tabs>
          <w:tab w:val="num" w:pos="420"/>
        </w:tabs>
        <w:ind w:left="420" w:hanging="420"/>
      </w:p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7">
    <w:nsid w:val="381C57D6"/>
    <w:multiLevelType w:val="hybridMultilevel"/>
    <w:tmpl w:val="C2D6204E"/>
    <w:lvl w:ilvl="0" w:tplc="AE06C082">
      <w:start w:val="1"/>
      <w:numFmt w:val="decimal"/>
      <w:lvlText w:val="%1."/>
      <w:lvlJc w:val="left"/>
      <w:pPr>
        <w:tabs>
          <w:tab w:val="num" w:pos="420"/>
        </w:tabs>
        <w:ind w:left="420" w:hanging="420"/>
      </w:pPr>
      <w:rPr>
        <w:b w:val="0"/>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8">
    <w:nsid w:val="38DE58F7"/>
    <w:multiLevelType w:val="hybridMultilevel"/>
    <w:tmpl w:val="901E73D2"/>
    <w:lvl w:ilvl="0" w:tplc="04090001">
      <w:start w:val="1"/>
      <w:numFmt w:val="bullet"/>
      <w:lvlText w:val=""/>
      <w:lvlJc w:val="left"/>
      <w:pPr>
        <w:ind w:left="1260" w:hanging="420"/>
      </w:pPr>
      <w:rPr>
        <w:rFonts w:ascii="Wingdings" w:hAnsi="Wingdings" w:hint="default"/>
      </w:rPr>
    </w:lvl>
    <w:lvl w:ilvl="1" w:tplc="04090003">
      <w:start w:val="1"/>
      <w:numFmt w:val="bullet"/>
      <w:lvlText w:val=""/>
      <w:lvlJc w:val="left"/>
      <w:pPr>
        <w:ind w:left="1680" w:hanging="420"/>
      </w:pPr>
      <w:rPr>
        <w:rFonts w:ascii="Wingdings" w:hAnsi="Wingdings" w:hint="default"/>
      </w:rPr>
    </w:lvl>
    <w:lvl w:ilvl="2" w:tplc="04090005">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3">
      <w:start w:val="1"/>
      <w:numFmt w:val="bullet"/>
      <w:lvlText w:val=""/>
      <w:lvlJc w:val="left"/>
      <w:pPr>
        <w:ind w:left="2940" w:hanging="420"/>
      </w:pPr>
      <w:rPr>
        <w:rFonts w:ascii="Wingdings" w:hAnsi="Wingdings" w:hint="default"/>
      </w:rPr>
    </w:lvl>
    <w:lvl w:ilvl="5" w:tplc="04090005">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3">
      <w:start w:val="1"/>
      <w:numFmt w:val="bullet"/>
      <w:lvlText w:val=""/>
      <w:lvlJc w:val="left"/>
      <w:pPr>
        <w:ind w:left="4200" w:hanging="420"/>
      </w:pPr>
      <w:rPr>
        <w:rFonts w:ascii="Wingdings" w:hAnsi="Wingdings" w:hint="default"/>
      </w:rPr>
    </w:lvl>
    <w:lvl w:ilvl="8" w:tplc="04090005">
      <w:start w:val="1"/>
      <w:numFmt w:val="bullet"/>
      <w:lvlText w:val=""/>
      <w:lvlJc w:val="left"/>
      <w:pPr>
        <w:ind w:left="4620" w:hanging="420"/>
      </w:pPr>
      <w:rPr>
        <w:rFonts w:ascii="Wingdings" w:hAnsi="Wingdings" w:hint="default"/>
      </w:rPr>
    </w:lvl>
  </w:abstractNum>
  <w:abstractNum w:abstractNumId="139">
    <w:nsid w:val="391C1666"/>
    <w:multiLevelType w:val="hybridMultilevel"/>
    <w:tmpl w:val="E6C2456A"/>
    <w:lvl w:ilvl="0" w:tplc="0409000D">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1180" w:hanging="420"/>
      </w:pPr>
      <w:rPr>
        <w:rFonts w:ascii="Wingdings" w:hAnsi="Wingdings" w:hint="default"/>
      </w:rPr>
    </w:lvl>
    <w:lvl w:ilvl="2" w:tplc="04090005"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140">
    <w:nsid w:val="3A254D41"/>
    <w:multiLevelType w:val="hybridMultilevel"/>
    <w:tmpl w:val="F3CC8CD4"/>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41">
    <w:nsid w:val="3A5F0658"/>
    <w:multiLevelType w:val="hybridMultilevel"/>
    <w:tmpl w:val="1A4891A6"/>
    <w:lvl w:ilvl="0" w:tplc="D632C614">
      <w:start w:val="1"/>
      <w:numFmt w:val="decimal"/>
      <w:lvlText w:val="%1."/>
      <w:lvlJc w:val="left"/>
      <w:pPr>
        <w:tabs>
          <w:tab w:val="num" w:pos="420"/>
        </w:tabs>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nsid w:val="3AA34741"/>
    <w:multiLevelType w:val="hybridMultilevel"/>
    <w:tmpl w:val="A4085C16"/>
    <w:lvl w:ilvl="0" w:tplc="FFFFFFFF">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3B642A74"/>
    <w:multiLevelType w:val="hybridMultilevel"/>
    <w:tmpl w:val="74C0514A"/>
    <w:lvl w:ilvl="0" w:tplc="0409000F">
      <w:start w:val="1"/>
      <w:numFmt w:val="decimal"/>
      <w:lvlText w:val="%1."/>
      <w:lvlJc w:val="left"/>
      <w:pPr>
        <w:tabs>
          <w:tab w:val="num" w:pos="420"/>
        </w:tabs>
        <w:ind w:left="420" w:hanging="420"/>
      </w:pPr>
      <w:rPr>
        <w:rFont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44">
    <w:nsid w:val="3B9A4B33"/>
    <w:multiLevelType w:val="multilevel"/>
    <w:tmpl w:val="AA34FB3E"/>
    <w:lvl w:ilvl="0">
      <w:start w:val="1"/>
      <w:numFmt w:val="bullet"/>
      <w:lvlText w:val=""/>
      <w:lvlJc w:val="left"/>
      <w:pPr>
        <w:tabs>
          <w:tab w:val="num" w:pos="840"/>
        </w:tabs>
        <w:ind w:left="840" w:hanging="42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45">
    <w:nsid w:val="3BB84FE3"/>
    <w:multiLevelType w:val="hybridMultilevel"/>
    <w:tmpl w:val="E99E12BE"/>
    <w:lvl w:ilvl="0" w:tplc="0409000D">
      <w:start w:val="1"/>
      <w:numFmt w:val="bullet"/>
      <w:lvlText w:val=""/>
      <w:lvlJc w:val="left"/>
      <w:pPr>
        <w:tabs>
          <w:tab w:val="num" w:pos="840"/>
        </w:tabs>
        <w:ind w:left="840" w:hanging="420"/>
      </w:pPr>
      <w:rPr>
        <w:rFonts w:ascii="Wingdings" w:hAnsi="Wingdings" w:hint="default"/>
        <w:sz w:val="21"/>
        <w:szCs w:val="21"/>
      </w:rPr>
    </w:lvl>
    <w:lvl w:ilvl="1" w:tplc="04090003">
      <w:start w:val="1"/>
      <w:numFmt w:val="bullet"/>
      <w:lvlText w:val=""/>
      <w:lvlJc w:val="left"/>
      <w:pPr>
        <w:tabs>
          <w:tab w:val="num" w:pos="1265"/>
        </w:tabs>
        <w:ind w:left="1265" w:hanging="420"/>
      </w:pPr>
      <w:rPr>
        <w:rFonts w:ascii="Wingdings" w:hAnsi="Wingdings" w:hint="default"/>
        <w:sz w:val="21"/>
        <w:szCs w:val="21"/>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46">
    <w:nsid w:val="3C2F08F5"/>
    <w:multiLevelType w:val="hybridMultilevel"/>
    <w:tmpl w:val="8C5E881A"/>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00"/>
        </w:tabs>
        <w:ind w:left="1200" w:hanging="36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7">
    <w:nsid w:val="3C670BA2"/>
    <w:multiLevelType w:val="hybridMultilevel"/>
    <w:tmpl w:val="0BF4E4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8">
    <w:nsid w:val="3C7E7F2A"/>
    <w:multiLevelType w:val="hybridMultilevel"/>
    <w:tmpl w:val="D5EC62E2"/>
    <w:lvl w:ilvl="0" w:tplc="0409000D">
      <w:start w:val="1"/>
      <w:numFmt w:val="bullet"/>
      <w:lvlText w:val=""/>
      <w:lvlJc w:val="left"/>
      <w:pPr>
        <w:tabs>
          <w:tab w:val="num" w:pos="840"/>
        </w:tabs>
        <w:ind w:left="840" w:hanging="420"/>
      </w:pPr>
      <w:rPr>
        <w:rFonts w:ascii="Wingdings" w:hAnsi="Wingdings" w:hint="default"/>
      </w:rPr>
    </w:lvl>
    <w:lvl w:ilvl="1" w:tplc="0409000B">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49">
    <w:nsid w:val="3CD45C26"/>
    <w:multiLevelType w:val="hybridMultilevel"/>
    <w:tmpl w:val="187A80B6"/>
    <w:lvl w:ilvl="0" w:tplc="6F52134E">
      <w:start w:val="1"/>
      <w:numFmt w:val="decimal"/>
      <w:lvlText w:val="%1."/>
      <w:lvlJc w:val="left"/>
      <w:pPr>
        <w:tabs>
          <w:tab w:val="num" w:pos="360"/>
        </w:tabs>
        <w:ind w:left="340"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0">
    <w:nsid w:val="3D31423B"/>
    <w:multiLevelType w:val="hybridMultilevel"/>
    <w:tmpl w:val="411AF16A"/>
    <w:lvl w:ilvl="0" w:tplc="458C5D22">
      <w:start w:val="1"/>
      <w:numFmt w:val="decimal"/>
      <w:lvlText w:val="%1."/>
      <w:lvlJc w:val="left"/>
      <w:pPr>
        <w:tabs>
          <w:tab w:val="num" w:pos="420"/>
        </w:tabs>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1">
    <w:nsid w:val="3D4134ED"/>
    <w:multiLevelType w:val="hybridMultilevel"/>
    <w:tmpl w:val="6D1A1952"/>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2">
    <w:nsid w:val="3D5761E1"/>
    <w:multiLevelType w:val="hybridMultilevel"/>
    <w:tmpl w:val="79AEA680"/>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53">
    <w:nsid w:val="3DD25600"/>
    <w:multiLevelType w:val="hybridMultilevel"/>
    <w:tmpl w:val="5BECEF4C"/>
    <w:lvl w:ilvl="0" w:tplc="0409000D">
      <w:start w:val="1"/>
      <w:numFmt w:val="bullet"/>
      <w:lvlText w:val=""/>
      <w:lvlJc w:val="left"/>
      <w:pPr>
        <w:tabs>
          <w:tab w:val="num" w:pos="840"/>
        </w:tabs>
        <w:ind w:left="840" w:hanging="420"/>
      </w:pPr>
      <w:rPr>
        <w:rFonts w:ascii="Wingdings" w:hAnsi="Wingdings" w:hint="default"/>
      </w:rPr>
    </w:lvl>
    <w:lvl w:ilvl="1" w:tplc="04090003">
      <w:start w:val="1"/>
      <w:numFmt w:val="bullet"/>
      <w:lvlText w:val=""/>
      <w:lvlJc w:val="left"/>
      <w:pPr>
        <w:tabs>
          <w:tab w:val="num" w:pos="1260"/>
        </w:tabs>
        <w:ind w:left="1260" w:hanging="420"/>
      </w:pPr>
      <w:rPr>
        <w:rFonts w:ascii="Wingdings" w:hAnsi="Wingdings" w:hint="default"/>
      </w:rPr>
    </w:lvl>
    <w:lvl w:ilvl="2" w:tplc="04090005">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54">
    <w:nsid w:val="3E1B62AD"/>
    <w:multiLevelType w:val="hybridMultilevel"/>
    <w:tmpl w:val="EEB07E04"/>
    <w:lvl w:ilvl="0" w:tplc="0409000D">
      <w:start w:val="1"/>
      <w:numFmt w:val="bullet"/>
      <w:lvlText w:val=""/>
      <w:lvlJc w:val="left"/>
      <w:pPr>
        <w:ind w:left="735" w:hanging="420"/>
      </w:pPr>
      <w:rPr>
        <w:rFonts w:ascii="Wingdings" w:hAnsi="Wingdings" w:hint="default"/>
      </w:rPr>
    </w:lvl>
    <w:lvl w:ilvl="1" w:tplc="04090003">
      <w:start w:val="1"/>
      <w:numFmt w:val="bullet"/>
      <w:lvlText w:val=""/>
      <w:lvlJc w:val="left"/>
      <w:pPr>
        <w:ind w:left="1155" w:hanging="420"/>
      </w:pPr>
      <w:rPr>
        <w:rFonts w:ascii="Wingdings" w:hAnsi="Wingdings" w:hint="default"/>
      </w:rPr>
    </w:lvl>
    <w:lvl w:ilvl="2" w:tplc="04090005">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3" w:tentative="1">
      <w:start w:val="1"/>
      <w:numFmt w:val="bullet"/>
      <w:lvlText w:val=""/>
      <w:lvlJc w:val="left"/>
      <w:pPr>
        <w:ind w:left="2415" w:hanging="420"/>
      </w:pPr>
      <w:rPr>
        <w:rFonts w:ascii="Wingdings" w:hAnsi="Wingdings" w:hint="default"/>
      </w:rPr>
    </w:lvl>
    <w:lvl w:ilvl="5" w:tplc="04090005"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3" w:tentative="1">
      <w:start w:val="1"/>
      <w:numFmt w:val="bullet"/>
      <w:lvlText w:val=""/>
      <w:lvlJc w:val="left"/>
      <w:pPr>
        <w:ind w:left="3675" w:hanging="420"/>
      </w:pPr>
      <w:rPr>
        <w:rFonts w:ascii="Wingdings" w:hAnsi="Wingdings" w:hint="default"/>
      </w:rPr>
    </w:lvl>
    <w:lvl w:ilvl="8" w:tplc="04090005" w:tentative="1">
      <w:start w:val="1"/>
      <w:numFmt w:val="bullet"/>
      <w:lvlText w:val=""/>
      <w:lvlJc w:val="left"/>
      <w:pPr>
        <w:ind w:left="4095" w:hanging="420"/>
      </w:pPr>
      <w:rPr>
        <w:rFonts w:ascii="Wingdings" w:hAnsi="Wingdings" w:hint="default"/>
      </w:rPr>
    </w:lvl>
  </w:abstractNum>
  <w:abstractNum w:abstractNumId="155">
    <w:nsid w:val="3E3B0D05"/>
    <w:multiLevelType w:val="multilevel"/>
    <w:tmpl w:val="B6C64322"/>
    <w:lvl w:ilvl="0">
      <w:start w:val="1"/>
      <w:numFmt w:val="decimal"/>
      <w:lvlText w:val="%1."/>
      <w:lvlJc w:val="left"/>
      <w:pPr>
        <w:tabs>
          <w:tab w:val="num" w:pos="420"/>
        </w:tabs>
        <w:ind w:left="420" w:hanging="420"/>
      </w:pPr>
      <w:rPr>
        <w:rFonts w:hint="default"/>
      </w:rPr>
    </w:lvl>
    <w:lvl w:ilvl="1">
      <w:start w:val="4"/>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6">
    <w:nsid w:val="3E5917BE"/>
    <w:multiLevelType w:val="hybridMultilevel"/>
    <w:tmpl w:val="356CC37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7">
    <w:nsid w:val="3E6E48F8"/>
    <w:multiLevelType w:val="hybridMultilevel"/>
    <w:tmpl w:val="147E8650"/>
    <w:lvl w:ilvl="0" w:tplc="0409000D">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1180" w:hanging="420"/>
      </w:pPr>
      <w:rPr>
        <w:rFonts w:ascii="Wingdings" w:hAnsi="Wingdings" w:hint="default"/>
      </w:rPr>
    </w:lvl>
    <w:lvl w:ilvl="2" w:tplc="04090005"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158">
    <w:nsid w:val="3E91104E"/>
    <w:multiLevelType w:val="hybridMultilevel"/>
    <w:tmpl w:val="52EED73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9">
    <w:nsid w:val="3ED40A31"/>
    <w:multiLevelType w:val="hybridMultilevel"/>
    <w:tmpl w:val="70EA2850"/>
    <w:lvl w:ilvl="0" w:tplc="0409000F">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0">
    <w:nsid w:val="3F637C19"/>
    <w:multiLevelType w:val="hybridMultilevel"/>
    <w:tmpl w:val="2E7CBC3A"/>
    <w:lvl w:ilvl="0" w:tplc="0409000D">
      <w:start w:val="1"/>
      <w:numFmt w:val="bullet"/>
      <w:lvlText w:val=""/>
      <w:lvlJc w:val="left"/>
      <w:pPr>
        <w:tabs>
          <w:tab w:val="num" w:pos="690"/>
        </w:tabs>
        <w:ind w:left="690" w:hanging="360"/>
      </w:pPr>
      <w:rPr>
        <w:rFonts w:ascii="Wingdings" w:hAnsi="Wingdings" w:hint="default"/>
      </w:rPr>
    </w:lvl>
    <w:lvl w:ilvl="1" w:tplc="1ED059A0">
      <w:start w:val="1"/>
      <w:numFmt w:val="decimal"/>
      <w:lvlText w:val="%2．"/>
      <w:lvlJc w:val="left"/>
      <w:pPr>
        <w:tabs>
          <w:tab w:val="num" w:pos="1110"/>
        </w:tabs>
        <w:ind w:left="1110" w:hanging="360"/>
      </w:pPr>
      <w:rPr>
        <w:rFonts w:hint="eastAsia"/>
      </w:r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61">
    <w:nsid w:val="3F7476F5"/>
    <w:multiLevelType w:val="hybridMultilevel"/>
    <w:tmpl w:val="6E52AE92"/>
    <w:lvl w:ilvl="0" w:tplc="FD9A994E">
      <w:start w:val="1"/>
      <w:numFmt w:val="decimal"/>
      <w:lvlText w:val="%1."/>
      <w:lvlJc w:val="left"/>
      <w:pPr>
        <w:tabs>
          <w:tab w:val="num" w:pos="420"/>
        </w:tabs>
        <w:ind w:left="420" w:hanging="420"/>
      </w:pPr>
    </w:lvl>
    <w:lvl w:ilvl="1" w:tplc="0409000D">
      <w:start w:val="1"/>
      <w:numFmt w:val="bullet"/>
      <w:lvlText w:val=""/>
      <w:lvlJc w:val="left"/>
      <w:pPr>
        <w:tabs>
          <w:tab w:val="num" w:pos="360"/>
        </w:tabs>
      </w:pPr>
      <w:rPr>
        <w:rFonts w:ascii="Wingdings" w:hAnsi="Wingdings" w:hint="default"/>
      </w:rPr>
    </w:lvl>
    <w:lvl w:ilvl="2" w:tplc="EC4473E6">
      <w:numFmt w:val="none"/>
      <w:lvlText w:val=""/>
      <w:lvlJc w:val="left"/>
      <w:pPr>
        <w:tabs>
          <w:tab w:val="num" w:pos="360"/>
        </w:tabs>
      </w:pPr>
    </w:lvl>
    <w:lvl w:ilvl="3" w:tplc="D4B82C88">
      <w:numFmt w:val="none"/>
      <w:lvlText w:val=""/>
      <w:lvlJc w:val="left"/>
      <w:pPr>
        <w:tabs>
          <w:tab w:val="num" w:pos="360"/>
        </w:tabs>
      </w:pPr>
    </w:lvl>
    <w:lvl w:ilvl="4" w:tplc="E9BEB3A6">
      <w:numFmt w:val="none"/>
      <w:lvlText w:val=""/>
      <w:lvlJc w:val="left"/>
      <w:pPr>
        <w:tabs>
          <w:tab w:val="num" w:pos="360"/>
        </w:tabs>
      </w:pPr>
    </w:lvl>
    <w:lvl w:ilvl="5" w:tplc="77C06D60">
      <w:numFmt w:val="none"/>
      <w:lvlText w:val=""/>
      <w:lvlJc w:val="left"/>
      <w:pPr>
        <w:tabs>
          <w:tab w:val="num" w:pos="360"/>
        </w:tabs>
      </w:pPr>
    </w:lvl>
    <w:lvl w:ilvl="6" w:tplc="7CE25FFC">
      <w:numFmt w:val="none"/>
      <w:lvlText w:val=""/>
      <w:lvlJc w:val="left"/>
      <w:pPr>
        <w:tabs>
          <w:tab w:val="num" w:pos="360"/>
        </w:tabs>
      </w:pPr>
    </w:lvl>
    <w:lvl w:ilvl="7" w:tplc="CFE04E14">
      <w:numFmt w:val="none"/>
      <w:lvlText w:val=""/>
      <w:lvlJc w:val="left"/>
      <w:pPr>
        <w:tabs>
          <w:tab w:val="num" w:pos="360"/>
        </w:tabs>
      </w:pPr>
    </w:lvl>
    <w:lvl w:ilvl="8" w:tplc="E7BA898C">
      <w:numFmt w:val="none"/>
      <w:lvlText w:val=""/>
      <w:lvlJc w:val="left"/>
      <w:pPr>
        <w:tabs>
          <w:tab w:val="num" w:pos="360"/>
        </w:tabs>
      </w:pPr>
    </w:lvl>
  </w:abstractNum>
  <w:abstractNum w:abstractNumId="162">
    <w:nsid w:val="3FA56E4E"/>
    <w:multiLevelType w:val="hybridMultilevel"/>
    <w:tmpl w:val="FA88FD8E"/>
    <w:lvl w:ilvl="0" w:tplc="04090003">
      <w:start w:val="1"/>
      <w:numFmt w:val="bullet"/>
      <w:lvlText w:val=""/>
      <w:lvlJc w:val="left"/>
      <w:pPr>
        <w:ind w:left="1265"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63">
    <w:nsid w:val="3FCC3FA6"/>
    <w:multiLevelType w:val="hybridMultilevel"/>
    <w:tmpl w:val="0D722A9C"/>
    <w:lvl w:ilvl="0" w:tplc="CB1C92C8">
      <w:start w:val="1"/>
      <w:numFmt w:val="decimal"/>
      <w:lvlText w:val="%1."/>
      <w:lvlJc w:val="left"/>
      <w:pPr>
        <w:tabs>
          <w:tab w:val="num" w:pos="420"/>
        </w:tabs>
        <w:ind w:left="420" w:hanging="420"/>
      </w:pPr>
      <w:rPr>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4">
    <w:nsid w:val="40971587"/>
    <w:multiLevelType w:val="hybridMultilevel"/>
    <w:tmpl w:val="456492D8"/>
    <w:lvl w:ilvl="0" w:tplc="0409000F">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1568A4BA">
      <w:start w:val="6"/>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5">
    <w:nsid w:val="40C867D3"/>
    <w:multiLevelType w:val="hybridMultilevel"/>
    <w:tmpl w:val="B8E4AA64"/>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6">
    <w:nsid w:val="411D2F53"/>
    <w:multiLevelType w:val="hybridMultilevel"/>
    <w:tmpl w:val="69AA03DA"/>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67">
    <w:nsid w:val="415C2753"/>
    <w:multiLevelType w:val="hybridMultilevel"/>
    <w:tmpl w:val="E40A15F6"/>
    <w:lvl w:ilvl="0" w:tplc="6292E60C">
      <w:start w:val="1"/>
      <w:numFmt w:val="decimal"/>
      <w:lvlText w:val="%1、"/>
      <w:lvlJc w:val="left"/>
      <w:pPr>
        <w:tabs>
          <w:tab w:val="num" w:pos="381"/>
        </w:tabs>
        <w:ind w:left="381" w:hanging="360"/>
      </w:pPr>
      <w:rPr>
        <w:rFonts w:hint="default"/>
      </w:rPr>
    </w:lvl>
    <w:lvl w:ilvl="1" w:tplc="A176D4FE">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8">
    <w:nsid w:val="422967AC"/>
    <w:multiLevelType w:val="hybridMultilevel"/>
    <w:tmpl w:val="A0A083C8"/>
    <w:lvl w:ilvl="0" w:tplc="8C94B4EA">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1568A4BA">
      <w:start w:val="6"/>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9">
    <w:nsid w:val="42475179"/>
    <w:multiLevelType w:val="hybridMultilevel"/>
    <w:tmpl w:val="4A341852"/>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840"/>
        </w:tabs>
        <w:ind w:left="840" w:hanging="420"/>
      </w:pPr>
      <w:rPr>
        <w:rFonts w:ascii="Wingdings" w:hAnsi="Wingdings" w:hint="default"/>
      </w:rPr>
    </w:lvl>
    <w:lvl w:ilvl="2" w:tplc="BD3C296C">
      <w:start w:val="1"/>
      <w:numFmt w:val="decimal"/>
      <w:lvlText w:val="%3、"/>
      <w:lvlJc w:val="left"/>
      <w:pPr>
        <w:tabs>
          <w:tab w:val="num" w:pos="1200"/>
        </w:tabs>
        <w:ind w:left="1200" w:hanging="360"/>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0">
    <w:nsid w:val="436717BD"/>
    <w:multiLevelType w:val="hybridMultilevel"/>
    <w:tmpl w:val="7514E6BA"/>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1">
    <w:nsid w:val="43B37F39"/>
    <w:multiLevelType w:val="hybridMultilevel"/>
    <w:tmpl w:val="B21A3A24"/>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2">
    <w:nsid w:val="44C207F7"/>
    <w:multiLevelType w:val="multilevel"/>
    <w:tmpl w:val="A3C8D7AA"/>
    <w:lvl w:ilvl="0">
      <w:start w:val="1"/>
      <w:numFmt w:val="bullet"/>
      <w:lvlText w:val=""/>
      <w:lvlJc w:val="left"/>
      <w:pPr>
        <w:tabs>
          <w:tab w:val="num" w:pos="840"/>
        </w:tabs>
        <w:ind w:left="840" w:hanging="42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3">
    <w:nsid w:val="45504A81"/>
    <w:multiLevelType w:val="hybridMultilevel"/>
    <w:tmpl w:val="E83E29BC"/>
    <w:lvl w:ilvl="0" w:tplc="0409000D">
      <w:start w:val="1"/>
      <w:numFmt w:val="bullet"/>
      <w:lvlText w:val=""/>
      <w:lvlJc w:val="left"/>
      <w:pPr>
        <w:tabs>
          <w:tab w:val="num" w:pos="690"/>
        </w:tabs>
        <w:ind w:left="690" w:hanging="360"/>
      </w:pPr>
      <w:rPr>
        <w:rFonts w:ascii="Wingdings" w:hAnsi="Wingdings" w:hint="default"/>
      </w:rPr>
    </w:lvl>
    <w:lvl w:ilvl="1" w:tplc="1ED059A0">
      <w:start w:val="1"/>
      <w:numFmt w:val="decimal"/>
      <w:lvlText w:val="%2．"/>
      <w:lvlJc w:val="left"/>
      <w:pPr>
        <w:tabs>
          <w:tab w:val="num" w:pos="1110"/>
        </w:tabs>
        <w:ind w:left="1110" w:hanging="360"/>
      </w:pPr>
      <w:rPr>
        <w:rFonts w:hint="eastAsia"/>
      </w:rPr>
    </w:lvl>
    <w:lvl w:ilvl="2" w:tplc="0409001B" w:tentative="1">
      <w:start w:val="1"/>
      <w:numFmt w:val="lowerRoman"/>
      <w:lvlText w:val="%3."/>
      <w:lvlJc w:val="right"/>
      <w:pPr>
        <w:tabs>
          <w:tab w:val="num" w:pos="1590"/>
        </w:tabs>
        <w:ind w:left="1590" w:hanging="420"/>
      </w:pPr>
    </w:lvl>
    <w:lvl w:ilvl="3" w:tplc="0409000F" w:tentative="1">
      <w:start w:val="1"/>
      <w:numFmt w:val="decimal"/>
      <w:lvlText w:val="%4."/>
      <w:lvlJc w:val="left"/>
      <w:pPr>
        <w:tabs>
          <w:tab w:val="num" w:pos="2010"/>
        </w:tabs>
        <w:ind w:left="2010" w:hanging="420"/>
      </w:pPr>
    </w:lvl>
    <w:lvl w:ilvl="4" w:tplc="04090019" w:tentative="1">
      <w:start w:val="1"/>
      <w:numFmt w:val="lowerLetter"/>
      <w:lvlText w:val="%5)"/>
      <w:lvlJc w:val="left"/>
      <w:pPr>
        <w:tabs>
          <w:tab w:val="num" w:pos="2430"/>
        </w:tabs>
        <w:ind w:left="2430" w:hanging="420"/>
      </w:pPr>
    </w:lvl>
    <w:lvl w:ilvl="5" w:tplc="0409001B" w:tentative="1">
      <w:start w:val="1"/>
      <w:numFmt w:val="lowerRoman"/>
      <w:lvlText w:val="%6."/>
      <w:lvlJc w:val="right"/>
      <w:pPr>
        <w:tabs>
          <w:tab w:val="num" w:pos="2850"/>
        </w:tabs>
        <w:ind w:left="2850" w:hanging="420"/>
      </w:pPr>
    </w:lvl>
    <w:lvl w:ilvl="6" w:tplc="0409000F" w:tentative="1">
      <w:start w:val="1"/>
      <w:numFmt w:val="decimal"/>
      <w:lvlText w:val="%7."/>
      <w:lvlJc w:val="left"/>
      <w:pPr>
        <w:tabs>
          <w:tab w:val="num" w:pos="3270"/>
        </w:tabs>
        <w:ind w:left="3270" w:hanging="420"/>
      </w:pPr>
    </w:lvl>
    <w:lvl w:ilvl="7" w:tplc="04090019" w:tentative="1">
      <w:start w:val="1"/>
      <w:numFmt w:val="lowerLetter"/>
      <w:lvlText w:val="%8)"/>
      <w:lvlJc w:val="left"/>
      <w:pPr>
        <w:tabs>
          <w:tab w:val="num" w:pos="3690"/>
        </w:tabs>
        <w:ind w:left="3690" w:hanging="420"/>
      </w:pPr>
    </w:lvl>
    <w:lvl w:ilvl="8" w:tplc="0409001B" w:tentative="1">
      <w:start w:val="1"/>
      <w:numFmt w:val="lowerRoman"/>
      <w:lvlText w:val="%9."/>
      <w:lvlJc w:val="right"/>
      <w:pPr>
        <w:tabs>
          <w:tab w:val="num" w:pos="4110"/>
        </w:tabs>
        <w:ind w:left="4110" w:hanging="420"/>
      </w:pPr>
    </w:lvl>
  </w:abstractNum>
  <w:abstractNum w:abstractNumId="174">
    <w:nsid w:val="45685991"/>
    <w:multiLevelType w:val="hybridMultilevel"/>
    <w:tmpl w:val="9A24D3C2"/>
    <w:lvl w:ilvl="0" w:tplc="04090003">
      <w:start w:val="1"/>
      <w:numFmt w:val="decimal"/>
      <w:lvlText w:val="%1."/>
      <w:lvlJc w:val="left"/>
      <w:pPr>
        <w:tabs>
          <w:tab w:val="num" w:pos="420"/>
        </w:tabs>
        <w:ind w:left="420" w:hanging="420"/>
      </w:p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75">
    <w:nsid w:val="45F222EE"/>
    <w:multiLevelType w:val="hybridMultilevel"/>
    <w:tmpl w:val="87F083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nsid w:val="460C7F6F"/>
    <w:multiLevelType w:val="multilevel"/>
    <w:tmpl w:val="AEF4505A"/>
    <w:lvl w:ilvl="0">
      <w:start w:val="1"/>
      <w:numFmt w:val="decimal"/>
      <w:lvlText w:val="%1."/>
      <w:lvlJc w:val="left"/>
      <w:pPr>
        <w:tabs>
          <w:tab w:val="num" w:pos="420"/>
        </w:tabs>
        <w:ind w:left="420" w:hanging="420"/>
      </w:pPr>
    </w:lvl>
    <w:lvl w:ilvl="1">
      <w:start w:val="13"/>
      <w:numFmt w:val="decimal"/>
      <w:isLgl/>
      <w:lvlText w:val="%1.%2"/>
      <w:lvlJc w:val="left"/>
      <w:pPr>
        <w:ind w:left="765" w:hanging="765"/>
      </w:pPr>
      <w:rPr>
        <w:rFonts w:hint="default"/>
      </w:rPr>
    </w:lvl>
    <w:lvl w:ilvl="2">
      <w:start w:val="6"/>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7">
    <w:nsid w:val="46317A81"/>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8">
    <w:nsid w:val="46CA7AC3"/>
    <w:multiLevelType w:val="hybridMultilevel"/>
    <w:tmpl w:val="0FFC7510"/>
    <w:lvl w:ilvl="0" w:tplc="0409000F">
      <w:start w:val="1"/>
      <w:numFmt w:val="decimal"/>
      <w:lvlText w:val="%1."/>
      <w:lvlJc w:val="left"/>
      <w:pPr>
        <w:tabs>
          <w:tab w:val="num" w:pos="420"/>
        </w:tabs>
        <w:ind w:left="420" w:hanging="420"/>
      </w:pPr>
      <w:rPr>
        <w:rFonts w:hint="default"/>
      </w:rPr>
    </w:lvl>
    <w:lvl w:ilvl="1" w:tplc="04090003">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179">
    <w:nsid w:val="471A7546"/>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0">
    <w:nsid w:val="47AE14FC"/>
    <w:multiLevelType w:val="hybridMultilevel"/>
    <w:tmpl w:val="F794AE4C"/>
    <w:lvl w:ilvl="0" w:tplc="0409000D">
      <w:start w:val="1"/>
      <w:numFmt w:val="bullet"/>
      <w:lvlText w:val=""/>
      <w:lvlJc w:val="left"/>
      <w:pPr>
        <w:tabs>
          <w:tab w:val="num" w:pos="420"/>
        </w:tabs>
        <w:ind w:left="420" w:hanging="420"/>
      </w:pPr>
      <w:rPr>
        <w:rFonts w:ascii="Wingdings" w:hAnsi="Wingdings" w:hint="default"/>
      </w:rPr>
    </w:lvl>
    <w:lvl w:ilvl="1" w:tplc="0409000D">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1">
    <w:nsid w:val="48052CAC"/>
    <w:multiLevelType w:val="hybridMultilevel"/>
    <w:tmpl w:val="FA621E40"/>
    <w:lvl w:ilvl="0" w:tplc="0409000D">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2">
    <w:nsid w:val="48B51D2A"/>
    <w:multiLevelType w:val="hybridMultilevel"/>
    <w:tmpl w:val="117E4C6C"/>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3">
    <w:nsid w:val="48DB4171"/>
    <w:multiLevelType w:val="hybridMultilevel"/>
    <w:tmpl w:val="BCCEC0F2"/>
    <w:lvl w:ilvl="0" w:tplc="0409000D">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4">
    <w:nsid w:val="492300ED"/>
    <w:multiLevelType w:val="hybridMultilevel"/>
    <w:tmpl w:val="4852E5E4"/>
    <w:lvl w:ilvl="0" w:tplc="04090005">
      <w:start w:val="1"/>
      <w:numFmt w:val="bullet"/>
      <w:lvlText w:val=""/>
      <w:lvlJc w:val="left"/>
      <w:pPr>
        <w:ind w:left="1600" w:hanging="420"/>
      </w:pPr>
      <w:rPr>
        <w:rFonts w:ascii="Wingdings" w:hAnsi="Wingdings" w:hint="default"/>
      </w:rPr>
    </w:lvl>
    <w:lvl w:ilvl="1" w:tplc="04090003" w:tentative="1">
      <w:start w:val="1"/>
      <w:numFmt w:val="bullet"/>
      <w:lvlText w:val=""/>
      <w:lvlJc w:val="left"/>
      <w:pPr>
        <w:ind w:left="2020" w:hanging="420"/>
      </w:pPr>
      <w:rPr>
        <w:rFonts w:ascii="Wingdings" w:hAnsi="Wingdings" w:hint="default"/>
      </w:rPr>
    </w:lvl>
    <w:lvl w:ilvl="2" w:tplc="04090005" w:tentative="1">
      <w:start w:val="1"/>
      <w:numFmt w:val="bullet"/>
      <w:lvlText w:val=""/>
      <w:lvlJc w:val="left"/>
      <w:pPr>
        <w:ind w:left="2440" w:hanging="420"/>
      </w:pPr>
      <w:rPr>
        <w:rFonts w:ascii="Wingdings" w:hAnsi="Wingdings" w:hint="default"/>
      </w:rPr>
    </w:lvl>
    <w:lvl w:ilvl="3" w:tplc="04090001" w:tentative="1">
      <w:start w:val="1"/>
      <w:numFmt w:val="bullet"/>
      <w:lvlText w:val=""/>
      <w:lvlJc w:val="left"/>
      <w:pPr>
        <w:ind w:left="2860" w:hanging="420"/>
      </w:pPr>
      <w:rPr>
        <w:rFonts w:ascii="Wingdings" w:hAnsi="Wingdings" w:hint="default"/>
      </w:rPr>
    </w:lvl>
    <w:lvl w:ilvl="4" w:tplc="04090003" w:tentative="1">
      <w:start w:val="1"/>
      <w:numFmt w:val="bullet"/>
      <w:lvlText w:val=""/>
      <w:lvlJc w:val="left"/>
      <w:pPr>
        <w:ind w:left="3280" w:hanging="420"/>
      </w:pPr>
      <w:rPr>
        <w:rFonts w:ascii="Wingdings" w:hAnsi="Wingdings" w:hint="default"/>
      </w:rPr>
    </w:lvl>
    <w:lvl w:ilvl="5" w:tplc="04090005" w:tentative="1">
      <w:start w:val="1"/>
      <w:numFmt w:val="bullet"/>
      <w:lvlText w:val=""/>
      <w:lvlJc w:val="left"/>
      <w:pPr>
        <w:ind w:left="3700" w:hanging="420"/>
      </w:pPr>
      <w:rPr>
        <w:rFonts w:ascii="Wingdings" w:hAnsi="Wingdings" w:hint="default"/>
      </w:rPr>
    </w:lvl>
    <w:lvl w:ilvl="6" w:tplc="04090001" w:tentative="1">
      <w:start w:val="1"/>
      <w:numFmt w:val="bullet"/>
      <w:lvlText w:val=""/>
      <w:lvlJc w:val="left"/>
      <w:pPr>
        <w:ind w:left="4120" w:hanging="420"/>
      </w:pPr>
      <w:rPr>
        <w:rFonts w:ascii="Wingdings" w:hAnsi="Wingdings" w:hint="default"/>
      </w:rPr>
    </w:lvl>
    <w:lvl w:ilvl="7" w:tplc="04090003" w:tentative="1">
      <w:start w:val="1"/>
      <w:numFmt w:val="bullet"/>
      <w:lvlText w:val=""/>
      <w:lvlJc w:val="left"/>
      <w:pPr>
        <w:ind w:left="4540" w:hanging="420"/>
      </w:pPr>
      <w:rPr>
        <w:rFonts w:ascii="Wingdings" w:hAnsi="Wingdings" w:hint="default"/>
      </w:rPr>
    </w:lvl>
    <w:lvl w:ilvl="8" w:tplc="04090005" w:tentative="1">
      <w:start w:val="1"/>
      <w:numFmt w:val="bullet"/>
      <w:lvlText w:val=""/>
      <w:lvlJc w:val="left"/>
      <w:pPr>
        <w:ind w:left="4960" w:hanging="420"/>
      </w:pPr>
      <w:rPr>
        <w:rFonts w:ascii="Wingdings" w:hAnsi="Wingdings" w:hint="default"/>
      </w:rPr>
    </w:lvl>
  </w:abstractNum>
  <w:abstractNum w:abstractNumId="185">
    <w:nsid w:val="49FB6069"/>
    <w:multiLevelType w:val="hybridMultilevel"/>
    <w:tmpl w:val="C9C04B40"/>
    <w:lvl w:ilvl="0" w:tplc="0409000F">
      <w:start w:val="1"/>
      <w:numFmt w:val="decimal"/>
      <w:lvlText w:val="%1."/>
      <w:lvlJc w:val="left"/>
      <w:pPr>
        <w:tabs>
          <w:tab w:val="num" w:pos="420"/>
        </w:tabs>
        <w:ind w:left="420" w:hanging="420"/>
      </w:pPr>
      <w:rPr>
        <w:rFonts w:hint="eastAsia"/>
      </w:rPr>
    </w:lvl>
    <w:lvl w:ilvl="1" w:tplc="D3AAAD2E">
      <w:numFmt w:val="none"/>
      <w:lvlText w:val=""/>
      <w:lvlJc w:val="left"/>
      <w:pPr>
        <w:tabs>
          <w:tab w:val="num" w:pos="360"/>
        </w:tabs>
      </w:pPr>
    </w:lvl>
    <w:lvl w:ilvl="2" w:tplc="6E6EF17E">
      <w:numFmt w:val="none"/>
      <w:lvlText w:val=""/>
      <w:lvlJc w:val="left"/>
      <w:pPr>
        <w:tabs>
          <w:tab w:val="num" w:pos="360"/>
        </w:tabs>
      </w:pPr>
    </w:lvl>
    <w:lvl w:ilvl="3" w:tplc="020CD08C">
      <w:numFmt w:val="none"/>
      <w:lvlText w:val=""/>
      <w:lvlJc w:val="left"/>
      <w:pPr>
        <w:tabs>
          <w:tab w:val="num" w:pos="360"/>
        </w:tabs>
      </w:pPr>
    </w:lvl>
    <w:lvl w:ilvl="4" w:tplc="2F843E76">
      <w:numFmt w:val="none"/>
      <w:lvlText w:val=""/>
      <w:lvlJc w:val="left"/>
      <w:pPr>
        <w:tabs>
          <w:tab w:val="num" w:pos="360"/>
        </w:tabs>
      </w:pPr>
    </w:lvl>
    <w:lvl w:ilvl="5" w:tplc="A0C67860">
      <w:numFmt w:val="none"/>
      <w:lvlText w:val=""/>
      <w:lvlJc w:val="left"/>
      <w:pPr>
        <w:tabs>
          <w:tab w:val="num" w:pos="360"/>
        </w:tabs>
      </w:pPr>
    </w:lvl>
    <w:lvl w:ilvl="6" w:tplc="6C1C0682">
      <w:numFmt w:val="none"/>
      <w:lvlText w:val=""/>
      <w:lvlJc w:val="left"/>
      <w:pPr>
        <w:tabs>
          <w:tab w:val="num" w:pos="360"/>
        </w:tabs>
      </w:pPr>
    </w:lvl>
    <w:lvl w:ilvl="7" w:tplc="201C377C">
      <w:numFmt w:val="none"/>
      <w:lvlText w:val=""/>
      <w:lvlJc w:val="left"/>
      <w:pPr>
        <w:tabs>
          <w:tab w:val="num" w:pos="360"/>
        </w:tabs>
      </w:pPr>
    </w:lvl>
    <w:lvl w:ilvl="8" w:tplc="072CA010">
      <w:numFmt w:val="none"/>
      <w:lvlText w:val=""/>
      <w:lvlJc w:val="left"/>
      <w:pPr>
        <w:tabs>
          <w:tab w:val="num" w:pos="360"/>
        </w:tabs>
      </w:pPr>
    </w:lvl>
  </w:abstractNum>
  <w:abstractNum w:abstractNumId="186">
    <w:nsid w:val="4B427209"/>
    <w:multiLevelType w:val="hybridMultilevel"/>
    <w:tmpl w:val="1BC2303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7">
    <w:nsid w:val="4B7805B1"/>
    <w:multiLevelType w:val="hybridMultilevel"/>
    <w:tmpl w:val="05A63474"/>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8">
    <w:nsid w:val="4CE3610B"/>
    <w:multiLevelType w:val="hybridMultilevel"/>
    <w:tmpl w:val="918C2F36"/>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9">
    <w:nsid w:val="4D353FE5"/>
    <w:multiLevelType w:val="hybridMultilevel"/>
    <w:tmpl w:val="FD8811F4"/>
    <w:lvl w:ilvl="0" w:tplc="8BBAC7AA">
      <w:start w:val="1"/>
      <w:numFmt w:val="decimal"/>
      <w:lvlText w:val="%1、"/>
      <w:lvlJc w:val="left"/>
      <w:pPr>
        <w:ind w:left="845" w:hanging="420"/>
      </w:pPr>
      <w:rPr>
        <w:rFonts w:ascii="Calibri" w:eastAsia="宋体" w:hAnsi="Calibri" w:cs="Times New Roman" w:hint="default"/>
        <w:color w:val="auto"/>
        <w:sz w:val="21"/>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90">
    <w:nsid w:val="4EBB2AF5"/>
    <w:multiLevelType w:val="hybridMultilevel"/>
    <w:tmpl w:val="E85EF920"/>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1">
    <w:nsid w:val="4F0362CF"/>
    <w:multiLevelType w:val="hybridMultilevel"/>
    <w:tmpl w:val="D982E53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92">
    <w:nsid w:val="4F634F9C"/>
    <w:multiLevelType w:val="hybridMultilevel"/>
    <w:tmpl w:val="7BF0274C"/>
    <w:lvl w:ilvl="0" w:tplc="E60875C8">
      <w:start w:val="1"/>
      <w:numFmt w:val="decimal"/>
      <w:lvlText w:val="%1."/>
      <w:lvlJc w:val="left"/>
      <w:pPr>
        <w:tabs>
          <w:tab w:val="num" w:pos="360"/>
        </w:tabs>
        <w:ind w:left="340" w:hanging="34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3">
    <w:nsid w:val="4FB81519"/>
    <w:multiLevelType w:val="hybridMultilevel"/>
    <w:tmpl w:val="68FAA2E0"/>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FA5E99C0">
      <w:start w:val="2"/>
      <w:numFmt w:val="decimal"/>
      <w:lvlText w:val="%3、"/>
      <w:lvlJc w:val="left"/>
      <w:pPr>
        <w:ind w:left="1200" w:hanging="360"/>
      </w:pPr>
      <w:rPr>
        <w:rFonts w:hint="default"/>
      </w:rPr>
    </w:lvl>
    <w:lvl w:ilvl="3" w:tplc="D20A71D6">
      <w:start w:val="2"/>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4">
    <w:nsid w:val="4FDD1B52"/>
    <w:multiLevelType w:val="hybridMultilevel"/>
    <w:tmpl w:val="9A484E88"/>
    <w:lvl w:ilvl="0" w:tplc="D96A69C8">
      <w:start w:val="1"/>
      <w:numFmt w:val="decimal"/>
      <w:lvlText w:val="%1."/>
      <w:lvlJc w:val="left"/>
      <w:pPr>
        <w:ind w:left="420" w:hanging="420"/>
      </w:pPr>
      <w:rPr>
        <w:rFonts w:hint="eastAsia"/>
      </w:r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5">
    <w:nsid w:val="4FE8322D"/>
    <w:multiLevelType w:val="hybridMultilevel"/>
    <w:tmpl w:val="68FAA2E0"/>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FA5E99C0">
      <w:start w:val="2"/>
      <w:numFmt w:val="decimal"/>
      <w:lvlText w:val="%3、"/>
      <w:lvlJc w:val="left"/>
      <w:pPr>
        <w:ind w:left="1200" w:hanging="360"/>
      </w:pPr>
      <w:rPr>
        <w:rFonts w:hint="default"/>
      </w:rPr>
    </w:lvl>
    <w:lvl w:ilvl="3" w:tplc="D20A71D6">
      <w:start w:val="2"/>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6">
    <w:nsid w:val="50790331"/>
    <w:multiLevelType w:val="hybridMultilevel"/>
    <w:tmpl w:val="74C0514A"/>
    <w:lvl w:ilvl="0" w:tplc="0409000F">
      <w:start w:val="1"/>
      <w:numFmt w:val="decimal"/>
      <w:lvlText w:val="%1."/>
      <w:lvlJc w:val="left"/>
      <w:pPr>
        <w:tabs>
          <w:tab w:val="num" w:pos="420"/>
        </w:tabs>
        <w:ind w:left="420" w:hanging="420"/>
      </w:pPr>
      <w:rPr>
        <w:rFont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197">
    <w:nsid w:val="50C2655E"/>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8">
    <w:nsid w:val="5128294B"/>
    <w:multiLevelType w:val="multilevel"/>
    <w:tmpl w:val="29FC332E"/>
    <w:lvl w:ilvl="0">
      <w:start w:val="1"/>
      <w:numFmt w:val="decimal"/>
      <w:lvlText w:val="%1."/>
      <w:lvlJc w:val="left"/>
      <w:pPr>
        <w:tabs>
          <w:tab w:val="num" w:pos="420"/>
        </w:tabs>
        <w:ind w:left="420" w:hanging="420"/>
      </w:pPr>
      <w:rPr>
        <w:rFonts w:hint="default"/>
        <w:b w:val="0"/>
      </w:rPr>
    </w:lvl>
    <w:lvl w:ilvl="1">
      <w:start w:val="12"/>
      <w:numFmt w:val="decimal"/>
      <w:isLgl/>
      <w:lvlText w:val="%1.%2"/>
      <w:lvlJc w:val="left"/>
      <w:pPr>
        <w:ind w:left="975" w:hanging="975"/>
      </w:pPr>
      <w:rPr>
        <w:rFonts w:hint="default"/>
      </w:rPr>
    </w:lvl>
    <w:lvl w:ilvl="2">
      <w:start w:val="10"/>
      <w:numFmt w:val="decimal"/>
      <w:isLgl/>
      <w:lvlText w:val="%1.%2.%3"/>
      <w:lvlJc w:val="left"/>
      <w:pPr>
        <w:ind w:left="975" w:hanging="975"/>
      </w:pPr>
      <w:rPr>
        <w:rFonts w:hint="default"/>
      </w:rPr>
    </w:lvl>
    <w:lvl w:ilvl="3">
      <w:start w:val="1"/>
      <w:numFmt w:val="decimal"/>
      <w:isLgl/>
      <w:lvlText w:val="%1.%2.%3.%4"/>
      <w:lvlJc w:val="left"/>
      <w:pPr>
        <w:ind w:left="975" w:hanging="97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9">
    <w:nsid w:val="51921462"/>
    <w:multiLevelType w:val="hybridMultilevel"/>
    <w:tmpl w:val="CD548426"/>
    <w:lvl w:ilvl="0" w:tplc="0409000F">
      <w:start w:val="1"/>
      <w:numFmt w:val="bullet"/>
      <w:pStyle w:val="2"/>
      <w:lvlText w:val=""/>
      <w:lvlJc w:val="left"/>
      <w:pPr>
        <w:tabs>
          <w:tab w:val="num" w:pos="780"/>
        </w:tabs>
        <w:ind w:left="780" w:hanging="420"/>
      </w:pPr>
      <w:rPr>
        <w:rFonts w:ascii="Wingdings" w:hAnsi="Wingdings" w:hint="default"/>
      </w:rPr>
    </w:lvl>
    <w:lvl w:ilvl="1" w:tplc="0409000D">
      <w:start w:val="1"/>
      <w:numFmt w:val="bullet"/>
      <w:lvlText w:val=""/>
      <w:lvlJc w:val="left"/>
      <w:pPr>
        <w:tabs>
          <w:tab w:val="num" w:pos="1200"/>
        </w:tabs>
        <w:ind w:left="1200" w:hanging="420"/>
      </w:pPr>
      <w:rPr>
        <w:rFonts w:ascii="Wingdings" w:hAnsi="Wingdings" w:hint="default"/>
      </w:rPr>
    </w:lvl>
    <w:lvl w:ilvl="2" w:tplc="B858C17E" w:tentative="1">
      <w:start w:val="1"/>
      <w:numFmt w:val="bullet"/>
      <w:lvlText w:val=""/>
      <w:lvlJc w:val="left"/>
      <w:pPr>
        <w:tabs>
          <w:tab w:val="num" w:pos="1620"/>
        </w:tabs>
        <w:ind w:left="1620" w:hanging="420"/>
      </w:pPr>
      <w:rPr>
        <w:rFonts w:ascii="Wingdings" w:hAnsi="Wingdings" w:hint="default"/>
      </w:rPr>
    </w:lvl>
    <w:lvl w:ilvl="3" w:tplc="0409000F" w:tentative="1">
      <w:start w:val="1"/>
      <w:numFmt w:val="bullet"/>
      <w:lvlText w:val=""/>
      <w:lvlJc w:val="left"/>
      <w:pPr>
        <w:tabs>
          <w:tab w:val="num" w:pos="2040"/>
        </w:tabs>
        <w:ind w:left="2040" w:hanging="420"/>
      </w:pPr>
      <w:rPr>
        <w:rFonts w:ascii="Wingdings" w:hAnsi="Wingdings" w:hint="default"/>
      </w:rPr>
    </w:lvl>
    <w:lvl w:ilvl="4" w:tplc="04090019" w:tentative="1">
      <w:start w:val="1"/>
      <w:numFmt w:val="bullet"/>
      <w:lvlText w:val=""/>
      <w:lvlJc w:val="left"/>
      <w:pPr>
        <w:tabs>
          <w:tab w:val="num" w:pos="2460"/>
        </w:tabs>
        <w:ind w:left="2460" w:hanging="420"/>
      </w:pPr>
      <w:rPr>
        <w:rFonts w:ascii="Wingdings" w:hAnsi="Wingdings" w:hint="default"/>
      </w:rPr>
    </w:lvl>
    <w:lvl w:ilvl="5" w:tplc="0409001B" w:tentative="1">
      <w:start w:val="1"/>
      <w:numFmt w:val="bullet"/>
      <w:lvlText w:val=""/>
      <w:lvlJc w:val="left"/>
      <w:pPr>
        <w:tabs>
          <w:tab w:val="num" w:pos="2880"/>
        </w:tabs>
        <w:ind w:left="2880" w:hanging="420"/>
      </w:pPr>
      <w:rPr>
        <w:rFonts w:ascii="Wingdings" w:hAnsi="Wingdings" w:hint="default"/>
      </w:rPr>
    </w:lvl>
    <w:lvl w:ilvl="6" w:tplc="0409000F" w:tentative="1">
      <w:start w:val="1"/>
      <w:numFmt w:val="bullet"/>
      <w:lvlText w:val=""/>
      <w:lvlJc w:val="left"/>
      <w:pPr>
        <w:tabs>
          <w:tab w:val="num" w:pos="3300"/>
        </w:tabs>
        <w:ind w:left="3300" w:hanging="420"/>
      </w:pPr>
      <w:rPr>
        <w:rFonts w:ascii="Wingdings" w:hAnsi="Wingdings" w:hint="default"/>
      </w:rPr>
    </w:lvl>
    <w:lvl w:ilvl="7" w:tplc="04090019" w:tentative="1">
      <w:start w:val="1"/>
      <w:numFmt w:val="bullet"/>
      <w:lvlText w:val=""/>
      <w:lvlJc w:val="left"/>
      <w:pPr>
        <w:tabs>
          <w:tab w:val="num" w:pos="3720"/>
        </w:tabs>
        <w:ind w:left="3720" w:hanging="420"/>
      </w:pPr>
      <w:rPr>
        <w:rFonts w:ascii="Wingdings" w:hAnsi="Wingdings" w:hint="default"/>
      </w:rPr>
    </w:lvl>
    <w:lvl w:ilvl="8" w:tplc="0409001B" w:tentative="1">
      <w:start w:val="1"/>
      <w:numFmt w:val="bullet"/>
      <w:lvlText w:val=""/>
      <w:lvlJc w:val="left"/>
      <w:pPr>
        <w:tabs>
          <w:tab w:val="num" w:pos="4140"/>
        </w:tabs>
        <w:ind w:left="4140" w:hanging="420"/>
      </w:pPr>
      <w:rPr>
        <w:rFonts w:ascii="Wingdings" w:hAnsi="Wingdings" w:hint="default"/>
      </w:rPr>
    </w:lvl>
  </w:abstractNum>
  <w:abstractNum w:abstractNumId="200">
    <w:nsid w:val="526077E4"/>
    <w:multiLevelType w:val="hybridMultilevel"/>
    <w:tmpl w:val="95A0C75C"/>
    <w:lvl w:ilvl="0" w:tplc="33F47F2C">
      <w:start w:val="1"/>
      <w:numFmt w:val="bullet"/>
      <w:lvlText w:val=""/>
      <w:lvlJc w:val="left"/>
      <w:pPr>
        <w:ind w:left="420" w:hanging="420"/>
      </w:pPr>
      <w:rPr>
        <w:rFonts w:ascii="Wingdings" w:hAnsi="Wingdings" w:hint="default"/>
      </w:rPr>
    </w:lvl>
    <w:lvl w:ilvl="1" w:tplc="04090019">
      <w:start w:val="1"/>
      <w:numFmt w:val="bullet"/>
      <w:lvlText w:val=""/>
      <w:lvlJc w:val="left"/>
      <w:pPr>
        <w:ind w:left="840" w:hanging="420"/>
      </w:pPr>
      <w:rPr>
        <w:rFonts w:ascii="Wingdings" w:hAnsi="Wingdings" w:hint="default"/>
      </w:rPr>
    </w:lvl>
    <w:lvl w:ilvl="2" w:tplc="04090003">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201">
    <w:nsid w:val="527D3D26"/>
    <w:multiLevelType w:val="hybridMultilevel"/>
    <w:tmpl w:val="F5CAE1C4"/>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2">
    <w:nsid w:val="529D20B9"/>
    <w:multiLevelType w:val="hybridMultilevel"/>
    <w:tmpl w:val="070E125A"/>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203">
    <w:nsid w:val="534C5206"/>
    <w:multiLevelType w:val="hybridMultilevel"/>
    <w:tmpl w:val="5CA0F046"/>
    <w:lvl w:ilvl="0" w:tplc="0409000D">
      <w:start w:val="1"/>
      <w:numFmt w:val="bullet"/>
      <w:lvlText w:val=""/>
      <w:lvlJc w:val="left"/>
      <w:pPr>
        <w:ind w:left="840" w:hanging="42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4">
    <w:nsid w:val="53994991"/>
    <w:multiLevelType w:val="hybridMultilevel"/>
    <w:tmpl w:val="1236007A"/>
    <w:lvl w:ilvl="0" w:tplc="0409000F">
      <w:start w:val="1"/>
      <w:numFmt w:val="decimal"/>
      <w:lvlText w:val="%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5">
    <w:nsid w:val="53B33C77"/>
    <w:multiLevelType w:val="hybridMultilevel"/>
    <w:tmpl w:val="5A803268"/>
    <w:lvl w:ilvl="0" w:tplc="E60875C8">
      <w:start w:val="1"/>
      <w:numFmt w:val="decimal"/>
      <w:lvlText w:val="%1."/>
      <w:lvlJc w:val="left"/>
      <w:pPr>
        <w:tabs>
          <w:tab w:val="num" w:pos="360"/>
        </w:tabs>
        <w:ind w:left="340" w:hanging="34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6">
    <w:nsid w:val="5402092F"/>
    <w:multiLevelType w:val="hybridMultilevel"/>
    <w:tmpl w:val="0C32220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07">
    <w:nsid w:val="541E3C04"/>
    <w:multiLevelType w:val="hybridMultilevel"/>
    <w:tmpl w:val="27381BF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8">
    <w:nsid w:val="548779BF"/>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9">
    <w:nsid w:val="54B55F79"/>
    <w:multiLevelType w:val="hybridMultilevel"/>
    <w:tmpl w:val="FC48F168"/>
    <w:lvl w:ilvl="0" w:tplc="0409000D">
      <w:start w:val="1"/>
      <w:numFmt w:val="bullet"/>
      <w:lvlText w:val=""/>
      <w:lvlJc w:val="left"/>
      <w:pPr>
        <w:tabs>
          <w:tab w:val="num" w:pos="720"/>
        </w:tabs>
        <w:ind w:left="720" w:hanging="360"/>
      </w:pPr>
      <w:rPr>
        <w:rFonts w:ascii="Wingdings" w:hAnsi="Wingdings" w:hint="default"/>
      </w:rPr>
    </w:lvl>
    <w:lvl w:ilvl="1" w:tplc="E6285442" w:tentative="1">
      <w:start w:val="1"/>
      <w:numFmt w:val="bullet"/>
      <w:lvlText w:val="•"/>
      <w:lvlJc w:val="left"/>
      <w:pPr>
        <w:tabs>
          <w:tab w:val="num" w:pos="1440"/>
        </w:tabs>
        <w:ind w:left="1440" w:hanging="360"/>
      </w:pPr>
      <w:rPr>
        <w:rFonts w:ascii="宋体" w:hAnsi="宋体" w:hint="default"/>
      </w:rPr>
    </w:lvl>
    <w:lvl w:ilvl="2" w:tplc="F6E41A0E" w:tentative="1">
      <w:start w:val="1"/>
      <w:numFmt w:val="bullet"/>
      <w:lvlText w:val="•"/>
      <w:lvlJc w:val="left"/>
      <w:pPr>
        <w:tabs>
          <w:tab w:val="num" w:pos="2160"/>
        </w:tabs>
        <w:ind w:left="2160" w:hanging="360"/>
      </w:pPr>
      <w:rPr>
        <w:rFonts w:ascii="宋体" w:hAnsi="宋体" w:hint="default"/>
      </w:rPr>
    </w:lvl>
    <w:lvl w:ilvl="3" w:tplc="E390B116" w:tentative="1">
      <w:start w:val="1"/>
      <w:numFmt w:val="bullet"/>
      <w:lvlText w:val="•"/>
      <w:lvlJc w:val="left"/>
      <w:pPr>
        <w:tabs>
          <w:tab w:val="num" w:pos="2880"/>
        </w:tabs>
        <w:ind w:left="2880" w:hanging="360"/>
      </w:pPr>
      <w:rPr>
        <w:rFonts w:ascii="宋体" w:hAnsi="宋体" w:hint="default"/>
      </w:rPr>
    </w:lvl>
    <w:lvl w:ilvl="4" w:tplc="2CCA8AF0" w:tentative="1">
      <w:start w:val="1"/>
      <w:numFmt w:val="bullet"/>
      <w:lvlText w:val="•"/>
      <w:lvlJc w:val="left"/>
      <w:pPr>
        <w:tabs>
          <w:tab w:val="num" w:pos="3600"/>
        </w:tabs>
        <w:ind w:left="3600" w:hanging="360"/>
      </w:pPr>
      <w:rPr>
        <w:rFonts w:ascii="宋体" w:hAnsi="宋体" w:hint="default"/>
      </w:rPr>
    </w:lvl>
    <w:lvl w:ilvl="5" w:tplc="B40A7918" w:tentative="1">
      <w:start w:val="1"/>
      <w:numFmt w:val="bullet"/>
      <w:lvlText w:val="•"/>
      <w:lvlJc w:val="left"/>
      <w:pPr>
        <w:tabs>
          <w:tab w:val="num" w:pos="4320"/>
        </w:tabs>
        <w:ind w:left="4320" w:hanging="360"/>
      </w:pPr>
      <w:rPr>
        <w:rFonts w:ascii="宋体" w:hAnsi="宋体" w:hint="default"/>
      </w:rPr>
    </w:lvl>
    <w:lvl w:ilvl="6" w:tplc="FFD05C12" w:tentative="1">
      <w:start w:val="1"/>
      <w:numFmt w:val="bullet"/>
      <w:lvlText w:val="•"/>
      <w:lvlJc w:val="left"/>
      <w:pPr>
        <w:tabs>
          <w:tab w:val="num" w:pos="5040"/>
        </w:tabs>
        <w:ind w:left="5040" w:hanging="360"/>
      </w:pPr>
      <w:rPr>
        <w:rFonts w:ascii="宋体" w:hAnsi="宋体" w:hint="default"/>
      </w:rPr>
    </w:lvl>
    <w:lvl w:ilvl="7" w:tplc="B2E218F0" w:tentative="1">
      <w:start w:val="1"/>
      <w:numFmt w:val="bullet"/>
      <w:lvlText w:val="•"/>
      <w:lvlJc w:val="left"/>
      <w:pPr>
        <w:tabs>
          <w:tab w:val="num" w:pos="5760"/>
        </w:tabs>
        <w:ind w:left="5760" w:hanging="360"/>
      </w:pPr>
      <w:rPr>
        <w:rFonts w:ascii="宋体" w:hAnsi="宋体" w:hint="default"/>
      </w:rPr>
    </w:lvl>
    <w:lvl w:ilvl="8" w:tplc="299494F8" w:tentative="1">
      <w:start w:val="1"/>
      <w:numFmt w:val="bullet"/>
      <w:lvlText w:val="•"/>
      <w:lvlJc w:val="left"/>
      <w:pPr>
        <w:tabs>
          <w:tab w:val="num" w:pos="6480"/>
        </w:tabs>
        <w:ind w:left="6480" w:hanging="360"/>
      </w:pPr>
      <w:rPr>
        <w:rFonts w:ascii="宋体" w:hAnsi="宋体" w:hint="default"/>
      </w:rPr>
    </w:lvl>
  </w:abstractNum>
  <w:abstractNum w:abstractNumId="210">
    <w:nsid w:val="54CF4217"/>
    <w:multiLevelType w:val="hybridMultilevel"/>
    <w:tmpl w:val="801C45B2"/>
    <w:lvl w:ilvl="0" w:tplc="C51409A4">
      <w:start w:val="3"/>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338273EA">
      <w:start w:val="2"/>
      <w:numFmt w:val="decimal"/>
      <w:lvlText w:val="%3、"/>
      <w:lvlJc w:val="left"/>
      <w:pPr>
        <w:tabs>
          <w:tab w:val="num" w:pos="1200"/>
        </w:tabs>
        <w:ind w:left="120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nsid w:val="559D2C40"/>
    <w:multiLevelType w:val="hybridMultilevel"/>
    <w:tmpl w:val="89CE2176"/>
    <w:lvl w:ilvl="0" w:tplc="0409000D">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2">
    <w:nsid w:val="55AD0A94"/>
    <w:multiLevelType w:val="hybridMultilevel"/>
    <w:tmpl w:val="00168BC6"/>
    <w:lvl w:ilvl="0" w:tplc="0409000D">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13">
    <w:nsid w:val="55D63C71"/>
    <w:multiLevelType w:val="hybridMultilevel"/>
    <w:tmpl w:val="E4EA7024"/>
    <w:lvl w:ilvl="0" w:tplc="04090003">
      <w:start w:val="1"/>
      <w:numFmt w:val="bullet"/>
      <w:lvlText w:val=""/>
      <w:lvlJc w:val="left"/>
      <w:pPr>
        <w:ind w:left="1270" w:hanging="420"/>
      </w:pPr>
      <w:rPr>
        <w:rFonts w:ascii="Wingdings" w:hAnsi="Wingdings" w:hint="default"/>
      </w:rPr>
    </w:lvl>
    <w:lvl w:ilvl="1" w:tplc="04090003" w:tentative="1">
      <w:start w:val="1"/>
      <w:numFmt w:val="bullet"/>
      <w:lvlText w:val=""/>
      <w:lvlJc w:val="left"/>
      <w:pPr>
        <w:ind w:left="1690" w:hanging="420"/>
      </w:pPr>
      <w:rPr>
        <w:rFonts w:ascii="Wingdings" w:hAnsi="Wingdings" w:hint="default"/>
      </w:rPr>
    </w:lvl>
    <w:lvl w:ilvl="2" w:tplc="04090005"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3" w:tentative="1">
      <w:start w:val="1"/>
      <w:numFmt w:val="bullet"/>
      <w:lvlText w:val=""/>
      <w:lvlJc w:val="left"/>
      <w:pPr>
        <w:ind w:left="2950" w:hanging="420"/>
      </w:pPr>
      <w:rPr>
        <w:rFonts w:ascii="Wingdings" w:hAnsi="Wingdings" w:hint="default"/>
      </w:rPr>
    </w:lvl>
    <w:lvl w:ilvl="5" w:tplc="04090005"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3" w:tentative="1">
      <w:start w:val="1"/>
      <w:numFmt w:val="bullet"/>
      <w:lvlText w:val=""/>
      <w:lvlJc w:val="left"/>
      <w:pPr>
        <w:ind w:left="4210" w:hanging="420"/>
      </w:pPr>
      <w:rPr>
        <w:rFonts w:ascii="Wingdings" w:hAnsi="Wingdings" w:hint="default"/>
      </w:rPr>
    </w:lvl>
    <w:lvl w:ilvl="8" w:tplc="04090005" w:tentative="1">
      <w:start w:val="1"/>
      <w:numFmt w:val="bullet"/>
      <w:lvlText w:val=""/>
      <w:lvlJc w:val="left"/>
      <w:pPr>
        <w:ind w:left="4630" w:hanging="420"/>
      </w:pPr>
      <w:rPr>
        <w:rFonts w:ascii="Wingdings" w:hAnsi="Wingdings" w:hint="default"/>
      </w:rPr>
    </w:lvl>
  </w:abstractNum>
  <w:abstractNum w:abstractNumId="214">
    <w:nsid w:val="56747743"/>
    <w:multiLevelType w:val="hybridMultilevel"/>
    <w:tmpl w:val="275AF6AE"/>
    <w:lvl w:ilvl="0" w:tplc="04090005">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15">
    <w:nsid w:val="572F00F9"/>
    <w:multiLevelType w:val="hybridMultilevel"/>
    <w:tmpl w:val="F2AC4DF0"/>
    <w:lvl w:ilvl="0" w:tplc="0409000D">
      <w:start w:val="1"/>
      <w:numFmt w:val="bullet"/>
      <w:lvlText w:val=""/>
      <w:lvlJc w:val="left"/>
      <w:pPr>
        <w:tabs>
          <w:tab w:val="num" w:pos="780"/>
        </w:tabs>
        <w:ind w:left="780" w:hanging="420"/>
      </w:pPr>
      <w:rPr>
        <w:rFonts w:ascii="Wingdings" w:hAnsi="Wingdings" w:hint="default"/>
      </w:rPr>
    </w:lvl>
    <w:lvl w:ilvl="1" w:tplc="04090019">
      <w:start w:val="2"/>
      <w:numFmt w:val="decimal"/>
      <w:lvlText w:val="%2、"/>
      <w:lvlJc w:val="left"/>
      <w:pPr>
        <w:tabs>
          <w:tab w:val="num" w:pos="1140"/>
        </w:tabs>
        <w:ind w:left="1140" w:hanging="360"/>
      </w:pPr>
      <w:rPr>
        <w:rFonts w:hint="default"/>
      </w:rPr>
    </w:lvl>
    <w:lvl w:ilvl="2" w:tplc="0409001B">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216">
    <w:nsid w:val="57896FB0"/>
    <w:multiLevelType w:val="hybridMultilevel"/>
    <w:tmpl w:val="F648B67C"/>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7">
    <w:nsid w:val="57D146A8"/>
    <w:multiLevelType w:val="hybridMultilevel"/>
    <w:tmpl w:val="B606B75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8">
    <w:nsid w:val="58297889"/>
    <w:multiLevelType w:val="hybridMultilevel"/>
    <w:tmpl w:val="CFFEFF72"/>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9">
    <w:nsid w:val="583956E0"/>
    <w:multiLevelType w:val="hybridMultilevel"/>
    <w:tmpl w:val="63729078"/>
    <w:lvl w:ilvl="0" w:tplc="0409000D">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20">
    <w:nsid w:val="59670DC6"/>
    <w:multiLevelType w:val="hybridMultilevel"/>
    <w:tmpl w:val="1C52F108"/>
    <w:lvl w:ilvl="0" w:tplc="7E7A7A92">
      <w:start w:val="1"/>
      <w:numFmt w:val="decimal"/>
      <w:lvlText w:val="%1."/>
      <w:lvlJc w:val="left"/>
      <w:pPr>
        <w:tabs>
          <w:tab w:val="num" w:pos="420"/>
        </w:tabs>
        <w:ind w:left="420" w:hanging="420"/>
      </w:pPr>
      <w:rPr>
        <w:rFonts w:hint="eastAsia"/>
        <w:b/>
      </w:rPr>
    </w:lvl>
    <w:lvl w:ilvl="1" w:tplc="446EA104">
      <w:start w:val="1"/>
      <w:numFmt w:val="lowerLetter"/>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1">
    <w:nsid w:val="59D87D9F"/>
    <w:multiLevelType w:val="hybridMultilevel"/>
    <w:tmpl w:val="0956906E"/>
    <w:lvl w:ilvl="0" w:tplc="33F47F2C">
      <w:start w:val="1"/>
      <w:numFmt w:val="decimal"/>
      <w:lvlText w:val="%1）"/>
      <w:lvlJc w:val="left"/>
      <w:pPr>
        <w:tabs>
          <w:tab w:val="num" w:pos="2040"/>
        </w:tabs>
        <w:ind w:left="2040" w:hanging="360"/>
      </w:pPr>
      <w:rPr>
        <w:rFonts w:hint="eastAsia"/>
      </w:rPr>
    </w:lvl>
    <w:lvl w:ilvl="1" w:tplc="04090019">
      <w:start w:val="1"/>
      <w:numFmt w:val="lowerLetter"/>
      <w:lvlText w:val="%2)"/>
      <w:lvlJc w:val="left"/>
      <w:pPr>
        <w:tabs>
          <w:tab w:val="num" w:pos="2520"/>
        </w:tabs>
        <w:ind w:left="2520" w:hanging="420"/>
      </w:pPr>
    </w:lvl>
    <w:lvl w:ilvl="2" w:tplc="0409001B" w:tentative="1">
      <w:start w:val="1"/>
      <w:numFmt w:val="lowerRoman"/>
      <w:lvlText w:val="%3."/>
      <w:lvlJc w:val="righ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9" w:tentative="1">
      <w:start w:val="1"/>
      <w:numFmt w:val="lowerLetter"/>
      <w:lvlText w:val="%5)"/>
      <w:lvlJc w:val="left"/>
      <w:pPr>
        <w:tabs>
          <w:tab w:val="num" w:pos="3780"/>
        </w:tabs>
        <w:ind w:left="3780" w:hanging="420"/>
      </w:pPr>
    </w:lvl>
    <w:lvl w:ilvl="5" w:tplc="0409001B" w:tentative="1">
      <w:start w:val="1"/>
      <w:numFmt w:val="lowerRoman"/>
      <w:lvlText w:val="%6."/>
      <w:lvlJc w:val="righ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9" w:tentative="1">
      <w:start w:val="1"/>
      <w:numFmt w:val="lowerLetter"/>
      <w:lvlText w:val="%8)"/>
      <w:lvlJc w:val="left"/>
      <w:pPr>
        <w:tabs>
          <w:tab w:val="num" w:pos="5040"/>
        </w:tabs>
        <w:ind w:left="5040" w:hanging="420"/>
      </w:pPr>
    </w:lvl>
    <w:lvl w:ilvl="8" w:tplc="0409001B" w:tentative="1">
      <w:start w:val="1"/>
      <w:numFmt w:val="lowerRoman"/>
      <w:lvlText w:val="%9."/>
      <w:lvlJc w:val="right"/>
      <w:pPr>
        <w:tabs>
          <w:tab w:val="num" w:pos="5460"/>
        </w:tabs>
        <w:ind w:left="5460" w:hanging="420"/>
      </w:pPr>
    </w:lvl>
  </w:abstractNum>
  <w:abstractNum w:abstractNumId="222">
    <w:nsid w:val="59E50249"/>
    <w:multiLevelType w:val="hybridMultilevel"/>
    <w:tmpl w:val="7514E6BA"/>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nsid w:val="59FD16FC"/>
    <w:multiLevelType w:val="hybridMultilevel"/>
    <w:tmpl w:val="F95E2E38"/>
    <w:lvl w:ilvl="0" w:tplc="04090005">
      <w:start w:val="1"/>
      <w:numFmt w:val="bullet"/>
      <w:lvlText w:val=""/>
      <w:lvlJc w:val="left"/>
      <w:pPr>
        <w:ind w:left="1600" w:hanging="420"/>
      </w:pPr>
      <w:rPr>
        <w:rFonts w:ascii="Wingdings" w:hAnsi="Wingdings" w:hint="default"/>
      </w:rPr>
    </w:lvl>
    <w:lvl w:ilvl="1" w:tplc="04090003" w:tentative="1">
      <w:start w:val="1"/>
      <w:numFmt w:val="bullet"/>
      <w:lvlText w:val=""/>
      <w:lvlJc w:val="left"/>
      <w:pPr>
        <w:ind w:left="2020" w:hanging="420"/>
      </w:pPr>
      <w:rPr>
        <w:rFonts w:ascii="Wingdings" w:hAnsi="Wingdings" w:hint="default"/>
      </w:rPr>
    </w:lvl>
    <w:lvl w:ilvl="2" w:tplc="04090005" w:tentative="1">
      <w:start w:val="1"/>
      <w:numFmt w:val="bullet"/>
      <w:lvlText w:val=""/>
      <w:lvlJc w:val="left"/>
      <w:pPr>
        <w:ind w:left="2440" w:hanging="420"/>
      </w:pPr>
      <w:rPr>
        <w:rFonts w:ascii="Wingdings" w:hAnsi="Wingdings" w:hint="default"/>
      </w:rPr>
    </w:lvl>
    <w:lvl w:ilvl="3" w:tplc="04090001" w:tentative="1">
      <w:start w:val="1"/>
      <w:numFmt w:val="bullet"/>
      <w:lvlText w:val=""/>
      <w:lvlJc w:val="left"/>
      <w:pPr>
        <w:ind w:left="2860" w:hanging="420"/>
      </w:pPr>
      <w:rPr>
        <w:rFonts w:ascii="Wingdings" w:hAnsi="Wingdings" w:hint="default"/>
      </w:rPr>
    </w:lvl>
    <w:lvl w:ilvl="4" w:tplc="04090003" w:tentative="1">
      <w:start w:val="1"/>
      <w:numFmt w:val="bullet"/>
      <w:lvlText w:val=""/>
      <w:lvlJc w:val="left"/>
      <w:pPr>
        <w:ind w:left="3280" w:hanging="420"/>
      </w:pPr>
      <w:rPr>
        <w:rFonts w:ascii="Wingdings" w:hAnsi="Wingdings" w:hint="default"/>
      </w:rPr>
    </w:lvl>
    <w:lvl w:ilvl="5" w:tplc="04090005" w:tentative="1">
      <w:start w:val="1"/>
      <w:numFmt w:val="bullet"/>
      <w:lvlText w:val=""/>
      <w:lvlJc w:val="left"/>
      <w:pPr>
        <w:ind w:left="3700" w:hanging="420"/>
      </w:pPr>
      <w:rPr>
        <w:rFonts w:ascii="Wingdings" w:hAnsi="Wingdings" w:hint="default"/>
      </w:rPr>
    </w:lvl>
    <w:lvl w:ilvl="6" w:tplc="04090001" w:tentative="1">
      <w:start w:val="1"/>
      <w:numFmt w:val="bullet"/>
      <w:lvlText w:val=""/>
      <w:lvlJc w:val="left"/>
      <w:pPr>
        <w:ind w:left="4120" w:hanging="420"/>
      </w:pPr>
      <w:rPr>
        <w:rFonts w:ascii="Wingdings" w:hAnsi="Wingdings" w:hint="default"/>
      </w:rPr>
    </w:lvl>
    <w:lvl w:ilvl="7" w:tplc="04090003" w:tentative="1">
      <w:start w:val="1"/>
      <w:numFmt w:val="bullet"/>
      <w:lvlText w:val=""/>
      <w:lvlJc w:val="left"/>
      <w:pPr>
        <w:ind w:left="4540" w:hanging="420"/>
      </w:pPr>
      <w:rPr>
        <w:rFonts w:ascii="Wingdings" w:hAnsi="Wingdings" w:hint="default"/>
      </w:rPr>
    </w:lvl>
    <w:lvl w:ilvl="8" w:tplc="04090005" w:tentative="1">
      <w:start w:val="1"/>
      <w:numFmt w:val="bullet"/>
      <w:lvlText w:val=""/>
      <w:lvlJc w:val="left"/>
      <w:pPr>
        <w:ind w:left="4960" w:hanging="420"/>
      </w:pPr>
      <w:rPr>
        <w:rFonts w:ascii="Wingdings" w:hAnsi="Wingdings" w:hint="default"/>
      </w:rPr>
    </w:lvl>
  </w:abstractNum>
  <w:abstractNum w:abstractNumId="224">
    <w:nsid w:val="5A4E3B6A"/>
    <w:multiLevelType w:val="hybridMultilevel"/>
    <w:tmpl w:val="13DA0ED2"/>
    <w:lvl w:ilvl="0" w:tplc="0409000F">
      <w:start w:val="1"/>
      <w:numFmt w:val="decimal"/>
      <w:lvlText w:val="%1."/>
      <w:lvlJc w:val="left"/>
      <w:pPr>
        <w:tabs>
          <w:tab w:val="num" w:pos="420"/>
        </w:tabs>
        <w:ind w:left="420" w:hanging="420"/>
      </w:p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5">
    <w:nsid w:val="5A8E411D"/>
    <w:multiLevelType w:val="hybridMultilevel"/>
    <w:tmpl w:val="650E45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nsid w:val="5BE6511C"/>
    <w:multiLevelType w:val="hybridMultilevel"/>
    <w:tmpl w:val="91F62DE4"/>
    <w:lvl w:ilvl="0" w:tplc="14321272">
      <w:start w:val="1"/>
      <w:numFmt w:val="decimal"/>
      <w:lvlText w:val="%1."/>
      <w:lvlJc w:val="left"/>
      <w:pPr>
        <w:tabs>
          <w:tab w:val="num" w:pos="420"/>
        </w:tabs>
        <w:ind w:left="420" w:hanging="420"/>
      </w:pPr>
      <w:rPr>
        <w:b w:val="0"/>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7">
    <w:nsid w:val="5C031ABA"/>
    <w:multiLevelType w:val="hybridMultilevel"/>
    <w:tmpl w:val="78D62AA4"/>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228">
    <w:nsid w:val="5C1675F7"/>
    <w:multiLevelType w:val="hybridMultilevel"/>
    <w:tmpl w:val="9322E24E"/>
    <w:lvl w:ilvl="0" w:tplc="0409000D">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1180" w:hanging="420"/>
      </w:pPr>
      <w:rPr>
        <w:rFonts w:ascii="Wingdings" w:hAnsi="Wingdings" w:hint="default"/>
      </w:rPr>
    </w:lvl>
    <w:lvl w:ilvl="2" w:tplc="04090005"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229">
    <w:nsid w:val="5CB13C9D"/>
    <w:multiLevelType w:val="hybridMultilevel"/>
    <w:tmpl w:val="ED94EF8A"/>
    <w:lvl w:ilvl="0" w:tplc="D96A69C8">
      <w:start w:val="1"/>
      <w:numFmt w:val="decimal"/>
      <w:lvlText w:val="%1."/>
      <w:lvlJc w:val="left"/>
      <w:pPr>
        <w:ind w:left="420" w:hanging="420"/>
      </w:pPr>
      <w:rPr>
        <w:rFonts w:hint="eastAsia"/>
      </w:r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0">
    <w:nsid w:val="5CB66E51"/>
    <w:multiLevelType w:val="hybridMultilevel"/>
    <w:tmpl w:val="EE443240"/>
    <w:lvl w:ilvl="0" w:tplc="6108F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1">
    <w:nsid w:val="5E965BA8"/>
    <w:multiLevelType w:val="hybridMultilevel"/>
    <w:tmpl w:val="0A885678"/>
    <w:lvl w:ilvl="0" w:tplc="0409000D">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2">
    <w:nsid w:val="5EE12D38"/>
    <w:multiLevelType w:val="hybridMultilevel"/>
    <w:tmpl w:val="148EFFC6"/>
    <w:lvl w:ilvl="0" w:tplc="6292E60C">
      <w:start w:val="1"/>
      <w:numFmt w:val="decimal"/>
      <w:lvlText w:val="%1、"/>
      <w:lvlJc w:val="left"/>
      <w:pPr>
        <w:tabs>
          <w:tab w:val="num" w:pos="381"/>
        </w:tabs>
        <w:ind w:left="381" w:hanging="360"/>
      </w:pPr>
      <w:rPr>
        <w:rFonts w:hint="default"/>
      </w:rPr>
    </w:lvl>
    <w:lvl w:ilvl="1" w:tplc="A176D4FE">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3">
    <w:nsid w:val="5F0C1DA7"/>
    <w:multiLevelType w:val="hybridMultilevel"/>
    <w:tmpl w:val="A68CCB4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4">
    <w:nsid w:val="5F923EBB"/>
    <w:multiLevelType w:val="hybridMultilevel"/>
    <w:tmpl w:val="A248346E"/>
    <w:lvl w:ilvl="0" w:tplc="4E568904">
      <w:start w:val="1"/>
      <w:numFmt w:val="decimal"/>
      <w:lvlText w:val="%1."/>
      <w:lvlJc w:val="left"/>
      <w:pPr>
        <w:tabs>
          <w:tab w:val="num" w:pos="420"/>
        </w:tabs>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5">
    <w:nsid w:val="60961E8F"/>
    <w:multiLevelType w:val="hybridMultilevel"/>
    <w:tmpl w:val="288844B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6">
    <w:nsid w:val="60A617DD"/>
    <w:multiLevelType w:val="hybridMultilevel"/>
    <w:tmpl w:val="1A4891A6"/>
    <w:lvl w:ilvl="0" w:tplc="D632C614">
      <w:start w:val="1"/>
      <w:numFmt w:val="decimal"/>
      <w:lvlText w:val="%1."/>
      <w:lvlJc w:val="left"/>
      <w:pPr>
        <w:tabs>
          <w:tab w:val="num" w:pos="420"/>
        </w:tabs>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7">
    <w:nsid w:val="60D10386"/>
    <w:multiLevelType w:val="hybridMultilevel"/>
    <w:tmpl w:val="A738B9BC"/>
    <w:lvl w:ilvl="0" w:tplc="0409000F">
      <w:start w:val="1"/>
      <w:numFmt w:val="decimal"/>
      <w:lvlText w:val="%1."/>
      <w:lvlJc w:val="left"/>
      <w:pPr>
        <w:tabs>
          <w:tab w:val="num" w:pos="340"/>
        </w:tabs>
      </w:pPr>
      <w:rPr>
        <w:rFonts w:hint="default"/>
      </w:rPr>
    </w:lvl>
    <w:lvl w:ilvl="1" w:tplc="4F76EC0A">
      <w:numFmt w:val="none"/>
      <w:lvlText w:val=""/>
      <w:lvlJc w:val="left"/>
      <w:pPr>
        <w:tabs>
          <w:tab w:val="num" w:pos="340"/>
        </w:tabs>
      </w:pPr>
    </w:lvl>
    <w:lvl w:ilvl="2" w:tplc="C64E363A">
      <w:numFmt w:val="none"/>
      <w:lvlText w:val=""/>
      <w:lvlJc w:val="left"/>
      <w:pPr>
        <w:tabs>
          <w:tab w:val="num" w:pos="340"/>
        </w:tabs>
      </w:pPr>
    </w:lvl>
    <w:lvl w:ilvl="3" w:tplc="DC924560">
      <w:numFmt w:val="none"/>
      <w:lvlText w:val=""/>
      <w:lvlJc w:val="left"/>
      <w:pPr>
        <w:tabs>
          <w:tab w:val="num" w:pos="340"/>
        </w:tabs>
      </w:pPr>
    </w:lvl>
    <w:lvl w:ilvl="4" w:tplc="D3445660">
      <w:numFmt w:val="none"/>
      <w:lvlText w:val=""/>
      <w:lvlJc w:val="left"/>
      <w:pPr>
        <w:tabs>
          <w:tab w:val="num" w:pos="340"/>
        </w:tabs>
      </w:pPr>
    </w:lvl>
    <w:lvl w:ilvl="5" w:tplc="17CEAA28">
      <w:numFmt w:val="none"/>
      <w:lvlText w:val=""/>
      <w:lvlJc w:val="left"/>
      <w:pPr>
        <w:tabs>
          <w:tab w:val="num" w:pos="340"/>
        </w:tabs>
      </w:pPr>
    </w:lvl>
    <w:lvl w:ilvl="6" w:tplc="693EF598">
      <w:numFmt w:val="none"/>
      <w:lvlText w:val=""/>
      <w:lvlJc w:val="left"/>
      <w:pPr>
        <w:tabs>
          <w:tab w:val="num" w:pos="340"/>
        </w:tabs>
      </w:pPr>
    </w:lvl>
    <w:lvl w:ilvl="7" w:tplc="81B21F3C">
      <w:start w:val="1"/>
      <w:numFmt w:val="bullet"/>
      <w:lvlText w:val=""/>
      <w:lvlJc w:val="left"/>
      <w:pPr>
        <w:ind w:left="832" w:hanging="420"/>
      </w:pPr>
      <w:rPr>
        <w:rFonts w:ascii="Wingdings" w:hAnsi="Wingdings" w:hint="default"/>
      </w:rPr>
    </w:lvl>
    <w:lvl w:ilvl="8" w:tplc="80BC40AA" w:tentative="1">
      <w:start w:val="1"/>
      <w:numFmt w:val="bullet"/>
      <w:lvlText w:val=""/>
      <w:lvlJc w:val="left"/>
      <w:pPr>
        <w:ind w:left="1252" w:hanging="420"/>
      </w:pPr>
      <w:rPr>
        <w:rFonts w:ascii="Wingdings" w:hAnsi="Wingdings" w:hint="default"/>
      </w:rPr>
    </w:lvl>
  </w:abstractNum>
  <w:abstractNum w:abstractNumId="238">
    <w:nsid w:val="60D479C8"/>
    <w:multiLevelType w:val="hybridMultilevel"/>
    <w:tmpl w:val="71228BB0"/>
    <w:lvl w:ilvl="0" w:tplc="04090001">
      <w:start w:val="1"/>
      <w:numFmt w:val="bullet"/>
      <w:lvlText w:val=""/>
      <w:lvlJc w:val="left"/>
      <w:pPr>
        <w:ind w:left="84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9">
    <w:nsid w:val="611A7193"/>
    <w:multiLevelType w:val="hybridMultilevel"/>
    <w:tmpl w:val="E85EF920"/>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0">
    <w:nsid w:val="6129258C"/>
    <w:multiLevelType w:val="hybridMultilevel"/>
    <w:tmpl w:val="39C21AAA"/>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1">
    <w:nsid w:val="61554252"/>
    <w:multiLevelType w:val="hybridMultilevel"/>
    <w:tmpl w:val="CE5AE8E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2">
    <w:nsid w:val="618A2C1B"/>
    <w:multiLevelType w:val="hybridMultilevel"/>
    <w:tmpl w:val="656EBE1C"/>
    <w:lvl w:ilvl="0" w:tplc="0409000D">
      <w:start w:val="1"/>
      <w:numFmt w:val="bullet"/>
      <w:lvlText w:val=""/>
      <w:lvlJc w:val="left"/>
      <w:pPr>
        <w:tabs>
          <w:tab w:val="num" w:pos="855"/>
        </w:tabs>
        <w:ind w:left="855" w:hanging="420"/>
      </w:pPr>
      <w:rPr>
        <w:rFonts w:ascii="Wingdings" w:hAnsi="Wingdings" w:hint="default"/>
      </w:rPr>
    </w:lvl>
    <w:lvl w:ilvl="1" w:tplc="04090001">
      <w:start w:val="1"/>
      <w:numFmt w:val="bullet"/>
      <w:lvlText w:val=""/>
      <w:lvlJc w:val="left"/>
      <w:pPr>
        <w:tabs>
          <w:tab w:val="num" w:pos="1275"/>
        </w:tabs>
        <w:ind w:left="1275" w:hanging="420"/>
      </w:pPr>
      <w:rPr>
        <w:rFonts w:ascii="Wingdings" w:hAnsi="Wingdings" w:hint="default"/>
      </w:rPr>
    </w:lvl>
    <w:lvl w:ilvl="2" w:tplc="04090003">
      <w:start w:val="1"/>
      <w:numFmt w:val="bullet"/>
      <w:lvlText w:val=""/>
      <w:lvlJc w:val="left"/>
      <w:pPr>
        <w:tabs>
          <w:tab w:val="num" w:pos="1695"/>
        </w:tabs>
        <w:ind w:left="1695" w:hanging="420"/>
      </w:pPr>
      <w:rPr>
        <w:rFonts w:ascii="Wingdings" w:hAnsi="Wingdings" w:hint="default"/>
      </w:rPr>
    </w:lvl>
    <w:lvl w:ilvl="3" w:tplc="04090001" w:tentative="1">
      <w:start w:val="1"/>
      <w:numFmt w:val="bullet"/>
      <w:lvlText w:val=""/>
      <w:lvlJc w:val="left"/>
      <w:pPr>
        <w:tabs>
          <w:tab w:val="num" w:pos="2115"/>
        </w:tabs>
        <w:ind w:left="2115" w:hanging="420"/>
      </w:pPr>
      <w:rPr>
        <w:rFonts w:ascii="Wingdings" w:hAnsi="Wingdings" w:hint="default"/>
      </w:rPr>
    </w:lvl>
    <w:lvl w:ilvl="4" w:tplc="04090003" w:tentative="1">
      <w:start w:val="1"/>
      <w:numFmt w:val="bullet"/>
      <w:lvlText w:val=""/>
      <w:lvlJc w:val="left"/>
      <w:pPr>
        <w:tabs>
          <w:tab w:val="num" w:pos="2535"/>
        </w:tabs>
        <w:ind w:left="2535" w:hanging="420"/>
      </w:pPr>
      <w:rPr>
        <w:rFonts w:ascii="Wingdings" w:hAnsi="Wingdings" w:hint="default"/>
      </w:rPr>
    </w:lvl>
    <w:lvl w:ilvl="5" w:tplc="04090005" w:tentative="1">
      <w:start w:val="1"/>
      <w:numFmt w:val="bullet"/>
      <w:lvlText w:val=""/>
      <w:lvlJc w:val="left"/>
      <w:pPr>
        <w:tabs>
          <w:tab w:val="num" w:pos="2955"/>
        </w:tabs>
        <w:ind w:left="2955" w:hanging="420"/>
      </w:pPr>
      <w:rPr>
        <w:rFonts w:ascii="Wingdings" w:hAnsi="Wingdings" w:hint="default"/>
      </w:rPr>
    </w:lvl>
    <w:lvl w:ilvl="6" w:tplc="04090001" w:tentative="1">
      <w:start w:val="1"/>
      <w:numFmt w:val="bullet"/>
      <w:lvlText w:val=""/>
      <w:lvlJc w:val="left"/>
      <w:pPr>
        <w:tabs>
          <w:tab w:val="num" w:pos="3375"/>
        </w:tabs>
        <w:ind w:left="3375" w:hanging="420"/>
      </w:pPr>
      <w:rPr>
        <w:rFonts w:ascii="Wingdings" w:hAnsi="Wingdings" w:hint="default"/>
      </w:rPr>
    </w:lvl>
    <w:lvl w:ilvl="7" w:tplc="04090003" w:tentative="1">
      <w:start w:val="1"/>
      <w:numFmt w:val="bullet"/>
      <w:lvlText w:val=""/>
      <w:lvlJc w:val="left"/>
      <w:pPr>
        <w:tabs>
          <w:tab w:val="num" w:pos="3795"/>
        </w:tabs>
        <w:ind w:left="3795" w:hanging="420"/>
      </w:pPr>
      <w:rPr>
        <w:rFonts w:ascii="Wingdings" w:hAnsi="Wingdings" w:hint="default"/>
      </w:rPr>
    </w:lvl>
    <w:lvl w:ilvl="8" w:tplc="04090005" w:tentative="1">
      <w:start w:val="1"/>
      <w:numFmt w:val="bullet"/>
      <w:lvlText w:val=""/>
      <w:lvlJc w:val="left"/>
      <w:pPr>
        <w:tabs>
          <w:tab w:val="num" w:pos="4215"/>
        </w:tabs>
        <w:ind w:left="4215" w:hanging="420"/>
      </w:pPr>
      <w:rPr>
        <w:rFonts w:ascii="Wingdings" w:hAnsi="Wingdings" w:hint="default"/>
      </w:rPr>
    </w:lvl>
  </w:abstractNum>
  <w:abstractNum w:abstractNumId="243">
    <w:nsid w:val="61A677F1"/>
    <w:multiLevelType w:val="hybridMultilevel"/>
    <w:tmpl w:val="5D20F7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44">
    <w:nsid w:val="61A712DB"/>
    <w:multiLevelType w:val="hybridMultilevel"/>
    <w:tmpl w:val="C2D6204E"/>
    <w:lvl w:ilvl="0" w:tplc="AE06C082">
      <w:start w:val="1"/>
      <w:numFmt w:val="decimal"/>
      <w:lvlText w:val="%1."/>
      <w:lvlJc w:val="left"/>
      <w:pPr>
        <w:tabs>
          <w:tab w:val="num" w:pos="420"/>
        </w:tabs>
        <w:ind w:left="420" w:hanging="420"/>
      </w:pPr>
      <w:rPr>
        <w:b w:val="0"/>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5">
    <w:nsid w:val="61D50709"/>
    <w:multiLevelType w:val="hybridMultilevel"/>
    <w:tmpl w:val="371A534A"/>
    <w:lvl w:ilvl="0" w:tplc="0409000D">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1180" w:hanging="420"/>
      </w:pPr>
      <w:rPr>
        <w:rFonts w:ascii="Wingdings" w:hAnsi="Wingdings" w:hint="default"/>
      </w:rPr>
    </w:lvl>
    <w:lvl w:ilvl="2" w:tplc="04090005"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246">
    <w:nsid w:val="625A6F60"/>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7">
    <w:nsid w:val="626629B8"/>
    <w:multiLevelType w:val="hybridMultilevel"/>
    <w:tmpl w:val="4E90438A"/>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B">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8">
    <w:nsid w:val="64E56EB2"/>
    <w:multiLevelType w:val="singleLevel"/>
    <w:tmpl w:val="8BA84B42"/>
    <w:lvl w:ilvl="0">
      <w:start w:val="1"/>
      <w:numFmt w:val="bullet"/>
      <w:pStyle w:val="a0"/>
      <w:lvlText w:val=""/>
      <w:lvlJc w:val="left"/>
      <w:pPr>
        <w:tabs>
          <w:tab w:val="num" w:pos="1701"/>
        </w:tabs>
        <w:ind w:left="1701" w:hanging="397"/>
      </w:pPr>
      <w:rPr>
        <w:rFonts w:ascii="Wingdings" w:hAnsi="Wingdings" w:hint="default"/>
        <w:sz w:val="14"/>
      </w:rPr>
    </w:lvl>
  </w:abstractNum>
  <w:abstractNum w:abstractNumId="249">
    <w:nsid w:val="6561799F"/>
    <w:multiLevelType w:val="hybridMultilevel"/>
    <w:tmpl w:val="3878ABE0"/>
    <w:lvl w:ilvl="0" w:tplc="D520D582">
      <w:start w:val="1"/>
      <w:numFmt w:val="japaneseCounting"/>
      <w:lvlText w:val="%1、"/>
      <w:lvlJc w:val="left"/>
      <w:pPr>
        <w:tabs>
          <w:tab w:val="num" w:pos="420"/>
        </w:tabs>
        <w:ind w:left="420" w:hanging="420"/>
      </w:p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0">
    <w:nsid w:val="660B7BE5"/>
    <w:multiLevelType w:val="hybridMultilevel"/>
    <w:tmpl w:val="E85EF920"/>
    <w:lvl w:ilvl="0" w:tplc="625A98E4">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1">
    <w:nsid w:val="66103CB2"/>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2">
    <w:nsid w:val="67317D2F"/>
    <w:multiLevelType w:val="hybridMultilevel"/>
    <w:tmpl w:val="2A882B9C"/>
    <w:lvl w:ilvl="0" w:tplc="E84E877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3">
    <w:nsid w:val="67515890"/>
    <w:multiLevelType w:val="hybridMultilevel"/>
    <w:tmpl w:val="991EB6B0"/>
    <w:lvl w:ilvl="0" w:tplc="04090015">
      <w:start w:val="1"/>
      <w:numFmt w:val="upperLetter"/>
      <w:lvlText w:val="%1."/>
      <w:lvlJc w:val="left"/>
      <w:pPr>
        <w:ind w:left="860" w:hanging="420"/>
      </w:p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54">
    <w:nsid w:val="679D3634"/>
    <w:multiLevelType w:val="hybridMultilevel"/>
    <w:tmpl w:val="4582FDC4"/>
    <w:lvl w:ilvl="0" w:tplc="04090003">
      <w:start w:val="1"/>
      <w:numFmt w:val="bullet"/>
      <w:lvlText w:val=""/>
      <w:lvlJc w:val="left"/>
      <w:pPr>
        <w:ind w:left="1350" w:hanging="420"/>
      </w:pPr>
      <w:rPr>
        <w:rFonts w:ascii="Wingdings" w:hAnsi="Wingdings" w:hint="default"/>
      </w:rPr>
    </w:lvl>
    <w:lvl w:ilvl="1" w:tplc="04090003" w:tentative="1">
      <w:start w:val="1"/>
      <w:numFmt w:val="bullet"/>
      <w:lvlText w:val=""/>
      <w:lvlJc w:val="left"/>
      <w:pPr>
        <w:ind w:left="1770" w:hanging="420"/>
      </w:pPr>
      <w:rPr>
        <w:rFonts w:ascii="Wingdings" w:hAnsi="Wingdings" w:hint="default"/>
      </w:rPr>
    </w:lvl>
    <w:lvl w:ilvl="2" w:tplc="04090005" w:tentative="1">
      <w:start w:val="1"/>
      <w:numFmt w:val="bullet"/>
      <w:lvlText w:val=""/>
      <w:lvlJc w:val="left"/>
      <w:pPr>
        <w:ind w:left="2190" w:hanging="420"/>
      </w:pPr>
      <w:rPr>
        <w:rFonts w:ascii="Wingdings" w:hAnsi="Wingdings" w:hint="default"/>
      </w:rPr>
    </w:lvl>
    <w:lvl w:ilvl="3" w:tplc="04090001" w:tentative="1">
      <w:start w:val="1"/>
      <w:numFmt w:val="bullet"/>
      <w:lvlText w:val=""/>
      <w:lvlJc w:val="left"/>
      <w:pPr>
        <w:ind w:left="2610" w:hanging="420"/>
      </w:pPr>
      <w:rPr>
        <w:rFonts w:ascii="Wingdings" w:hAnsi="Wingdings" w:hint="default"/>
      </w:rPr>
    </w:lvl>
    <w:lvl w:ilvl="4" w:tplc="04090003" w:tentative="1">
      <w:start w:val="1"/>
      <w:numFmt w:val="bullet"/>
      <w:lvlText w:val=""/>
      <w:lvlJc w:val="left"/>
      <w:pPr>
        <w:ind w:left="3030" w:hanging="420"/>
      </w:pPr>
      <w:rPr>
        <w:rFonts w:ascii="Wingdings" w:hAnsi="Wingdings" w:hint="default"/>
      </w:rPr>
    </w:lvl>
    <w:lvl w:ilvl="5" w:tplc="04090005" w:tentative="1">
      <w:start w:val="1"/>
      <w:numFmt w:val="bullet"/>
      <w:lvlText w:val=""/>
      <w:lvlJc w:val="left"/>
      <w:pPr>
        <w:ind w:left="3450" w:hanging="420"/>
      </w:pPr>
      <w:rPr>
        <w:rFonts w:ascii="Wingdings" w:hAnsi="Wingdings" w:hint="default"/>
      </w:rPr>
    </w:lvl>
    <w:lvl w:ilvl="6" w:tplc="04090001" w:tentative="1">
      <w:start w:val="1"/>
      <w:numFmt w:val="bullet"/>
      <w:lvlText w:val=""/>
      <w:lvlJc w:val="left"/>
      <w:pPr>
        <w:ind w:left="3870" w:hanging="420"/>
      </w:pPr>
      <w:rPr>
        <w:rFonts w:ascii="Wingdings" w:hAnsi="Wingdings" w:hint="default"/>
      </w:rPr>
    </w:lvl>
    <w:lvl w:ilvl="7" w:tplc="04090003" w:tentative="1">
      <w:start w:val="1"/>
      <w:numFmt w:val="bullet"/>
      <w:lvlText w:val=""/>
      <w:lvlJc w:val="left"/>
      <w:pPr>
        <w:ind w:left="4290" w:hanging="420"/>
      </w:pPr>
      <w:rPr>
        <w:rFonts w:ascii="Wingdings" w:hAnsi="Wingdings" w:hint="default"/>
      </w:rPr>
    </w:lvl>
    <w:lvl w:ilvl="8" w:tplc="04090005" w:tentative="1">
      <w:start w:val="1"/>
      <w:numFmt w:val="bullet"/>
      <w:lvlText w:val=""/>
      <w:lvlJc w:val="left"/>
      <w:pPr>
        <w:ind w:left="4710" w:hanging="420"/>
      </w:pPr>
      <w:rPr>
        <w:rFonts w:ascii="Wingdings" w:hAnsi="Wingdings" w:hint="default"/>
      </w:rPr>
    </w:lvl>
  </w:abstractNum>
  <w:abstractNum w:abstractNumId="255">
    <w:nsid w:val="683215E2"/>
    <w:multiLevelType w:val="hybridMultilevel"/>
    <w:tmpl w:val="68FAA2E0"/>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FA5E99C0">
      <w:start w:val="2"/>
      <w:numFmt w:val="decimal"/>
      <w:lvlText w:val="%3、"/>
      <w:lvlJc w:val="left"/>
      <w:pPr>
        <w:ind w:left="1200" w:hanging="360"/>
      </w:pPr>
      <w:rPr>
        <w:rFonts w:hint="default"/>
      </w:rPr>
    </w:lvl>
    <w:lvl w:ilvl="3" w:tplc="D20A71D6">
      <w:start w:val="2"/>
      <w:numFmt w:val="decimal"/>
      <w:lvlText w:val="%4．"/>
      <w:lvlJc w:val="left"/>
      <w:pPr>
        <w:ind w:left="1620" w:hanging="360"/>
      </w:pPr>
      <w:rPr>
        <w:rFonts w:hint="default"/>
      </w:r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6">
    <w:nsid w:val="683B6B48"/>
    <w:multiLevelType w:val="hybridMultilevel"/>
    <w:tmpl w:val="E85EF920"/>
    <w:lvl w:ilvl="0" w:tplc="625A98E4">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7">
    <w:nsid w:val="687946B8"/>
    <w:multiLevelType w:val="hybridMultilevel"/>
    <w:tmpl w:val="0268B754"/>
    <w:lvl w:ilvl="0" w:tplc="0AB4E202">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8">
    <w:nsid w:val="68B37872"/>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9">
    <w:nsid w:val="68DF0559"/>
    <w:multiLevelType w:val="hybridMultilevel"/>
    <w:tmpl w:val="A7DC0DB4"/>
    <w:lvl w:ilvl="0" w:tplc="0409000D">
      <w:start w:val="1"/>
      <w:numFmt w:val="bullet"/>
      <w:lvlText w:val=""/>
      <w:lvlJc w:val="left"/>
      <w:pPr>
        <w:ind w:left="1265"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260">
    <w:nsid w:val="69A065FE"/>
    <w:multiLevelType w:val="hybridMultilevel"/>
    <w:tmpl w:val="F690A394"/>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1">
    <w:nsid w:val="6A035021"/>
    <w:multiLevelType w:val="hybridMultilevel"/>
    <w:tmpl w:val="7F009EC4"/>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2">
    <w:nsid w:val="6AB91C1E"/>
    <w:multiLevelType w:val="hybridMultilevel"/>
    <w:tmpl w:val="C4B4E0E4"/>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3">
    <w:nsid w:val="6B9F700A"/>
    <w:multiLevelType w:val="hybridMultilevel"/>
    <w:tmpl w:val="51FCCA12"/>
    <w:lvl w:ilvl="0" w:tplc="8DA2264C">
      <w:start w:val="1"/>
      <w:numFmt w:val="decimal"/>
      <w:lvlText w:val="%1."/>
      <w:lvlJc w:val="left"/>
      <w:pPr>
        <w:tabs>
          <w:tab w:val="num" w:pos="360"/>
        </w:tabs>
        <w:ind w:left="340" w:hanging="340"/>
      </w:pPr>
      <w:rPr>
        <w:rFonts w:hint="eastAsia"/>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4">
    <w:nsid w:val="6BC0664D"/>
    <w:multiLevelType w:val="hybridMultilevel"/>
    <w:tmpl w:val="78DCF158"/>
    <w:lvl w:ilvl="0" w:tplc="4E1E4BD2">
      <w:start w:val="1"/>
      <w:numFmt w:val="decimal"/>
      <w:lvlText w:val="%1."/>
      <w:lvlJc w:val="left"/>
      <w:pPr>
        <w:tabs>
          <w:tab w:val="num" w:pos="360"/>
        </w:tabs>
        <w:ind w:left="340" w:hanging="340"/>
      </w:pPr>
      <w:rPr>
        <w:rFonts w:hint="eastAsia"/>
        <w:b w:val="0"/>
      </w:rPr>
    </w:lvl>
    <w:lvl w:ilvl="1" w:tplc="0409000D">
      <w:start w:val="1"/>
      <w:numFmt w:val="bullet"/>
      <w:lvlText w:val=""/>
      <w:lvlJc w:val="left"/>
      <w:pPr>
        <w:tabs>
          <w:tab w:val="num" w:pos="840"/>
        </w:tabs>
        <w:ind w:left="840" w:hanging="420"/>
      </w:pPr>
      <w:rPr>
        <w:rFonts w:ascii="Wingdings" w:hAnsi="Wingding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5">
    <w:nsid w:val="6BF43B24"/>
    <w:multiLevelType w:val="hybridMultilevel"/>
    <w:tmpl w:val="22F6A10C"/>
    <w:lvl w:ilvl="0" w:tplc="04090003">
      <w:start w:val="1"/>
      <w:numFmt w:val="bullet"/>
      <w:lvlText w:val=""/>
      <w:lvlJc w:val="left"/>
      <w:pPr>
        <w:ind w:left="1180" w:hanging="420"/>
      </w:pPr>
      <w:rPr>
        <w:rFonts w:ascii="Wingdings" w:hAnsi="Wingdings" w:hint="default"/>
      </w:rPr>
    </w:lvl>
    <w:lvl w:ilvl="1" w:tplc="04090003">
      <w:start w:val="1"/>
      <w:numFmt w:val="bullet"/>
      <w:lvlText w:val=""/>
      <w:lvlJc w:val="left"/>
      <w:pPr>
        <w:ind w:left="1600" w:hanging="420"/>
      </w:pPr>
      <w:rPr>
        <w:rFonts w:ascii="Wingdings" w:hAnsi="Wingdings" w:hint="default"/>
      </w:rPr>
    </w:lvl>
    <w:lvl w:ilvl="2" w:tplc="04090005">
      <w:start w:val="1"/>
      <w:numFmt w:val="bullet"/>
      <w:lvlText w:val=""/>
      <w:lvlJc w:val="left"/>
      <w:pPr>
        <w:ind w:left="2020" w:hanging="420"/>
      </w:pPr>
      <w:rPr>
        <w:rFonts w:ascii="Wingdings" w:hAnsi="Wingdings" w:hint="default"/>
      </w:rPr>
    </w:lvl>
    <w:lvl w:ilvl="3" w:tplc="04090001" w:tentative="1">
      <w:start w:val="1"/>
      <w:numFmt w:val="bullet"/>
      <w:lvlText w:val=""/>
      <w:lvlJc w:val="left"/>
      <w:pPr>
        <w:ind w:left="2440" w:hanging="420"/>
      </w:pPr>
      <w:rPr>
        <w:rFonts w:ascii="Wingdings" w:hAnsi="Wingdings" w:hint="default"/>
      </w:rPr>
    </w:lvl>
    <w:lvl w:ilvl="4" w:tplc="04090003" w:tentative="1">
      <w:start w:val="1"/>
      <w:numFmt w:val="bullet"/>
      <w:lvlText w:val=""/>
      <w:lvlJc w:val="left"/>
      <w:pPr>
        <w:ind w:left="2860" w:hanging="420"/>
      </w:pPr>
      <w:rPr>
        <w:rFonts w:ascii="Wingdings" w:hAnsi="Wingdings" w:hint="default"/>
      </w:rPr>
    </w:lvl>
    <w:lvl w:ilvl="5" w:tplc="04090005" w:tentative="1">
      <w:start w:val="1"/>
      <w:numFmt w:val="bullet"/>
      <w:lvlText w:val=""/>
      <w:lvlJc w:val="left"/>
      <w:pPr>
        <w:ind w:left="3280" w:hanging="420"/>
      </w:pPr>
      <w:rPr>
        <w:rFonts w:ascii="Wingdings" w:hAnsi="Wingdings" w:hint="default"/>
      </w:rPr>
    </w:lvl>
    <w:lvl w:ilvl="6" w:tplc="04090001" w:tentative="1">
      <w:start w:val="1"/>
      <w:numFmt w:val="bullet"/>
      <w:lvlText w:val=""/>
      <w:lvlJc w:val="left"/>
      <w:pPr>
        <w:ind w:left="3700" w:hanging="420"/>
      </w:pPr>
      <w:rPr>
        <w:rFonts w:ascii="Wingdings" w:hAnsi="Wingdings" w:hint="default"/>
      </w:rPr>
    </w:lvl>
    <w:lvl w:ilvl="7" w:tplc="04090003" w:tentative="1">
      <w:start w:val="1"/>
      <w:numFmt w:val="bullet"/>
      <w:lvlText w:val=""/>
      <w:lvlJc w:val="left"/>
      <w:pPr>
        <w:ind w:left="4120" w:hanging="420"/>
      </w:pPr>
      <w:rPr>
        <w:rFonts w:ascii="Wingdings" w:hAnsi="Wingdings" w:hint="default"/>
      </w:rPr>
    </w:lvl>
    <w:lvl w:ilvl="8" w:tplc="04090005" w:tentative="1">
      <w:start w:val="1"/>
      <w:numFmt w:val="bullet"/>
      <w:lvlText w:val=""/>
      <w:lvlJc w:val="left"/>
      <w:pPr>
        <w:ind w:left="4540" w:hanging="420"/>
      </w:pPr>
      <w:rPr>
        <w:rFonts w:ascii="Wingdings" w:hAnsi="Wingdings" w:hint="default"/>
      </w:rPr>
    </w:lvl>
  </w:abstractNum>
  <w:abstractNum w:abstractNumId="266">
    <w:nsid w:val="6C83368F"/>
    <w:multiLevelType w:val="hybridMultilevel"/>
    <w:tmpl w:val="95F07DAE"/>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67">
    <w:nsid w:val="6DCF5CBB"/>
    <w:multiLevelType w:val="hybridMultilevel"/>
    <w:tmpl w:val="5CEC443A"/>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8">
    <w:nsid w:val="6DFA5A38"/>
    <w:multiLevelType w:val="hybridMultilevel"/>
    <w:tmpl w:val="E6FCF898"/>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1050"/>
        </w:tabs>
        <w:ind w:left="1050" w:hanging="420"/>
      </w:pPr>
      <w:rPr>
        <w:rFonts w:ascii="Wingdings" w:hAnsi="Wingdings" w:hint="default"/>
      </w:rPr>
    </w:lvl>
    <w:lvl w:ilvl="2" w:tplc="0409000B">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3" w:tentative="1">
      <w:start w:val="1"/>
      <w:numFmt w:val="bullet"/>
      <w:lvlText w:val=""/>
      <w:lvlJc w:val="left"/>
      <w:pPr>
        <w:tabs>
          <w:tab w:val="num" w:pos="2310"/>
        </w:tabs>
        <w:ind w:left="2310" w:hanging="420"/>
      </w:pPr>
      <w:rPr>
        <w:rFonts w:ascii="Wingdings" w:hAnsi="Wingdings" w:hint="default"/>
      </w:rPr>
    </w:lvl>
    <w:lvl w:ilvl="5" w:tplc="04090005"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3" w:tentative="1">
      <w:start w:val="1"/>
      <w:numFmt w:val="bullet"/>
      <w:lvlText w:val=""/>
      <w:lvlJc w:val="left"/>
      <w:pPr>
        <w:tabs>
          <w:tab w:val="num" w:pos="3570"/>
        </w:tabs>
        <w:ind w:left="3570" w:hanging="420"/>
      </w:pPr>
      <w:rPr>
        <w:rFonts w:ascii="Wingdings" w:hAnsi="Wingdings" w:hint="default"/>
      </w:rPr>
    </w:lvl>
    <w:lvl w:ilvl="8" w:tplc="04090005" w:tentative="1">
      <w:start w:val="1"/>
      <w:numFmt w:val="bullet"/>
      <w:lvlText w:val=""/>
      <w:lvlJc w:val="left"/>
      <w:pPr>
        <w:tabs>
          <w:tab w:val="num" w:pos="3990"/>
        </w:tabs>
        <w:ind w:left="3990" w:hanging="420"/>
      </w:pPr>
      <w:rPr>
        <w:rFonts w:ascii="Wingdings" w:hAnsi="Wingdings" w:hint="default"/>
      </w:rPr>
    </w:lvl>
  </w:abstractNum>
  <w:abstractNum w:abstractNumId="269">
    <w:nsid w:val="6EA501A0"/>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0">
    <w:nsid w:val="6ED5384E"/>
    <w:multiLevelType w:val="hybridMultilevel"/>
    <w:tmpl w:val="6E2AE45A"/>
    <w:lvl w:ilvl="0" w:tplc="0409000F">
      <w:start w:val="1"/>
      <w:numFmt w:val="bullet"/>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685"/>
        </w:tabs>
        <w:ind w:left="1685" w:hanging="420"/>
      </w:pPr>
      <w:rPr>
        <w:rFonts w:ascii="Wingdings" w:hAnsi="Wingdings" w:hint="default"/>
      </w:rPr>
    </w:lvl>
    <w:lvl w:ilvl="2" w:tplc="0409001B">
      <w:start w:val="1"/>
      <w:numFmt w:val="bullet"/>
      <w:lvlText w:val=""/>
      <w:lvlJc w:val="left"/>
      <w:pPr>
        <w:tabs>
          <w:tab w:val="num" w:pos="2105"/>
        </w:tabs>
        <w:ind w:left="2105" w:hanging="420"/>
      </w:pPr>
      <w:rPr>
        <w:rFonts w:ascii="Wingdings" w:hAnsi="Wingdings" w:hint="default"/>
      </w:rPr>
    </w:lvl>
    <w:lvl w:ilvl="3" w:tplc="0409000F">
      <w:start w:val="1"/>
      <w:numFmt w:val="bullet"/>
      <w:lvlText w:val=""/>
      <w:lvlJc w:val="left"/>
      <w:pPr>
        <w:tabs>
          <w:tab w:val="num" w:pos="2525"/>
        </w:tabs>
        <w:ind w:left="2525" w:hanging="420"/>
      </w:pPr>
      <w:rPr>
        <w:rFonts w:ascii="Wingdings" w:hAnsi="Wingdings" w:hint="default"/>
      </w:rPr>
    </w:lvl>
    <w:lvl w:ilvl="4" w:tplc="04090019">
      <w:start w:val="1"/>
      <w:numFmt w:val="bullet"/>
      <w:lvlText w:val=""/>
      <w:lvlJc w:val="left"/>
      <w:pPr>
        <w:tabs>
          <w:tab w:val="num" w:pos="2945"/>
        </w:tabs>
        <w:ind w:left="2945" w:hanging="420"/>
      </w:pPr>
      <w:rPr>
        <w:rFonts w:ascii="Wingdings" w:hAnsi="Wingdings" w:hint="default"/>
      </w:rPr>
    </w:lvl>
    <w:lvl w:ilvl="5" w:tplc="0409001B" w:tentative="1">
      <w:start w:val="1"/>
      <w:numFmt w:val="bullet"/>
      <w:lvlText w:val=""/>
      <w:lvlJc w:val="left"/>
      <w:pPr>
        <w:tabs>
          <w:tab w:val="num" w:pos="3365"/>
        </w:tabs>
        <w:ind w:left="3365" w:hanging="420"/>
      </w:pPr>
      <w:rPr>
        <w:rFonts w:ascii="Wingdings" w:hAnsi="Wingdings" w:hint="default"/>
      </w:rPr>
    </w:lvl>
    <w:lvl w:ilvl="6" w:tplc="0409000F" w:tentative="1">
      <w:start w:val="1"/>
      <w:numFmt w:val="bullet"/>
      <w:lvlText w:val=""/>
      <w:lvlJc w:val="left"/>
      <w:pPr>
        <w:tabs>
          <w:tab w:val="num" w:pos="3785"/>
        </w:tabs>
        <w:ind w:left="3785" w:hanging="420"/>
      </w:pPr>
      <w:rPr>
        <w:rFonts w:ascii="Wingdings" w:hAnsi="Wingdings" w:hint="default"/>
      </w:rPr>
    </w:lvl>
    <w:lvl w:ilvl="7" w:tplc="04090019" w:tentative="1">
      <w:start w:val="1"/>
      <w:numFmt w:val="bullet"/>
      <w:lvlText w:val=""/>
      <w:lvlJc w:val="left"/>
      <w:pPr>
        <w:tabs>
          <w:tab w:val="num" w:pos="4205"/>
        </w:tabs>
        <w:ind w:left="4205" w:hanging="420"/>
      </w:pPr>
      <w:rPr>
        <w:rFonts w:ascii="Wingdings" w:hAnsi="Wingdings" w:hint="default"/>
      </w:rPr>
    </w:lvl>
    <w:lvl w:ilvl="8" w:tplc="0409001B" w:tentative="1">
      <w:start w:val="1"/>
      <w:numFmt w:val="bullet"/>
      <w:lvlText w:val=""/>
      <w:lvlJc w:val="left"/>
      <w:pPr>
        <w:tabs>
          <w:tab w:val="num" w:pos="4625"/>
        </w:tabs>
        <w:ind w:left="4625" w:hanging="420"/>
      </w:pPr>
      <w:rPr>
        <w:rFonts w:ascii="Wingdings" w:hAnsi="Wingdings" w:hint="default"/>
      </w:rPr>
    </w:lvl>
  </w:abstractNum>
  <w:abstractNum w:abstractNumId="271">
    <w:nsid w:val="6F402C4B"/>
    <w:multiLevelType w:val="hybridMultilevel"/>
    <w:tmpl w:val="F140E7C4"/>
    <w:lvl w:ilvl="0" w:tplc="6292E60C">
      <w:start w:val="1"/>
      <w:numFmt w:val="decimal"/>
      <w:lvlText w:val="%1、"/>
      <w:lvlJc w:val="left"/>
      <w:pPr>
        <w:tabs>
          <w:tab w:val="num" w:pos="381"/>
        </w:tabs>
        <w:ind w:left="381" w:hanging="360"/>
      </w:pPr>
      <w:rPr>
        <w:rFonts w:hint="default"/>
      </w:rPr>
    </w:lvl>
    <w:lvl w:ilvl="1" w:tplc="A176D4FE">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2">
    <w:nsid w:val="6F7363CB"/>
    <w:multiLevelType w:val="hybridMultilevel"/>
    <w:tmpl w:val="0F1888BC"/>
    <w:lvl w:ilvl="0" w:tplc="6292E60C">
      <w:start w:val="1"/>
      <w:numFmt w:val="decimal"/>
      <w:lvlText w:val="%1、"/>
      <w:lvlJc w:val="left"/>
      <w:pPr>
        <w:tabs>
          <w:tab w:val="num" w:pos="381"/>
        </w:tabs>
        <w:ind w:left="381" w:hanging="360"/>
      </w:pPr>
      <w:rPr>
        <w:rFonts w:hint="default"/>
      </w:rPr>
    </w:lvl>
    <w:lvl w:ilvl="1" w:tplc="A176D4FE">
      <w:start w:val="1"/>
      <w:numFmt w:val="bullet"/>
      <w:lvlText w:val=""/>
      <w:lvlJc w:val="left"/>
      <w:pPr>
        <w:tabs>
          <w:tab w:val="num" w:pos="840"/>
        </w:tabs>
        <w:ind w:left="840" w:hanging="420"/>
      </w:pPr>
      <w:rPr>
        <w:rFonts w:ascii="Wingdings" w:hAnsi="Wingdings" w:hint="default"/>
      </w:rPr>
    </w:lvl>
    <w:lvl w:ilvl="2" w:tplc="04090003">
      <w:start w:val="1"/>
      <w:numFmt w:val="bullet"/>
      <w:lvlText w:val=""/>
      <w:lvlJc w:val="left"/>
      <w:pPr>
        <w:tabs>
          <w:tab w:val="num" w:pos="1260"/>
        </w:tabs>
        <w:ind w:left="1260" w:hanging="420"/>
      </w:pPr>
      <w:rPr>
        <w:rFonts w:ascii="Wingdings" w:hAnsi="Wingding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3">
    <w:nsid w:val="6F7A5857"/>
    <w:multiLevelType w:val="hybridMultilevel"/>
    <w:tmpl w:val="9CAE2EAE"/>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74">
    <w:nsid w:val="70106153"/>
    <w:multiLevelType w:val="hybridMultilevel"/>
    <w:tmpl w:val="274AB8D8"/>
    <w:lvl w:ilvl="0" w:tplc="0409000F">
      <w:start w:val="1"/>
      <w:numFmt w:val="decimal"/>
      <w:lvlText w:val="%1."/>
      <w:lvlJc w:val="left"/>
      <w:pPr>
        <w:tabs>
          <w:tab w:val="num" w:pos="420"/>
        </w:tabs>
        <w:ind w:left="420" w:hanging="420"/>
      </w:pPr>
      <w:rPr>
        <w:rFonts w:hint="default"/>
      </w:rPr>
    </w:lvl>
    <w:lvl w:ilvl="1" w:tplc="0409000D">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5">
    <w:nsid w:val="70BB06C8"/>
    <w:multiLevelType w:val="multilevel"/>
    <w:tmpl w:val="496C0A56"/>
    <w:lvl w:ilvl="0">
      <w:start w:val="1"/>
      <w:numFmt w:val="decimal"/>
      <w:lvlText w:val="%1."/>
      <w:lvlJc w:val="left"/>
      <w:pPr>
        <w:tabs>
          <w:tab w:val="num" w:pos="420"/>
        </w:tabs>
        <w:ind w:left="420" w:hanging="420"/>
      </w:pPr>
    </w:lvl>
    <w:lvl w:ilvl="1">
      <w:start w:val="1"/>
      <w:numFmt w:val="decimal"/>
      <w:isLgl/>
      <w:lvlText w:val="%1.%2"/>
      <w:lvlJc w:val="left"/>
      <w:pPr>
        <w:ind w:left="765" w:hanging="765"/>
      </w:pPr>
      <w:rPr>
        <w:rFonts w:hint="default"/>
      </w:rPr>
    </w:lvl>
    <w:lvl w:ilvl="2">
      <w:start w:val="12"/>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6">
    <w:nsid w:val="70C86A0E"/>
    <w:multiLevelType w:val="multilevel"/>
    <w:tmpl w:val="61CEA7E4"/>
    <w:lvl w:ilvl="0">
      <w:start w:val="1"/>
      <w:numFmt w:val="decimal"/>
      <w:lvlText w:val="%1、"/>
      <w:lvlJc w:val="left"/>
      <w:pPr>
        <w:tabs>
          <w:tab w:val="num" w:pos="840"/>
        </w:tabs>
        <w:ind w:left="840" w:hanging="420"/>
      </w:pPr>
      <w:rPr>
        <w:rFonts w:hint="default"/>
      </w:rPr>
    </w:lvl>
    <w:lvl w:ilvl="1">
      <w:start w:val="1"/>
      <w:numFmt w:val="bullet"/>
      <w:lvlText w:val=""/>
      <w:lvlJc w:val="left"/>
      <w:pPr>
        <w:tabs>
          <w:tab w:val="num" w:pos="1080"/>
        </w:tabs>
        <w:ind w:left="1080" w:hanging="360"/>
      </w:pPr>
      <w:rPr>
        <w:rFonts w:ascii="Wingdings" w:hAnsi="Wingdings"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77">
    <w:nsid w:val="71756488"/>
    <w:multiLevelType w:val="hybridMultilevel"/>
    <w:tmpl w:val="00089E0E"/>
    <w:lvl w:ilvl="0" w:tplc="0409000D">
      <w:start w:val="1"/>
      <w:numFmt w:val="bullet"/>
      <w:lvlText w:val=""/>
      <w:lvlJc w:val="left"/>
      <w:pPr>
        <w:ind w:left="823" w:hanging="420"/>
      </w:pPr>
      <w:rPr>
        <w:rFonts w:ascii="Wingdings" w:hAnsi="Wingdings" w:hint="default"/>
      </w:rPr>
    </w:lvl>
    <w:lvl w:ilvl="1" w:tplc="04090003" w:tentative="1">
      <w:start w:val="1"/>
      <w:numFmt w:val="bullet"/>
      <w:lvlText w:val=""/>
      <w:lvlJc w:val="left"/>
      <w:pPr>
        <w:ind w:left="1243" w:hanging="420"/>
      </w:pPr>
      <w:rPr>
        <w:rFonts w:ascii="Wingdings" w:hAnsi="Wingdings" w:hint="default"/>
      </w:rPr>
    </w:lvl>
    <w:lvl w:ilvl="2" w:tplc="04090005" w:tentative="1">
      <w:start w:val="1"/>
      <w:numFmt w:val="bullet"/>
      <w:lvlText w:val=""/>
      <w:lvlJc w:val="left"/>
      <w:pPr>
        <w:ind w:left="1663" w:hanging="420"/>
      </w:pPr>
      <w:rPr>
        <w:rFonts w:ascii="Wingdings" w:hAnsi="Wingdings" w:hint="default"/>
      </w:rPr>
    </w:lvl>
    <w:lvl w:ilvl="3" w:tplc="04090001" w:tentative="1">
      <w:start w:val="1"/>
      <w:numFmt w:val="bullet"/>
      <w:lvlText w:val=""/>
      <w:lvlJc w:val="left"/>
      <w:pPr>
        <w:ind w:left="2083" w:hanging="420"/>
      </w:pPr>
      <w:rPr>
        <w:rFonts w:ascii="Wingdings" w:hAnsi="Wingdings" w:hint="default"/>
      </w:rPr>
    </w:lvl>
    <w:lvl w:ilvl="4" w:tplc="04090003" w:tentative="1">
      <w:start w:val="1"/>
      <w:numFmt w:val="bullet"/>
      <w:lvlText w:val=""/>
      <w:lvlJc w:val="left"/>
      <w:pPr>
        <w:ind w:left="2503" w:hanging="420"/>
      </w:pPr>
      <w:rPr>
        <w:rFonts w:ascii="Wingdings" w:hAnsi="Wingdings" w:hint="default"/>
      </w:rPr>
    </w:lvl>
    <w:lvl w:ilvl="5" w:tplc="04090005" w:tentative="1">
      <w:start w:val="1"/>
      <w:numFmt w:val="bullet"/>
      <w:lvlText w:val=""/>
      <w:lvlJc w:val="left"/>
      <w:pPr>
        <w:ind w:left="2923" w:hanging="420"/>
      </w:pPr>
      <w:rPr>
        <w:rFonts w:ascii="Wingdings" w:hAnsi="Wingdings" w:hint="default"/>
      </w:rPr>
    </w:lvl>
    <w:lvl w:ilvl="6" w:tplc="04090001" w:tentative="1">
      <w:start w:val="1"/>
      <w:numFmt w:val="bullet"/>
      <w:lvlText w:val=""/>
      <w:lvlJc w:val="left"/>
      <w:pPr>
        <w:ind w:left="3343" w:hanging="420"/>
      </w:pPr>
      <w:rPr>
        <w:rFonts w:ascii="Wingdings" w:hAnsi="Wingdings" w:hint="default"/>
      </w:rPr>
    </w:lvl>
    <w:lvl w:ilvl="7" w:tplc="04090003" w:tentative="1">
      <w:start w:val="1"/>
      <w:numFmt w:val="bullet"/>
      <w:lvlText w:val=""/>
      <w:lvlJc w:val="left"/>
      <w:pPr>
        <w:ind w:left="3763" w:hanging="420"/>
      </w:pPr>
      <w:rPr>
        <w:rFonts w:ascii="Wingdings" w:hAnsi="Wingdings" w:hint="default"/>
      </w:rPr>
    </w:lvl>
    <w:lvl w:ilvl="8" w:tplc="04090005" w:tentative="1">
      <w:start w:val="1"/>
      <w:numFmt w:val="bullet"/>
      <w:lvlText w:val=""/>
      <w:lvlJc w:val="left"/>
      <w:pPr>
        <w:ind w:left="4183" w:hanging="420"/>
      </w:pPr>
      <w:rPr>
        <w:rFonts w:ascii="Wingdings" w:hAnsi="Wingdings" w:hint="default"/>
      </w:rPr>
    </w:lvl>
  </w:abstractNum>
  <w:abstractNum w:abstractNumId="278">
    <w:nsid w:val="71A050BD"/>
    <w:multiLevelType w:val="hybridMultilevel"/>
    <w:tmpl w:val="51FCCA12"/>
    <w:lvl w:ilvl="0" w:tplc="8DA2264C">
      <w:start w:val="1"/>
      <w:numFmt w:val="decimal"/>
      <w:lvlText w:val="%1."/>
      <w:lvlJc w:val="left"/>
      <w:pPr>
        <w:tabs>
          <w:tab w:val="num" w:pos="360"/>
        </w:tabs>
        <w:ind w:left="340" w:hanging="340"/>
      </w:pPr>
      <w:rPr>
        <w:rFonts w:hint="eastAsia"/>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9">
    <w:nsid w:val="73001966"/>
    <w:multiLevelType w:val="hybridMultilevel"/>
    <w:tmpl w:val="07A4681E"/>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80">
    <w:nsid w:val="731701BE"/>
    <w:multiLevelType w:val="hybridMultilevel"/>
    <w:tmpl w:val="6ED2DA04"/>
    <w:lvl w:ilvl="0" w:tplc="0409000F">
      <w:start w:val="1"/>
      <w:numFmt w:val="decimal"/>
      <w:lvlText w:val="%1."/>
      <w:lvlJc w:val="left"/>
      <w:pPr>
        <w:tabs>
          <w:tab w:val="num" w:pos="360"/>
        </w:tabs>
        <w:ind w:left="360" w:hanging="360"/>
      </w:p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1">
    <w:nsid w:val="740B1300"/>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2">
    <w:nsid w:val="747E45FF"/>
    <w:multiLevelType w:val="hybridMultilevel"/>
    <w:tmpl w:val="A0A083C8"/>
    <w:lvl w:ilvl="0" w:tplc="8C94B4EA">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1568A4BA">
      <w:start w:val="6"/>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3">
    <w:nsid w:val="74FF1FA6"/>
    <w:multiLevelType w:val="hybridMultilevel"/>
    <w:tmpl w:val="79787BAE"/>
    <w:lvl w:ilvl="0" w:tplc="0F603612">
      <w:start w:val="1"/>
      <w:numFmt w:val="decimal"/>
      <w:lvlText w:val="%1."/>
      <w:lvlJc w:val="left"/>
      <w:pPr>
        <w:tabs>
          <w:tab w:val="num" w:pos="420"/>
        </w:tabs>
        <w:ind w:left="420" w:hanging="420"/>
      </w:pPr>
      <w:rPr>
        <w:rFonts w:hint="eastAsia"/>
        <w:b/>
        <w:i w:val="0"/>
      </w:rPr>
    </w:lvl>
    <w:lvl w:ilvl="1" w:tplc="04090019">
      <w:start w:val="1"/>
      <w:numFmt w:val="lowerLetter"/>
      <w:lvlText w:val="%2)"/>
      <w:lvlJc w:val="left"/>
      <w:pPr>
        <w:tabs>
          <w:tab w:val="num" w:pos="840"/>
        </w:tabs>
        <w:ind w:left="840" w:hanging="420"/>
      </w:pPr>
    </w:lvl>
    <w:lvl w:ilvl="2" w:tplc="38E03ECE">
      <w:start w:val="4"/>
      <w:numFmt w:val="decimal"/>
      <w:lvlText w:val="%3、"/>
      <w:lvlJc w:val="left"/>
      <w:pPr>
        <w:ind w:left="1200" w:hanging="360"/>
      </w:pPr>
      <w:rPr>
        <w:rFonts w:hint="default"/>
        <w:b/>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4">
    <w:nsid w:val="754949D2"/>
    <w:multiLevelType w:val="hybridMultilevel"/>
    <w:tmpl w:val="63F2C5A6"/>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5">
    <w:nsid w:val="75882D82"/>
    <w:multiLevelType w:val="hybridMultilevel"/>
    <w:tmpl w:val="3DDA43E8"/>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6">
    <w:nsid w:val="76143BFB"/>
    <w:multiLevelType w:val="multilevel"/>
    <w:tmpl w:val="79A8A110"/>
    <w:lvl w:ilvl="0">
      <w:start w:val="4"/>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7">
    <w:nsid w:val="765B6125"/>
    <w:multiLevelType w:val="hybridMultilevel"/>
    <w:tmpl w:val="B21A3A24"/>
    <w:lvl w:ilvl="0" w:tplc="0409000F">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8">
    <w:nsid w:val="76FA305C"/>
    <w:multiLevelType w:val="hybridMultilevel"/>
    <w:tmpl w:val="3A042DEE"/>
    <w:lvl w:ilvl="0" w:tplc="0409000F">
      <w:start w:val="1"/>
      <w:numFmt w:val="decimal"/>
      <w:lvlText w:val="%1."/>
      <w:lvlJc w:val="left"/>
      <w:pPr>
        <w:ind w:left="735" w:hanging="420"/>
      </w:p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89">
    <w:nsid w:val="772D5100"/>
    <w:multiLevelType w:val="hybridMultilevel"/>
    <w:tmpl w:val="5C72FED4"/>
    <w:lvl w:ilvl="0" w:tplc="BDC4A0D6">
      <w:start w:val="1"/>
      <w:numFmt w:val="decimal"/>
      <w:lvlText w:val="%1."/>
      <w:lvlJc w:val="left"/>
      <w:pPr>
        <w:tabs>
          <w:tab w:val="num" w:pos="360"/>
        </w:tabs>
        <w:ind w:left="340" w:hanging="340"/>
      </w:pPr>
      <w:rPr>
        <w:rFonts w:hint="eastAsia"/>
      </w:rPr>
    </w:lvl>
    <w:lvl w:ilvl="1" w:tplc="8A04520C"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0">
    <w:nsid w:val="774F6DCA"/>
    <w:multiLevelType w:val="hybridMultilevel"/>
    <w:tmpl w:val="258CF70E"/>
    <w:lvl w:ilvl="0" w:tplc="04090001">
      <w:start w:val="1"/>
      <w:numFmt w:val="decimal"/>
      <w:lvlText w:val="%1."/>
      <w:lvlJc w:val="left"/>
      <w:pPr>
        <w:tabs>
          <w:tab w:val="num" w:pos="423"/>
        </w:tabs>
        <w:ind w:left="403" w:hanging="340"/>
      </w:pPr>
      <w:rPr>
        <w:rFonts w:hint="eastAsia"/>
      </w:rPr>
    </w:lvl>
    <w:lvl w:ilvl="1" w:tplc="0409000D">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1">
    <w:nsid w:val="7754135D"/>
    <w:multiLevelType w:val="hybridMultilevel"/>
    <w:tmpl w:val="3D648B6E"/>
    <w:lvl w:ilvl="0" w:tplc="0A887684">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2">
    <w:nsid w:val="776A7FB8"/>
    <w:multiLevelType w:val="hybridMultilevel"/>
    <w:tmpl w:val="FD568678"/>
    <w:lvl w:ilvl="0" w:tplc="0409000D">
      <w:start w:val="1"/>
      <w:numFmt w:val="bullet"/>
      <w:lvlText w:val=""/>
      <w:lvlJc w:val="left"/>
      <w:pPr>
        <w:ind w:left="760" w:hanging="420"/>
      </w:pPr>
      <w:rPr>
        <w:rFonts w:ascii="Wingdings" w:hAnsi="Wingdings" w:hint="default"/>
      </w:rPr>
    </w:lvl>
    <w:lvl w:ilvl="1" w:tplc="04090003" w:tentative="1">
      <w:start w:val="1"/>
      <w:numFmt w:val="bullet"/>
      <w:lvlText w:val=""/>
      <w:lvlJc w:val="left"/>
      <w:pPr>
        <w:ind w:left="1180" w:hanging="420"/>
      </w:pPr>
      <w:rPr>
        <w:rFonts w:ascii="Wingdings" w:hAnsi="Wingdings" w:hint="default"/>
      </w:rPr>
    </w:lvl>
    <w:lvl w:ilvl="2" w:tplc="04090005" w:tentative="1">
      <w:start w:val="1"/>
      <w:numFmt w:val="bullet"/>
      <w:lvlText w:val=""/>
      <w:lvlJc w:val="left"/>
      <w:pPr>
        <w:ind w:left="1600" w:hanging="420"/>
      </w:pPr>
      <w:rPr>
        <w:rFonts w:ascii="Wingdings" w:hAnsi="Wingdings" w:hint="default"/>
      </w:rPr>
    </w:lvl>
    <w:lvl w:ilvl="3" w:tplc="04090001" w:tentative="1">
      <w:start w:val="1"/>
      <w:numFmt w:val="bullet"/>
      <w:lvlText w:val=""/>
      <w:lvlJc w:val="left"/>
      <w:pPr>
        <w:ind w:left="2020" w:hanging="420"/>
      </w:pPr>
      <w:rPr>
        <w:rFonts w:ascii="Wingdings" w:hAnsi="Wingdings" w:hint="default"/>
      </w:rPr>
    </w:lvl>
    <w:lvl w:ilvl="4" w:tplc="04090003" w:tentative="1">
      <w:start w:val="1"/>
      <w:numFmt w:val="bullet"/>
      <w:lvlText w:val=""/>
      <w:lvlJc w:val="left"/>
      <w:pPr>
        <w:ind w:left="2440" w:hanging="420"/>
      </w:pPr>
      <w:rPr>
        <w:rFonts w:ascii="Wingdings" w:hAnsi="Wingdings" w:hint="default"/>
      </w:rPr>
    </w:lvl>
    <w:lvl w:ilvl="5" w:tplc="04090005" w:tentative="1">
      <w:start w:val="1"/>
      <w:numFmt w:val="bullet"/>
      <w:lvlText w:val=""/>
      <w:lvlJc w:val="left"/>
      <w:pPr>
        <w:ind w:left="2860" w:hanging="420"/>
      </w:pPr>
      <w:rPr>
        <w:rFonts w:ascii="Wingdings" w:hAnsi="Wingdings" w:hint="default"/>
      </w:rPr>
    </w:lvl>
    <w:lvl w:ilvl="6" w:tplc="04090001" w:tentative="1">
      <w:start w:val="1"/>
      <w:numFmt w:val="bullet"/>
      <w:lvlText w:val=""/>
      <w:lvlJc w:val="left"/>
      <w:pPr>
        <w:ind w:left="3280" w:hanging="420"/>
      </w:pPr>
      <w:rPr>
        <w:rFonts w:ascii="Wingdings" w:hAnsi="Wingdings" w:hint="default"/>
      </w:rPr>
    </w:lvl>
    <w:lvl w:ilvl="7" w:tplc="04090003" w:tentative="1">
      <w:start w:val="1"/>
      <w:numFmt w:val="bullet"/>
      <w:lvlText w:val=""/>
      <w:lvlJc w:val="left"/>
      <w:pPr>
        <w:ind w:left="3700" w:hanging="420"/>
      </w:pPr>
      <w:rPr>
        <w:rFonts w:ascii="Wingdings" w:hAnsi="Wingdings" w:hint="default"/>
      </w:rPr>
    </w:lvl>
    <w:lvl w:ilvl="8" w:tplc="04090005" w:tentative="1">
      <w:start w:val="1"/>
      <w:numFmt w:val="bullet"/>
      <w:lvlText w:val=""/>
      <w:lvlJc w:val="left"/>
      <w:pPr>
        <w:ind w:left="4120" w:hanging="420"/>
      </w:pPr>
      <w:rPr>
        <w:rFonts w:ascii="Wingdings" w:hAnsi="Wingdings" w:hint="default"/>
      </w:rPr>
    </w:lvl>
  </w:abstractNum>
  <w:abstractNum w:abstractNumId="293">
    <w:nsid w:val="77A26164"/>
    <w:multiLevelType w:val="hybridMultilevel"/>
    <w:tmpl w:val="0E80B02E"/>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4">
    <w:nsid w:val="78401147"/>
    <w:multiLevelType w:val="hybridMultilevel"/>
    <w:tmpl w:val="2F203652"/>
    <w:lvl w:ilvl="0" w:tplc="B1DCB41E">
      <w:start w:val="1"/>
      <w:numFmt w:val="bullet"/>
      <w:lvlText w:val=""/>
      <w:lvlJc w:val="left"/>
      <w:pPr>
        <w:tabs>
          <w:tab w:val="num" w:pos="760"/>
        </w:tabs>
        <w:ind w:left="760" w:hanging="420"/>
      </w:pPr>
      <w:rPr>
        <w:rFonts w:ascii="Wingdings" w:hAnsi="Wingding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5">
    <w:nsid w:val="791E3D85"/>
    <w:multiLevelType w:val="hybridMultilevel"/>
    <w:tmpl w:val="1084D89C"/>
    <w:lvl w:ilvl="0" w:tplc="0F603612">
      <w:start w:val="1"/>
      <w:numFmt w:val="decimal"/>
      <w:lvlText w:val="%1)"/>
      <w:lvlJc w:val="left"/>
      <w:pPr>
        <w:tabs>
          <w:tab w:val="num" w:pos="420"/>
        </w:tabs>
        <w:ind w:left="420" w:hanging="420"/>
      </w:p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6">
    <w:nsid w:val="792373E5"/>
    <w:multiLevelType w:val="hybridMultilevel"/>
    <w:tmpl w:val="DAC42070"/>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97">
    <w:nsid w:val="79A50A8E"/>
    <w:multiLevelType w:val="hybridMultilevel"/>
    <w:tmpl w:val="2DEC161E"/>
    <w:lvl w:ilvl="0" w:tplc="C6A0A41A">
      <w:start w:val="7"/>
      <w:numFmt w:val="decimal"/>
      <w:lvlText w:val="%1."/>
      <w:lvlJc w:val="left"/>
      <w:pPr>
        <w:tabs>
          <w:tab w:val="num" w:pos="420"/>
        </w:tabs>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8">
    <w:nsid w:val="7A1668B1"/>
    <w:multiLevelType w:val="hybridMultilevel"/>
    <w:tmpl w:val="5962925A"/>
    <w:lvl w:ilvl="0" w:tplc="6486DAE4">
      <w:start w:val="1"/>
      <w:numFmt w:val="decimal"/>
      <w:lvlText w:val="%1."/>
      <w:lvlJc w:val="left"/>
      <w:pPr>
        <w:tabs>
          <w:tab w:val="num" w:pos="360"/>
        </w:tabs>
        <w:ind w:left="360" w:hanging="360"/>
      </w:pPr>
      <w:rPr>
        <w:rFonts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9">
    <w:nsid w:val="7A1835A6"/>
    <w:multiLevelType w:val="hybridMultilevel"/>
    <w:tmpl w:val="C09CDACE"/>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0">
    <w:nsid w:val="7A2B0AFB"/>
    <w:multiLevelType w:val="hybridMultilevel"/>
    <w:tmpl w:val="7E7CD4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1">
    <w:nsid w:val="7A3052BF"/>
    <w:multiLevelType w:val="hybridMultilevel"/>
    <w:tmpl w:val="71F2F132"/>
    <w:lvl w:ilvl="0" w:tplc="0409000F">
      <w:start w:val="1"/>
      <w:numFmt w:val="decimal"/>
      <w:lvlText w:val="%1."/>
      <w:lvlJc w:val="left"/>
      <w:pPr>
        <w:ind w:left="420" w:hanging="420"/>
      </w:pPr>
    </w:lvl>
    <w:lvl w:ilvl="1" w:tplc="0409000D">
      <w:start w:val="1"/>
      <w:numFmt w:val="bullet"/>
      <w:lvlText w:val=""/>
      <w:lvlJc w:val="left"/>
      <w:pPr>
        <w:ind w:left="840" w:hanging="420"/>
      </w:pPr>
      <w:rPr>
        <w:rFonts w:ascii="Wingdings" w:hAnsi="Wingding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2">
    <w:nsid w:val="7B473555"/>
    <w:multiLevelType w:val="hybridMultilevel"/>
    <w:tmpl w:val="64B88710"/>
    <w:lvl w:ilvl="0" w:tplc="0409000D">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3">
    <w:nsid w:val="7B74571C"/>
    <w:multiLevelType w:val="hybridMultilevel"/>
    <w:tmpl w:val="34D66C9C"/>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4">
    <w:nsid w:val="7BA70AE8"/>
    <w:multiLevelType w:val="multilevel"/>
    <w:tmpl w:val="287A2038"/>
    <w:lvl w:ilvl="0">
      <w:start w:val="1"/>
      <w:numFmt w:val="bullet"/>
      <w:lvlText w:val=""/>
      <w:lvlJc w:val="left"/>
      <w:pPr>
        <w:tabs>
          <w:tab w:val="num" w:pos="840"/>
        </w:tabs>
        <w:ind w:left="840" w:hanging="42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05">
    <w:nsid w:val="7BB3686D"/>
    <w:multiLevelType w:val="hybridMultilevel"/>
    <w:tmpl w:val="CC741158"/>
    <w:lvl w:ilvl="0" w:tplc="04090003">
      <w:start w:val="1"/>
      <w:numFmt w:val="bullet"/>
      <w:lvlText w:val=""/>
      <w:lvlJc w:val="left"/>
      <w:pPr>
        <w:ind w:left="1275" w:hanging="420"/>
      </w:pPr>
      <w:rPr>
        <w:rFonts w:ascii="Wingdings" w:hAnsi="Wingdings" w:hint="default"/>
      </w:rPr>
    </w:lvl>
    <w:lvl w:ilvl="1" w:tplc="04090003" w:tentative="1">
      <w:start w:val="1"/>
      <w:numFmt w:val="bullet"/>
      <w:lvlText w:val=""/>
      <w:lvlJc w:val="left"/>
      <w:pPr>
        <w:ind w:left="1695" w:hanging="420"/>
      </w:pPr>
      <w:rPr>
        <w:rFonts w:ascii="Wingdings" w:hAnsi="Wingdings" w:hint="default"/>
      </w:rPr>
    </w:lvl>
    <w:lvl w:ilvl="2" w:tplc="04090005"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3" w:tentative="1">
      <w:start w:val="1"/>
      <w:numFmt w:val="bullet"/>
      <w:lvlText w:val=""/>
      <w:lvlJc w:val="left"/>
      <w:pPr>
        <w:ind w:left="2955" w:hanging="420"/>
      </w:pPr>
      <w:rPr>
        <w:rFonts w:ascii="Wingdings" w:hAnsi="Wingdings" w:hint="default"/>
      </w:rPr>
    </w:lvl>
    <w:lvl w:ilvl="5" w:tplc="04090005"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3" w:tentative="1">
      <w:start w:val="1"/>
      <w:numFmt w:val="bullet"/>
      <w:lvlText w:val=""/>
      <w:lvlJc w:val="left"/>
      <w:pPr>
        <w:ind w:left="4215" w:hanging="420"/>
      </w:pPr>
      <w:rPr>
        <w:rFonts w:ascii="Wingdings" w:hAnsi="Wingdings" w:hint="default"/>
      </w:rPr>
    </w:lvl>
    <w:lvl w:ilvl="8" w:tplc="04090005" w:tentative="1">
      <w:start w:val="1"/>
      <w:numFmt w:val="bullet"/>
      <w:lvlText w:val=""/>
      <w:lvlJc w:val="left"/>
      <w:pPr>
        <w:ind w:left="4635" w:hanging="420"/>
      </w:pPr>
      <w:rPr>
        <w:rFonts w:ascii="Wingdings" w:hAnsi="Wingdings" w:hint="default"/>
      </w:rPr>
    </w:lvl>
  </w:abstractNum>
  <w:abstractNum w:abstractNumId="306">
    <w:nsid w:val="7BDC686F"/>
    <w:multiLevelType w:val="hybridMultilevel"/>
    <w:tmpl w:val="B860D76A"/>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7">
    <w:nsid w:val="7BF122F7"/>
    <w:multiLevelType w:val="hybridMultilevel"/>
    <w:tmpl w:val="45D8CD2E"/>
    <w:lvl w:ilvl="0" w:tplc="2110BCA8">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8">
    <w:nsid w:val="7BF546A1"/>
    <w:multiLevelType w:val="hybridMultilevel"/>
    <w:tmpl w:val="71F89750"/>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9">
    <w:nsid w:val="7C162D68"/>
    <w:multiLevelType w:val="hybridMultilevel"/>
    <w:tmpl w:val="790C4322"/>
    <w:lvl w:ilvl="0" w:tplc="0409000D">
      <w:start w:val="1"/>
      <w:numFmt w:val="bullet"/>
      <w:lvlText w:val=""/>
      <w:lvlJc w:val="left"/>
      <w:pPr>
        <w:ind w:left="756" w:hanging="420"/>
      </w:pPr>
      <w:rPr>
        <w:rFonts w:ascii="Wingdings" w:hAnsi="Wingdings" w:hint="default"/>
      </w:rPr>
    </w:lvl>
    <w:lvl w:ilvl="1" w:tplc="04090003" w:tentative="1">
      <w:start w:val="1"/>
      <w:numFmt w:val="bullet"/>
      <w:lvlText w:val=""/>
      <w:lvlJc w:val="left"/>
      <w:pPr>
        <w:ind w:left="1176" w:hanging="420"/>
      </w:pPr>
      <w:rPr>
        <w:rFonts w:ascii="Wingdings" w:hAnsi="Wingdings" w:hint="default"/>
      </w:rPr>
    </w:lvl>
    <w:lvl w:ilvl="2" w:tplc="04090005" w:tentative="1">
      <w:start w:val="1"/>
      <w:numFmt w:val="bullet"/>
      <w:lvlText w:val=""/>
      <w:lvlJc w:val="left"/>
      <w:pPr>
        <w:ind w:left="1596" w:hanging="420"/>
      </w:pPr>
      <w:rPr>
        <w:rFonts w:ascii="Wingdings" w:hAnsi="Wingdings" w:hint="default"/>
      </w:rPr>
    </w:lvl>
    <w:lvl w:ilvl="3" w:tplc="04090001" w:tentative="1">
      <w:start w:val="1"/>
      <w:numFmt w:val="bullet"/>
      <w:lvlText w:val=""/>
      <w:lvlJc w:val="left"/>
      <w:pPr>
        <w:ind w:left="2016" w:hanging="420"/>
      </w:pPr>
      <w:rPr>
        <w:rFonts w:ascii="Wingdings" w:hAnsi="Wingdings" w:hint="default"/>
      </w:rPr>
    </w:lvl>
    <w:lvl w:ilvl="4" w:tplc="04090003" w:tentative="1">
      <w:start w:val="1"/>
      <w:numFmt w:val="bullet"/>
      <w:lvlText w:val=""/>
      <w:lvlJc w:val="left"/>
      <w:pPr>
        <w:ind w:left="2436" w:hanging="420"/>
      </w:pPr>
      <w:rPr>
        <w:rFonts w:ascii="Wingdings" w:hAnsi="Wingdings" w:hint="default"/>
      </w:rPr>
    </w:lvl>
    <w:lvl w:ilvl="5" w:tplc="04090005" w:tentative="1">
      <w:start w:val="1"/>
      <w:numFmt w:val="bullet"/>
      <w:lvlText w:val=""/>
      <w:lvlJc w:val="left"/>
      <w:pPr>
        <w:ind w:left="2856" w:hanging="420"/>
      </w:pPr>
      <w:rPr>
        <w:rFonts w:ascii="Wingdings" w:hAnsi="Wingdings" w:hint="default"/>
      </w:rPr>
    </w:lvl>
    <w:lvl w:ilvl="6" w:tplc="04090001" w:tentative="1">
      <w:start w:val="1"/>
      <w:numFmt w:val="bullet"/>
      <w:lvlText w:val=""/>
      <w:lvlJc w:val="left"/>
      <w:pPr>
        <w:ind w:left="3276" w:hanging="420"/>
      </w:pPr>
      <w:rPr>
        <w:rFonts w:ascii="Wingdings" w:hAnsi="Wingdings" w:hint="default"/>
      </w:rPr>
    </w:lvl>
    <w:lvl w:ilvl="7" w:tplc="04090003" w:tentative="1">
      <w:start w:val="1"/>
      <w:numFmt w:val="bullet"/>
      <w:lvlText w:val=""/>
      <w:lvlJc w:val="left"/>
      <w:pPr>
        <w:ind w:left="3696" w:hanging="420"/>
      </w:pPr>
      <w:rPr>
        <w:rFonts w:ascii="Wingdings" w:hAnsi="Wingdings" w:hint="default"/>
      </w:rPr>
    </w:lvl>
    <w:lvl w:ilvl="8" w:tplc="04090005" w:tentative="1">
      <w:start w:val="1"/>
      <w:numFmt w:val="bullet"/>
      <w:lvlText w:val=""/>
      <w:lvlJc w:val="left"/>
      <w:pPr>
        <w:ind w:left="4116" w:hanging="420"/>
      </w:pPr>
      <w:rPr>
        <w:rFonts w:ascii="Wingdings" w:hAnsi="Wingdings" w:hint="default"/>
      </w:rPr>
    </w:lvl>
  </w:abstractNum>
  <w:abstractNum w:abstractNumId="310">
    <w:nsid w:val="7CAF170A"/>
    <w:multiLevelType w:val="hybridMultilevel"/>
    <w:tmpl w:val="04FC846A"/>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11">
    <w:nsid w:val="7CBE4955"/>
    <w:multiLevelType w:val="hybridMultilevel"/>
    <w:tmpl w:val="FA7E72A8"/>
    <w:lvl w:ilvl="0" w:tplc="10468D40">
      <w:start w:val="1"/>
      <w:numFmt w:val="decimal"/>
      <w:lvlText w:val="%1."/>
      <w:lvlJc w:val="left"/>
      <w:pPr>
        <w:tabs>
          <w:tab w:val="num" w:pos="420"/>
        </w:tabs>
        <w:ind w:left="420" w:hanging="420"/>
      </w:pPr>
      <w:rPr>
        <w:b w:val="0"/>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2">
    <w:nsid w:val="7CBF6DE9"/>
    <w:multiLevelType w:val="hybridMultilevel"/>
    <w:tmpl w:val="E85EF920"/>
    <w:lvl w:ilvl="0" w:tplc="625A98E4">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3">
    <w:nsid w:val="7CCB4233"/>
    <w:multiLevelType w:val="hybridMultilevel"/>
    <w:tmpl w:val="0268B754"/>
    <w:lvl w:ilvl="0" w:tplc="0AB4E202">
      <w:start w:val="1"/>
      <w:numFmt w:val="decimal"/>
      <w:lvlText w:val="%1."/>
      <w:lvlJc w:val="left"/>
      <w:pPr>
        <w:tabs>
          <w:tab w:val="num" w:pos="420"/>
        </w:tabs>
        <w:ind w:left="420" w:hanging="42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4">
    <w:nsid w:val="7CCE396B"/>
    <w:multiLevelType w:val="hybridMultilevel"/>
    <w:tmpl w:val="FDEA9F1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5">
    <w:nsid w:val="7CF80C51"/>
    <w:multiLevelType w:val="hybridMultilevel"/>
    <w:tmpl w:val="77F8F96E"/>
    <w:lvl w:ilvl="0" w:tplc="0409000D">
      <w:start w:val="1"/>
      <w:numFmt w:val="bullet"/>
      <w:lvlText w:val=""/>
      <w:lvlJc w:val="left"/>
      <w:pPr>
        <w:ind w:left="844" w:hanging="420"/>
      </w:pPr>
      <w:rPr>
        <w:rFonts w:ascii="Wingdings" w:hAnsi="Wingdings" w:hint="default"/>
      </w:rPr>
    </w:lvl>
    <w:lvl w:ilvl="1" w:tplc="04090003">
      <w:start w:val="1"/>
      <w:numFmt w:val="bullet"/>
      <w:lvlText w:val=""/>
      <w:lvlJc w:val="left"/>
      <w:pPr>
        <w:ind w:left="1264" w:hanging="420"/>
      </w:pPr>
      <w:rPr>
        <w:rFonts w:ascii="Wingdings" w:hAnsi="Wingdings" w:hint="default"/>
      </w:rPr>
    </w:lvl>
    <w:lvl w:ilvl="2" w:tplc="04090005">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3" w:tentative="1">
      <w:start w:val="1"/>
      <w:numFmt w:val="bullet"/>
      <w:lvlText w:val=""/>
      <w:lvlJc w:val="left"/>
      <w:pPr>
        <w:ind w:left="2524" w:hanging="420"/>
      </w:pPr>
      <w:rPr>
        <w:rFonts w:ascii="Wingdings" w:hAnsi="Wingdings" w:hint="default"/>
      </w:rPr>
    </w:lvl>
    <w:lvl w:ilvl="5" w:tplc="04090005"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3" w:tentative="1">
      <w:start w:val="1"/>
      <w:numFmt w:val="bullet"/>
      <w:lvlText w:val=""/>
      <w:lvlJc w:val="left"/>
      <w:pPr>
        <w:ind w:left="3784" w:hanging="420"/>
      </w:pPr>
      <w:rPr>
        <w:rFonts w:ascii="Wingdings" w:hAnsi="Wingdings" w:hint="default"/>
      </w:rPr>
    </w:lvl>
    <w:lvl w:ilvl="8" w:tplc="04090005" w:tentative="1">
      <w:start w:val="1"/>
      <w:numFmt w:val="bullet"/>
      <w:lvlText w:val=""/>
      <w:lvlJc w:val="left"/>
      <w:pPr>
        <w:ind w:left="4204" w:hanging="420"/>
      </w:pPr>
      <w:rPr>
        <w:rFonts w:ascii="Wingdings" w:hAnsi="Wingdings" w:hint="default"/>
      </w:rPr>
    </w:lvl>
  </w:abstractNum>
  <w:abstractNum w:abstractNumId="316">
    <w:nsid w:val="7D130993"/>
    <w:multiLevelType w:val="hybridMultilevel"/>
    <w:tmpl w:val="0F20BB0C"/>
    <w:lvl w:ilvl="0" w:tplc="04090003">
      <w:start w:val="1"/>
      <w:numFmt w:val="bullet"/>
      <w:lvlText w:val=""/>
      <w:lvlJc w:val="left"/>
      <w:pPr>
        <w:ind w:left="1275" w:hanging="420"/>
      </w:pPr>
      <w:rPr>
        <w:rFonts w:ascii="Wingdings" w:hAnsi="Wingdings" w:hint="default"/>
      </w:rPr>
    </w:lvl>
    <w:lvl w:ilvl="1" w:tplc="04090003" w:tentative="1">
      <w:start w:val="1"/>
      <w:numFmt w:val="bullet"/>
      <w:lvlText w:val=""/>
      <w:lvlJc w:val="left"/>
      <w:pPr>
        <w:ind w:left="1695" w:hanging="420"/>
      </w:pPr>
      <w:rPr>
        <w:rFonts w:ascii="Wingdings" w:hAnsi="Wingdings" w:hint="default"/>
      </w:rPr>
    </w:lvl>
    <w:lvl w:ilvl="2" w:tplc="04090005" w:tentative="1">
      <w:start w:val="1"/>
      <w:numFmt w:val="bullet"/>
      <w:lvlText w:val=""/>
      <w:lvlJc w:val="left"/>
      <w:pPr>
        <w:ind w:left="2115" w:hanging="420"/>
      </w:pPr>
      <w:rPr>
        <w:rFonts w:ascii="Wingdings" w:hAnsi="Wingdings" w:hint="default"/>
      </w:rPr>
    </w:lvl>
    <w:lvl w:ilvl="3" w:tplc="04090001" w:tentative="1">
      <w:start w:val="1"/>
      <w:numFmt w:val="bullet"/>
      <w:lvlText w:val=""/>
      <w:lvlJc w:val="left"/>
      <w:pPr>
        <w:ind w:left="2535" w:hanging="420"/>
      </w:pPr>
      <w:rPr>
        <w:rFonts w:ascii="Wingdings" w:hAnsi="Wingdings" w:hint="default"/>
      </w:rPr>
    </w:lvl>
    <w:lvl w:ilvl="4" w:tplc="04090003" w:tentative="1">
      <w:start w:val="1"/>
      <w:numFmt w:val="bullet"/>
      <w:lvlText w:val=""/>
      <w:lvlJc w:val="left"/>
      <w:pPr>
        <w:ind w:left="2955" w:hanging="420"/>
      </w:pPr>
      <w:rPr>
        <w:rFonts w:ascii="Wingdings" w:hAnsi="Wingdings" w:hint="default"/>
      </w:rPr>
    </w:lvl>
    <w:lvl w:ilvl="5" w:tplc="04090005" w:tentative="1">
      <w:start w:val="1"/>
      <w:numFmt w:val="bullet"/>
      <w:lvlText w:val=""/>
      <w:lvlJc w:val="left"/>
      <w:pPr>
        <w:ind w:left="3375" w:hanging="420"/>
      </w:pPr>
      <w:rPr>
        <w:rFonts w:ascii="Wingdings" w:hAnsi="Wingdings" w:hint="default"/>
      </w:rPr>
    </w:lvl>
    <w:lvl w:ilvl="6" w:tplc="04090001" w:tentative="1">
      <w:start w:val="1"/>
      <w:numFmt w:val="bullet"/>
      <w:lvlText w:val=""/>
      <w:lvlJc w:val="left"/>
      <w:pPr>
        <w:ind w:left="3795" w:hanging="420"/>
      </w:pPr>
      <w:rPr>
        <w:rFonts w:ascii="Wingdings" w:hAnsi="Wingdings" w:hint="default"/>
      </w:rPr>
    </w:lvl>
    <w:lvl w:ilvl="7" w:tplc="04090003" w:tentative="1">
      <w:start w:val="1"/>
      <w:numFmt w:val="bullet"/>
      <w:lvlText w:val=""/>
      <w:lvlJc w:val="left"/>
      <w:pPr>
        <w:ind w:left="4215" w:hanging="420"/>
      </w:pPr>
      <w:rPr>
        <w:rFonts w:ascii="Wingdings" w:hAnsi="Wingdings" w:hint="default"/>
      </w:rPr>
    </w:lvl>
    <w:lvl w:ilvl="8" w:tplc="04090005" w:tentative="1">
      <w:start w:val="1"/>
      <w:numFmt w:val="bullet"/>
      <w:lvlText w:val=""/>
      <w:lvlJc w:val="left"/>
      <w:pPr>
        <w:ind w:left="4635" w:hanging="420"/>
      </w:pPr>
      <w:rPr>
        <w:rFonts w:ascii="Wingdings" w:hAnsi="Wingdings" w:hint="default"/>
      </w:rPr>
    </w:lvl>
  </w:abstractNum>
  <w:abstractNum w:abstractNumId="317">
    <w:nsid w:val="7D237CE6"/>
    <w:multiLevelType w:val="multilevel"/>
    <w:tmpl w:val="69E62ADE"/>
    <w:lvl w:ilvl="0">
      <w:start w:val="1"/>
      <w:numFmt w:val="decimal"/>
      <w:lvlText w:val="%1."/>
      <w:lvlJc w:val="left"/>
      <w:pPr>
        <w:tabs>
          <w:tab w:val="num" w:pos="420"/>
        </w:tabs>
        <w:ind w:left="420" w:hanging="420"/>
      </w:pPr>
      <w:rPr>
        <w:rFonts w:hint="eastAsia"/>
      </w:rPr>
    </w:lvl>
    <w:lvl w:ilvl="1">
      <w:start w:val="1"/>
      <w:numFmt w:val="decimal"/>
      <w:isLgl/>
      <w:lvlText w:val="%1.%2"/>
      <w:lvlJc w:val="left"/>
      <w:pPr>
        <w:ind w:left="765" w:hanging="765"/>
      </w:pPr>
      <w:rPr>
        <w:rFonts w:hint="default"/>
      </w:rPr>
    </w:lvl>
    <w:lvl w:ilvl="2">
      <w:start w:val="11"/>
      <w:numFmt w:val="decimal"/>
      <w:isLgl/>
      <w:lvlText w:val="%1.%2.%3"/>
      <w:lvlJc w:val="left"/>
      <w:pPr>
        <w:ind w:left="765" w:hanging="76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8">
    <w:nsid w:val="7DDE075A"/>
    <w:multiLevelType w:val="hybridMultilevel"/>
    <w:tmpl w:val="F5CAE1C4"/>
    <w:lvl w:ilvl="0" w:tplc="0409000F">
      <w:start w:val="1"/>
      <w:numFmt w:val="decimal"/>
      <w:lvlText w:val="%1."/>
      <w:lvlJc w:val="left"/>
      <w:pPr>
        <w:tabs>
          <w:tab w:val="num" w:pos="420"/>
        </w:tabs>
        <w:ind w:left="420" w:hanging="420"/>
      </w:pPr>
      <w:rPr>
        <w:rFonts w:hint="default"/>
      </w:rPr>
    </w:lvl>
    <w:lvl w:ilvl="1" w:tplc="04090019">
      <w:start w:val="2"/>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9">
    <w:nsid w:val="7E167148"/>
    <w:multiLevelType w:val="hybridMultilevel"/>
    <w:tmpl w:val="BD12D7E8"/>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0">
    <w:nsid w:val="7F8D0624"/>
    <w:multiLevelType w:val="hybridMultilevel"/>
    <w:tmpl w:val="A0A083C8"/>
    <w:lvl w:ilvl="0" w:tplc="8C94B4EA">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1568A4BA">
      <w:start w:val="6"/>
      <w:numFmt w:val="decimal"/>
      <w:lvlText w:val="%3、"/>
      <w:lvlJc w:val="left"/>
      <w:pPr>
        <w:ind w:left="1200" w:hanging="360"/>
      </w:pPr>
      <w:rPr>
        <w:rFonts w:hint="default"/>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1">
    <w:nsid w:val="7FEE2D6C"/>
    <w:multiLevelType w:val="hybridMultilevel"/>
    <w:tmpl w:val="63D8E56A"/>
    <w:lvl w:ilvl="0" w:tplc="0409000F">
      <w:start w:val="1"/>
      <w:numFmt w:val="decimal"/>
      <w:lvlText w:val="%1."/>
      <w:lvlJc w:val="left"/>
      <w:pPr>
        <w:tabs>
          <w:tab w:val="num" w:pos="720"/>
        </w:tabs>
        <w:ind w:left="720" w:hanging="360"/>
      </w:pPr>
    </w:lvl>
    <w:lvl w:ilvl="1" w:tplc="04090019">
      <w:start w:val="1"/>
      <w:numFmt w:val="bullet"/>
      <w:lvlText w:val=""/>
      <w:lvlJc w:val="left"/>
      <w:pPr>
        <w:tabs>
          <w:tab w:val="num" w:pos="1200"/>
        </w:tabs>
        <w:ind w:left="1200" w:hanging="420"/>
      </w:pPr>
      <w:rPr>
        <w:rFonts w:ascii="Wingdings" w:hAnsi="Wingdings" w:hint="default"/>
      </w:rPr>
    </w:lvl>
    <w:lvl w:ilvl="2" w:tplc="04090009">
      <w:start w:val="1"/>
      <w:numFmt w:val="bullet"/>
      <w:lvlText w:val=""/>
      <w:lvlJc w:val="left"/>
      <w:pPr>
        <w:tabs>
          <w:tab w:val="num" w:pos="1620"/>
        </w:tabs>
        <w:ind w:left="1620" w:hanging="420"/>
      </w:pPr>
      <w:rPr>
        <w:rFonts w:ascii="Wingdings" w:hAnsi="Wingdings" w:hint="default"/>
      </w:r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num w:numId="1">
    <w:abstractNumId w:val="40"/>
  </w:num>
  <w:num w:numId="2">
    <w:abstractNumId w:val="248"/>
  </w:num>
  <w:num w:numId="3">
    <w:abstractNumId w:val="249"/>
  </w:num>
  <w:num w:numId="4">
    <w:abstractNumId w:val="295"/>
  </w:num>
  <w:num w:numId="5">
    <w:abstractNumId w:val="289"/>
  </w:num>
  <w:num w:numId="6">
    <w:abstractNumId w:val="32"/>
  </w:num>
  <w:num w:numId="7">
    <w:abstractNumId w:val="83"/>
  </w:num>
  <w:num w:numId="8">
    <w:abstractNumId w:val="199"/>
  </w:num>
  <w:num w:numId="9">
    <w:abstractNumId w:val="160"/>
  </w:num>
  <w:num w:numId="10">
    <w:abstractNumId w:val="111"/>
  </w:num>
  <w:num w:numId="11">
    <w:abstractNumId w:val="54"/>
  </w:num>
  <w:num w:numId="12">
    <w:abstractNumId w:val="14"/>
  </w:num>
  <w:num w:numId="13">
    <w:abstractNumId w:val="221"/>
  </w:num>
  <w:num w:numId="14">
    <w:abstractNumId w:val="145"/>
  </w:num>
  <w:num w:numId="15">
    <w:abstractNumId w:val="60"/>
  </w:num>
  <w:num w:numId="16">
    <w:abstractNumId w:val="34"/>
  </w:num>
  <w:num w:numId="17">
    <w:abstractNumId w:val="252"/>
  </w:num>
  <w:num w:numId="18">
    <w:abstractNumId w:val="15"/>
  </w:num>
  <w:num w:numId="19">
    <w:abstractNumId w:val="45"/>
  </w:num>
  <w:num w:numId="20">
    <w:abstractNumId w:val="24"/>
  </w:num>
  <w:num w:numId="21">
    <w:abstractNumId w:val="163"/>
  </w:num>
  <w:num w:numId="22">
    <w:abstractNumId w:val="155"/>
  </w:num>
  <w:num w:numId="23">
    <w:abstractNumId w:val="150"/>
  </w:num>
  <w:num w:numId="24">
    <w:abstractNumId w:val="35"/>
  </w:num>
  <w:num w:numId="25">
    <w:abstractNumId w:val="172"/>
  </w:num>
  <w:num w:numId="26">
    <w:abstractNumId w:val="137"/>
  </w:num>
  <w:num w:numId="27">
    <w:abstractNumId w:val="176"/>
  </w:num>
  <w:num w:numId="28">
    <w:abstractNumId w:val="244"/>
  </w:num>
  <w:num w:numId="29">
    <w:abstractNumId w:val="12"/>
  </w:num>
  <w:num w:numId="30">
    <w:abstractNumId w:val="154"/>
  </w:num>
  <w:num w:numId="31">
    <w:abstractNumId w:val="37"/>
  </w:num>
  <w:num w:numId="3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4"/>
  </w:num>
  <w:num w:numId="34">
    <w:abstractNumId w:val="134"/>
  </w:num>
  <w:num w:numId="35">
    <w:abstractNumId w:val="20"/>
  </w:num>
  <w:num w:numId="36">
    <w:abstractNumId w:val="169"/>
  </w:num>
  <w:num w:numId="37">
    <w:abstractNumId w:val="148"/>
  </w:num>
  <w:num w:numId="38">
    <w:abstractNumId w:val="178"/>
  </w:num>
  <w:num w:numId="39">
    <w:abstractNumId w:val="180"/>
  </w:num>
  <w:num w:numId="40">
    <w:abstractNumId w:val="25"/>
  </w:num>
  <w:num w:numId="41">
    <w:abstractNumId w:val="116"/>
  </w:num>
  <w:num w:numId="42">
    <w:abstractNumId w:val="46"/>
  </w:num>
  <w:num w:numId="43">
    <w:abstractNumId w:val="123"/>
  </w:num>
  <w:num w:numId="44">
    <w:abstractNumId w:val="67"/>
  </w:num>
  <w:num w:numId="45">
    <w:abstractNumId w:val="119"/>
  </w:num>
  <w:num w:numId="46">
    <w:abstractNumId w:val="198"/>
  </w:num>
  <w:num w:numId="47">
    <w:abstractNumId w:val="196"/>
  </w:num>
  <w:num w:numId="48">
    <w:abstractNumId w:val="307"/>
  </w:num>
  <w:num w:numId="49">
    <w:abstractNumId w:val="117"/>
  </w:num>
  <w:num w:numId="50">
    <w:abstractNumId w:val="69"/>
  </w:num>
  <w:num w:numId="51">
    <w:abstractNumId w:val="70"/>
  </w:num>
  <w:num w:numId="52">
    <w:abstractNumId w:val="71"/>
  </w:num>
  <w:num w:numId="53">
    <w:abstractNumId w:val="58"/>
  </w:num>
  <w:num w:numId="54">
    <w:abstractNumId w:val="315"/>
  </w:num>
  <w:num w:numId="55">
    <w:abstractNumId w:val="57"/>
  </w:num>
  <w:num w:numId="56">
    <w:abstractNumId w:val="190"/>
  </w:num>
  <w:num w:numId="57">
    <w:abstractNumId w:val="103"/>
  </w:num>
  <w:num w:numId="58">
    <w:abstractNumId w:val="256"/>
  </w:num>
  <w:num w:numId="59">
    <w:abstractNumId w:val="188"/>
  </w:num>
  <w:num w:numId="60">
    <w:abstractNumId w:val="85"/>
  </w:num>
  <w:num w:numId="61">
    <w:abstractNumId w:val="173"/>
  </w:num>
  <w:num w:numId="62">
    <w:abstractNumId w:val="86"/>
  </w:num>
  <w:num w:numId="63">
    <w:abstractNumId w:val="72"/>
  </w:num>
  <w:num w:numId="64">
    <w:abstractNumId w:val="287"/>
  </w:num>
  <w:num w:numId="65">
    <w:abstractNumId w:val="171"/>
  </w:num>
  <w:num w:numId="66">
    <w:abstractNumId w:val="236"/>
  </w:num>
  <w:num w:numId="67">
    <w:abstractNumId w:val="96"/>
  </w:num>
  <w:num w:numId="68">
    <w:abstractNumId w:val="53"/>
  </w:num>
  <w:num w:numId="69">
    <w:abstractNumId w:val="222"/>
  </w:num>
  <w:num w:numId="70">
    <w:abstractNumId w:val="1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6"/>
  </w:num>
  <w:num w:numId="73">
    <w:abstractNumId w:val="277"/>
  </w:num>
  <w:num w:numId="74">
    <w:abstractNumId w:val="132"/>
  </w:num>
  <w:num w:numId="75">
    <w:abstractNumId w:val="231"/>
  </w:num>
  <w:num w:numId="76">
    <w:abstractNumId w:val="219"/>
  </w:num>
  <w:num w:numId="77">
    <w:abstractNumId w:val="6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num>
  <w:num w:numId="80">
    <w:abstractNumId w:val="274"/>
  </w:num>
  <w:num w:numId="81">
    <w:abstractNumId w:val="168"/>
  </w:num>
  <w:num w:numId="82">
    <w:abstractNumId w:val="305"/>
  </w:num>
  <w:num w:numId="83">
    <w:abstractNumId w:val="213"/>
  </w:num>
  <w:num w:numId="84">
    <w:abstractNumId w:val="316"/>
  </w:num>
  <w:num w:numId="85">
    <w:abstractNumId w:val="303"/>
  </w:num>
  <w:num w:numId="86">
    <w:abstractNumId w:val="16"/>
  </w:num>
  <w:num w:numId="87">
    <w:abstractNumId w:val="102"/>
  </w:num>
  <w:num w:numId="88">
    <w:abstractNumId w:val="23"/>
  </w:num>
  <w:num w:numId="89">
    <w:abstractNumId w:val="245"/>
  </w:num>
  <w:num w:numId="90">
    <w:abstractNumId w:val="228"/>
  </w:num>
  <w:num w:numId="91">
    <w:abstractNumId w:val="237"/>
  </w:num>
  <w:num w:numId="92">
    <w:abstractNumId w:val="193"/>
  </w:num>
  <w:num w:numId="93">
    <w:abstractNumId w:val="5"/>
  </w:num>
  <w:num w:numId="94">
    <w:abstractNumId w:val="265"/>
  </w:num>
  <w:num w:numId="95">
    <w:abstractNumId w:val="311"/>
  </w:num>
  <w:num w:numId="96">
    <w:abstractNumId w:val="174"/>
  </w:num>
  <w:num w:numId="97">
    <w:abstractNumId w:val="275"/>
  </w:num>
  <w:num w:numId="98">
    <w:abstractNumId w:val="2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1"/>
  </w:num>
  <w:num w:numId="100">
    <w:abstractNumId w:val="84"/>
  </w:num>
  <w:num w:numId="101">
    <w:abstractNumId w:val="107"/>
  </w:num>
  <w:num w:numId="102">
    <w:abstractNumId w:val="94"/>
  </w:num>
  <w:num w:numId="103">
    <w:abstractNumId w:val="26"/>
  </w:num>
  <w:num w:numId="104">
    <w:abstractNumId w:val="212"/>
  </w:num>
  <w:num w:numId="105">
    <w:abstractNumId w:val="79"/>
  </w:num>
  <w:num w:numId="106">
    <w:abstractNumId w:val="88"/>
  </w:num>
  <w:num w:numId="107">
    <w:abstractNumId w:val="138"/>
  </w:num>
  <w:num w:numId="108">
    <w:abstractNumId w:val="135"/>
  </w:num>
  <w:num w:numId="109">
    <w:abstractNumId w:val="52"/>
  </w:num>
  <w:num w:numId="110">
    <w:abstractNumId w:val="186"/>
  </w:num>
  <w:num w:numId="111">
    <w:abstractNumId w:val="41"/>
  </w:num>
  <w:num w:numId="112">
    <w:abstractNumId w:val="306"/>
  </w:num>
  <w:num w:numId="113">
    <w:abstractNumId w:val="197"/>
  </w:num>
  <w:num w:numId="114">
    <w:abstractNumId w:val="179"/>
  </w:num>
  <w:num w:numId="115">
    <w:abstractNumId w:val="225"/>
  </w:num>
  <w:num w:numId="116">
    <w:abstractNumId w:val="294"/>
  </w:num>
  <w:num w:numId="117">
    <w:abstractNumId w:val="114"/>
  </w:num>
  <w:num w:numId="118">
    <w:abstractNumId w:val="0"/>
  </w:num>
  <w:num w:numId="119">
    <w:abstractNumId w:val="61"/>
  </w:num>
  <w:num w:numId="120">
    <w:abstractNumId w:val="55"/>
  </w:num>
  <w:num w:numId="121">
    <w:abstractNumId w:val="19"/>
  </w:num>
  <w:num w:numId="122">
    <w:abstractNumId w:val="44"/>
  </w:num>
  <w:num w:numId="123">
    <w:abstractNumId w:val="201"/>
  </w:num>
  <w:num w:numId="124">
    <w:abstractNumId w:val="280"/>
  </w:num>
  <w:num w:numId="125">
    <w:abstractNumId w:val="43"/>
  </w:num>
  <w:num w:numId="126">
    <w:abstractNumId w:val="288"/>
  </w:num>
  <w:num w:numId="127">
    <w:abstractNumId w:val="319"/>
  </w:num>
  <w:num w:numId="128">
    <w:abstractNumId w:val="317"/>
  </w:num>
  <w:num w:numId="129">
    <w:abstractNumId w:val="115"/>
  </w:num>
  <w:num w:numId="130">
    <w:abstractNumId w:val="93"/>
  </w:num>
  <w:num w:numId="131">
    <w:abstractNumId w:val="77"/>
  </w:num>
  <w:num w:numId="132">
    <w:abstractNumId w:val="153"/>
  </w:num>
  <w:num w:numId="133">
    <w:abstractNumId w:val="230"/>
  </w:num>
  <w:num w:numId="134">
    <w:abstractNumId w:val="118"/>
  </w:num>
  <w:num w:numId="135">
    <w:abstractNumId w:val="62"/>
  </w:num>
  <w:num w:numId="136">
    <w:abstractNumId w:val="309"/>
  </w:num>
  <w:num w:numId="137">
    <w:abstractNumId w:val="159"/>
  </w:num>
  <w:num w:numId="138">
    <w:abstractNumId w:val="270"/>
  </w:num>
  <w:num w:numId="139">
    <w:abstractNumId w:val="105"/>
  </w:num>
  <w:num w:numId="140">
    <w:abstractNumId w:val="127"/>
  </w:num>
  <w:num w:numId="141">
    <w:abstractNumId w:val="298"/>
  </w:num>
  <w:num w:numId="142">
    <w:abstractNumId w:val="255"/>
  </w:num>
  <w:num w:numId="143">
    <w:abstractNumId w:val="195"/>
  </w:num>
  <w:num w:numId="144">
    <w:abstractNumId w:val="29"/>
  </w:num>
  <w:num w:numId="145">
    <w:abstractNumId w:val="232"/>
  </w:num>
  <w:num w:numId="146">
    <w:abstractNumId w:val="125"/>
  </w:num>
  <w:num w:numId="147">
    <w:abstractNumId w:val="73"/>
  </w:num>
  <w:num w:numId="148">
    <w:abstractNumId w:val="272"/>
  </w:num>
  <w:num w:numId="149">
    <w:abstractNumId w:val="167"/>
  </w:num>
  <w:num w:numId="150">
    <w:abstractNumId w:val="271"/>
  </w:num>
  <w:num w:numId="151">
    <w:abstractNumId w:val="226"/>
  </w:num>
  <w:num w:numId="152">
    <w:abstractNumId w:val="158"/>
  </w:num>
  <w:num w:numId="153">
    <w:abstractNumId w:val="4"/>
  </w:num>
  <w:num w:numId="154">
    <w:abstractNumId w:val="234"/>
  </w:num>
  <w:num w:numId="155">
    <w:abstractNumId w:val="80"/>
  </w:num>
  <w:num w:numId="156">
    <w:abstractNumId w:val="308"/>
  </w:num>
  <w:num w:numId="157">
    <w:abstractNumId w:val="124"/>
  </w:num>
  <w:num w:numId="158">
    <w:abstractNumId w:val="302"/>
  </w:num>
  <w:num w:numId="159">
    <w:abstractNumId w:val="106"/>
  </w:num>
  <w:num w:numId="160">
    <w:abstractNumId w:val="113"/>
  </w:num>
  <w:num w:numId="161">
    <w:abstractNumId w:val="207"/>
  </w:num>
  <w:num w:numId="162">
    <w:abstractNumId w:val="8"/>
  </w:num>
  <w:num w:numId="163">
    <w:abstractNumId w:val="312"/>
  </w:num>
  <w:num w:numId="164">
    <w:abstractNumId w:val="250"/>
  </w:num>
  <w:num w:numId="165">
    <w:abstractNumId w:val="129"/>
  </w:num>
  <w:num w:numId="166">
    <w:abstractNumId w:val="131"/>
  </w:num>
  <w:num w:numId="167">
    <w:abstractNumId w:val="170"/>
  </w:num>
  <w:num w:numId="168">
    <w:abstractNumId w:val="76"/>
  </w:num>
  <w:num w:numId="169">
    <w:abstractNumId w:val="17"/>
  </w:num>
  <w:num w:numId="170">
    <w:abstractNumId w:val="104"/>
  </w:num>
  <w:num w:numId="171">
    <w:abstractNumId w:val="146"/>
  </w:num>
  <w:num w:numId="172">
    <w:abstractNumId w:val="202"/>
  </w:num>
  <w:num w:numId="173">
    <w:abstractNumId w:val="215"/>
  </w:num>
  <w:num w:numId="174">
    <w:abstractNumId w:val="210"/>
  </w:num>
  <w:num w:numId="17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6"/>
  </w:num>
  <w:num w:numId="177">
    <w:abstractNumId w:val="227"/>
  </w:num>
  <w:num w:numId="178">
    <w:abstractNumId w:val="38"/>
  </w:num>
  <w:num w:numId="179">
    <w:abstractNumId w:val="268"/>
  </w:num>
  <w:num w:numId="180">
    <w:abstractNumId w:val="10"/>
  </w:num>
  <w:num w:numId="181">
    <w:abstractNumId w:val="89"/>
  </w:num>
  <w:num w:numId="182">
    <w:abstractNumId w:val="229"/>
  </w:num>
  <w:num w:numId="183">
    <w:abstractNumId w:val="194"/>
  </w:num>
  <w:num w:numId="184">
    <w:abstractNumId w:val="301"/>
  </w:num>
  <w:num w:numId="185">
    <w:abstractNumId w:val="56"/>
  </w:num>
  <w:num w:numId="186">
    <w:abstractNumId w:val="192"/>
  </w:num>
  <w:num w:numId="187">
    <w:abstractNumId w:val="292"/>
  </w:num>
  <w:num w:numId="188">
    <w:abstractNumId w:val="157"/>
  </w:num>
  <w:num w:numId="189">
    <w:abstractNumId w:val="139"/>
  </w:num>
  <w:num w:numId="190">
    <w:abstractNumId w:val="140"/>
  </w:num>
  <w:num w:numId="191">
    <w:abstractNumId w:val="263"/>
  </w:num>
  <w:num w:numId="192">
    <w:abstractNumId w:val="267"/>
  </w:num>
  <w:num w:numId="193">
    <w:abstractNumId w:val="297"/>
  </w:num>
  <w:num w:numId="194">
    <w:abstractNumId w:val="90"/>
  </w:num>
  <w:num w:numId="195">
    <w:abstractNumId w:val="92"/>
  </w:num>
  <w:num w:numId="196">
    <w:abstractNumId w:val="283"/>
  </w:num>
  <w:num w:numId="197">
    <w:abstractNumId w:val="224"/>
  </w:num>
  <w:num w:numId="198">
    <w:abstractNumId w:val="50"/>
  </w:num>
  <w:num w:numId="199">
    <w:abstractNumId w:val="95"/>
  </w:num>
  <w:num w:numId="200">
    <w:abstractNumId w:val="233"/>
  </w:num>
  <w:num w:numId="201">
    <w:abstractNumId w:val="66"/>
  </w:num>
  <w:num w:numId="202">
    <w:abstractNumId w:val="27"/>
  </w:num>
  <w:num w:numId="203">
    <w:abstractNumId w:val="42"/>
  </w:num>
  <w:num w:numId="204">
    <w:abstractNumId w:val="22"/>
  </w:num>
  <w:num w:numId="205">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257"/>
  </w:num>
  <w:num w:numId="207">
    <w:abstractNumId w:val="63"/>
  </w:num>
  <w:num w:numId="208">
    <w:abstractNumId w:val="238"/>
  </w:num>
  <w:num w:numId="209">
    <w:abstractNumId w:val="214"/>
  </w:num>
  <w:num w:numId="210">
    <w:abstractNumId w:val="247"/>
  </w:num>
  <w:num w:numId="211">
    <w:abstractNumId w:val="39"/>
  </w:num>
  <w:num w:numId="212">
    <w:abstractNumId w:val="141"/>
  </w:num>
  <w:num w:numId="213">
    <w:abstractNumId w:val="64"/>
  </w:num>
  <w:num w:numId="214">
    <w:abstractNumId w:val="48"/>
  </w:num>
  <w:num w:numId="215">
    <w:abstractNumId w:val="279"/>
  </w:num>
  <w:num w:numId="216">
    <w:abstractNumId w:val="142"/>
  </w:num>
  <w:num w:numId="217">
    <w:abstractNumId w:val="147"/>
  </w:num>
  <w:num w:numId="218">
    <w:abstractNumId w:val="166"/>
  </w:num>
  <w:num w:numId="219">
    <w:abstractNumId w:val="320"/>
  </w:num>
  <w:num w:numId="220">
    <w:abstractNumId w:val="100"/>
  </w:num>
  <w:num w:numId="221">
    <w:abstractNumId w:val="162"/>
  </w:num>
  <w:num w:numId="222">
    <w:abstractNumId w:val="217"/>
  </w:num>
  <w:num w:numId="223">
    <w:abstractNumId w:val="185"/>
  </w:num>
  <w:num w:numId="224">
    <w:abstractNumId w:val="59"/>
  </w:num>
  <w:num w:numId="225">
    <w:abstractNumId w:val="259"/>
  </w:num>
  <w:num w:numId="226">
    <w:abstractNumId w:val="200"/>
  </w:num>
  <w:num w:numId="227">
    <w:abstractNumId w:val="11"/>
  </w:num>
  <w:num w:numId="228">
    <w:abstractNumId w:val="161"/>
  </w:num>
  <w:num w:numId="229">
    <w:abstractNumId w:val="28"/>
  </w:num>
  <w:num w:numId="230">
    <w:abstractNumId w:val="208"/>
  </w:num>
  <w:num w:numId="231">
    <w:abstractNumId w:val="290"/>
  </w:num>
  <w:num w:numId="232">
    <w:abstractNumId w:val="251"/>
  </w:num>
  <w:num w:numId="233">
    <w:abstractNumId w:val="281"/>
  </w:num>
  <w:num w:numId="234">
    <w:abstractNumId w:val="278"/>
  </w:num>
  <w:num w:numId="235">
    <w:abstractNumId w:val="291"/>
  </w:num>
  <w:num w:numId="236">
    <w:abstractNumId w:val="260"/>
  </w:num>
  <w:num w:numId="237">
    <w:abstractNumId w:val="108"/>
  </w:num>
  <w:num w:numId="238">
    <w:abstractNumId w:val="321"/>
  </w:num>
  <w:num w:numId="239">
    <w:abstractNumId w:val="286"/>
  </w:num>
  <w:num w:numId="240">
    <w:abstractNumId w:val="239"/>
  </w:num>
  <w:num w:numId="241">
    <w:abstractNumId w:val="209"/>
  </w:num>
  <w:num w:numId="242">
    <w:abstractNumId w:val="74"/>
  </w:num>
  <w:num w:numId="243">
    <w:abstractNumId w:val="130"/>
  </w:num>
  <w:num w:numId="244">
    <w:abstractNumId w:val="187"/>
  </w:num>
  <w:num w:numId="245">
    <w:abstractNumId w:val="299"/>
  </w:num>
  <w:num w:numId="246">
    <w:abstractNumId w:val="97"/>
  </w:num>
  <w:num w:numId="247">
    <w:abstractNumId w:val="235"/>
  </w:num>
  <w:num w:numId="248">
    <w:abstractNumId w:val="175"/>
  </w:num>
  <w:num w:numId="249">
    <w:abstractNumId w:val="284"/>
  </w:num>
  <w:num w:numId="250">
    <w:abstractNumId w:val="128"/>
  </w:num>
  <w:num w:numId="251">
    <w:abstractNumId w:val="109"/>
  </w:num>
  <w:num w:numId="252">
    <w:abstractNumId w:val="75"/>
  </w:num>
  <w:num w:numId="253">
    <w:abstractNumId w:val="318"/>
  </w:num>
  <w:num w:numId="254">
    <w:abstractNumId w:val="87"/>
  </w:num>
  <w:num w:numId="255">
    <w:abstractNumId w:val="254"/>
  </w:num>
  <w:num w:numId="256">
    <w:abstractNumId w:val="285"/>
  </w:num>
  <w:num w:numId="257">
    <w:abstractNumId w:val="98"/>
  </w:num>
  <w:num w:numId="258">
    <w:abstractNumId w:val="133"/>
  </w:num>
  <w:num w:numId="259">
    <w:abstractNumId w:val="220"/>
  </w:num>
  <w:num w:numId="260">
    <w:abstractNumId w:val="47"/>
  </w:num>
  <w:num w:numId="261">
    <w:abstractNumId w:val="293"/>
  </w:num>
  <w:num w:numId="262">
    <w:abstractNumId w:val="13"/>
  </w:num>
  <w:num w:numId="263">
    <w:abstractNumId w:val="156"/>
  </w:num>
  <w:num w:numId="264">
    <w:abstractNumId w:val="216"/>
  </w:num>
  <w:num w:numId="265">
    <w:abstractNumId w:val="218"/>
  </w:num>
  <w:num w:numId="266">
    <w:abstractNumId w:val="211"/>
  </w:num>
  <w:num w:numId="267">
    <w:abstractNumId w:val="101"/>
  </w:num>
  <w:num w:numId="268">
    <w:abstractNumId w:val="206"/>
  </w:num>
  <w:num w:numId="269">
    <w:abstractNumId w:val="310"/>
  </w:num>
  <w:num w:numId="270">
    <w:abstractNumId w:val="296"/>
  </w:num>
  <w:num w:numId="271">
    <w:abstractNumId w:val="49"/>
  </w:num>
  <w:num w:numId="272">
    <w:abstractNumId w:val="21"/>
  </w:num>
  <w:num w:numId="273">
    <w:abstractNumId w:val="165"/>
  </w:num>
  <w:num w:numId="274">
    <w:abstractNumId w:val="36"/>
  </w:num>
  <w:num w:numId="275">
    <w:abstractNumId w:val="121"/>
  </w:num>
  <w:num w:numId="276">
    <w:abstractNumId w:val="191"/>
  </w:num>
  <w:num w:numId="277">
    <w:abstractNumId w:val="243"/>
  </w:num>
  <w:num w:numId="278">
    <w:abstractNumId w:val="65"/>
  </w:num>
  <w:num w:numId="279">
    <w:abstractNumId w:val="262"/>
  </w:num>
  <w:num w:numId="280">
    <w:abstractNumId w:val="273"/>
  </w:num>
  <w:num w:numId="281">
    <w:abstractNumId w:val="182"/>
  </w:num>
  <w:num w:numId="282">
    <w:abstractNumId w:val="152"/>
  </w:num>
  <w:num w:numId="283">
    <w:abstractNumId w:val="269"/>
  </w:num>
  <w:num w:numId="284">
    <w:abstractNumId w:val="18"/>
  </w:num>
  <w:num w:numId="285">
    <w:abstractNumId w:val="246"/>
  </w:num>
  <w:num w:numId="286">
    <w:abstractNumId w:val="1"/>
  </w:num>
  <w:num w:numId="287">
    <w:abstractNumId w:val="151"/>
  </w:num>
  <w:num w:numId="288">
    <w:abstractNumId w:val="266"/>
  </w:num>
  <w:num w:numId="289">
    <w:abstractNumId w:val="112"/>
  </w:num>
  <w:num w:numId="290">
    <w:abstractNumId w:val="91"/>
  </w:num>
  <w:num w:numId="291">
    <w:abstractNumId w:val="241"/>
  </w:num>
  <w:num w:numId="292">
    <w:abstractNumId w:val="177"/>
  </w:num>
  <w:num w:numId="293">
    <w:abstractNumId w:val="258"/>
  </w:num>
  <w:num w:numId="294">
    <w:abstractNumId w:val="164"/>
  </w:num>
  <w:num w:numId="295">
    <w:abstractNumId w:val="120"/>
  </w:num>
  <w:num w:numId="296">
    <w:abstractNumId w:val="78"/>
  </w:num>
  <w:num w:numId="297">
    <w:abstractNumId w:val="99"/>
  </w:num>
  <w:num w:numId="298">
    <w:abstractNumId w:val="68"/>
  </w:num>
  <w:num w:numId="299">
    <w:abstractNumId w:val="223"/>
  </w:num>
  <w:num w:numId="300">
    <w:abstractNumId w:val="30"/>
  </w:num>
  <w:num w:numId="301">
    <w:abstractNumId w:val="184"/>
  </w:num>
  <w:num w:numId="302">
    <w:abstractNumId w:val="2"/>
  </w:num>
  <w:num w:numId="303">
    <w:abstractNumId w:val="183"/>
  </w:num>
  <w:num w:numId="304">
    <w:abstractNumId w:val="300"/>
  </w:num>
  <w:num w:numId="305">
    <w:abstractNumId w:val="276"/>
  </w:num>
  <w:num w:numId="306">
    <w:abstractNumId w:val="122"/>
  </w:num>
  <w:num w:numId="307">
    <w:abstractNumId w:val="3"/>
  </w:num>
  <w:num w:numId="308">
    <w:abstractNumId w:val="149"/>
  </w:num>
  <w:num w:numId="309">
    <w:abstractNumId w:val="144"/>
  </w:num>
  <w:num w:numId="310">
    <w:abstractNumId w:val="282"/>
  </w:num>
  <w:num w:numId="311">
    <w:abstractNumId w:val="314"/>
  </w:num>
  <w:num w:numId="31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82"/>
  </w:num>
  <w:num w:numId="316">
    <w:abstractNumId w:val="143"/>
  </w:num>
  <w:num w:numId="317">
    <w:abstractNumId w:val="6"/>
  </w:num>
  <w:num w:numId="318">
    <w:abstractNumId w:val="51"/>
  </w:num>
  <w:num w:numId="319">
    <w:abstractNumId w:val="189"/>
  </w:num>
  <w:num w:numId="320">
    <w:abstractNumId w:val="242"/>
  </w:num>
  <w:num w:numId="32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261"/>
  </w:num>
  <w:num w:numId="323">
    <w:abstractNumId w:val="33"/>
  </w:num>
  <w:num w:numId="324">
    <w:abstractNumId w:val="253"/>
  </w:num>
  <w:num w:numId="325">
    <w:abstractNumId w:val="240"/>
  </w:num>
  <w:num w:numId="326">
    <w:abstractNumId w:val="9"/>
  </w:num>
  <w:num w:numId="327">
    <w:abstractNumId w:val="110"/>
  </w:num>
  <w:num w:numId="328">
    <w:abstractNumId w:val="7"/>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DAD"/>
    <w:rsid w:val="000002F1"/>
    <w:rsid w:val="00000FC0"/>
    <w:rsid w:val="00001EF5"/>
    <w:rsid w:val="0000424F"/>
    <w:rsid w:val="00004736"/>
    <w:rsid w:val="00004815"/>
    <w:rsid w:val="000058E7"/>
    <w:rsid w:val="000064AB"/>
    <w:rsid w:val="00010296"/>
    <w:rsid w:val="00010496"/>
    <w:rsid w:val="000108A4"/>
    <w:rsid w:val="0001197A"/>
    <w:rsid w:val="00012E85"/>
    <w:rsid w:val="0001542C"/>
    <w:rsid w:val="00023079"/>
    <w:rsid w:val="00025C91"/>
    <w:rsid w:val="00027498"/>
    <w:rsid w:val="000322A6"/>
    <w:rsid w:val="000337EF"/>
    <w:rsid w:val="00033C2F"/>
    <w:rsid w:val="0003406F"/>
    <w:rsid w:val="00034AC5"/>
    <w:rsid w:val="00042B75"/>
    <w:rsid w:val="00043DAB"/>
    <w:rsid w:val="00044D25"/>
    <w:rsid w:val="00045FC3"/>
    <w:rsid w:val="00046A02"/>
    <w:rsid w:val="000471AA"/>
    <w:rsid w:val="00047E57"/>
    <w:rsid w:val="00050800"/>
    <w:rsid w:val="000529FC"/>
    <w:rsid w:val="00054853"/>
    <w:rsid w:val="00057D95"/>
    <w:rsid w:val="000604B4"/>
    <w:rsid w:val="00060881"/>
    <w:rsid w:val="00062941"/>
    <w:rsid w:val="00064580"/>
    <w:rsid w:val="000741F7"/>
    <w:rsid w:val="00076398"/>
    <w:rsid w:val="000770AA"/>
    <w:rsid w:val="0007786F"/>
    <w:rsid w:val="00082B46"/>
    <w:rsid w:val="00082E88"/>
    <w:rsid w:val="00091034"/>
    <w:rsid w:val="00091E06"/>
    <w:rsid w:val="00092A5C"/>
    <w:rsid w:val="000A09D6"/>
    <w:rsid w:val="000A0D82"/>
    <w:rsid w:val="000A4FA3"/>
    <w:rsid w:val="000A6F48"/>
    <w:rsid w:val="000B0F0A"/>
    <w:rsid w:val="000B529B"/>
    <w:rsid w:val="000B719C"/>
    <w:rsid w:val="000B7B8B"/>
    <w:rsid w:val="000C1216"/>
    <w:rsid w:val="000C171F"/>
    <w:rsid w:val="000C5089"/>
    <w:rsid w:val="000C50F9"/>
    <w:rsid w:val="000C7C45"/>
    <w:rsid w:val="000D12AA"/>
    <w:rsid w:val="000D2419"/>
    <w:rsid w:val="000D5800"/>
    <w:rsid w:val="000D62CE"/>
    <w:rsid w:val="000D7A0F"/>
    <w:rsid w:val="000E39C7"/>
    <w:rsid w:val="000E3AE3"/>
    <w:rsid w:val="000E6438"/>
    <w:rsid w:val="000F2A55"/>
    <w:rsid w:val="000F30D2"/>
    <w:rsid w:val="000F4552"/>
    <w:rsid w:val="000F5DD4"/>
    <w:rsid w:val="001008AD"/>
    <w:rsid w:val="001021F7"/>
    <w:rsid w:val="00103D0F"/>
    <w:rsid w:val="00105AE3"/>
    <w:rsid w:val="001061DF"/>
    <w:rsid w:val="00106471"/>
    <w:rsid w:val="00107649"/>
    <w:rsid w:val="001117EF"/>
    <w:rsid w:val="00111EBB"/>
    <w:rsid w:val="001166F6"/>
    <w:rsid w:val="001233A2"/>
    <w:rsid w:val="001246BB"/>
    <w:rsid w:val="001327EE"/>
    <w:rsid w:val="001335AF"/>
    <w:rsid w:val="001337B9"/>
    <w:rsid w:val="00133818"/>
    <w:rsid w:val="00135DAD"/>
    <w:rsid w:val="00136AC9"/>
    <w:rsid w:val="0013728C"/>
    <w:rsid w:val="00137FDB"/>
    <w:rsid w:val="00140ECB"/>
    <w:rsid w:val="00143516"/>
    <w:rsid w:val="001475FD"/>
    <w:rsid w:val="00152188"/>
    <w:rsid w:val="001577BD"/>
    <w:rsid w:val="00160191"/>
    <w:rsid w:val="00161FA6"/>
    <w:rsid w:val="00162ECA"/>
    <w:rsid w:val="001634F3"/>
    <w:rsid w:val="0016417E"/>
    <w:rsid w:val="00165F53"/>
    <w:rsid w:val="00166C61"/>
    <w:rsid w:val="0016787D"/>
    <w:rsid w:val="001711E8"/>
    <w:rsid w:val="001719D0"/>
    <w:rsid w:val="00172B61"/>
    <w:rsid w:val="00174F35"/>
    <w:rsid w:val="00175D72"/>
    <w:rsid w:val="001766CF"/>
    <w:rsid w:val="00177033"/>
    <w:rsid w:val="00182C2B"/>
    <w:rsid w:val="00183F61"/>
    <w:rsid w:val="0018435A"/>
    <w:rsid w:val="001868BA"/>
    <w:rsid w:val="00187895"/>
    <w:rsid w:val="00187D1E"/>
    <w:rsid w:val="00190739"/>
    <w:rsid w:val="001920D2"/>
    <w:rsid w:val="001925F0"/>
    <w:rsid w:val="00194B94"/>
    <w:rsid w:val="001A167D"/>
    <w:rsid w:val="001A18B6"/>
    <w:rsid w:val="001A2AEC"/>
    <w:rsid w:val="001A2C66"/>
    <w:rsid w:val="001A4484"/>
    <w:rsid w:val="001A46CD"/>
    <w:rsid w:val="001A5BDD"/>
    <w:rsid w:val="001A796F"/>
    <w:rsid w:val="001B2801"/>
    <w:rsid w:val="001B507A"/>
    <w:rsid w:val="001C17D8"/>
    <w:rsid w:val="001C4112"/>
    <w:rsid w:val="001C4848"/>
    <w:rsid w:val="001C543B"/>
    <w:rsid w:val="001C5F96"/>
    <w:rsid w:val="001C6B42"/>
    <w:rsid w:val="001C7329"/>
    <w:rsid w:val="001D0F64"/>
    <w:rsid w:val="001D189B"/>
    <w:rsid w:val="001D1DF5"/>
    <w:rsid w:val="001D1FFE"/>
    <w:rsid w:val="001D65C4"/>
    <w:rsid w:val="001D7ADC"/>
    <w:rsid w:val="001E1E81"/>
    <w:rsid w:val="001E23FA"/>
    <w:rsid w:val="001E4D33"/>
    <w:rsid w:val="001E7B92"/>
    <w:rsid w:val="001F27E1"/>
    <w:rsid w:val="001F2D20"/>
    <w:rsid w:val="001F4D30"/>
    <w:rsid w:val="001F515C"/>
    <w:rsid w:val="001F7B42"/>
    <w:rsid w:val="002027B5"/>
    <w:rsid w:val="00205F8E"/>
    <w:rsid w:val="002110F9"/>
    <w:rsid w:val="0021164B"/>
    <w:rsid w:val="002120A2"/>
    <w:rsid w:val="00212F02"/>
    <w:rsid w:val="002169D2"/>
    <w:rsid w:val="0022082E"/>
    <w:rsid w:val="00224488"/>
    <w:rsid w:val="00224F79"/>
    <w:rsid w:val="00225CAC"/>
    <w:rsid w:val="00230452"/>
    <w:rsid w:val="002310BA"/>
    <w:rsid w:val="00231682"/>
    <w:rsid w:val="00231DB4"/>
    <w:rsid w:val="00234E06"/>
    <w:rsid w:val="0024003D"/>
    <w:rsid w:val="0024125E"/>
    <w:rsid w:val="002440BE"/>
    <w:rsid w:val="0024452D"/>
    <w:rsid w:val="00246180"/>
    <w:rsid w:val="00246256"/>
    <w:rsid w:val="00251F49"/>
    <w:rsid w:val="0025295A"/>
    <w:rsid w:val="002541AB"/>
    <w:rsid w:val="002561FA"/>
    <w:rsid w:val="00257461"/>
    <w:rsid w:val="00257D38"/>
    <w:rsid w:val="00261FB2"/>
    <w:rsid w:val="00262D6E"/>
    <w:rsid w:val="00263935"/>
    <w:rsid w:val="00263BC3"/>
    <w:rsid w:val="00263FBC"/>
    <w:rsid w:val="00270054"/>
    <w:rsid w:val="00270804"/>
    <w:rsid w:val="00270A30"/>
    <w:rsid w:val="002746B7"/>
    <w:rsid w:val="00275516"/>
    <w:rsid w:val="00275AF7"/>
    <w:rsid w:val="0027708C"/>
    <w:rsid w:val="00280103"/>
    <w:rsid w:val="00282095"/>
    <w:rsid w:val="002822CD"/>
    <w:rsid w:val="002857BF"/>
    <w:rsid w:val="00291DFC"/>
    <w:rsid w:val="00292B38"/>
    <w:rsid w:val="00295B49"/>
    <w:rsid w:val="0029689A"/>
    <w:rsid w:val="00297537"/>
    <w:rsid w:val="00297CEA"/>
    <w:rsid w:val="002A068B"/>
    <w:rsid w:val="002A25F4"/>
    <w:rsid w:val="002A2C3C"/>
    <w:rsid w:val="002A3294"/>
    <w:rsid w:val="002A5323"/>
    <w:rsid w:val="002A76F4"/>
    <w:rsid w:val="002B7217"/>
    <w:rsid w:val="002B7327"/>
    <w:rsid w:val="002C065F"/>
    <w:rsid w:val="002C37FF"/>
    <w:rsid w:val="002C3C71"/>
    <w:rsid w:val="002C42D9"/>
    <w:rsid w:val="002C516C"/>
    <w:rsid w:val="002C529F"/>
    <w:rsid w:val="002C5D77"/>
    <w:rsid w:val="002C5FF9"/>
    <w:rsid w:val="002C635F"/>
    <w:rsid w:val="002C71D3"/>
    <w:rsid w:val="002D20A2"/>
    <w:rsid w:val="002E0581"/>
    <w:rsid w:val="002E0C56"/>
    <w:rsid w:val="002E25FC"/>
    <w:rsid w:val="002E551C"/>
    <w:rsid w:val="002E6A95"/>
    <w:rsid w:val="002E6DC3"/>
    <w:rsid w:val="002F4410"/>
    <w:rsid w:val="002F4734"/>
    <w:rsid w:val="002F7FEE"/>
    <w:rsid w:val="00302DD2"/>
    <w:rsid w:val="00303760"/>
    <w:rsid w:val="00303AEF"/>
    <w:rsid w:val="003064C0"/>
    <w:rsid w:val="00311535"/>
    <w:rsid w:val="00312014"/>
    <w:rsid w:val="003129FE"/>
    <w:rsid w:val="003256DD"/>
    <w:rsid w:val="00325C90"/>
    <w:rsid w:val="00326858"/>
    <w:rsid w:val="003272F5"/>
    <w:rsid w:val="003275FD"/>
    <w:rsid w:val="00327E51"/>
    <w:rsid w:val="0033086D"/>
    <w:rsid w:val="00330E40"/>
    <w:rsid w:val="00331706"/>
    <w:rsid w:val="003379E8"/>
    <w:rsid w:val="00337DE8"/>
    <w:rsid w:val="00337E11"/>
    <w:rsid w:val="00342B13"/>
    <w:rsid w:val="00346909"/>
    <w:rsid w:val="00346B5D"/>
    <w:rsid w:val="003470B8"/>
    <w:rsid w:val="00350E8E"/>
    <w:rsid w:val="00353911"/>
    <w:rsid w:val="003546D6"/>
    <w:rsid w:val="00357909"/>
    <w:rsid w:val="00357CE0"/>
    <w:rsid w:val="00362014"/>
    <w:rsid w:val="0036223E"/>
    <w:rsid w:val="0036709F"/>
    <w:rsid w:val="00367A59"/>
    <w:rsid w:val="00370866"/>
    <w:rsid w:val="00370C9A"/>
    <w:rsid w:val="003716F0"/>
    <w:rsid w:val="00373202"/>
    <w:rsid w:val="00375606"/>
    <w:rsid w:val="00381F99"/>
    <w:rsid w:val="00382317"/>
    <w:rsid w:val="00384C84"/>
    <w:rsid w:val="00384F04"/>
    <w:rsid w:val="003854C6"/>
    <w:rsid w:val="00387C81"/>
    <w:rsid w:val="003906E9"/>
    <w:rsid w:val="00391284"/>
    <w:rsid w:val="0039143C"/>
    <w:rsid w:val="0039244D"/>
    <w:rsid w:val="00394423"/>
    <w:rsid w:val="003955B9"/>
    <w:rsid w:val="00397530"/>
    <w:rsid w:val="003A4037"/>
    <w:rsid w:val="003A4BA9"/>
    <w:rsid w:val="003A5F1A"/>
    <w:rsid w:val="003B0B3A"/>
    <w:rsid w:val="003B129B"/>
    <w:rsid w:val="003B4DDF"/>
    <w:rsid w:val="003B6798"/>
    <w:rsid w:val="003B762B"/>
    <w:rsid w:val="003C135F"/>
    <w:rsid w:val="003C457B"/>
    <w:rsid w:val="003D4EC0"/>
    <w:rsid w:val="003D6234"/>
    <w:rsid w:val="003D71A6"/>
    <w:rsid w:val="003D7B7A"/>
    <w:rsid w:val="003E4DEA"/>
    <w:rsid w:val="003E5E60"/>
    <w:rsid w:val="003E6121"/>
    <w:rsid w:val="003F2A9B"/>
    <w:rsid w:val="003F4E5E"/>
    <w:rsid w:val="003F54E2"/>
    <w:rsid w:val="003F60FB"/>
    <w:rsid w:val="003F71E2"/>
    <w:rsid w:val="00400637"/>
    <w:rsid w:val="00401C89"/>
    <w:rsid w:val="004030C0"/>
    <w:rsid w:val="004052CD"/>
    <w:rsid w:val="00405D26"/>
    <w:rsid w:val="00407A15"/>
    <w:rsid w:val="00407AB3"/>
    <w:rsid w:val="00410414"/>
    <w:rsid w:val="00410621"/>
    <w:rsid w:val="004109C5"/>
    <w:rsid w:val="0041196C"/>
    <w:rsid w:val="00412ABC"/>
    <w:rsid w:val="004130F0"/>
    <w:rsid w:val="00415D1D"/>
    <w:rsid w:val="0041641E"/>
    <w:rsid w:val="004202BD"/>
    <w:rsid w:val="004229D6"/>
    <w:rsid w:val="004253A8"/>
    <w:rsid w:val="004253BF"/>
    <w:rsid w:val="00425C67"/>
    <w:rsid w:val="00425F09"/>
    <w:rsid w:val="00427CF9"/>
    <w:rsid w:val="00431C6D"/>
    <w:rsid w:val="004353BB"/>
    <w:rsid w:val="0043565F"/>
    <w:rsid w:val="00437C5A"/>
    <w:rsid w:val="00440A1B"/>
    <w:rsid w:val="00445F55"/>
    <w:rsid w:val="00446CB4"/>
    <w:rsid w:val="004513C4"/>
    <w:rsid w:val="00451A76"/>
    <w:rsid w:val="00452044"/>
    <w:rsid w:val="0045268D"/>
    <w:rsid w:val="00454ADF"/>
    <w:rsid w:val="00461AB2"/>
    <w:rsid w:val="004630E7"/>
    <w:rsid w:val="004633A8"/>
    <w:rsid w:val="004649CE"/>
    <w:rsid w:val="00464F0C"/>
    <w:rsid w:val="00473EC4"/>
    <w:rsid w:val="004762B7"/>
    <w:rsid w:val="00483CFC"/>
    <w:rsid w:val="00491328"/>
    <w:rsid w:val="00496707"/>
    <w:rsid w:val="00497C12"/>
    <w:rsid w:val="00497F8A"/>
    <w:rsid w:val="004A2440"/>
    <w:rsid w:val="004A27CE"/>
    <w:rsid w:val="004A2E07"/>
    <w:rsid w:val="004A4C0B"/>
    <w:rsid w:val="004A7680"/>
    <w:rsid w:val="004B3A54"/>
    <w:rsid w:val="004B3F65"/>
    <w:rsid w:val="004B63D9"/>
    <w:rsid w:val="004D0C7E"/>
    <w:rsid w:val="004D3BAD"/>
    <w:rsid w:val="004D5004"/>
    <w:rsid w:val="004D5B4D"/>
    <w:rsid w:val="004E05F6"/>
    <w:rsid w:val="004E54B0"/>
    <w:rsid w:val="004E5AED"/>
    <w:rsid w:val="004E5EA6"/>
    <w:rsid w:val="004E6254"/>
    <w:rsid w:val="004E6F21"/>
    <w:rsid w:val="004F0133"/>
    <w:rsid w:val="004F064C"/>
    <w:rsid w:val="004F0BA6"/>
    <w:rsid w:val="004F5C0B"/>
    <w:rsid w:val="00500884"/>
    <w:rsid w:val="0050134C"/>
    <w:rsid w:val="0050202E"/>
    <w:rsid w:val="005033A0"/>
    <w:rsid w:val="00506E3F"/>
    <w:rsid w:val="00510300"/>
    <w:rsid w:val="0051155D"/>
    <w:rsid w:val="00511E50"/>
    <w:rsid w:val="00515664"/>
    <w:rsid w:val="00516ED3"/>
    <w:rsid w:val="0052373E"/>
    <w:rsid w:val="00525789"/>
    <w:rsid w:val="0052691D"/>
    <w:rsid w:val="00526EB7"/>
    <w:rsid w:val="00527584"/>
    <w:rsid w:val="0053075D"/>
    <w:rsid w:val="00531FC5"/>
    <w:rsid w:val="00536D6D"/>
    <w:rsid w:val="00537283"/>
    <w:rsid w:val="00537456"/>
    <w:rsid w:val="005428C9"/>
    <w:rsid w:val="005434CF"/>
    <w:rsid w:val="0054575C"/>
    <w:rsid w:val="00545BF0"/>
    <w:rsid w:val="00552164"/>
    <w:rsid w:val="00554531"/>
    <w:rsid w:val="0056036E"/>
    <w:rsid w:val="00560B8A"/>
    <w:rsid w:val="00560CDE"/>
    <w:rsid w:val="00562A4F"/>
    <w:rsid w:val="005633AF"/>
    <w:rsid w:val="0056508C"/>
    <w:rsid w:val="00567271"/>
    <w:rsid w:val="00567679"/>
    <w:rsid w:val="00570706"/>
    <w:rsid w:val="00572114"/>
    <w:rsid w:val="00575792"/>
    <w:rsid w:val="00585806"/>
    <w:rsid w:val="00585DE0"/>
    <w:rsid w:val="00586E34"/>
    <w:rsid w:val="005902FD"/>
    <w:rsid w:val="00592218"/>
    <w:rsid w:val="005951A6"/>
    <w:rsid w:val="0059644A"/>
    <w:rsid w:val="005A050C"/>
    <w:rsid w:val="005A2B11"/>
    <w:rsid w:val="005A5AD4"/>
    <w:rsid w:val="005A7661"/>
    <w:rsid w:val="005B219E"/>
    <w:rsid w:val="005B2482"/>
    <w:rsid w:val="005B2A08"/>
    <w:rsid w:val="005B60A4"/>
    <w:rsid w:val="005B7474"/>
    <w:rsid w:val="005C109C"/>
    <w:rsid w:val="005C2072"/>
    <w:rsid w:val="005C2445"/>
    <w:rsid w:val="005C289A"/>
    <w:rsid w:val="005C3E2A"/>
    <w:rsid w:val="005C5593"/>
    <w:rsid w:val="005C5C6B"/>
    <w:rsid w:val="005C61F1"/>
    <w:rsid w:val="005C7942"/>
    <w:rsid w:val="005D1860"/>
    <w:rsid w:val="005D1C4F"/>
    <w:rsid w:val="005D1F08"/>
    <w:rsid w:val="005D3646"/>
    <w:rsid w:val="005D7B4F"/>
    <w:rsid w:val="005E3318"/>
    <w:rsid w:val="005F0A82"/>
    <w:rsid w:val="005F62FE"/>
    <w:rsid w:val="005F7BB0"/>
    <w:rsid w:val="00600321"/>
    <w:rsid w:val="006004FD"/>
    <w:rsid w:val="006024DB"/>
    <w:rsid w:val="006039DB"/>
    <w:rsid w:val="00603F75"/>
    <w:rsid w:val="006047B1"/>
    <w:rsid w:val="00604950"/>
    <w:rsid w:val="0060535C"/>
    <w:rsid w:val="00610382"/>
    <w:rsid w:val="00612CE7"/>
    <w:rsid w:val="00612FB4"/>
    <w:rsid w:val="00616334"/>
    <w:rsid w:val="00617AE7"/>
    <w:rsid w:val="006205D7"/>
    <w:rsid w:val="006220C0"/>
    <w:rsid w:val="00622952"/>
    <w:rsid w:val="006274FC"/>
    <w:rsid w:val="00630E43"/>
    <w:rsid w:val="00631A13"/>
    <w:rsid w:val="00632F63"/>
    <w:rsid w:val="00634A01"/>
    <w:rsid w:val="0064387E"/>
    <w:rsid w:val="00644D19"/>
    <w:rsid w:val="0064711D"/>
    <w:rsid w:val="00650BED"/>
    <w:rsid w:val="006526CB"/>
    <w:rsid w:val="00653190"/>
    <w:rsid w:val="006609FE"/>
    <w:rsid w:val="0066169C"/>
    <w:rsid w:val="00662DFE"/>
    <w:rsid w:val="006724B0"/>
    <w:rsid w:val="00677352"/>
    <w:rsid w:val="00677E9E"/>
    <w:rsid w:val="0068147D"/>
    <w:rsid w:val="00681AE8"/>
    <w:rsid w:val="00683FA3"/>
    <w:rsid w:val="006854B9"/>
    <w:rsid w:val="00687BD0"/>
    <w:rsid w:val="00691C49"/>
    <w:rsid w:val="00695367"/>
    <w:rsid w:val="006956E4"/>
    <w:rsid w:val="00696B49"/>
    <w:rsid w:val="006A59C9"/>
    <w:rsid w:val="006A6F14"/>
    <w:rsid w:val="006A7E43"/>
    <w:rsid w:val="006A7EF5"/>
    <w:rsid w:val="006B0035"/>
    <w:rsid w:val="006B24B0"/>
    <w:rsid w:val="006B483C"/>
    <w:rsid w:val="006B64B6"/>
    <w:rsid w:val="006B6EC2"/>
    <w:rsid w:val="006C1B03"/>
    <w:rsid w:val="006C356C"/>
    <w:rsid w:val="006C4371"/>
    <w:rsid w:val="006C539C"/>
    <w:rsid w:val="006C61A3"/>
    <w:rsid w:val="006D0077"/>
    <w:rsid w:val="006D3243"/>
    <w:rsid w:val="006D67D5"/>
    <w:rsid w:val="006D6C19"/>
    <w:rsid w:val="006E1087"/>
    <w:rsid w:val="006E1D3D"/>
    <w:rsid w:val="006E5099"/>
    <w:rsid w:val="006E55E1"/>
    <w:rsid w:val="006F0DEE"/>
    <w:rsid w:val="006F202B"/>
    <w:rsid w:val="006F3CEB"/>
    <w:rsid w:val="006F4CCC"/>
    <w:rsid w:val="006F63C2"/>
    <w:rsid w:val="00700983"/>
    <w:rsid w:val="00701564"/>
    <w:rsid w:val="007021B1"/>
    <w:rsid w:val="007033DA"/>
    <w:rsid w:val="00703EDC"/>
    <w:rsid w:val="00705196"/>
    <w:rsid w:val="007060DC"/>
    <w:rsid w:val="00706E89"/>
    <w:rsid w:val="00710558"/>
    <w:rsid w:val="007129F5"/>
    <w:rsid w:val="00713F3A"/>
    <w:rsid w:val="0071455D"/>
    <w:rsid w:val="00715144"/>
    <w:rsid w:val="00715793"/>
    <w:rsid w:val="007159AB"/>
    <w:rsid w:val="00716137"/>
    <w:rsid w:val="00716D49"/>
    <w:rsid w:val="007172A7"/>
    <w:rsid w:val="00720A5B"/>
    <w:rsid w:val="00723E9C"/>
    <w:rsid w:val="00724127"/>
    <w:rsid w:val="0073200E"/>
    <w:rsid w:val="007329F1"/>
    <w:rsid w:val="00732A7B"/>
    <w:rsid w:val="007352FD"/>
    <w:rsid w:val="007424E2"/>
    <w:rsid w:val="007428B4"/>
    <w:rsid w:val="0074451F"/>
    <w:rsid w:val="00745452"/>
    <w:rsid w:val="0075009E"/>
    <w:rsid w:val="0075171F"/>
    <w:rsid w:val="007569BE"/>
    <w:rsid w:val="00756B8E"/>
    <w:rsid w:val="00766F99"/>
    <w:rsid w:val="007714B0"/>
    <w:rsid w:val="00771A74"/>
    <w:rsid w:val="007747B6"/>
    <w:rsid w:val="007809CD"/>
    <w:rsid w:val="00781B50"/>
    <w:rsid w:val="00782651"/>
    <w:rsid w:val="0078569A"/>
    <w:rsid w:val="007877FE"/>
    <w:rsid w:val="00787E86"/>
    <w:rsid w:val="0079013C"/>
    <w:rsid w:val="00790ED4"/>
    <w:rsid w:val="00793D95"/>
    <w:rsid w:val="00794C0D"/>
    <w:rsid w:val="00797EE9"/>
    <w:rsid w:val="007A228F"/>
    <w:rsid w:val="007A4262"/>
    <w:rsid w:val="007A56D2"/>
    <w:rsid w:val="007A7B25"/>
    <w:rsid w:val="007B293F"/>
    <w:rsid w:val="007B449B"/>
    <w:rsid w:val="007B5E3B"/>
    <w:rsid w:val="007B6569"/>
    <w:rsid w:val="007B671A"/>
    <w:rsid w:val="007B74BD"/>
    <w:rsid w:val="007C05BD"/>
    <w:rsid w:val="007C0F44"/>
    <w:rsid w:val="007C176F"/>
    <w:rsid w:val="007C2B4F"/>
    <w:rsid w:val="007C477E"/>
    <w:rsid w:val="007D0C1B"/>
    <w:rsid w:val="007D285E"/>
    <w:rsid w:val="007D5EB4"/>
    <w:rsid w:val="007E155D"/>
    <w:rsid w:val="007E47EF"/>
    <w:rsid w:val="007E796E"/>
    <w:rsid w:val="007F1718"/>
    <w:rsid w:val="007F3854"/>
    <w:rsid w:val="007F45B6"/>
    <w:rsid w:val="007F6069"/>
    <w:rsid w:val="007F6EDF"/>
    <w:rsid w:val="00802C47"/>
    <w:rsid w:val="008036D4"/>
    <w:rsid w:val="00804159"/>
    <w:rsid w:val="00804C70"/>
    <w:rsid w:val="00813E99"/>
    <w:rsid w:val="0081574D"/>
    <w:rsid w:val="008159D6"/>
    <w:rsid w:val="00816E88"/>
    <w:rsid w:val="00822BEB"/>
    <w:rsid w:val="008238D7"/>
    <w:rsid w:val="00826ADB"/>
    <w:rsid w:val="00842ABA"/>
    <w:rsid w:val="00844884"/>
    <w:rsid w:val="00845295"/>
    <w:rsid w:val="008505EB"/>
    <w:rsid w:val="00851E86"/>
    <w:rsid w:val="00861E55"/>
    <w:rsid w:val="00863DEF"/>
    <w:rsid w:val="00865809"/>
    <w:rsid w:val="008739DB"/>
    <w:rsid w:val="00874C9B"/>
    <w:rsid w:val="00876794"/>
    <w:rsid w:val="00876994"/>
    <w:rsid w:val="00884A9B"/>
    <w:rsid w:val="008858E0"/>
    <w:rsid w:val="00887A60"/>
    <w:rsid w:val="00890278"/>
    <w:rsid w:val="00890644"/>
    <w:rsid w:val="008949FC"/>
    <w:rsid w:val="00895263"/>
    <w:rsid w:val="00897F9D"/>
    <w:rsid w:val="008A2D53"/>
    <w:rsid w:val="008A5830"/>
    <w:rsid w:val="008B23FE"/>
    <w:rsid w:val="008B2B0E"/>
    <w:rsid w:val="008B52BB"/>
    <w:rsid w:val="008B5514"/>
    <w:rsid w:val="008B7464"/>
    <w:rsid w:val="008C000F"/>
    <w:rsid w:val="008C1643"/>
    <w:rsid w:val="008C2D28"/>
    <w:rsid w:val="008C2D71"/>
    <w:rsid w:val="008C36CC"/>
    <w:rsid w:val="008C3A04"/>
    <w:rsid w:val="008C4755"/>
    <w:rsid w:val="008D25FC"/>
    <w:rsid w:val="008D2FB7"/>
    <w:rsid w:val="008D6DE8"/>
    <w:rsid w:val="008E0484"/>
    <w:rsid w:val="008E141F"/>
    <w:rsid w:val="008E5CED"/>
    <w:rsid w:val="008E77B2"/>
    <w:rsid w:val="008E7AC4"/>
    <w:rsid w:val="008F6295"/>
    <w:rsid w:val="008F65E8"/>
    <w:rsid w:val="008F6C44"/>
    <w:rsid w:val="008F79C2"/>
    <w:rsid w:val="00900D3B"/>
    <w:rsid w:val="00902BE2"/>
    <w:rsid w:val="00904BE9"/>
    <w:rsid w:val="00912CB5"/>
    <w:rsid w:val="0091319C"/>
    <w:rsid w:val="009143E2"/>
    <w:rsid w:val="00917394"/>
    <w:rsid w:val="0092073D"/>
    <w:rsid w:val="00924515"/>
    <w:rsid w:val="00925C85"/>
    <w:rsid w:val="00931BAE"/>
    <w:rsid w:val="00933890"/>
    <w:rsid w:val="00933A32"/>
    <w:rsid w:val="00935774"/>
    <w:rsid w:val="00937417"/>
    <w:rsid w:val="009425FD"/>
    <w:rsid w:val="009434A5"/>
    <w:rsid w:val="00945BAA"/>
    <w:rsid w:val="00950C53"/>
    <w:rsid w:val="009520EA"/>
    <w:rsid w:val="00955837"/>
    <w:rsid w:val="00956E32"/>
    <w:rsid w:val="00960D86"/>
    <w:rsid w:val="009610FC"/>
    <w:rsid w:val="00961D39"/>
    <w:rsid w:val="00962090"/>
    <w:rsid w:val="0096309C"/>
    <w:rsid w:val="0096336C"/>
    <w:rsid w:val="00965566"/>
    <w:rsid w:val="00971673"/>
    <w:rsid w:val="00973136"/>
    <w:rsid w:val="0097348B"/>
    <w:rsid w:val="009738F1"/>
    <w:rsid w:val="00974EC6"/>
    <w:rsid w:val="00982093"/>
    <w:rsid w:val="0098342D"/>
    <w:rsid w:val="00984730"/>
    <w:rsid w:val="0099054F"/>
    <w:rsid w:val="0099229B"/>
    <w:rsid w:val="00995B4E"/>
    <w:rsid w:val="009A0745"/>
    <w:rsid w:val="009A336E"/>
    <w:rsid w:val="009A528C"/>
    <w:rsid w:val="009A5B22"/>
    <w:rsid w:val="009A62D5"/>
    <w:rsid w:val="009B1D94"/>
    <w:rsid w:val="009B3A21"/>
    <w:rsid w:val="009C07EE"/>
    <w:rsid w:val="009C4BAB"/>
    <w:rsid w:val="009C5A8C"/>
    <w:rsid w:val="009C791E"/>
    <w:rsid w:val="009C7CB6"/>
    <w:rsid w:val="009D0030"/>
    <w:rsid w:val="009D2A60"/>
    <w:rsid w:val="009D3442"/>
    <w:rsid w:val="009D352D"/>
    <w:rsid w:val="009D76EC"/>
    <w:rsid w:val="009D7979"/>
    <w:rsid w:val="009E25E2"/>
    <w:rsid w:val="009E3613"/>
    <w:rsid w:val="009E612E"/>
    <w:rsid w:val="009F02BF"/>
    <w:rsid w:val="009F18FF"/>
    <w:rsid w:val="009F36F6"/>
    <w:rsid w:val="009F43F9"/>
    <w:rsid w:val="009F4571"/>
    <w:rsid w:val="009F4DB6"/>
    <w:rsid w:val="009F5088"/>
    <w:rsid w:val="009F6DFE"/>
    <w:rsid w:val="009F7EE9"/>
    <w:rsid w:val="00A01F7A"/>
    <w:rsid w:val="00A042F8"/>
    <w:rsid w:val="00A0488A"/>
    <w:rsid w:val="00A05AF0"/>
    <w:rsid w:val="00A0740C"/>
    <w:rsid w:val="00A0746D"/>
    <w:rsid w:val="00A10B07"/>
    <w:rsid w:val="00A10F0D"/>
    <w:rsid w:val="00A111EF"/>
    <w:rsid w:val="00A11CC6"/>
    <w:rsid w:val="00A12EF5"/>
    <w:rsid w:val="00A15933"/>
    <w:rsid w:val="00A179E9"/>
    <w:rsid w:val="00A2248D"/>
    <w:rsid w:val="00A244D1"/>
    <w:rsid w:val="00A30A82"/>
    <w:rsid w:val="00A312BE"/>
    <w:rsid w:val="00A321B5"/>
    <w:rsid w:val="00A33320"/>
    <w:rsid w:val="00A371C4"/>
    <w:rsid w:val="00A40BF9"/>
    <w:rsid w:val="00A40D48"/>
    <w:rsid w:val="00A42F90"/>
    <w:rsid w:val="00A43D9C"/>
    <w:rsid w:val="00A44FE8"/>
    <w:rsid w:val="00A50A1B"/>
    <w:rsid w:val="00A522F2"/>
    <w:rsid w:val="00A52F59"/>
    <w:rsid w:val="00A5552E"/>
    <w:rsid w:val="00A576C8"/>
    <w:rsid w:val="00A57D6C"/>
    <w:rsid w:val="00A63BF5"/>
    <w:rsid w:val="00A63EB7"/>
    <w:rsid w:val="00A669F9"/>
    <w:rsid w:val="00A73340"/>
    <w:rsid w:val="00A749E8"/>
    <w:rsid w:val="00A76F1C"/>
    <w:rsid w:val="00A852F1"/>
    <w:rsid w:val="00A8669A"/>
    <w:rsid w:val="00A91F22"/>
    <w:rsid w:val="00AA046B"/>
    <w:rsid w:val="00AA0B62"/>
    <w:rsid w:val="00AA10AD"/>
    <w:rsid w:val="00AA11A0"/>
    <w:rsid w:val="00AA25F7"/>
    <w:rsid w:val="00AA26CF"/>
    <w:rsid w:val="00AA2EC2"/>
    <w:rsid w:val="00AB1A2C"/>
    <w:rsid w:val="00AB25C9"/>
    <w:rsid w:val="00AB39F3"/>
    <w:rsid w:val="00AC1A36"/>
    <w:rsid w:val="00AD031F"/>
    <w:rsid w:val="00AD1B43"/>
    <w:rsid w:val="00AD34EE"/>
    <w:rsid w:val="00AD4317"/>
    <w:rsid w:val="00AD69B3"/>
    <w:rsid w:val="00AD7196"/>
    <w:rsid w:val="00AE027E"/>
    <w:rsid w:val="00AE1263"/>
    <w:rsid w:val="00AE512F"/>
    <w:rsid w:val="00AE5501"/>
    <w:rsid w:val="00AE62B2"/>
    <w:rsid w:val="00AF1770"/>
    <w:rsid w:val="00AF3C95"/>
    <w:rsid w:val="00AF4D39"/>
    <w:rsid w:val="00AF63E2"/>
    <w:rsid w:val="00AF67BA"/>
    <w:rsid w:val="00B02960"/>
    <w:rsid w:val="00B0432A"/>
    <w:rsid w:val="00B04B3E"/>
    <w:rsid w:val="00B06300"/>
    <w:rsid w:val="00B12B14"/>
    <w:rsid w:val="00B13220"/>
    <w:rsid w:val="00B14566"/>
    <w:rsid w:val="00B21A26"/>
    <w:rsid w:val="00B21F2D"/>
    <w:rsid w:val="00B23A83"/>
    <w:rsid w:val="00B23CC1"/>
    <w:rsid w:val="00B24314"/>
    <w:rsid w:val="00B25ACB"/>
    <w:rsid w:val="00B263A8"/>
    <w:rsid w:val="00B314E4"/>
    <w:rsid w:val="00B315D4"/>
    <w:rsid w:val="00B327C6"/>
    <w:rsid w:val="00B336E8"/>
    <w:rsid w:val="00B34464"/>
    <w:rsid w:val="00B34A1D"/>
    <w:rsid w:val="00B41AA7"/>
    <w:rsid w:val="00B44836"/>
    <w:rsid w:val="00B45EAD"/>
    <w:rsid w:val="00B4725D"/>
    <w:rsid w:val="00B47B2B"/>
    <w:rsid w:val="00B50D47"/>
    <w:rsid w:val="00B5606D"/>
    <w:rsid w:val="00B64852"/>
    <w:rsid w:val="00B65E0A"/>
    <w:rsid w:val="00B67BA9"/>
    <w:rsid w:val="00B73E2A"/>
    <w:rsid w:val="00B758AC"/>
    <w:rsid w:val="00B76065"/>
    <w:rsid w:val="00B7782F"/>
    <w:rsid w:val="00B802B2"/>
    <w:rsid w:val="00B8063D"/>
    <w:rsid w:val="00B85AAB"/>
    <w:rsid w:val="00B861B0"/>
    <w:rsid w:val="00B87C6A"/>
    <w:rsid w:val="00B87D81"/>
    <w:rsid w:val="00B9067E"/>
    <w:rsid w:val="00B92881"/>
    <w:rsid w:val="00B938EA"/>
    <w:rsid w:val="00B944F6"/>
    <w:rsid w:val="00B96841"/>
    <w:rsid w:val="00B96B19"/>
    <w:rsid w:val="00B977B1"/>
    <w:rsid w:val="00BA3A6A"/>
    <w:rsid w:val="00BA7259"/>
    <w:rsid w:val="00BA7857"/>
    <w:rsid w:val="00BB2D5E"/>
    <w:rsid w:val="00BB6974"/>
    <w:rsid w:val="00BB7C45"/>
    <w:rsid w:val="00BC3031"/>
    <w:rsid w:val="00BC5FE3"/>
    <w:rsid w:val="00BC67AC"/>
    <w:rsid w:val="00BD0C41"/>
    <w:rsid w:val="00BD2796"/>
    <w:rsid w:val="00BD29C8"/>
    <w:rsid w:val="00BD5EDB"/>
    <w:rsid w:val="00BE17AE"/>
    <w:rsid w:val="00BE3A7C"/>
    <w:rsid w:val="00BE4139"/>
    <w:rsid w:val="00BF1F3B"/>
    <w:rsid w:val="00BF33A9"/>
    <w:rsid w:val="00BF60BF"/>
    <w:rsid w:val="00BF700B"/>
    <w:rsid w:val="00BF7941"/>
    <w:rsid w:val="00C01AE0"/>
    <w:rsid w:val="00C04FCC"/>
    <w:rsid w:val="00C060ED"/>
    <w:rsid w:val="00C122DF"/>
    <w:rsid w:val="00C123E5"/>
    <w:rsid w:val="00C12E2C"/>
    <w:rsid w:val="00C13144"/>
    <w:rsid w:val="00C14040"/>
    <w:rsid w:val="00C17C4C"/>
    <w:rsid w:val="00C17D28"/>
    <w:rsid w:val="00C17E74"/>
    <w:rsid w:val="00C222EE"/>
    <w:rsid w:val="00C23574"/>
    <w:rsid w:val="00C24038"/>
    <w:rsid w:val="00C24AE7"/>
    <w:rsid w:val="00C32684"/>
    <w:rsid w:val="00C339CE"/>
    <w:rsid w:val="00C363D4"/>
    <w:rsid w:val="00C37BAE"/>
    <w:rsid w:val="00C37BF3"/>
    <w:rsid w:val="00C46053"/>
    <w:rsid w:val="00C463C7"/>
    <w:rsid w:val="00C50E53"/>
    <w:rsid w:val="00C519FD"/>
    <w:rsid w:val="00C53722"/>
    <w:rsid w:val="00C55981"/>
    <w:rsid w:val="00C563B9"/>
    <w:rsid w:val="00C604A6"/>
    <w:rsid w:val="00C64F4A"/>
    <w:rsid w:val="00C75B1A"/>
    <w:rsid w:val="00C812F5"/>
    <w:rsid w:val="00C82204"/>
    <w:rsid w:val="00C82588"/>
    <w:rsid w:val="00C857CB"/>
    <w:rsid w:val="00C8754D"/>
    <w:rsid w:val="00C87673"/>
    <w:rsid w:val="00C9351C"/>
    <w:rsid w:val="00C966F2"/>
    <w:rsid w:val="00C96BF9"/>
    <w:rsid w:val="00CA108A"/>
    <w:rsid w:val="00CA214E"/>
    <w:rsid w:val="00CA4129"/>
    <w:rsid w:val="00CA7EC0"/>
    <w:rsid w:val="00CB016F"/>
    <w:rsid w:val="00CB1766"/>
    <w:rsid w:val="00CB22B3"/>
    <w:rsid w:val="00CB289B"/>
    <w:rsid w:val="00CB2E68"/>
    <w:rsid w:val="00CB2F47"/>
    <w:rsid w:val="00CB3FA2"/>
    <w:rsid w:val="00CB4153"/>
    <w:rsid w:val="00CB6201"/>
    <w:rsid w:val="00CB6E3C"/>
    <w:rsid w:val="00CB7FD4"/>
    <w:rsid w:val="00CC002F"/>
    <w:rsid w:val="00CC17EB"/>
    <w:rsid w:val="00CC4AF9"/>
    <w:rsid w:val="00CC5224"/>
    <w:rsid w:val="00CC64B4"/>
    <w:rsid w:val="00CC7020"/>
    <w:rsid w:val="00CC75D7"/>
    <w:rsid w:val="00CC7674"/>
    <w:rsid w:val="00CC7D08"/>
    <w:rsid w:val="00CD269A"/>
    <w:rsid w:val="00CD793B"/>
    <w:rsid w:val="00CF10E4"/>
    <w:rsid w:val="00CF30E7"/>
    <w:rsid w:val="00CF49CE"/>
    <w:rsid w:val="00CF754E"/>
    <w:rsid w:val="00D01E4A"/>
    <w:rsid w:val="00D0291E"/>
    <w:rsid w:val="00D04829"/>
    <w:rsid w:val="00D0537A"/>
    <w:rsid w:val="00D06145"/>
    <w:rsid w:val="00D06904"/>
    <w:rsid w:val="00D13706"/>
    <w:rsid w:val="00D16484"/>
    <w:rsid w:val="00D16982"/>
    <w:rsid w:val="00D16988"/>
    <w:rsid w:val="00D229BB"/>
    <w:rsid w:val="00D22F15"/>
    <w:rsid w:val="00D248F9"/>
    <w:rsid w:val="00D2631E"/>
    <w:rsid w:val="00D300B5"/>
    <w:rsid w:val="00D31328"/>
    <w:rsid w:val="00D31867"/>
    <w:rsid w:val="00D32149"/>
    <w:rsid w:val="00D3794B"/>
    <w:rsid w:val="00D47EEC"/>
    <w:rsid w:val="00D5090E"/>
    <w:rsid w:val="00D521A0"/>
    <w:rsid w:val="00D551A1"/>
    <w:rsid w:val="00D55A13"/>
    <w:rsid w:val="00D6174A"/>
    <w:rsid w:val="00D636EC"/>
    <w:rsid w:val="00D6559A"/>
    <w:rsid w:val="00D65A43"/>
    <w:rsid w:val="00D664F1"/>
    <w:rsid w:val="00D6744F"/>
    <w:rsid w:val="00D707C9"/>
    <w:rsid w:val="00D73F34"/>
    <w:rsid w:val="00D74E6E"/>
    <w:rsid w:val="00D774A7"/>
    <w:rsid w:val="00D80FCE"/>
    <w:rsid w:val="00D81829"/>
    <w:rsid w:val="00D81A38"/>
    <w:rsid w:val="00D867D8"/>
    <w:rsid w:val="00D878CD"/>
    <w:rsid w:val="00D92E43"/>
    <w:rsid w:val="00D951E1"/>
    <w:rsid w:val="00D97CF6"/>
    <w:rsid w:val="00DA2C54"/>
    <w:rsid w:val="00DA5BFA"/>
    <w:rsid w:val="00DB0DD1"/>
    <w:rsid w:val="00DB2989"/>
    <w:rsid w:val="00DB6416"/>
    <w:rsid w:val="00DB74BD"/>
    <w:rsid w:val="00DB79AD"/>
    <w:rsid w:val="00DC0C87"/>
    <w:rsid w:val="00DC0E5F"/>
    <w:rsid w:val="00DC1C9D"/>
    <w:rsid w:val="00DC2941"/>
    <w:rsid w:val="00DC2AA6"/>
    <w:rsid w:val="00DC36E9"/>
    <w:rsid w:val="00DC5343"/>
    <w:rsid w:val="00DC57FD"/>
    <w:rsid w:val="00DC6513"/>
    <w:rsid w:val="00DD03DB"/>
    <w:rsid w:val="00DD24C1"/>
    <w:rsid w:val="00DD52E4"/>
    <w:rsid w:val="00DD6B94"/>
    <w:rsid w:val="00DD7534"/>
    <w:rsid w:val="00DE0544"/>
    <w:rsid w:val="00DE0FB7"/>
    <w:rsid w:val="00DF089B"/>
    <w:rsid w:val="00DF0F95"/>
    <w:rsid w:val="00DF1BF7"/>
    <w:rsid w:val="00DF3EDE"/>
    <w:rsid w:val="00DF6ED8"/>
    <w:rsid w:val="00E00F6B"/>
    <w:rsid w:val="00E0207D"/>
    <w:rsid w:val="00E03AF9"/>
    <w:rsid w:val="00E05403"/>
    <w:rsid w:val="00E0644A"/>
    <w:rsid w:val="00E07F2C"/>
    <w:rsid w:val="00E1393C"/>
    <w:rsid w:val="00E15C7E"/>
    <w:rsid w:val="00E1741C"/>
    <w:rsid w:val="00E20500"/>
    <w:rsid w:val="00E2085D"/>
    <w:rsid w:val="00E20B28"/>
    <w:rsid w:val="00E21227"/>
    <w:rsid w:val="00E214E4"/>
    <w:rsid w:val="00E236AB"/>
    <w:rsid w:val="00E256F1"/>
    <w:rsid w:val="00E25FDB"/>
    <w:rsid w:val="00E27B30"/>
    <w:rsid w:val="00E30D10"/>
    <w:rsid w:val="00E33F89"/>
    <w:rsid w:val="00E3471F"/>
    <w:rsid w:val="00E45F70"/>
    <w:rsid w:val="00E46CA9"/>
    <w:rsid w:val="00E4701B"/>
    <w:rsid w:val="00E527D3"/>
    <w:rsid w:val="00E55ADA"/>
    <w:rsid w:val="00E55EAB"/>
    <w:rsid w:val="00E6020E"/>
    <w:rsid w:val="00E61827"/>
    <w:rsid w:val="00E6241C"/>
    <w:rsid w:val="00E62B29"/>
    <w:rsid w:val="00E65D3F"/>
    <w:rsid w:val="00E66EEF"/>
    <w:rsid w:val="00E7124D"/>
    <w:rsid w:val="00E715E6"/>
    <w:rsid w:val="00E7244D"/>
    <w:rsid w:val="00E72CDB"/>
    <w:rsid w:val="00E75368"/>
    <w:rsid w:val="00E75957"/>
    <w:rsid w:val="00E75EF8"/>
    <w:rsid w:val="00E75F82"/>
    <w:rsid w:val="00E80C09"/>
    <w:rsid w:val="00E8162A"/>
    <w:rsid w:val="00E8392D"/>
    <w:rsid w:val="00E84070"/>
    <w:rsid w:val="00E84537"/>
    <w:rsid w:val="00E8470A"/>
    <w:rsid w:val="00E92580"/>
    <w:rsid w:val="00E931CC"/>
    <w:rsid w:val="00E9330D"/>
    <w:rsid w:val="00E94A22"/>
    <w:rsid w:val="00E94B92"/>
    <w:rsid w:val="00E959C2"/>
    <w:rsid w:val="00EA0267"/>
    <w:rsid w:val="00EA16A8"/>
    <w:rsid w:val="00EA1E55"/>
    <w:rsid w:val="00EA2C63"/>
    <w:rsid w:val="00EA43D2"/>
    <w:rsid w:val="00EA6B4B"/>
    <w:rsid w:val="00EB38DB"/>
    <w:rsid w:val="00EB4078"/>
    <w:rsid w:val="00EB4232"/>
    <w:rsid w:val="00EB4894"/>
    <w:rsid w:val="00EB528C"/>
    <w:rsid w:val="00EB5A7C"/>
    <w:rsid w:val="00EB77DD"/>
    <w:rsid w:val="00EC04CE"/>
    <w:rsid w:val="00EC26CD"/>
    <w:rsid w:val="00EC2C0A"/>
    <w:rsid w:val="00ED33AD"/>
    <w:rsid w:val="00ED36B7"/>
    <w:rsid w:val="00ED38F0"/>
    <w:rsid w:val="00ED419E"/>
    <w:rsid w:val="00ED5017"/>
    <w:rsid w:val="00ED5123"/>
    <w:rsid w:val="00ED756C"/>
    <w:rsid w:val="00EE5E3E"/>
    <w:rsid w:val="00EE7B54"/>
    <w:rsid w:val="00EF0A70"/>
    <w:rsid w:val="00EF3AFA"/>
    <w:rsid w:val="00EF586F"/>
    <w:rsid w:val="00EF5B3E"/>
    <w:rsid w:val="00EF7086"/>
    <w:rsid w:val="00F04736"/>
    <w:rsid w:val="00F04B1D"/>
    <w:rsid w:val="00F04CB8"/>
    <w:rsid w:val="00F066F6"/>
    <w:rsid w:val="00F12F51"/>
    <w:rsid w:val="00F140BD"/>
    <w:rsid w:val="00F15396"/>
    <w:rsid w:val="00F1602F"/>
    <w:rsid w:val="00F20D53"/>
    <w:rsid w:val="00F2443F"/>
    <w:rsid w:val="00F269C6"/>
    <w:rsid w:val="00F26B7F"/>
    <w:rsid w:val="00F26D36"/>
    <w:rsid w:val="00F3258B"/>
    <w:rsid w:val="00F336BB"/>
    <w:rsid w:val="00F3507C"/>
    <w:rsid w:val="00F36607"/>
    <w:rsid w:val="00F417D3"/>
    <w:rsid w:val="00F442F2"/>
    <w:rsid w:val="00F44F86"/>
    <w:rsid w:val="00F45406"/>
    <w:rsid w:val="00F47532"/>
    <w:rsid w:val="00F50F3D"/>
    <w:rsid w:val="00F52779"/>
    <w:rsid w:val="00F53195"/>
    <w:rsid w:val="00F53E50"/>
    <w:rsid w:val="00F542B1"/>
    <w:rsid w:val="00F55299"/>
    <w:rsid w:val="00F6090C"/>
    <w:rsid w:val="00F64C14"/>
    <w:rsid w:val="00F65922"/>
    <w:rsid w:val="00F65BFD"/>
    <w:rsid w:val="00F664A9"/>
    <w:rsid w:val="00F67FB5"/>
    <w:rsid w:val="00F707C1"/>
    <w:rsid w:val="00F722E4"/>
    <w:rsid w:val="00F72C28"/>
    <w:rsid w:val="00F73900"/>
    <w:rsid w:val="00F750A1"/>
    <w:rsid w:val="00F76375"/>
    <w:rsid w:val="00F81BDB"/>
    <w:rsid w:val="00F8375C"/>
    <w:rsid w:val="00F86479"/>
    <w:rsid w:val="00F864CB"/>
    <w:rsid w:val="00F908DC"/>
    <w:rsid w:val="00F94DDC"/>
    <w:rsid w:val="00F973C6"/>
    <w:rsid w:val="00FA058C"/>
    <w:rsid w:val="00FA0D94"/>
    <w:rsid w:val="00FA4554"/>
    <w:rsid w:val="00FA456B"/>
    <w:rsid w:val="00FA46F5"/>
    <w:rsid w:val="00FA5765"/>
    <w:rsid w:val="00FA58AD"/>
    <w:rsid w:val="00FA75AE"/>
    <w:rsid w:val="00FB013E"/>
    <w:rsid w:val="00FB1F8D"/>
    <w:rsid w:val="00FB4F24"/>
    <w:rsid w:val="00FB61EF"/>
    <w:rsid w:val="00FB7553"/>
    <w:rsid w:val="00FB7EB0"/>
    <w:rsid w:val="00FC17B8"/>
    <w:rsid w:val="00FC4B65"/>
    <w:rsid w:val="00FC5BA7"/>
    <w:rsid w:val="00FC60EC"/>
    <w:rsid w:val="00FC7ED1"/>
    <w:rsid w:val="00FD16CA"/>
    <w:rsid w:val="00FD363F"/>
    <w:rsid w:val="00FD6D08"/>
    <w:rsid w:val="00FE27FC"/>
    <w:rsid w:val="00FE354E"/>
    <w:rsid w:val="00FE6CBC"/>
    <w:rsid w:val="00FE7887"/>
    <w:rsid w:val="00FF01C4"/>
    <w:rsid w:val="00FF277E"/>
    <w:rsid w:val="00FF3C52"/>
    <w:rsid w:val="00FF3F62"/>
    <w:rsid w:val="00FF63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135DAD"/>
    <w:pPr>
      <w:widowControl w:val="0"/>
      <w:spacing w:line="400" w:lineRule="exact"/>
      <w:jc w:val="both"/>
    </w:pPr>
    <w:rPr>
      <w:rFonts w:ascii="Times New Roman" w:eastAsia="宋体" w:hAnsi="Times New Roman" w:cs="Times New Roman"/>
      <w:szCs w:val="20"/>
    </w:rPr>
  </w:style>
  <w:style w:type="paragraph" w:styleId="1">
    <w:name w:val="heading 1"/>
    <w:aliases w:val="H1"/>
    <w:basedOn w:val="a1"/>
    <w:next w:val="a1"/>
    <w:link w:val="1Char"/>
    <w:qFormat/>
    <w:rsid w:val="00135DAD"/>
    <w:pPr>
      <w:keepNext/>
      <w:keepLines/>
      <w:spacing w:before="340" w:after="330" w:line="578" w:lineRule="auto"/>
      <w:outlineLvl w:val="0"/>
    </w:pPr>
    <w:rPr>
      <w:b/>
      <w:bCs/>
      <w:kern w:val="44"/>
      <w:sz w:val="44"/>
      <w:szCs w:val="44"/>
    </w:rPr>
  </w:style>
  <w:style w:type="paragraph" w:styleId="20">
    <w:name w:val="heading 2"/>
    <w:basedOn w:val="a1"/>
    <w:next w:val="a2"/>
    <w:link w:val="2Char"/>
    <w:qFormat/>
    <w:rsid w:val="00135DAD"/>
    <w:pPr>
      <w:keepNext/>
      <w:keepLines/>
      <w:spacing w:before="260" w:after="260" w:line="300" w:lineRule="auto"/>
      <w:outlineLvl w:val="1"/>
    </w:pPr>
    <w:rPr>
      <w:rFonts w:ascii="Arial" w:hAnsi="Arial"/>
      <w:b/>
      <w:sz w:val="30"/>
    </w:rPr>
  </w:style>
  <w:style w:type="paragraph" w:styleId="3">
    <w:name w:val="heading 3"/>
    <w:basedOn w:val="a1"/>
    <w:next w:val="a1"/>
    <w:link w:val="3Char"/>
    <w:qFormat/>
    <w:rsid w:val="00135DAD"/>
    <w:pPr>
      <w:keepNext/>
      <w:keepLines/>
      <w:spacing w:before="260" w:after="260" w:line="415" w:lineRule="auto"/>
      <w:outlineLvl w:val="2"/>
    </w:pPr>
    <w:rPr>
      <w:szCs w:val="32"/>
    </w:rPr>
  </w:style>
  <w:style w:type="paragraph" w:styleId="4">
    <w:name w:val="heading 4"/>
    <w:basedOn w:val="a1"/>
    <w:next w:val="a2"/>
    <w:link w:val="4Char"/>
    <w:qFormat/>
    <w:rsid w:val="00135DAD"/>
    <w:pPr>
      <w:keepNext/>
      <w:keepLines/>
      <w:spacing w:before="280" w:after="290" w:line="300" w:lineRule="auto"/>
      <w:outlineLvl w:val="3"/>
    </w:pPr>
    <w:rPr>
      <w:rFonts w:ascii="Arial" w:hAnsi="Arial"/>
      <w:b/>
      <w:sz w:val="24"/>
    </w:rPr>
  </w:style>
  <w:style w:type="paragraph" w:styleId="5">
    <w:name w:val="heading 5"/>
    <w:basedOn w:val="a1"/>
    <w:next w:val="a1"/>
    <w:link w:val="5Char"/>
    <w:qFormat/>
    <w:rsid w:val="00135DAD"/>
    <w:pPr>
      <w:keepNext/>
      <w:keepLines/>
      <w:spacing w:before="280" w:after="290" w:line="300" w:lineRule="auto"/>
      <w:outlineLvl w:val="4"/>
    </w:pPr>
    <w:rPr>
      <w:b/>
      <w:sz w:val="24"/>
    </w:rPr>
  </w:style>
  <w:style w:type="paragraph" w:styleId="6">
    <w:name w:val="heading 6"/>
    <w:basedOn w:val="a1"/>
    <w:next w:val="a1"/>
    <w:link w:val="6Char"/>
    <w:qFormat/>
    <w:rsid w:val="00135DAD"/>
    <w:pPr>
      <w:keepNext/>
      <w:keepLines/>
      <w:spacing w:before="240" w:after="64" w:line="319" w:lineRule="auto"/>
      <w:outlineLvl w:val="5"/>
    </w:pPr>
    <w:rPr>
      <w:rFonts w:ascii="Arial" w:eastAsia="仿宋_GB2312" w:hAnsi="Arial"/>
      <w:sz w:val="24"/>
    </w:rPr>
  </w:style>
  <w:style w:type="paragraph" w:styleId="7">
    <w:name w:val="heading 7"/>
    <w:basedOn w:val="a1"/>
    <w:next w:val="a1"/>
    <w:link w:val="7Char"/>
    <w:qFormat/>
    <w:rsid w:val="00135DAD"/>
    <w:pPr>
      <w:keepNext/>
      <w:keepLines/>
      <w:spacing w:before="240" w:after="64" w:line="319" w:lineRule="auto"/>
      <w:outlineLvl w:val="6"/>
    </w:pPr>
    <w:rPr>
      <w:b/>
      <w:sz w:val="24"/>
    </w:rPr>
  </w:style>
  <w:style w:type="paragraph" w:styleId="8">
    <w:name w:val="heading 8"/>
    <w:basedOn w:val="a1"/>
    <w:next w:val="a1"/>
    <w:link w:val="8Char"/>
    <w:qFormat/>
    <w:rsid w:val="00135DAD"/>
    <w:pPr>
      <w:keepNext/>
      <w:keepLines/>
      <w:spacing w:before="240" w:after="64" w:line="319" w:lineRule="auto"/>
      <w:outlineLvl w:val="7"/>
    </w:pPr>
    <w:rPr>
      <w:rFonts w:ascii="Arial" w:eastAsia="黑体" w:hAnsi="Arial"/>
      <w:b/>
      <w:sz w:val="24"/>
    </w:rPr>
  </w:style>
  <w:style w:type="paragraph" w:styleId="9">
    <w:name w:val="heading 9"/>
    <w:basedOn w:val="a1"/>
    <w:next w:val="a1"/>
    <w:link w:val="9Char"/>
    <w:qFormat/>
    <w:rsid w:val="00135DAD"/>
    <w:pPr>
      <w:keepNext/>
      <w:keepLines/>
      <w:spacing w:before="240" w:after="64" w:line="319" w:lineRule="auto"/>
      <w:outlineLvl w:val="8"/>
    </w:pPr>
    <w:rPr>
      <w:rFonts w:ascii="Arial" w:hAnsi="Arial"/>
      <w:i/>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aliases w:val="H1 Char"/>
    <w:basedOn w:val="a3"/>
    <w:link w:val="1"/>
    <w:rsid w:val="00135DAD"/>
    <w:rPr>
      <w:rFonts w:ascii="Times New Roman" w:eastAsia="宋体" w:hAnsi="Times New Roman" w:cs="Times New Roman"/>
      <w:b/>
      <w:bCs/>
      <w:kern w:val="44"/>
      <w:sz w:val="44"/>
      <w:szCs w:val="44"/>
    </w:rPr>
  </w:style>
  <w:style w:type="character" w:customStyle="1" w:styleId="2Char">
    <w:name w:val="标题 2 Char"/>
    <w:basedOn w:val="a3"/>
    <w:link w:val="20"/>
    <w:rsid w:val="00135DAD"/>
    <w:rPr>
      <w:rFonts w:ascii="Arial" w:eastAsia="宋体" w:hAnsi="Arial" w:cs="Times New Roman"/>
      <w:b/>
      <w:sz w:val="30"/>
      <w:szCs w:val="20"/>
    </w:rPr>
  </w:style>
  <w:style w:type="character" w:customStyle="1" w:styleId="3Char">
    <w:name w:val="标题 3 Char"/>
    <w:basedOn w:val="a3"/>
    <w:link w:val="3"/>
    <w:rsid w:val="00135DAD"/>
    <w:rPr>
      <w:rFonts w:ascii="Times New Roman" w:eastAsia="宋体" w:hAnsi="Times New Roman" w:cs="Times New Roman"/>
      <w:szCs w:val="32"/>
    </w:rPr>
  </w:style>
  <w:style w:type="character" w:customStyle="1" w:styleId="4Char">
    <w:name w:val="标题 4 Char"/>
    <w:basedOn w:val="a3"/>
    <w:link w:val="4"/>
    <w:rsid w:val="00135DAD"/>
    <w:rPr>
      <w:rFonts w:ascii="Arial" w:eastAsia="宋体" w:hAnsi="Arial" w:cs="Times New Roman"/>
      <w:b/>
      <w:sz w:val="24"/>
      <w:szCs w:val="20"/>
    </w:rPr>
  </w:style>
  <w:style w:type="character" w:customStyle="1" w:styleId="5Char">
    <w:name w:val="标题 5 Char"/>
    <w:basedOn w:val="a3"/>
    <w:link w:val="5"/>
    <w:rsid w:val="00135DAD"/>
    <w:rPr>
      <w:rFonts w:ascii="Times New Roman" w:eastAsia="宋体" w:hAnsi="Times New Roman" w:cs="Times New Roman"/>
      <w:b/>
      <w:sz w:val="24"/>
      <w:szCs w:val="20"/>
    </w:rPr>
  </w:style>
  <w:style w:type="character" w:customStyle="1" w:styleId="6Char">
    <w:name w:val="标题 6 Char"/>
    <w:basedOn w:val="a3"/>
    <w:link w:val="6"/>
    <w:rsid w:val="00135DAD"/>
    <w:rPr>
      <w:rFonts w:ascii="Arial" w:eastAsia="仿宋_GB2312" w:hAnsi="Arial" w:cs="Times New Roman"/>
      <w:sz w:val="24"/>
      <w:szCs w:val="20"/>
    </w:rPr>
  </w:style>
  <w:style w:type="character" w:customStyle="1" w:styleId="7Char">
    <w:name w:val="标题 7 Char"/>
    <w:basedOn w:val="a3"/>
    <w:link w:val="7"/>
    <w:rsid w:val="00135DAD"/>
    <w:rPr>
      <w:rFonts w:ascii="Times New Roman" w:eastAsia="宋体" w:hAnsi="Times New Roman" w:cs="Times New Roman"/>
      <w:b/>
      <w:sz w:val="24"/>
      <w:szCs w:val="20"/>
    </w:rPr>
  </w:style>
  <w:style w:type="character" w:customStyle="1" w:styleId="8Char">
    <w:name w:val="标题 8 Char"/>
    <w:basedOn w:val="a3"/>
    <w:link w:val="8"/>
    <w:rsid w:val="00135DAD"/>
    <w:rPr>
      <w:rFonts w:ascii="Arial" w:eastAsia="黑体" w:hAnsi="Arial" w:cs="Times New Roman"/>
      <w:b/>
      <w:sz w:val="24"/>
      <w:szCs w:val="20"/>
    </w:rPr>
  </w:style>
  <w:style w:type="character" w:customStyle="1" w:styleId="9Char">
    <w:name w:val="标题 9 Char"/>
    <w:basedOn w:val="a3"/>
    <w:link w:val="9"/>
    <w:rsid w:val="00135DAD"/>
    <w:rPr>
      <w:rFonts w:ascii="Arial" w:eastAsia="宋体" w:hAnsi="Arial" w:cs="Times New Roman"/>
      <w:i/>
      <w:sz w:val="24"/>
      <w:szCs w:val="20"/>
    </w:rPr>
  </w:style>
  <w:style w:type="paragraph" w:styleId="a2">
    <w:name w:val="Normal Indent"/>
    <w:aliases w:val="表正文,正文非缩进,特点,正文（架构图）,正文双线,段1,特点标题,正文双线 Char Char,正文双线 Char Char Char Char,正文双线 Char Char Char Char Char Char,正文双线 Char Char Char Char Char Char Char Char Char Char Char Char Char,正文双线 Char,正文(首行缩进两字),四号,正文缩进 Char,序号,特点 Char Char,正文不缩,正文（首行缩进两字）,缩进"/>
    <w:basedOn w:val="a1"/>
    <w:link w:val="Char1"/>
    <w:rsid w:val="00135DAD"/>
    <w:pPr>
      <w:ind w:firstLineChars="200" w:firstLine="420"/>
    </w:pPr>
  </w:style>
  <w:style w:type="paragraph" w:styleId="a6">
    <w:name w:val="Body Text Indent"/>
    <w:basedOn w:val="a1"/>
    <w:link w:val="Char"/>
    <w:rsid w:val="00135DAD"/>
    <w:pPr>
      <w:widowControl/>
      <w:ind w:firstLine="425"/>
      <w:jc w:val="left"/>
    </w:pPr>
  </w:style>
  <w:style w:type="character" w:customStyle="1" w:styleId="Char">
    <w:name w:val="正文文本缩进 Char"/>
    <w:basedOn w:val="a3"/>
    <w:link w:val="a6"/>
    <w:rsid w:val="00135DAD"/>
    <w:rPr>
      <w:rFonts w:ascii="Times New Roman" w:eastAsia="宋体" w:hAnsi="Times New Roman" w:cs="Times New Roman"/>
      <w:szCs w:val="20"/>
    </w:rPr>
  </w:style>
  <w:style w:type="paragraph" w:styleId="a7">
    <w:name w:val="Document Map"/>
    <w:basedOn w:val="a1"/>
    <w:link w:val="Char0"/>
    <w:uiPriority w:val="99"/>
    <w:semiHidden/>
    <w:rsid w:val="00135DAD"/>
    <w:pPr>
      <w:shd w:val="clear" w:color="auto" w:fill="000080"/>
    </w:pPr>
  </w:style>
  <w:style w:type="character" w:customStyle="1" w:styleId="Char0">
    <w:name w:val="文档结构图 Char"/>
    <w:basedOn w:val="a3"/>
    <w:link w:val="a7"/>
    <w:uiPriority w:val="99"/>
    <w:semiHidden/>
    <w:rsid w:val="00135DAD"/>
    <w:rPr>
      <w:rFonts w:ascii="Times New Roman" w:eastAsia="宋体" w:hAnsi="Times New Roman" w:cs="Times New Roman"/>
      <w:szCs w:val="20"/>
      <w:shd w:val="clear" w:color="auto" w:fill="000080"/>
    </w:rPr>
  </w:style>
  <w:style w:type="paragraph" w:styleId="a8">
    <w:name w:val="header"/>
    <w:basedOn w:val="a1"/>
    <w:link w:val="Char2"/>
    <w:uiPriority w:val="99"/>
    <w:rsid w:val="00135DA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3"/>
    <w:link w:val="a8"/>
    <w:uiPriority w:val="99"/>
    <w:rsid w:val="00135DAD"/>
    <w:rPr>
      <w:rFonts w:ascii="Times New Roman" w:eastAsia="宋体" w:hAnsi="Times New Roman" w:cs="Times New Roman"/>
      <w:sz w:val="18"/>
      <w:szCs w:val="18"/>
    </w:rPr>
  </w:style>
  <w:style w:type="paragraph" w:styleId="a9">
    <w:name w:val="footer"/>
    <w:basedOn w:val="a1"/>
    <w:link w:val="Char3"/>
    <w:uiPriority w:val="99"/>
    <w:rsid w:val="00135DAD"/>
    <w:pPr>
      <w:tabs>
        <w:tab w:val="center" w:pos="4153"/>
        <w:tab w:val="right" w:pos="8306"/>
      </w:tabs>
      <w:snapToGrid w:val="0"/>
      <w:jc w:val="left"/>
    </w:pPr>
    <w:rPr>
      <w:sz w:val="18"/>
      <w:szCs w:val="18"/>
    </w:rPr>
  </w:style>
  <w:style w:type="character" w:customStyle="1" w:styleId="Char3">
    <w:name w:val="页脚 Char"/>
    <w:basedOn w:val="a3"/>
    <w:link w:val="a9"/>
    <w:uiPriority w:val="99"/>
    <w:rsid w:val="00135DAD"/>
    <w:rPr>
      <w:rFonts w:ascii="Times New Roman" w:eastAsia="宋体" w:hAnsi="Times New Roman" w:cs="Times New Roman"/>
      <w:sz w:val="18"/>
      <w:szCs w:val="18"/>
    </w:rPr>
  </w:style>
  <w:style w:type="character" w:styleId="aa">
    <w:name w:val="page number"/>
    <w:basedOn w:val="a3"/>
    <w:rsid w:val="00135DAD"/>
  </w:style>
  <w:style w:type="paragraph" w:customStyle="1" w:styleId="a">
    <w:name w:val="大项说明"/>
    <w:basedOn w:val="a1"/>
    <w:rsid w:val="00135DAD"/>
    <w:pPr>
      <w:numPr>
        <w:numId w:val="1"/>
      </w:numPr>
    </w:pPr>
    <w:rPr>
      <w:szCs w:val="24"/>
    </w:rPr>
  </w:style>
  <w:style w:type="paragraph" w:customStyle="1" w:styleId="a0">
    <w:name w:val="小项说明"/>
    <w:rsid w:val="00135DAD"/>
    <w:pPr>
      <w:numPr>
        <w:numId w:val="2"/>
      </w:numPr>
      <w:spacing w:before="20" w:line="260" w:lineRule="exact"/>
      <w:jc w:val="both"/>
    </w:pPr>
    <w:rPr>
      <w:rFonts w:ascii="Times New Roman" w:eastAsia="文鼎细圆简" w:hAnsi="Times New Roman" w:cs="Times New Roman"/>
      <w:noProof/>
      <w:kern w:val="0"/>
      <w:sz w:val="20"/>
      <w:szCs w:val="20"/>
    </w:rPr>
  </w:style>
  <w:style w:type="paragraph" w:styleId="21">
    <w:name w:val="Body Text Indent 2"/>
    <w:basedOn w:val="a1"/>
    <w:link w:val="2Char0"/>
    <w:rsid w:val="00135DAD"/>
    <w:pPr>
      <w:spacing w:line="360" w:lineRule="auto"/>
      <w:ind w:firstLine="425"/>
    </w:pPr>
    <w:rPr>
      <w:rFonts w:ascii="宋体"/>
      <w:color w:val="000000"/>
      <w:szCs w:val="24"/>
    </w:rPr>
  </w:style>
  <w:style w:type="character" w:customStyle="1" w:styleId="2Char0">
    <w:name w:val="正文文本缩进 2 Char"/>
    <w:basedOn w:val="a3"/>
    <w:link w:val="21"/>
    <w:rsid w:val="00135DAD"/>
    <w:rPr>
      <w:rFonts w:ascii="宋体" w:eastAsia="宋体" w:hAnsi="Times New Roman" w:cs="Times New Roman"/>
      <w:color w:val="000000"/>
      <w:szCs w:val="24"/>
    </w:rPr>
  </w:style>
  <w:style w:type="paragraph" w:styleId="10">
    <w:name w:val="toc 1"/>
    <w:basedOn w:val="a1"/>
    <w:next w:val="a1"/>
    <w:autoRedefine/>
    <w:uiPriority w:val="39"/>
    <w:rsid w:val="006C61A3"/>
    <w:pPr>
      <w:tabs>
        <w:tab w:val="right" w:leader="dot" w:pos="8296"/>
      </w:tabs>
      <w:spacing w:before="120" w:after="120"/>
      <w:jc w:val="left"/>
    </w:pPr>
    <w:rPr>
      <w:b/>
      <w:bCs/>
      <w:caps/>
      <w:noProof/>
      <w:sz w:val="24"/>
      <w:szCs w:val="24"/>
    </w:rPr>
  </w:style>
  <w:style w:type="paragraph" w:styleId="22">
    <w:name w:val="toc 2"/>
    <w:basedOn w:val="a1"/>
    <w:next w:val="a1"/>
    <w:autoRedefine/>
    <w:uiPriority w:val="39"/>
    <w:rsid w:val="00135DAD"/>
    <w:pPr>
      <w:tabs>
        <w:tab w:val="right" w:leader="dot" w:pos="8296"/>
      </w:tabs>
      <w:jc w:val="left"/>
    </w:pPr>
    <w:rPr>
      <w:rFonts w:ascii="宋体" w:hAnsi="宋体"/>
      <w:bCs/>
      <w:smallCaps/>
      <w:noProof/>
      <w:color w:val="000000"/>
      <w:szCs w:val="21"/>
    </w:rPr>
  </w:style>
  <w:style w:type="paragraph" w:styleId="30">
    <w:name w:val="toc 3"/>
    <w:basedOn w:val="a1"/>
    <w:next w:val="a1"/>
    <w:autoRedefine/>
    <w:uiPriority w:val="39"/>
    <w:rsid w:val="00135DAD"/>
    <w:pPr>
      <w:ind w:left="420"/>
      <w:jc w:val="left"/>
    </w:pPr>
    <w:rPr>
      <w:i/>
      <w:iCs/>
      <w:szCs w:val="24"/>
    </w:rPr>
  </w:style>
  <w:style w:type="paragraph" w:styleId="40">
    <w:name w:val="toc 4"/>
    <w:basedOn w:val="a1"/>
    <w:next w:val="a1"/>
    <w:autoRedefine/>
    <w:uiPriority w:val="39"/>
    <w:rsid w:val="00135DAD"/>
    <w:pPr>
      <w:ind w:left="630"/>
      <w:jc w:val="left"/>
    </w:pPr>
    <w:rPr>
      <w:szCs w:val="21"/>
    </w:rPr>
  </w:style>
  <w:style w:type="paragraph" w:styleId="50">
    <w:name w:val="toc 5"/>
    <w:basedOn w:val="a1"/>
    <w:next w:val="a1"/>
    <w:autoRedefine/>
    <w:uiPriority w:val="39"/>
    <w:rsid w:val="00135DAD"/>
    <w:pPr>
      <w:ind w:left="840"/>
      <w:jc w:val="left"/>
    </w:pPr>
    <w:rPr>
      <w:szCs w:val="21"/>
    </w:rPr>
  </w:style>
  <w:style w:type="paragraph" w:styleId="60">
    <w:name w:val="toc 6"/>
    <w:basedOn w:val="a1"/>
    <w:next w:val="a1"/>
    <w:autoRedefine/>
    <w:uiPriority w:val="39"/>
    <w:rsid w:val="00135DAD"/>
    <w:pPr>
      <w:ind w:left="1050"/>
      <w:jc w:val="left"/>
    </w:pPr>
    <w:rPr>
      <w:szCs w:val="21"/>
    </w:rPr>
  </w:style>
  <w:style w:type="paragraph" w:styleId="70">
    <w:name w:val="toc 7"/>
    <w:basedOn w:val="a1"/>
    <w:next w:val="a1"/>
    <w:autoRedefine/>
    <w:uiPriority w:val="39"/>
    <w:rsid w:val="00135DAD"/>
    <w:pPr>
      <w:ind w:left="1260"/>
      <w:jc w:val="left"/>
    </w:pPr>
    <w:rPr>
      <w:szCs w:val="21"/>
    </w:rPr>
  </w:style>
  <w:style w:type="paragraph" w:styleId="80">
    <w:name w:val="toc 8"/>
    <w:basedOn w:val="a1"/>
    <w:next w:val="a1"/>
    <w:autoRedefine/>
    <w:uiPriority w:val="39"/>
    <w:rsid w:val="00135DAD"/>
    <w:pPr>
      <w:ind w:left="1470"/>
      <w:jc w:val="left"/>
    </w:pPr>
    <w:rPr>
      <w:szCs w:val="21"/>
    </w:rPr>
  </w:style>
  <w:style w:type="paragraph" w:styleId="90">
    <w:name w:val="toc 9"/>
    <w:basedOn w:val="a1"/>
    <w:next w:val="a1"/>
    <w:autoRedefine/>
    <w:uiPriority w:val="39"/>
    <w:rsid w:val="00135DAD"/>
    <w:pPr>
      <w:ind w:left="1680"/>
      <w:jc w:val="left"/>
    </w:pPr>
    <w:rPr>
      <w:szCs w:val="21"/>
    </w:rPr>
  </w:style>
  <w:style w:type="character" w:styleId="ab">
    <w:name w:val="Hyperlink"/>
    <w:basedOn w:val="a3"/>
    <w:uiPriority w:val="99"/>
    <w:rsid w:val="00135DAD"/>
    <w:rPr>
      <w:color w:val="0000FF"/>
      <w:u w:val="single"/>
    </w:rPr>
  </w:style>
  <w:style w:type="paragraph" w:styleId="23">
    <w:name w:val="Body Text 2"/>
    <w:basedOn w:val="a1"/>
    <w:link w:val="2Char1"/>
    <w:rsid w:val="00135DAD"/>
    <w:rPr>
      <w:b/>
      <w:bCs/>
      <w:iCs/>
      <w:szCs w:val="24"/>
    </w:rPr>
  </w:style>
  <w:style w:type="character" w:customStyle="1" w:styleId="2Char1">
    <w:name w:val="正文文本 2 Char"/>
    <w:basedOn w:val="a3"/>
    <w:link w:val="23"/>
    <w:rsid w:val="00135DAD"/>
    <w:rPr>
      <w:rFonts w:ascii="Times New Roman" w:eastAsia="宋体" w:hAnsi="Times New Roman" w:cs="Times New Roman"/>
      <w:b/>
      <w:bCs/>
      <w:iCs/>
      <w:szCs w:val="24"/>
    </w:rPr>
  </w:style>
  <w:style w:type="character" w:styleId="ac">
    <w:name w:val="FollowedHyperlink"/>
    <w:basedOn w:val="a3"/>
    <w:rsid w:val="00135DAD"/>
    <w:rPr>
      <w:color w:val="800080"/>
      <w:u w:val="single"/>
    </w:rPr>
  </w:style>
  <w:style w:type="paragraph" w:customStyle="1" w:styleId="12">
    <w:name w:val="正文1"/>
    <w:autoRedefine/>
    <w:rsid w:val="00135DAD"/>
    <w:pPr>
      <w:widowControl w:val="0"/>
      <w:adjustRightInd w:val="0"/>
      <w:snapToGrid w:val="0"/>
      <w:spacing w:line="480" w:lineRule="auto"/>
      <w:ind w:left="900" w:hanging="540"/>
      <w:jc w:val="both"/>
    </w:pPr>
    <w:rPr>
      <w:rFonts w:ascii="Times New Roman" w:eastAsia="宋体" w:hAnsi="Times New Roman" w:cs="Times New Roman"/>
      <w:noProof/>
      <w:kern w:val="0"/>
      <w:szCs w:val="21"/>
    </w:rPr>
  </w:style>
  <w:style w:type="paragraph" w:customStyle="1" w:styleId="41">
    <w:name w:val="标题4"/>
    <w:basedOn w:val="3"/>
    <w:next w:val="a1"/>
    <w:autoRedefine/>
    <w:rsid w:val="00135DAD"/>
    <w:pPr>
      <w:adjustRightInd w:val="0"/>
      <w:spacing w:before="400" w:after="80" w:line="360" w:lineRule="auto"/>
      <w:ind w:left="284"/>
      <w:jc w:val="left"/>
      <w:textAlignment w:val="baseline"/>
      <w:outlineLvl w:val="3"/>
    </w:pPr>
    <w:rPr>
      <w:rFonts w:ascii="宋体" w:eastAsia="文鼎细圆简"/>
      <w:kern w:val="0"/>
      <w:szCs w:val="20"/>
    </w:rPr>
  </w:style>
  <w:style w:type="paragraph" w:customStyle="1" w:styleId="ad">
    <w:name w:val="编号a)"/>
    <w:basedOn w:val="13"/>
    <w:rsid w:val="00135DAD"/>
    <w:pPr>
      <w:tabs>
        <w:tab w:val="num" w:pos="2325"/>
      </w:tabs>
      <w:spacing w:line="300" w:lineRule="exact"/>
      <w:ind w:left="2325" w:hanging="454"/>
    </w:pPr>
    <w:rPr>
      <w:sz w:val="20"/>
    </w:rPr>
  </w:style>
  <w:style w:type="paragraph" w:customStyle="1" w:styleId="13">
    <w:name w:val="编号1"/>
    <w:rsid w:val="00135DAD"/>
    <w:pPr>
      <w:spacing w:before="40" w:line="260" w:lineRule="exact"/>
      <w:ind w:left="1220" w:hanging="369"/>
      <w:jc w:val="both"/>
    </w:pPr>
    <w:rPr>
      <w:rFonts w:ascii="Times New Roman" w:eastAsia="文鼎细圆简" w:hAnsi="Times New Roman" w:cs="Times New Roman"/>
      <w:noProof/>
      <w:kern w:val="0"/>
      <w:szCs w:val="20"/>
    </w:rPr>
  </w:style>
  <w:style w:type="paragraph" w:styleId="31">
    <w:name w:val="Body Text Indent 3"/>
    <w:basedOn w:val="a1"/>
    <w:link w:val="3Char0"/>
    <w:rsid w:val="00135DAD"/>
    <w:pPr>
      <w:ind w:firstLineChars="200" w:firstLine="420"/>
    </w:pPr>
    <w:rPr>
      <w:rFonts w:ascii="宋体" w:hAnsi="宋体"/>
    </w:rPr>
  </w:style>
  <w:style w:type="character" w:customStyle="1" w:styleId="3Char0">
    <w:name w:val="正文文本缩进 3 Char"/>
    <w:basedOn w:val="a3"/>
    <w:link w:val="31"/>
    <w:rsid w:val="00135DAD"/>
    <w:rPr>
      <w:rFonts w:ascii="宋体" w:eastAsia="宋体" w:hAnsi="宋体" w:cs="Times New Roman"/>
      <w:szCs w:val="20"/>
    </w:rPr>
  </w:style>
  <w:style w:type="character" w:styleId="ae">
    <w:name w:val="Strong"/>
    <w:basedOn w:val="a3"/>
    <w:qFormat/>
    <w:rsid w:val="00135DAD"/>
    <w:rPr>
      <w:b/>
      <w:bCs/>
    </w:rPr>
  </w:style>
  <w:style w:type="paragraph" w:styleId="af">
    <w:name w:val="Normal (Web)"/>
    <w:basedOn w:val="a1"/>
    <w:uiPriority w:val="99"/>
    <w:rsid w:val="00135DAD"/>
    <w:pPr>
      <w:widowControl/>
      <w:spacing w:before="100" w:beforeAutospacing="1" w:after="100" w:afterAutospacing="1"/>
      <w:jc w:val="left"/>
    </w:pPr>
    <w:rPr>
      <w:rFonts w:ascii="Arial Unicode MS" w:eastAsia="Times New Roman" w:hAnsi="Arial Unicode MS"/>
      <w:kern w:val="0"/>
      <w:sz w:val="24"/>
      <w:szCs w:val="24"/>
    </w:rPr>
  </w:style>
  <w:style w:type="paragraph" w:styleId="af0">
    <w:name w:val="Body Text"/>
    <w:basedOn w:val="a1"/>
    <w:link w:val="Char4"/>
    <w:rsid w:val="00135DAD"/>
    <w:rPr>
      <w:sz w:val="18"/>
      <w:szCs w:val="24"/>
    </w:rPr>
  </w:style>
  <w:style w:type="character" w:customStyle="1" w:styleId="Char4">
    <w:name w:val="正文文本 Char"/>
    <w:basedOn w:val="a3"/>
    <w:link w:val="af0"/>
    <w:rsid w:val="00135DAD"/>
    <w:rPr>
      <w:rFonts w:ascii="Times New Roman" w:eastAsia="宋体" w:hAnsi="Times New Roman" w:cs="Times New Roman"/>
      <w:sz w:val="18"/>
      <w:szCs w:val="24"/>
    </w:rPr>
  </w:style>
  <w:style w:type="paragraph" w:customStyle="1" w:styleId="ReadFormat">
    <w:name w:val="Read Format"/>
    <w:basedOn w:val="a1"/>
    <w:rsid w:val="00135DAD"/>
    <w:rPr>
      <w:rFonts w:ascii="Microsoft Sans Serif" w:hAnsi="Microsoft Sans Serif"/>
      <w:b/>
      <w:sz w:val="28"/>
      <w:szCs w:val="28"/>
    </w:rPr>
  </w:style>
  <w:style w:type="paragraph" w:styleId="af1">
    <w:name w:val="annotation text"/>
    <w:basedOn w:val="a1"/>
    <w:link w:val="Char5"/>
    <w:uiPriority w:val="99"/>
    <w:rsid w:val="00135DAD"/>
    <w:pPr>
      <w:jc w:val="left"/>
    </w:pPr>
    <w:rPr>
      <w:szCs w:val="24"/>
    </w:rPr>
  </w:style>
  <w:style w:type="character" w:customStyle="1" w:styleId="Char5">
    <w:name w:val="批注文字 Char"/>
    <w:basedOn w:val="a3"/>
    <w:link w:val="af1"/>
    <w:uiPriority w:val="99"/>
    <w:rsid w:val="00135DAD"/>
    <w:rPr>
      <w:rFonts w:ascii="Times New Roman" w:eastAsia="宋体" w:hAnsi="Times New Roman" w:cs="Times New Roman"/>
      <w:szCs w:val="24"/>
    </w:rPr>
  </w:style>
  <w:style w:type="paragraph" w:styleId="af2">
    <w:name w:val="annotation subject"/>
    <w:basedOn w:val="af1"/>
    <w:next w:val="af1"/>
    <w:link w:val="Char6"/>
    <w:semiHidden/>
    <w:rsid w:val="00135DAD"/>
    <w:rPr>
      <w:b/>
      <w:bCs/>
    </w:rPr>
  </w:style>
  <w:style w:type="character" w:customStyle="1" w:styleId="Char6">
    <w:name w:val="批注主题 Char"/>
    <w:basedOn w:val="Char5"/>
    <w:link w:val="af2"/>
    <w:semiHidden/>
    <w:rsid w:val="00135DAD"/>
    <w:rPr>
      <w:rFonts w:ascii="Times New Roman" w:eastAsia="宋体" w:hAnsi="Times New Roman" w:cs="Times New Roman"/>
      <w:b/>
      <w:bCs/>
      <w:szCs w:val="24"/>
    </w:rPr>
  </w:style>
  <w:style w:type="paragraph" w:styleId="af3">
    <w:name w:val="Balloon Text"/>
    <w:basedOn w:val="a1"/>
    <w:link w:val="Char7"/>
    <w:uiPriority w:val="99"/>
    <w:semiHidden/>
    <w:rsid w:val="00135DAD"/>
    <w:rPr>
      <w:sz w:val="18"/>
      <w:szCs w:val="18"/>
    </w:rPr>
  </w:style>
  <w:style w:type="character" w:customStyle="1" w:styleId="Char7">
    <w:name w:val="批注框文本 Char"/>
    <w:basedOn w:val="a3"/>
    <w:link w:val="af3"/>
    <w:uiPriority w:val="99"/>
    <w:semiHidden/>
    <w:rsid w:val="00135DAD"/>
    <w:rPr>
      <w:rFonts w:ascii="Times New Roman" w:eastAsia="宋体" w:hAnsi="Times New Roman" w:cs="Times New Roman"/>
      <w:sz w:val="18"/>
      <w:szCs w:val="18"/>
    </w:rPr>
  </w:style>
  <w:style w:type="character" w:customStyle="1" w:styleId="EmailStyle681">
    <w:name w:val="EmailStyle681"/>
    <w:basedOn w:val="a3"/>
    <w:semiHidden/>
    <w:rsid w:val="00135DAD"/>
    <w:rPr>
      <w:rFonts w:ascii="Arial" w:eastAsia="宋体" w:hAnsi="Arial" w:cs="Arial" w:hint="default"/>
      <w:color w:val="000080"/>
      <w:sz w:val="18"/>
      <w:szCs w:val="18"/>
    </w:rPr>
  </w:style>
  <w:style w:type="character" w:styleId="af4">
    <w:name w:val="annotation reference"/>
    <w:basedOn w:val="a3"/>
    <w:uiPriority w:val="99"/>
    <w:semiHidden/>
    <w:rsid w:val="00135DAD"/>
    <w:rPr>
      <w:sz w:val="21"/>
      <w:szCs w:val="21"/>
    </w:rPr>
  </w:style>
  <w:style w:type="character" w:customStyle="1" w:styleId="label1">
    <w:name w:val="label1"/>
    <w:basedOn w:val="a3"/>
    <w:rsid w:val="00135DAD"/>
    <w:rPr>
      <w:rFonts w:hint="default"/>
      <w:sz w:val="18"/>
      <w:szCs w:val="18"/>
    </w:rPr>
  </w:style>
  <w:style w:type="paragraph" w:customStyle="1" w:styleId="110">
    <w:name w:val="编号1.1"/>
    <w:rsid w:val="00135DAD"/>
    <w:pPr>
      <w:spacing w:before="20" w:line="260" w:lineRule="exact"/>
      <w:ind w:left="1588" w:hanging="284"/>
      <w:jc w:val="both"/>
    </w:pPr>
    <w:rPr>
      <w:rFonts w:ascii="Times New Roman" w:eastAsia="文鼎细圆简" w:hAnsi="Times New Roman" w:cs="Times New Roman"/>
      <w:noProof/>
      <w:kern w:val="0"/>
      <w:sz w:val="20"/>
      <w:szCs w:val="20"/>
    </w:rPr>
  </w:style>
  <w:style w:type="paragraph" w:customStyle="1" w:styleId="af5">
    <w:name w:val="小项编写"/>
    <w:rsid w:val="00135DAD"/>
    <w:pPr>
      <w:spacing w:before="20" w:line="260" w:lineRule="exact"/>
      <w:ind w:left="1701"/>
      <w:jc w:val="both"/>
    </w:pPr>
    <w:rPr>
      <w:rFonts w:ascii="Times New Roman" w:eastAsia="文鼎细圆简" w:hAnsi="Times New Roman" w:cs="Times New Roman"/>
      <w:noProof/>
      <w:kern w:val="0"/>
      <w:sz w:val="20"/>
      <w:szCs w:val="20"/>
    </w:rPr>
  </w:style>
  <w:style w:type="paragraph" w:styleId="af6">
    <w:name w:val="Subtitle"/>
    <w:link w:val="Char8"/>
    <w:qFormat/>
    <w:rsid w:val="00135DAD"/>
    <w:pPr>
      <w:keepNext/>
      <w:tabs>
        <w:tab w:val="left" w:pos="1418"/>
      </w:tabs>
      <w:spacing w:before="120" w:line="300" w:lineRule="exact"/>
      <w:ind w:left="1814"/>
    </w:pPr>
    <w:rPr>
      <w:rFonts w:ascii="Times New Roman" w:eastAsia="文鼎中隶简" w:hAnsi="Times New Roman" w:cs="Times New Roman"/>
      <w:noProof/>
      <w:kern w:val="0"/>
      <w:sz w:val="24"/>
      <w:szCs w:val="20"/>
    </w:rPr>
  </w:style>
  <w:style w:type="character" w:customStyle="1" w:styleId="Char8">
    <w:name w:val="副标题 Char"/>
    <w:basedOn w:val="a3"/>
    <w:link w:val="af6"/>
    <w:rsid w:val="00135DAD"/>
    <w:rPr>
      <w:rFonts w:ascii="Times New Roman" w:eastAsia="文鼎中隶简" w:hAnsi="Times New Roman" w:cs="Times New Roman"/>
      <w:noProof/>
      <w:kern w:val="0"/>
      <w:sz w:val="24"/>
      <w:szCs w:val="20"/>
    </w:rPr>
  </w:style>
  <w:style w:type="paragraph" w:customStyle="1" w:styleId="24">
    <w:name w:val="样式2"/>
    <w:basedOn w:val="a1"/>
    <w:next w:val="5"/>
    <w:rsid w:val="00135DAD"/>
    <w:pPr>
      <w:ind w:left="420"/>
    </w:pPr>
  </w:style>
  <w:style w:type="paragraph" w:customStyle="1" w:styleId="14">
    <w:name w:val="样式1"/>
    <w:basedOn w:val="a1"/>
    <w:next w:val="4"/>
    <w:rsid w:val="00135DAD"/>
  </w:style>
  <w:style w:type="paragraph" w:customStyle="1" w:styleId="af7">
    <w:name w:val="图表"/>
    <w:link w:val="Char10"/>
    <w:rsid w:val="00135DAD"/>
    <w:pPr>
      <w:spacing w:before="20" w:line="400" w:lineRule="exact"/>
      <w:ind w:left="851"/>
      <w:jc w:val="center"/>
    </w:pPr>
    <w:rPr>
      <w:rFonts w:ascii="Times New Roman" w:eastAsia="文鼎细圆简" w:hAnsi="Times New Roman" w:cs="Times New Roman"/>
      <w:noProof/>
      <w:kern w:val="0"/>
      <w:sz w:val="20"/>
      <w:szCs w:val="20"/>
    </w:rPr>
  </w:style>
  <w:style w:type="paragraph" w:customStyle="1" w:styleId="10015">
    <w:name w:val="样式 标题 1 + 宋体 小三 黑色 左侧:  0 厘米 首行缩进:  0 厘米 行距: 1.5 倍行距"/>
    <w:basedOn w:val="1"/>
    <w:rsid w:val="00135DAD"/>
    <w:pPr>
      <w:spacing w:line="360" w:lineRule="auto"/>
    </w:pPr>
    <w:rPr>
      <w:rFonts w:ascii="宋体" w:hAnsi="宋体" w:cs="宋体"/>
      <w:color w:val="000000"/>
      <w:sz w:val="30"/>
      <w:szCs w:val="20"/>
    </w:rPr>
  </w:style>
  <w:style w:type="character" w:customStyle="1" w:styleId="af8">
    <w:name w:val="样式 宋体 加粗 黑色"/>
    <w:basedOn w:val="a3"/>
    <w:rsid w:val="00135DAD"/>
    <w:rPr>
      <w:rFonts w:ascii="宋体" w:hAnsi="宋体"/>
      <w:bCs/>
      <w:color w:val="000000"/>
    </w:rPr>
  </w:style>
  <w:style w:type="character" w:customStyle="1" w:styleId="style21">
    <w:name w:val="style21"/>
    <w:basedOn w:val="a3"/>
    <w:rsid w:val="00135DAD"/>
    <w:rPr>
      <w:color w:val="FF6600"/>
    </w:rPr>
  </w:style>
  <w:style w:type="character" w:customStyle="1" w:styleId="EmailStyle811">
    <w:name w:val="EmailStyle811"/>
    <w:basedOn w:val="a3"/>
    <w:semiHidden/>
    <w:rsid w:val="00135DAD"/>
    <w:rPr>
      <w:rFonts w:ascii="Arial" w:eastAsia="宋体" w:hAnsi="Arial" w:cs="Arial"/>
      <w:color w:val="000080"/>
      <w:sz w:val="18"/>
      <w:szCs w:val="20"/>
    </w:rPr>
  </w:style>
  <w:style w:type="paragraph" w:customStyle="1" w:styleId="11">
    <w:name w:val="样式 左 段前: 1 磅 段后: 1 磅"/>
    <w:basedOn w:val="a1"/>
    <w:autoRedefine/>
    <w:rsid w:val="00135DAD"/>
    <w:pPr>
      <w:numPr>
        <w:numId w:val="7"/>
      </w:numPr>
      <w:tabs>
        <w:tab w:val="left" w:pos="7020"/>
      </w:tabs>
      <w:autoSpaceDE w:val="0"/>
      <w:autoSpaceDN w:val="0"/>
      <w:adjustRightInd w:val="0"/>
      <w:spacing w:before="20" w:after="20" w:line="340" w:lineRule="atLeast"/>
      <w:jc w:val="left"/>
    </w:pPr>
    <w:rPr>
      <w:rFonts w:ascii="宋体"/>
      <w:kern w:val="0"/>
    </w:rPr>
  </w:style>
  <w:style w:type="paragraph" w:styleId="2">
    <w:name w:val="List Bullet 2"/>
    <w:basedOn w:val="a1"/>
    <w:autoRedefine/>
    <w:rsid w:val="00135DAD"/>
    <w:pPr>
      <w:widowControl/>
      <w:numPr>
        <w:numId w:val="8"/>
      </w:numPr>
      <w:ind w:rightChars="100" w:right="210"/>
      <w:jc w:val="left"/>
    </w:pPr>
    <w:rPr>
      <w:kern w:val="0"/>
      <w:szCs w:val="21"/>
    </w:rPr>
  </w:style>
  <w:style w:type="paragraph" w:customStyle="1" w:styleId="af9">
    <w:name w:val="简单回函地址"/>
    <w:basedOn w:val="a1"/>
    <w:rsid w:val="00135DAD"/>
    <w:pPr>
      <w:widowControl/>
      <w:jc w:val="left"/>
    </w:pPr>
    <w:rPr>
      <w:kern w:val="0"/>
      <w:sz w:val="24"/>
      <w:szCs w:val="24"/>
    </w:rPr>
  </w:style>
  <w:style w:type="paragraph" w:styleId="afa">
    <w:name w:val="List"/>
    <w:basedOn w:val="a1"/>
    <w:rsid w:val="00135DAD"/>
    <w:pPr>
      <w:widowControl/>
      <w:ind w:left="200" w:hangingChars="200" w:hanging="200"/>
      <w:jc w:val="left"/>
    </w:pPr>
    <w:rPr>
      <w:kern w:val="0"/>
      <w:sz w:val="24"/>
      <w:szCs w:val="24"/>
    </w:rPr>
  </w:style>
  <w:style w:type="paragraph" w:styleId="afb">
    <w:name w:val="List Continue"/>
    <w:basedOn w:val="a1"/>
    <w:rsid w:val="00135DAD"/>
    <w:pPr>
      <w:spacing w:after="120"/>
      <w:ind w:left="420"/>
    </w:pPr>
  </w:style>
  <w:style w:type="table" w:styleId="afc">
    <w:name w:val="Table Grid"/>
    <w:basedOn w:val="a4"/>
    <w:rsid w:val="00135DA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1"/>
    <w:link w:val="Char9"/>
    <w:uiPriority w:val="34"/>
    <w:qFormat/>
    <w:rsid w:val="00135DAD"/>
    <w:pPr>
      <w:ind w:firstLineChars="200" w:firstLine="420"/>
    </w:pPr>
    <w:rPr>
      <w:rFonts w:ascii="Calibri" w:hAnsi="Calibri"/>
      <w:szCs w:val="22"/>
    </w:rPr>
  </w:style>
  <w:style w:type="paragraph" w:customStyle="1" w:styleId="Default">
    <w:name w:val="Default"/>
    <w:rsid w:val="00135DAD"/>
    <w:pPr>
      <w:widowControl w:val="0"/>
      <w:autoSpaceDE w:val="0"/>
      <w:autoSpaceDN w:val="0"/>
      <w:adjustRightInd w:val="0"/>
      <w:spacing w:line="400" w:lineRule="exact"/>
    </w:pPr>
    <w:rPr>
      <w:rFonts w:ascii="宋体" w:eastAsia="宋体" w:hAnsi="Calibri" w:cs="宋体"/>
      <w:color w:val="000000"/>
      <w:kern w:val="0"/>
      <w:sz w:val="24"/>
      <w:szCs w:val="24"/>
    </w:rPr>
  </w:style>
  <w:style w:type="paragraph" w:customStyle="1" w:styleId="msolistparagraph0">
    <w:name w:val="msolistparagraph"/>
    <w:basedOn w:val="a1"/>
    <w:rsid w:val="00135DAD"/>
    <w:pPr>
      <w:widowControl/>
      <w:ind w:firstLine="420"/>
    </w:pPr>
    <w:rPr>
      <w:kern w:val="0"/>
      <w:szCs w:val="21"/>
    </w:rPr>
  </w:style>
  <w:style w:type="paragraph" w:styleId="25">
    <w:name w:val="List 2"/>
    <w:basedOn w:val="a1"/>
    <w:rsid w:val="00135DAD"/>
    <w:pPr>
      <w:ind w:leftChars="200" w:left="100" w:hangingChars="200" w:hanging="200"/>
    </w:pPr>
    <w:rPr>
      <w:szCs w:val="24"/>
    </w:rPr>
  </w:style>
  <w:style w:type="paragraph" w:styleId="afe">
    <w:name w:val="Plain Text"/>
    <w:basedOn w:val="a1"/>
    <w:link w:val="Chara"/>
    <w:uiPriority w:val="99"/>
    <w:rsid w:val="00135DAD"/>
    <w:pPr>
      <w:widowControl/>
      <w:jc w:val="left"/>
    </w:pPr>
    <w:rPr>
      <w:rFonts w:ascii="宋体" w:hAnsi="宋体" w:cs="宋体"/>
      <w:kern w:val="0"/>
      <w:sz w:val="18"/>
      <w:szCs w:val="18"/>
    </w:rPr>
  </w:style>
  <w:style w:type="character" w:customStyle="1" w:styleId="Chara">
    <w:name w:val="纯文本 Char"/>
    <w:basedOn w:val="a3"/>
    <w:link w:val="afe"/>
    <w:uiPriority w:val="99"/>
    <w:rsid w:val="00135DAD"/>
    <w:rPr>
      <w:rFonts w:ascii="宋体" w:eastAsia="宋体" w:hAnsi="宋体" w:cs="宋体"/>
      <w:kern w:val="0"/>
      <w:sz w:val="18"/>
      <w:szCs w:val="18"/>
    </w:rPr>
  </w:style>
  <w:style w:type="paragraph" w:customStyle="1" w:styleId="WW-">
    <w:name w:val="WW-正文（首行缩进两字）"/>
    <w:basedOn w:val="a1"/>
    <w:rsid w:val="00135DAD"/>
    <w:pPr>
      <w:widowControl/>
      <w:suppressAutoHyphens/>
      <w:spacing w:line="360" w:lineRule="auto"/>
      <w:ind w:firstLine="420"/>
      <w:jc w:val="left"/>
    </w:pPr>
    <w:rPr>
      <w:kern w:val="1"/>
      <w:lang w:eastAsia="ar-SA"/>
    </w:rPr>
  </w:style>
  <w:style w:type="paragraph" w:styleId="32">
    <w:name w:val="Body Text 3"/>
    <w:basedOn w:val="a1"/>
    <w:link w:val="3Char1"/>
    <w:rsid w:val="00135DAD"/>
    <w:pPr>
      <w:spacing w:after="120"/>
    </w:pPr>
    <w:rPr>
      <w:sz w:val="16"/>
      <w:szCs w:val="16"/>
    </w:rPr>
  </w:style>
  <w:style w:type="character" w:customStyle="1" w:styleId="3Char1">
    <w:name w:val="正文文本 3 Char"/>
    <w:basedOn w:val="a3"/>
    <w:link w:val="32"/>
    <w:rsid w:val="00135DAD"/>
    <w:rPr>
      <w:rFonts w:ascii="Times New Roman" w:eastAsia="宋体" w:hAnsi="Times New Roman" w:cs="Times New Roman"/>
      <w:sz w:val="16"/>
      <w:szCs w:val="16"/>
    </w:rPr>
  </w:style>
  <w:style w:type="character" w:customStyle="1" w:styleId="CharChar">
    <w:name w:val="Char Char"/>
    <w:basedOn w:val="a3"/>
    <w:rsid w:val="00135DAD"/>
    <w:rPr>
      <w:rFonts w:ascii="Arial" w:hAnsi="Arial"/>
      <w:b/>
      <w:kern w:val="2"/>
      <w:sz w:val="30"/>
    </w:rPr>
  </w:style>
  <w:style w:type="character" w:customStyle="1" w:styleId="CharChar1">
    <w:name w:val="Char Char1"/>
    <w:basedOn w:val="a3"/>
    <w:rsid w:val="00135DAD"/>
    <w:rPr>
      <w:rFonts w:eastAsia="宋体"/>
      <w:kern w:val="2"/>
      <w:sz w:val="21"/>
      <w:szCs w:val="32"/>
      <w:lang w:val="en-US" w:eastAsia="zh-CN" w:bidi="ar-SA"/>
    </w:rPr>
  </w:style>
  <w:style w:type="character" w:customStyle="1" w:styleId="CharChar3">
    <w:name w:val="Char Char3"/>
    <w:basedOn w:val="a3"/>
    <w:rsid w:val="00135DAD"/>
    <w:rPr>
      <w:rFonts w:eastAsia="宋体"/>
      <w:kern w:val="2"/>
      <w:sz w:val="21"/>
      <w:szCs w:val="32"/>
      <w:lang w:val="en-US" w:eastAsia="zh-CN" w:bidi="ar-SA"/>
    </w:rPr>
  </w:style>
  <w:style w:type="paragraph" w:styleId="aff">
    <w:name w:val="Title"/>
    <w:basedOn w:val="a1"/>
    <w:next w:val="a1"/>
    <w:link w:val="Charb"/>
    <w:uiPriority w:val="10"/>
    <w:qFormat/>
    <w:rsid w:val="00135DAD"/>
    <w:pPr>
      <w:spacing w:before="240" w:after="60"/>
      <w:jc w:val="center"/>
      <w:outlineLvl w:val="0"/>
    </w:pPr>
    <w:rPr>
      <w:rFonts w:ascii="Cambria" w:hAnsi="Cambria"/>
      <w:b/>
      <w:bCs/>
      <w:sz w:val="32"/>
      <w:szCs w:val="32"/>
    </w:rPr>
  </w:style>
  <w:style w:type="character" w:customStyle="1" w:styleId="Charb">
    <w:name w:val="标题 Char"/>
    <w:basedOn w:val="a3"/>
    <w:link w:val="aff"/>
    <w:uiPriority w:val="10"/>
    <w:rsid w:val="00135DAD"/>
    <w:rPr>
      <w:rFonts w:ascii="Cambria" w:eastAsia="宋体" w:hAnsi="Cambria" w:cs="Times New Roman"/>
      <w:b/>
      <w:bCs/>
      <w:sz w:val="32"/>
      <w:szCs w:val="32"/>
    </w:rPr>
  </w:style>
  <w:style w:type="paragraph" w:customStyle="1" w:styleId="26">
    <w:name w:val="样式 标题 2 + (西文) 宋体"/>
    <w:basedOn w:val="20"/>
    <w:link w:val="2Char2"/>
    <w:rsid w:val="00135DAD"/>
    <w:pPr>
      <w:spacing w:before="120" w:after="120" w:line="360" w:lineRule="auto"/>
    </w:pPr>
    <w:rPr>
      <w:rFonts w:ascii="宋体" w:hAnsi="宋体"/>
      <w:bCs/>
      <w:sz w:val="21"/>
      <w:szCs w:val="32"/>
    </w:rPr>
  </w:style>
  <w:style w:type="character" w:customStyle="1" w:styleId="2Char2">
    <w:name w:val="样式 标题 2 + (西文) 宋体 Char"/>
    <w:basedOn w:val="2Char"/>
    <w:link w:val="26"/>
    <w:rsid w:val="00135DAD"/>
    <w:rPr>
      <w:rFonts w:ascii="宋体" w:eastAsia="宋体" w:hAnsi="宋体" w:cs="Times New Roman"/>
      <w:b/>
      <w:bCs/>
      <w:sz w:val="30"/>
      <w:szCs w:val="32"/>
    </w:rPr>
  </w:style>
  <w:style w:type="character" w:customStyle="1" w:styleId="Char10">
    <w:name w:val="图表 Char1"/>
    <w:basedOn w:val="a3"/>
    <w:link w:val="af7"/>
    <w:locked/>
    <w:rsid w:val="00135DAD"/>
    <w:rPr>
      <w:rFonts w:ascii="Times New Roman" w:eastAsia="文鼎细圆简" w:hAnsi="Times New Roman" w:cs="Times New Roman"/>
      <w:noProof/>
      <w:kern w:val="0"/>
      <w:sz w:val="20"/>
      <w:szCs w:val="20"/>
    </w:rPr>
  </w:style>
  <w:style w:type="paragraph" w:customStyle="1" w:styleId="15">
    <w:name w:val="列出段落1"/>
    <w:basedOn w:val="a1"/>
    <w:rsid w:val="00135DAD"/>
    <w:pPr>
      <w:spacing w:line="240" w:lineRule="auto"/>
      <w:ind w:firstLineChars="200" w:firstLine="420"/>
    </w:pPr>
    <w:rPr>
      <w:szCs w:val="24"/>
    </w:rPr>
  </w:style>
  <w:style w:type="numbering" w:styleId="111111">
    <w:name w:val="Outline List 2"/>
    <w:basedOn w:val="a5"/>
    <w:rsid w:val="00135DAD"/>
    <w:pPr>
      <w:numPr>
        <w:numId w:val="16"/>
      </w:numPr>
    </w:pPr>
  </w:style>
  <w:style w:type="character" w:customStyle="1" w:styleId="Charc">
    <w:name w:val="正文段落 Char"/>
    <w:basedOn w:val="a3"/>
    <w:link w:val="aff0"/>
    <w:rsid w:val="00135DAD"/>
    <w:rPr>
      <w:rFonts w:hAnsi="宋体" w:cs="宋体"/>
      <w:color w:val="000000"/>
    </w:rPr>
  </w:style>
  <w:style w:type="paragraph" w:customStyle="1" w:styleId="aff0">
    <w:name w:val="正文段落"/>
    <w:basedOn w:val="a1"/>
    <w:link w:val="Charc"/>
    <w:rsid w:val="00135DAD"/>
    <w:pPr>
      <w:spacing w:line="240" w:lineRule="auto"/>
      <w:ind w:firstLine="420"/>
    </w:pPr>
    <w:rPr>
      <w:rFonts w:asciiTheme="minorHAnsi" w:eastAsiaTheme="minorEastAsia" w:hAnsi="宋体" w:cs="宋体"/>
      <w:color w:val="000000"/>
      <w:szCs w:val="22"/>
    </w:rPr>
  </w:style>
  <w:style w:type="character" w:styleId="aff1">
    <w:name w:val="Emphasis"/>
    <w:uiPriority w:val="20"/>
    <w:qFormat/>
    <w:rsid w:val="00135DAD"/>
    <w:rPr>
      <w:i w:val="0"/>
      <w:iCs w:val="0"/>
      <w:color w:val="CC0000"/>
    </w:rPr>
  </w:style>
  <w:style w:type="character" w:customStyle="1" w:styleId="Char9">
    <w:name w:val="列出段落 Char"/>
    <w:basedOn w:val="a3"/>
    <w:link w:val="afd"/>
    <w:uiPriority w:val="34"/>
    <w:rsid w:val="00135DAD"/>
    <w:rPr>
      <w:rFonts w:ascii="Calibri" w:eastAsia="宋体" w:hAnsi="Calibri" w:cs="Times New Roman"/>
    </w:rPr>
  </w:style>
  <w:style w:type="character" w:styleId="aff2">
    <w:name w:val="Book Title"/>
    <w:basedOn w:val="a3"/>
    <w:qFormat/>
    <w:rsid w:val="00135DAD"/>
    <w:rPr>
      <w:b/>
      <w:bCs/>
      <w:smallCaps/>
      <w:spacing w:val="5"/>
    </w:rPr>
  </w:style>
  <w:style w:type="paragraph" w:styleId="aff3">
    <w:name w:val="No Spacing"/>
    <w:uiPriority w:val="1"/>
    <w:qFormat/>
    <w:rsid w:val="00135DAD"/>
    <w:pPr>
      <w:widowControl w:val="0"/>
      <w:jc w:val="both"/>
    </w:pPr>
    <w:rPr>
      <w:rFonts w:ascii="Times New Roman" w:eastAsia="宋体" w:hAnsi="Times New Roman" w:cs="Times New Roman"/>
      <w:szCs w:val="20"/>
    </w:rPr>
  </w:style>
  <w:style w:type="character" w:customStyle="1" w:styleId="Char1">
    <w:name w:val="正文缩进 Char1"/>
    <w:aliases w:val="表正文 Char,正文非缩进 Char,特点 Char,正文（架构图） Char,正文双线 Char1,段1 Char,特点标题 Char,正文双线 Char Char Char,正文双线 Char Char Char Char Char,正文双线 Char Char Char Char Char Char Char,正文双线 Char Char Char Char Char Char Char Char Char Char Char Char Char Char,四号 Char"/>
    <w:link w:val="a2"/>
    <w:rsid w:val="00135DAD"/>
    <w:rPr>
      <w:rFonts w:ascii="Times New Roman" w:eastAsia="宋体" w:hAnsi="Times New Roman" w:cs="Times New Roman"/>
      <w:szCs w:val="20"/>
    </w:rPr>
  </w:style>
  <w:style w:type="paragraph" w:customStyle="1" w:styleId="aff4">
    <w:name w:val="表文"/>
    <w:basedOn w:val="a1"/>
    <w:next w:val="a1"/>
    <w:rsid w:val="00135DAD"/>
    <w:pPr>
      <w:widowControl/>
      <w:spacing w:line="240" w:lineRule="auto"/>
      <w:jc w:val="left"/>
    </w:pPr>
    <w:rPr>
      <w:rFonts w:ascii="宋体" w:hAnsi="宋体"/>
      <w:kern w:val="0"/>
      <w:szCs w:val="21"/>
      <w:lang w:eastAsia="en-US" w:bidi="en-US"/>
    </w:rPr>
  </w:style>
  <w:style w:type="paragraph" w:styleId="aff5">
    <w:name w:val="caption"/>
    <w:basedOn w:val="a1"/>
    <w:next w:val="a1"/>
    <w:unhideWhenUsed/>
    <w:qFormat/>
    <w:rsid w:val="00182C2B"/>
    <w:rPr>
      <w:rFonts w:ascii="Cambria" w:eastAsia="黑体" w:hAnsi="Cambria"/>
      <w:sz w:val="20"/>
    </w:rPr>
  </w:style>
  <w:style w:type="paragraph" w:customStyle="1" w:styleId="074">
    <w:name w:val="样式 首行缩进:  0.74 厘米"/>
    <w:basedOn w:val="a1"/>
    <w:autoRedefine/>
    <w:rsid w:val="00B13220"/>
    <w:pPr>
      <w:widowControl/>
      <w:adjustRightInd w:val="0"/>
      <w:spacing w:before="40" w:line="260" w:lineRule="exact"/>
      <w:ind w:leftChars="202" w:left="424" w:rightChars="100" w:right="210"/>
      <w:textAlignment w:val="baseline"/>
    </w:pPr>
    <w:rPr>
      <w:rFonts w:eastAsia="文鼎细圆简"/>
      <w:color w:val="000000"/>
      <w:kern w:val="0"/>
    </w:rPr>
  </w:style>
  <w:style w:type="paragraph" w:customStyle="1" w:styleId="aff6">
    <w:name w:val="强调使用"/>
    <w:rsid w:val="00B13220"/>
    <w:pPr>
      <w:spacing w:before="60" w:after="40" w:line="280" w:lineRule="exact"/>
      <w:ind w:left="851"/>
    </w:pPr>
    <w:rPr>
      <w:rFonts w:ascii="Times New Roman" w:eastAsia="文鼎细圆简" w:hAnsi="Times New Roman" w:cs="Times New Roman"/>
      <w:b/>
      <w:noProof/>
      <w:kern w:val="0"/>
      <w:szCs w:val="20"/>
    </w:rPr>
  </w:style>
  <w:style w:type="paragraph" w:customStyle="1" w:styleId="27">
    <w:name w:val="列出段落2"/>
    <w:basedOn w:val="a1"/>
    <w:rsid w:val="00955837"/>
    <w:pPr>
      <w:spacing w:line="240" w:lineRule="auto"/>
      <w:ind w:firstLineChars="200" w:firstLine="420"/>
    </w:pPr>
    <w:rPr>
      <w:szCs w:val="24"/>
    </w:rPr>
  </w:style>
  <w:style w:type="paragraph" w:customStyle="1" w:styleId="33">
    <w:name w:val="列出段落3"/>
    <w:basedOn w:val="a1"/>
    <w:rsid w:val="003F4E5E"/>
    <w:pPr>
      <w:spacing w:line="240" w:lineRule="auto"/>
      <w:ind w:firstLineChars="200" w:firstLine="42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135DAD"/>
    <w:pPr>
      <w:widowControl w:val="0"/>
      <w:spacing w:line="400" w:lineRule="exact"/>
      <w:jc w:val="both"/>
    </w:pPr>
    <w:rPr>
      <w:rFonts w:ascii="Times New Roman" w:eastAsia="宋体" w:hAnsi="Times New Roman" w:cs="Times New Roman"/>
      <w:szCs w:val="20"/>
    </w:rPr>
  </w:style>
  <w:style w:type="paragraph" w:styleId="1">
    <w:name w:val="heading 1"/>
    <w:aliases w:val="H1"/>
    <w:basedOn w:val="a1"/>
    <w:next w:val="a1"/>
    <w:link w:val="1Char"/>
    <w:qFormat/>
    <w:rsid w:val="00135DAD"/>
    <w:pPr>
      <w:keepNext/>
      <w:keepLines/>
      <w:spacing w:before="340" w:after="330" w:line="578" w:lineRule="auto"/>
      <w:outlineLvl w:val="0"/>
    </w:pPr>
    <w:rPr>
      <w:b/>
      <w:bCs/>
      <w:kern w:val="44"/>
      <w:sz w:val="44"/>
      <w:szCs w:val="44"/>
    </w:rPr>
  </w:style>
  <w:style w:type="paragraph" w:styleId="20">
    <w:name w:val="heading 2"/>
    <w:basedOn w:val="a1"/>
    <w:next w:val="a2"/>
    <w:link w:val="2Char"/>
    <w:qFormat/>
    <w:rsid w:val="00135DAD"/>
    <w:pPr>
      <w:keepNext/>
      <w:keepLines/>
      <w:spacing w:before="260" w:after="260" w:line="300" w:lineRule="auto"/>
      <w:outlineLvl w:val="1"/>
    </w:pPr>
    <w:rPr>
      <w:rFonts w:ascii="Arial" w:hAnsi="Arial"/>
      <w:b/>
      <w:sz w:val="30"/>
    </w:rPr>
  </w:style>
  <w:style w:type="paragraph" w:styleId="3">
    <w:name w:val="heading 3"/>
    <w:basedOn w:val="a1"/>
    <w:next w:val="a1"/>
    <w:link w:val="3Char"/>
    <w:qFormat/>
    <w:rsid w:val="00135DAD"/>
    <w:pPr>
      <w:keepNext/>
      <w:keepLines/>
      <w:spacing w:before="260" w:after="260" w:line="415" w:lineRule="auto"/>
      <w:outlineLvl w:val="2"/>
    </w:pPr>
    <w:rPr>
      <w:szCs w:val="32"/>
    </w:rPr>
  </w:style>
  <w:style w:type="paragraph" w:styleId="4">
    <w:name w:val="heading 4"/>
    <w:basedOn w:val="a1"/>
    <w:next w:val="a2"/>
    <w:link w:val="4Char"/>
    <w:qFormat/>
    <w:rsid w:val="00135DAD"/>
    <w:pPr>
      <w:keepNext/>
      <w:keepLines/>
      <w:spacing w:before="280" w:after="290" w:line="300" w:lineRule="auto"/>
      <w:outlineLvl w:val="3"/>
    </w:pPr>
    <w:rPr>
      <w:rFonts w:ascii="Arial" w:hAnsi="Arial"/>
      <w:b/>
      <w:sz w:val="24"/>
    </w:rPr>
  </w:style>
  <w:style w:type="paragraph" w:styleId="5">
    <w:name w:val="heading 5"/>
    <w:basedOn w:val="a1"/>
    <w:next w:val="a1"/>
    <w:link w:val="5Char"/>
    <w:qFormat/>
    <w:rsid w:val="00135DAD"/>
    <w:pPr>
      <w:keepNext/>
      <w:keepLines/>
      <w:spacing w:before="280" w:after="290" w:line="300" w:lineRule="auto"/>
      <w:outlineLvl w:val="4"/>
    </w:pPr>
    <w:rPr>
      <w:b/>
      <w:sz w:val="24"/>
    </w:rPr>
  </w:style>
  <w:style w:type="paragraph" w:styleId="6">
    <w:name w:val="heading 6"/>
    <w:basedOn w:val="a1"/>
    <w:next w:val="a1"/>
    <w:link w:val="6Char"/>
    <w:qFormat/>
    <w:rsid w:val="00135DAD"/>
    <w:pPr>
      <w:keepNext/>
      <w:keepLines/>
      <w:spacing w:before="240" w:after="64" w:line="319" w:lineRule="auto"/>
      <w:outlineLvl w:val="5"/>
    </w:pPr>
    <w:rPr>
      <w:rFonts w:ascii="Arial" w:eastAsia="仿宋_GB2312" w:hAnsi="Arial"/>
      <w:sz w:val="24"/>
    </w:rPr>
  </w:style>
  <w:style w:type="paragraph" w:styleId="7">
    <w:name w:val="heading 7"/>
    <w:basedOn w:val="a1"/>
    <w:next w:val="a1"/>
    <w:link w:val="7Char"/>
    <w:qFormat/>
    <w:rsid w:val="00135DAD"/>
    <w:pPr>
      <w:keepNext/>
      <w:keepLines/>
      <w:spacing w:before="240" w:after="64" w:line="319" w:lineRule="auto"/>
      <w:outlineLvl w:val="6"/>
    </w:pPr>
    <w:rPr>
      <w:b/>
      <w:sz w:val="24"/>
    </w:rPr>
  </w:style>
  <w:style w:type="paragraph" w:styleId="8">
    <w:name w:val="heading 8"/>
    <w:basedOn w:val="a1"/>
    <w:next w:val="a1"/>
    <w:link w:val="8Char"/>
    <w:qFormat/>
    <w:rsid w:val="00135DAD"/>
    <w:pPr>
      <w:keepNext/>
      <w:keepLines/>
      <w:spacing w:before="240" w:after="64" w:line="319" w:lineRule="auto"/>
      <w:outlineLvl w:val="7"/>
    </w:pPr>
    <w:rPr>
      <w:rFonts w:ascii="Arial" w:eastAsia="黑体" w:hAnsi="Arial"/>
      <w:b/>
      <w:sz w:val="24"/>
    </w:rPr>
  </w:style>
  <w:style w:type="paragraph" w:styleId="9">
    <w:name w:val="heading 9"/>
    <w:basedOn w:val="a1"/>
    <w:next w:val="a1"/>
    <w:link w:val="9Char"/>
    <w:qFormat/>
    <w:rsid w:val="00135DAD"/>
    <w:pPr>
      <w:keepNext/>
      <w:keepLines/>
      <w:spacing w:before="240" w:after="64" w:line="319" w:lineRule="auto"/>
      <w:outlineLvl w:val="8"/>
    </w:pPr>
    <w:rPr>
      <w:rFonts w:ascii="Arial" w:hAnsi="Arial"/>
      <w:i/>
      <w:sz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aliases w:val="H1 Char"/>
    <w:basedOn w:val="a3"/>
    <w:link w:val="1"/>
    <w:rsid w:val="00135DAD"/>
    <w:rPr>
      <w:rFonts w:ascii="Times New Roman" w:eastAsia="宋体" w:hAnsi="Times New Roman" w:cs="Times New Roman"/>
      <w:b/>
      <w:bCs/>
      <w:kern w:val="44"/>
      <w:sz w:val="44"/>
      <w:szCs w:val="44"/>
    </w:rPr>
  </w:style>
  <w:style w:type="character" w:customStyle="1" w:styleId="2Char">
    <w:name w:val="标题 2 Char"/>
    <w:basedOn w:val="a3"/>
    <w:link w:val="20"/>
    <w:rsid w:val="00135DAD"/>
    <w:rPr>
      <w:rFonts w:ascii="Arial" w:eastAsia="宋体" w:hAnsi="Arial" w:cs="Times New Roman"/>
      <w:b/>
      <w:sz w:val="30"/>
      <w:szCs w:val="20"/>
    </w:rPr>
  </w:style>
  <w:style w:type="character" w:customStyle="1" w:styleId="3Char">
    <w:name w:val="标题 3 Char"/>
    <w:basedOn w:val="a3"/>
    <w:link w:val="3"/>
    <w:rsid w:val="00135DAD"/>
    <w:rPr>
      <w:rFonts w:ascii="Times New Roman" w:eastAsia="宋体" w:hAnsi="Times New Roman" w:cs="Times New Roman"/>
      <w:szCs w:val="32"/>
    </w:rPr>
  </w:style>
  <w:style w:type="character" w:customStyle="1" w:styleId="4Char">
    <w:name w:val="标题 4 Char"/>
    <w:basedOn w:val="a3"/>
    <w:link w:val="4"/>
    <w:rsid w:val="00135DAD"/>
    <w:rPr>
      <w:rFonts w:ascii="Arial" w:eastAsia="宋体" w:hAnsi="Arial" w:cs="Times New Roman"/>
      <w:b/>
      <w:sz w:val="24"/>
      <w:szCs w:val="20"/>
    </w:rPr>
  </w:style>
  <w:style w:type="character" w:customStyle="1" w:styleId="5Char">
    <w:name w:val="标题 5 Char"/>
    <w:basedOn w:val="a3"/>
    <w:link w:val="5"/>
    <w:rsid w:val="00135DAD"/>
    <w:rPr>
      <w:rFonts w:ascii="Times New Roman" w:eastAsia="宋体" w:hAnsi="Times New Roman" w:cs="Times New Roman"/>
      <w:b/>
      <w:sz w:val="24"/>
      <w:szCs w:val="20"/>
    </w:rPr>
  </w:style>
  <w:style w:type="character" w:customStyle="1" w:styleId="6Char">
    <w:name w:val="标题 6 Char"/>
    <w:basedOn w:val="a3"/>
    <w:link w:val="6"/>
    <w:rsid w:val="00135DAD"/>
    <w:rPr>
      <w:rFonts w:ascii="Arial" w:eastAsia="仿宋_GB2312" w:hAnsi="Arial" w:cs="Times New Roman"/>
      <w:sz w:val="24"/>
      <w:szCs w:val="20"/>
    </w:rPr>
  </w:style>
  <w:style w:type="character" w:customStyle="1" w:styleId="7Char">
    <w:name w:val="标题 7 Char"/>
    <w:basedOn w:val="a3"/>
    <w:link w:val="7"/>
    <w:rsid w:val="00135DAD"/>
    <w:rPr>
      <w:rFonts w:ascii="Times New Roman" w:eastAsia="宋体" w:hAnsi="Times New Roman" w:cs="Times New Roman"/>
      <w:b/>
      <w:sz w:val="24"/>
      <w:szCs w:val="20"/>
    </w:rPr>
  </w:style>
  <w:style w:type="character" w:customStyle="1" w:styleId="8Char">
    <w:name w:val="标题 8 Char"/>
    <w:basedOn w:val="a3"/>
    <w:link w:val="8"/>
    <w:rsid w:val="00135DAD"/>
    <w:rPr>
      <w:rFonts w:ascii="Arial" w:eastAsia="黑体" w:hAnsi="Arial" w:cs="Times New Roman"/>
      <w:b/>
      <w:sz w:val="24"/>
      <w:szCs w:val="20"/>
    </w:rPr>
  </w:style>
  <w:style w:type="character" w:customStyle="1" w:styleId="9Char">
    <w:name w:val="标题 9 Char"/>
    <w:basedOn w:val="a3"/>
    <w:link w:val="9"/>
    <w:rsid w:val="00135DAD"/>
    <w:rPr>
      <w:rFonts w:ascii="Arial" w:eastAsia="宋体" w:hAnsi="Arial" w:cs="Times New Roman"/>
      <w:i/>
      <w:sz w:val="24"/>
      <w:szCs w:val="20"/>
    </w:rPr>
  </w:style>
  <w:style w:type="paragraph" w:styleId="a2">
    <w:name w:val="Normal Indent"/>
    <w:aliases w:val="表正文,正文非缩进,特点,正文（架构图）,正文双线,段1,特点标题,正文双线 Char Char,正文双线 Char Char Char Char,正文双线 Char Char Char Char Char Char,正文双线 Char Char Char Char Char Char Char Char Char Char Char Char Char,正文双线 Char,正文(首行缩进两字),四号,正文缩进 Char,序号,特点 Char Char,正文不缩,正文（首行缩进两字）,缩进"/>
    <w:basedOn w:val="a1"/>
    <w:link w:val="Char1"/>
    <w:rsid w:val="00135DAD"/>
    <w:pPr>
      <w:ind w:firstLineChars="200" w:firstLine="420"/>
    </w:pPr>
  </w:style>
  <w:style w:type="paragraph" w:styleId="a6">
    <w:name w:val="Body Text Indent"/>
    <w:basedOn w:val="a1"/>
    <w:link w:val="Char"/>
    <w:rsid w:val="00135DAD"/>
    <w:pPr>
      <w:widowControl/>
      <w:ind w:firstLine="425"/>
      <w:jc w:val="left"/>
    </w:pPr>
  </w:style>
  <w:style w:type="character" w:customStyle="1" w:styleId="Char">
    <w:name w:val="正文文本缩进 Char"/>
    <w:basedOn w:val="a3"/>
    <w:link w:val="a6"/>
    <w:rsid w:val="00135DAD"/>
    <w:rPr>
      <w:rFonts w:ascii="Times New Roman" w:eastAsia="宋体" w:hAnsi="Times New Roman" w:cs="Times New Roman"/>
      <w:szCs w:val="20"/>
    </w:rPr>
  </w:style>
  <w:style w:type="paragraph" w:styleId="a7">
    <w:name w:val="Document Map"/>
    <w:basedOn w:val="a1"/>
    <w:link w:val="Char0"/>
    <w:uiPriority w:val="99"/>
    <w:semiHidden/>
    <w:rsid w:val="00135DAD"/>
    <w:pPr>
      <w:shd w:val="clear" w:color="auto" w:fill="000080"/>
    </w:pPr>
  </w:style>
  <w:style w:type="character" w:customStyle="1" w:styleId="Char0">
    <w:name w:val="文档结构图 Char"/>
    <w:basedOn w:val="a3"/>
    <w:link w:val="a7"/>
    <w:uiPriority w:val="99"/>
    <w:semiHidden/>
    <w:rsid w:val="00135DAD"/>
    <w:rPr>
      <w:rFonts w:ascii="Times New Roman" w:eastAsia="宋体" w:hAnsi="Times New Roman" w:cs="Times New Roman"/>
      <w:szCs w:val="20"/>
      <w:shd w:val="clear" w:color="auto" w:fill="000080"/>
    </w:rPr>
  </w:style>
  <w:style w:type="paragraph" w:styleId="a8">
    <w:name w:val="header"/>
    <w:basedOn w:val="a1"/>
    <w:link w:val="Char2"/>
    <w:uiPriority w:val="99"/>
    <w:rsid w:val="00135DAD"/>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3"/>
    <w:link w:val="a8"/>
    <w:uiPriority w:val="99"/>
    <w:rsid w:val="00135DAD"/>
    <w:rPr>
      <w:rFonts w:ascii="Times New Roman" w:eastAsia="宋体" w:hAnsi="Times New Roman" w:cs="Times New Roman"/>
      <w:sz w:val="18"/>
      <w:szCs w:val="18"/>
    </w:rPr>
  </w:style>
  <w:style w:type="paragraph" w:styleId="a9">
    <w:name w:val="footer"/>
    <w:basedOn w:val="a1"/>
    <w:link w:val="Char3"/>
    <w:uiPriority w:val="99"/>
    <w:rsid w:val="00135DAD"/>
    <w:pPr>
      <w:tabs>
        <w:tab w:val="center" w:pos="4153"/>
        <w:tab w:val="right" w:pos="8306"/>
      </w:tabs>
      <w:snapToGrid w:val="0"/>
      <w:jc w:val="left"/>
    </w:pPr>
    <w:rPr>
      <w:sz w:val="18"/>
      <w:szCs w:val="18"/>
    </w:rPr>
  </w:style>
  <w:style w:type="character" w:customStyle="1" w:styleId="Char3">
    <w:name w:val="页脚 Char"/>
    <w:basedOn w:val="a3"/>
    <w:link w:val="a9"/>
    <w:uiPriority w:val="99"/>
    <w:rsid w:val="00135DAD"/>
    <w:rPr>
      <w:rFonts w:ascii="Times New Roman" w:eastAsia="宋体" w:hAnsi="Times New Roman" w:cs="Times New Roman"/>
      <w:sz w:val="18"/>
      <w:szCs w:val="18"/>
    </w:rPr>
  </w:style>
  <w:style w:type="character" w:styleId="aa">
    <w:name w:val="page number"/>
    <w:basedOn w:val="a3"/>
    <w:rsid w:val="00135DAD"/>
  </w:style>
  <w:style w:type="paragraph" w:customStyle="1" w:styleId="a">
    <w:name w:val="大项说明"/>
    <w:basedOn w:val="a1"/>
    <w:rsid w:val="00135DAD"/>
    <w:pPr>
      <w:numPr>
        <w:numId w:val="1"/>
      </w:numPr>
    </w:pPr>
    <w:rPr>
      <w:szCs w:val="24"/>
    </w:rPr>
  </w:style>
  <w:style w:type="paragraph" w:customStyle="1" w:styleId="a0">
    <w:name w:val="小项说明"/>
    <w:rsid w:val="00135DAD"/>
    <w:pPr>
      <w:numPr>
        <w:numId w:val="2"/>
      </w:numPr>
      <w:spacing w:before="20" w:line="260" w:lineRule="exact"/>
      <w:jc w:val="both"/>
    </w:pPr>
    <w:rPr>
      <w:rFonts w:ascii="Times New Roman" w:eastAsia="文鼎细圆简" w:hAnsi="Times New Roman" w:cs="Times New Roman"/>
      <w:noProof/>
      <w:kern w:val="0"/>
      <w:sz w:val="20"/>
      <w:szCs w:val="20"/>
    </w:rPr>
  </w:style>
  <w:style w:type="paragraph" w:styleId="21">
    <w:name w:val="Body Text Indent 2"/>
    <w:basedOn w:val="a1"/>
    <w:link w:val="2Char0"/>
    <w:rsid w:val="00135DAD"/>
    <w:pPr>
      <w:spacing w:line="360" w:lineRule="auto"/>
      <w:ind w:firstLine="425"/>
    </w:pPr>
    <w:rPr>
      <w:rFonts w:ascii="宋体"/>
      <w:color w:val="000000"/>
      <w:szCs w:val="24"/>
    </w:rPr>
  </w:style>
  <w:style w:type="character" w:customStyle="1" w:styleId="2Char0">
    <w:name w:val="正文文本缩进 2 Char"/>
    <w:basedOn w:val="a3"/>
    <w:link w:val="21"/>
    <w:rsid w:val="00135DAD"/>
    <w:rPr>
      <w:rFonts w:ascii="宋体" w:eastAsia="宋体" w:hAnsi="Times New Roman" w:cs="Times New Roman"/>
      <w:color w:val="000000"/>
      <w:szCs w:val="24"/>
    </w:rPr>
  </w:style>
  <w:style w:type="paragraph" w:styleId="10">
    <w:name w:val="toc 1"/>
    <w:basedOn w:val="a1"/>
    <w:next w:val="a1"/>
    <w:autoRedefine/>
    <w:uiPriority w:val="39"/>
    <w:rsid w:val="006C61A3"/>
    <w:pPr>
      <w:tabs>
        <w:tab w:val="right" w:leader="dot" w:pos="8296"/>
      </w:tabs>
      <w:spacing w:before="120" w:after="120"/>
      <w:jc w:val="left"/>
    </w:pPr>
    <w:rPr>
      <w:b/>
      <w:bCs/>
      <w:caps/>
      <w:noProof/>
      <w:sz w:val="24"/>
      <w:szCs w:val="24"/>
    </w:rPr>
  </w:style>
  <w:style w:type="paragraph" w:styleId="22">
    <w:name w:val="toc 2"/>
    <w:basedOn w:val="a1"/>
    <w:next w:val="a1"/>
    <w:autoRedefine/>
    <w:uiPriority w:val="39"/>
    <w:rsid w:val="00135DAD"/>
    <w:pPr>
      <w:tabs>
        <w:tab w:val="right" w:leader="dot" w:pos="8296"/>
      </w:tabs>
      <w:jc w:val="left"/>
    </w:pPr>
    <w:rPr>
      <w:rFonts w:ascii="宋体" w:hAnsi="宋体"/>
      <w:bCs/>
      <w:smallCaps/>
      <w:noProof/>
      <w:color w:val="000000"/>
      <w:szCs w:val="21"/>
    </w:rPr>
  </w:style>
  <w:style w:type="paragraph" w:styleId="30">
    <w:name w:val="toc 3"/>
    <w:basedOn w:val="a1"/>
    <w:next w:val="a1"/>
    <w:autoRedefine/>
    <w:uiPriority w:val="39"/>
    <w:rsid w:val="00135DAD"/>
    <w:pPr>
      <w:ind w:left="420"/>
      <w:jc w:val="left"/>
    </w:pPr>
    <w:rPr>
      <w:i/>
      <w:iCs/>
      <w:szCs w:val="24"/>
    </w:rPr>
  </w:style>
  <w:style w:type="paragraph" w:styleId="40">
    <w:name w:val="toc 4"/>
    <w:basedOn w:val="a1"/>
    <w:next w:val="a1"/>
    <w:autoRedefine/>
    <w:uiPriority w:val="39"/>
    <w:rsid w:val="00135DAD"/>
    <w:pPr>
      <w:ind w:left="630"/>
      <w:jc w:val="left"/>
    </w:pPr>
    <w:rPr>
      <w:szCs w:val="21"/>
    </w:rPr>
  </w:style>
  <w:style w:type="paragraph" w:styleId="50">
    <w:name w:val="toc 5"/>
    <w:basedOn w:val="a1"/>
    <w:next w:val="a1"/>
    <w:autoRedefine/>
    <w:uiPriority w:val="39"/>
    <w:rsid w:val="00135DAD"/>
    <w:pPr>
      <w:ind w:left="840"/>
      <w:jc w:val="left"/>
    </w:pPr>
    <w:rPr>
      <w:szCs w:val="21"/>
    </w:rPr>
  </w:style>
  <w:style w:type="paragraph" w:styleId="60">
    <w:name w:val="toc 6"/>
    <w:basedOn w:val="a1"/>
    <w:next w:val="a1"/>
    <w:autoRedefine/>
    <w:uiPriority w:val="39"/>
    <w:rsid w:val="00135DAD"/>
    <w:pPr>
      <w:ind w:left="1050"/>
      <w:jc w:val="left"/>
    </w:pPr>
    <w:rPr>
      <w:szCs w:val="21"/>
    </w:rPr>
  </w:style>
  <w:style w:type="paragraph" w:styleId="70">
    <w:name w:val="toc 7"/>
    <w:basedOn w:val="a1"/>
    <w:next w:val="a1"/>
    <w:autoRedefine/>
    <w:uiPriority w:val="39"/>
    <w:rsid w:val="00135DAD"/>
    <w:pPr>
      <w:ind w:left="1260"/>
      <w:jc w:val="left"/>
    </w:pPr>
    <w:rPr>
      <w:szCs w:val="21"/>
    </w:rPr>
  </w:style>
  <w:style w:type="paragraph" w:styleId="80">
    <w:name w:val="toc 8"/>
    <w:basedOn w:val="a1"/>
    <w:next w:val="a1"/>
    <w:autoRedefine/>
    <w:uiPriority w:val="39"/>
    <w:rsid w:val="00135DAD"/>
    <w:pPr>
      <w:ind w:left="1470"/>
      <w:jc w:val="left"/>
    </w:pPr>
    <w:rPr>
      <w:szCs w:val="21"/>
    </w:rPr>
  </w:style>
  <w:style w:type="paragraph" w:styleId="90">
    <w:name w:val="toc 9"/>
    <w:basedOn w:val="a1"/>
    <w:next w:val="a1"/>
    <w:autoRedefine/>
    <w:uiPriority w:val="39"/>
    <w:rsid w:val="00135DAD"/>
    <w:pPr>
      <w:ind w:left="1680"/>
      <w:jc w:val="left"/>
    </w:pPr>
    <w:rPr>
      <w:szCs w:val="21"/>
    </w:rPr>
  </w:style>
  <w:style w:type="character" w:styleId="ab">
    <w:name w:val="Hyperlink"/>
    <w:basedOn w:val="a3"/>
    <w:uiPriority w:val="99"/>
    <w:rsid w:val="00135DAD"/>
    <w:rPr>
      <w:color w:val="0000FF"/>
      <w:u w:val="single"/>
    </w:rPr>
  </w:style>
  <w:style w:type="paragraph" w:styleId="23">
    <w:name w:val="Body Text 2"/>
    <w:basedOn w:val="a1"/>
    <w:link w:val="2Char1"/>
    <w:rsid w:val="00135DAD"/>
    <w:rPr>
      <w:b/>
      <w:bCs/>
      <w:iCs/>
      <w:szCs w:val="24"/>
    </w:rPr>
  </w:style>
  <w:style w:type="character" w:customStyle="1" w:styleId="2Char1">
    <w:name w:val="正文文本 2 Char"/>
    <w:basedOn w:val="a3"/>
    <w:link w:val="23"/>
    <w:rsid w:val="00135DAD"/>
    <w:rPr>
      <w:rFonts w:ascii="Times New Roman" w:eastAsia="宋体" w:hAnsi="Times New Roman" w:cs="Times New Roman"/>
      <w:b/>
      <w:bCs/>
      <w:iCs/>
      <w:szCs w:val="24"/>
    </w:rPr>
  </w:style>
  <w:style w:type="character" w:styleId="ac">
    <w:name w:val="FollowedHyperlink"/>
    <w:basedOn w:val="a3"/>
    <w:rsid w:val="00135DAD"/>
    <w:rPr>
      <w:color w:val="800080"/>
      <w:u w:val="single"/>
    </w:rPr>
  </w:style>
  <w:style w:type="paragraph" w:customStyle="1" w:styleId="12">
    <w:name w:val="正文1"/>
    <w:autoRedefine/>
    <w:rsid w:val="00135DAD"/>
    <w:pPr>
      <w:widowControl w:val="0"/>
      <w:adjustRightInd w:val="0"/>
      <w:snapToGrid w:val="0"/>
      <w:spacing w:line="480" w:lineRule="auto"/>
      <w:ind w:left="900" w:hanging="540"/>
      <w:jc w:val="both"/>
    </w:pPr>
    <w:rPr>
      <w:rFonts w:ascii="Times New Roman" w:eastAsia="宋体" w:hAnsi="Times New Roman" w:cs="Times New Roman"/>
      <w:noProof/>
      <w:kern w:val="0"/>
      <w:szCs w:val="21"/>
    </w:rPr>
  </w:style>
  <w:style w:type="paragraph" w:customStyle="1" w:styleId="41">
    <w:name w:val="标题4"/>
    <w:basedOn w:val="3"/>
    <w:next w:val="a1"/>
    <w:autoRedefine/>
    <w:rsid w:val="00135DAD"/>
    <w:pPr>
      <w:adjustRightInd w:val="0"/>
      <w:spacing w:before="400" w:after="80" w:line="360" w:lineRule="auto"/>
      <w:ind w:left="284"/>
      <w:jc w:val="left"/>
      <w:textAlignment w:val="baseline"/>
      <w:outlineLvl w:val="3"/>
    </w:pPr>
    <w:rPr>
      <w:rFonts w:ascii="宋体" w:eastAsia="文鼎细圆简"/>
      <w:kern w:val="0"/>
      <w:szCs w:val="20"/>
    </w:rPr>
  </w:style>
  <w:style w:type="paragraph" w:customStyle="1" w:styleId="ad">
    <w:name w:val="编号a)"/>
    <w:basedOn w:val="13"/>
    <w:rsid w:val="00135DAD"/>
    <w:pPr>
      <w:tabs>
        <w:tab w:val="num" w:pos="2325"/>
      </w:tabs>
      <w:spacing w:line="300" w:lineRule="exact"/>
      <w:ind w:left="2325" w:hanging="454"/>
    </w:pPr>
    <w:rPr>
      <w:sz w:val="20"/>
    </w:rPr>
  </w:style>
  <w:style w:type="paragraph" w:customStyle="1" w:styleId="13">
    <w:name w:val="编号1"/>
    <w:rsid w:val="00135DAD"/>
    <w:pPr>
      <w:spacing w:before="40" w:line="260" w:lineRule="exact"/>
      <w:ind w:left="1220" w:hanging="369"/>
      <w:jc w:val="both"/>
    </w:pPr>
    <w:rPr>
      <w:rFonts w:ascii="Times New Roman" w:eastAsia="文鼎细圆简" w:hAnsi="Times New Roman" w:cs="Times New Roman"/>
      <w:noProof/>
      <w:kern w:val="0"/>
      <w:szCs w:val="20"/>
    </w:rPr>
  </w:style>
  <w:style w:type="paragraph" w:styleId="31">
    <w:name w:val="Body Text Indent 3"/>
    <w:basedOn w:val="a1"/>
    <w:link w:val="3Char0"/>
    <w:rsid w:val="00135DAD"/>
    <w:pPr>
      <w:ind w:firstLineChars="200" w:firstLine="420"/>
    </w:pPr>
    <w:rPr>
      <w:rFonts w:ascii="宋体" w:hAnsi="宋体"/>
    </w:rPr>
  </w:style>
  <w:style w:type="character" w:customStyle="1" w:styleId="3Char0">
    <w:name w:val="正文文本缩进 3 Char"/>
    <w:basedOn w:val="a3"/>
    <w:link w:val="31"/>
    <w:rsid w:val="00135DAD"/>
    <w:rPr>
      <w:rFonts w:ascii="宋体" w:eastAsia="宋体" w:hAnsi="宋体" w:cs="Times New Roman"/>
      <w:szCs w:val="20"/>
    </w:rPr>
  </w:style>
  <w:style w:type="character" w:styleId="ae">
    <w:name w:val="Strong"/>
    <w:basedOn w:val="a3"/>
    <w:qFormat/>
    <w:rsid w:val="00135DAD"/>
    <w:rPr>
      <w:b/>
      <w:bCs/>
    </w:rPr>
  </w:style>
  <w:style w:type="paragraph" w:styleId="af">
    <w:name w:val="Normal (Web)"/>
    <w:basedOn w:val="a1"/>
    <w:uiPriority w:val="99"/>
    <w:rsid w:val="00135DAD"/>
    <w:pPr>
      <w:widowControl/>
      <w:spacing w:before="100" w:beforeAutospacing="1" w:after="100" w:afterAutospacing="1"/>
      <w:jc w:val="left"/>
    </w:pPr>
    <w:rPr>
      <w:rFonts w:ascii="Arial Unicode MS" w:eastAsia="Times New Roman" w:hAnsi="Arial Unicode MS"/>
      <w:kern w:val="0"/>
      <w:sz w:val="24"/>
      <w:szCs w:val="24"/>
    </w:rPr>
  </w:style>
  <w:style w:type="paragraph" w:styleId="af0">
    <w:name w:val="Body Text"/>
    <w:basedOn w:val="a1"/>
    <w:link w:val="Char4"/>
    <w:rsid w:val="00135DAD"/>
    <w:rPr>
      <w:sz w:val="18"/>
      <w:szCs w:val="24"/>
    </w:rPr>
  </w:style>
  <w:style w:type="character" w:customStyle="1" w:styleId="Char4">
    <w:name w:val="正文文本 Char"/>
    <w:basedOn w:val="a3"/>
    <w:link w:val="af0"/>
    <w:rsid w:val="00135DAD"/>
    <w:rPr>
      <w:rFonts w:ascii="Times New Roman" w:eastAsia="宋体" w:hAnsi="Times New Roman" w:cs="Times New Roman"/>
      <w:sz w:val="18"/>
      <w:szCs w:val="24"/>
    </w:rPr>
  </w:style>
  <w:style w:type="paragraph" w:customStyle="1" w:styleId="ReadFormat">
    <w:name w:val="Read Format"/>
    <w:basedOn w:val="a1"/>
    <w:rsid w:val="00135DAD"/>
    <w:rPr>
      <w:rFonts w:ascii="Microsoft Sans Serif" w:hAnsi="Microsoft Sans Serif"/>
      <w:b/>
      <w:sz w:val="28"/>
      <w:szCs w:val="28"/>
    </w:rPr>
  </w:style>
  <w:style w:type="paragraph" w:styleId="af1">
    <w:name w:val="annotation text"/>
    <w:basedOn w:val="a1"/>
    <w:link w:val="Char5"/>
    <w:uiPriority w:val="99"/>
    <w:rsid w:val="00135DAD"/>
    <w:pPr>
      <w:jc w:val="left"/>
    </w:pPr>
    <w:rPr>
      <w:szCs w:val="24"/>
    </w:rPr>
  </w:style>
  <w:style w:type="character" w:customStyle="1" w:styleId="Char5">
    <w:name w:val="批注文字 Char"/>
    <w:basedOn w:val="a3"/>
    <w:link w:val="af1"/>
    <w:uiPriority w:val="99"/>
    <w:rsid w:val="00135DAD"/>
    <w:rPr>
      <w:rFonts w:ascii="Times New Roman" w:eastAsia="宋体" w:hAnsi="Times New Roman" w:cs="Times New Roman"/>
      <w:szCs w:val="24"/>
    </w:rPr>
  </w:style>
  <w:style w:type="paragraph" w:styleId="af2">
    <w:name w:val="annotation subject"/>
    <w:basedOn w:val="af1"/>
    <w:next w:val="af1"/>
    <w:link w:val="Char6"/>
    <w:semiHidden/>
    <w:rsid w:val="00135DAD"/>
    <w:rPr>
      <w:b/>
      <w:bCs/>
    </w:rPr>
  </w:style>
  <w:style w:type="character" w:customStyle="1" w:styleId="Char6">
    <w:name w:val="批注主题 Char"/>
    <w:basedOn w:val="Char5"/>
    <w:link w:val="af2"/>
    <w:semiHidden/>
    <w:rsid w:val="00135DAD"/>
    <w:rPr>
      <w:rFonts w:ascii="Times New Roman" w:eastAsia="宋体" w:hAnsi="Times New Roman" w:cs="Times New Roman"/>
      <w:b/>
      <w:bCs/>
      <w:szCs w:val="24"/>
    </w:rPr>
  </w:style>
  <w:style w:type="paragraph" w:styleId="af3">
    <w:name w:val="Balloon Text"/>
    <w:basedOn w:val="a1"/>
    <w:link w:val="Char7"/>
    <w:uiPriority w:val="99"/>
    <w:semiHidden/>
    <w:rsid w:val="00135DAD"/>
    <w:rPr>
      <w:sz w:val="18"/>
      <w:szCs w:val="18"/>
    </w:rPr>
  </w:style>
  <w:style w:type="character" w:customStyle="1" w:styleId="Char7">
    <w:name w:val="批注框文本 Char"/>
    <w:basedOn w:val="a3"/>
    <w:link w:val="af3"/>
    <w:uiPriority w:val="99"/>
    <w:semiHidden/>
    <w:rsid w:val="00135DAD"/>
    <w:rPr>
      <w:rFonts w:ascii="Times New Roman" w:eastAsia="宋体" w:hAnsi="Times New Roman" w:cs="Times New Roman"/>
      <w:sz w:val="18"/>
      <w:szCs w:val="18"/>
    </w:rPr>
  </w:style>
  <w:style w:type="character" w:customStyle="1" w:styleId="EmailStyle681">
    <w:name w:val="EmailStyle681"/>
    <w:basedOn w:val="a3"/>
    <w:semiHidden/>
    <w:rsid w:val="00135DAD"/>
    <w:rPr>
      <w:rFonts w:ascii="Arial" w:eastAsia="宋体" w:hAnsi="Arial" w:cs="Arial" w:hint="default"/>
      <w:color w:val="000080"/>
      <w:sz w:val="18"/>
      <w:szCs w:val="18"/>
    </w:rPr>
  </w:style>
  <w:style w:type="character" w:styleId="af4">
    <w:name w:val="annotation reference"/>
    <w:basedOn w:val="a3"/>
    <w:uiPriority w:val="99"/>
    <w:semiHidden/>
    <w:rsid w:val="00135DAD"/>
    <w:rPr>
      <w:sz w:val="21"/>
      <w:szCs w:val="21"/>
    </w:rPr>
  </w:style>
  <w:style w:type="character" w:customStyle="1" w:styleId="label1">
    <w:name w:val="label1"/>
    <w:basedOn w:val="a3"/>
    <w:rsid w:val="00135DAD"/>
    <w:rPr>
      <w:rFonts w:hint="default"/>
      <w:sz w:val="18"/>
      <w:szCs w:val="18"/>
    </w:rPr>
  </w:style>
  <w:style w:type="paragraph" w:customStyle="1" w:styleId="110">
    <w:name w:val="编号1.1"/>
    <w:rsid w:val="00135DAD"/>
    <w:pPr>
      <w:spacing w:before="20" w:line="260" w:lineRule="exact"/>
      <w:ind w:left="1588" w:hanging="284"/>
      <w:jc w:val="both"/>
    </w:pPr>
    <w:rPr>
      <w:rFonts w:ascii="Times New Roman" w:eastAsia="文鼎细圆简" w:hAnsi="Times New Roman" w:cs="Times New Roman"/>
      <w:noProof/>
      <w:kern w:val="0"/>
      <w:sz w:val="20"/>
      <w:szCs w:val="20"/>
    </w:rPr>
  </w:style>
  <w:style w:type="paragraph" w:customStyle="1" w:styleId="af5">
    <w:name w:val="小项编写"/>
    <w:rsid w:val="00135DAD"/>
    <w:pPr>
      <w:spacing w:before="20" w:line="260" w:lineRule="exact"/>
      <w:ind w:left="1701"/>
      <w:jc w:val="both"/>
    </w:pPr>
    <w:rPr>
      <w:rFonts w:ascii="Times New Roman" w:eastAsia="文鼎细圆简" w:hAnsi="Times New Roman" w:cs="Times New Roman"/>
      <w:noProof/>
      <w:kern w:val="0"/>
      <w:sz w:val="20"/>
      <w:szCs w:val="20"/>
    </w:rPr>
  </w:style>
  <w:style w:type="paragraph" w:styleId="af6">
    <w:name w:val="Subtitle"/>
    <w:link w:val="Char8"/>
    <w:qFormat/>
    <w:rsid w:val="00135DAD"/>
    <w:pPr>
      <w:keepNext/>
      <w:tabs>
        <w:tab w:val="left" w:pos="1418"/>
      </w:tabs>
      <w:spacing w:before="120" w:line="300" w:lineRule="exact"/>
      <w:ind w:left="1814"/>
    </w:pPr>
    <w:rPr>
      <w:rFonts w:ascii="Times New Roman" w:eastAsia="文鼎中隶简" w:hAnsi="Times New Roman" w:cs="Times New Roman"/>
      <w:noProof/>
      <w:kern w:val="0"/>
      <w:sz w:val="24"/>
      <w:szCs w:val="20"/>
    </w:rPr>
  </w:style>
  <w:style w:type="character" w:customStyle="1" w:styleId="Char8">
    <w:name w:val="副标题 Char"/>
    <w:basedOn w:val="a3"/>
    <w:link w:val="af6"/>
    <w:rsid w:val="00135DAD"/>
    <w:rPr>
      <w:rFonts w:ascii="Times New Roman" w:eastAsia="文鼎中隶简" w:hAnsi="Times New Roman" w:cs="Times New Roman"/>
      <w:noProof/>
      <w:kern w:val="0"/>
      <w:sz w:val="24"/>
      <w:szCs w:val="20"/>
    </w:rPr>
  </w:style>
  <w:style w:type="paragraph" w:customStyle="1" w:styleId="24">
    <w:name w:val="样式2"/>
    <w:basedOn w:val="a1"/>
    <w:next w:val="5"/>
    <w:rsid w:val="00135DAD"/>
    <w:pPr>
      <w:ind w:left="420"/>
    </w:pPr>
  </w:style>
  <w:style w:type="paragraph" w:customStyle="1" w:styleId="14">
    <w:name w:val="样式1"/>
    <w:basedOn w:val="a1"/>
    <w:next w:val="4"/>
    <w:rsid w:val="00135DAD"/>
  </w:style>
  <w:style w:type="paragraph" w:customStyle="1" w:styleId="af7">
    <w:name w:val="图表"/>
    <w:link w:val="Char10"/>
    <w:rsid w:val="00135DAD"/>
    <w:pPr>
      <w:spacing w:before="20" w:line="400" w:lineRule="exact"/>
      <w:ind w:left="851"/>
      <w:jc w:val="center"/>
    </w:pPr>
    <w:rPr>
      <w:rFonts w:ascii="Times New Roman" w:eastAsia="文鼎细圆简" w:hAnsi="Times New Roman" w:cs="Times New Roman"/>
      <w:noProof/>
      <w:kern w:val="0"/>
      <w:sz w:val="20"/>
      <w:szCs w:val="20"/>
    </w:rPr>
  </w:style>
  <w:style w:type="paragraph" w:customStyle="1" w:styleId="10015">
    <w:name w:val="样式 标题 1 + 宋体 小三 黑色 左侧:  0 厘米 首行缩进:  0 厘米 行距: 1.5 倍行距"/>
    <w:basedOn w:val="1"/>
    <w:rsid w:val="00135DAD"/>
    <w:pPr>
      <w:spacing w:line="360" w:lineRule="auto"/>
    </w:pPr>
    <w:rPr>
      <w:rFonts w:ascii="宋体" w:hAnsi="宋体" w:cs="宋体"/>
      <w:color w:val="000000"/>
      <w:sz w:val="30"/>
      <w:szCs w:val="20"/>
    </w:rPr>
  </w:style>
  <w:style w:type="character" w:customStyle="1" w:styleId="af8">
    <w:name w:val="样式 宋体 加粗 黑色"/>
    <w:basedOn w:val="a3"/>
    <w:rsid w:val="00135DAD"/>
    <w:rPr>
      <w:rFonts w:ascii="宋体" w:hAnsi="宋体"/>
      <w:bCs/>
      <w:color w:val="000000"/>
    </w:rPr>
  </w:style>
  <w:style w:type="character" w:customStyle="1" w:styleId="style21">
    <w:name w:val="style21"/>
    <w:basedOn w:val="a3"/>
    <w:rsid w:val="00135DAD"/>
    <w:rPr>
      <w:color w:val="FF6600"/>
    </w:rPr>
  </w:style>
  <w:style w:type="character" w:customStyle="1" w:styleId="EmailStyle811">
    <w:name w:val="EmailStyle811"/>
    <w:basedOn w:val="a3"/>
    <w:semiHidden/>
    <w:rsid w:val="00135DAD"/>
    <w:rPr>
      <w:rFonts w:ascii="Arial" w:eastAsia="宋体" w:hAnsi="Arial" w:cs="Arial"/>
      <w:color w:val="000080"/>
      <w:sz w:val="18"/>
      <w:szCs w:val="20"/>
    </w:rPr>
  </w:style>
  <w:style w:type="paragraph" w:customStyle="1" w:styleId="11">
    <w:name w:val="样式 左 段前: 1 磅 段后: 1 磅"/>
    <w:basedOn w:val="a1"/>
    <w:autoRedefine/>
    <w:rsid w:val="00135DAD"/>
    <w:pPr>
      <w:numPr>
        <w:numId w:val="7"/>
      </w:numPr>
      <w:tabs>
        <w:tab w:val="left" w:pos="7020"/>
      </w:tabs>
      <w:autoSpaceDE w:val="0"/>
      <w:autoSpaceDN w:val="0"/>
      <w:adjustRightInd w:val="0"/>
      <w:spacing w:before="20" w:after="20" w:line="340" w:lineRule="atLeast"/>
      <w:jc w:val="left"/>
    </w:pPr>
    <w:rPr>
      <w:rFonts w:ascii="宋体"/>
      <w:kern w:val="0"/>
    </w:rPr>
  </w:style>
  <w:style w:type="paragraph" w:styleId="2">
    <w:name w:val="List Bullet 2"/>
    <w:basedOn w:val="a1"/>
    <w:autoRedefine/>
    <w:rsid w:val="00135DAD"/>
    <w:pPr>
      <w:widowControl/>
      <w:numPr>
        <w:numId w:val="8"/>
      </w:numPr>
      <w:ind w:rightChars="100" w:right="210"/>
      <w:jc w:val="left"/>
    </w:pPr>
    <w:rPr>
      <w:kern w:val="0"/>
      <w:szCs w:val="21"/>
    </w:rPr>
  </w:style>
  <w:style w:type="paragraph" w:customStyle="1" w:styleId="af9">
    <w:name w:val="简单回函地址"/>
    <w:basedOn w:val="a1"/>
    <w:rsid w:val="00135DAD"/>
    <w:pPr>
      <w:widowControl/>
      <w:jc w:val="left"/>
    </w:pPr>
    <w:rPr>
      <w:kern w:val="0"/>
      <w:sz w:val="24"/>
      <w:szCs w:val="24"/>
    </w:rPr>
  </w:style>
  <w:style w:type="paragraph" w:styleId="afa">
    <w:name w:val="List"/>
    <w:basedOn w:val="a1"/>
    <w:rsid w:val="00135DAD"/>
    <w:pPr>
      <w:widowControl/>
      <w:ind w:left="200" w:hangingChars="200" w:hanging="200"/>
      <w:jc w:val="left"/>
    </w:pPr>
    <w:rPr>
      <w:kern w:val="0"/>
      <w:sz w:val="24"/>
      <w:szCs w:val="24"/>
    </w:rPr>
  </w:style>
  <w:style w:type="paragraph" w:styleId="afb">
    <w:name w:val="List Continue"/>
    <w:basedOn w:val="a1"/>
    <w:rsid w:val="00135DAD"/>
    <w:pPr>
      <w:spacing w:after="120"/>
      <w:ind w:left="420"/>
    </w:pPr>
  </w:style>
  <w:style w:type="table" w:styleId="afc">
    <w:name w:val="Table Grid"/>
    <w:basedOn w:val="a4"/>
    <w:rsid w:val="00135DA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List Paragraph"/>
    <w:basedOn w:val="a1"/>
    <w:link w:val="Char9"/>
    <w:uiPriority w:val="34"/>
    <w:qFormat/>
    <w:rsid w:val="00135DAD"/>
    <w:pPr>
      <w:ind w:firstLineChars="200" w:firstLine="420"/>
    </w:pPr>
    <w:rPr>
      <w:rFonts w:ascii="Calibri" w:hAnsi="Calibri"/>
      <w:szCs w:val="22"/>
    </w:rPr>
  </w:style>
  <w:style w:type="paragraph" w:customStyle="1" w:styleId="Default">
    <w:name w:val="Default"/>
    <w:rsid w:val="00135DAD"/>
    <w:pPr>
      <w:widowControl w:val="0"/>
      <w:autoSpaceDE w:val="0"/>
      <w:autoSpaceDN w:val="0"/>
      <w:adjustRightInd w:val="0"/>
      <w:spacing w:line="400" w:lineRule="exact"/>
    </w:pPr>
    <w:rPr>
      <w:rFonts w:ascii="宋体" w:eastAsia="宋体" w:hAnsi="Calibri" w:cs="宋体"/>
      <w:color w:val="000000"/>
      <w:kern w:val="0"/>
      <w:sz w:val="24"/>
      <w:szCs w:val="24"/>
    </w:rPr>
  </w:style>
  <w:style w:type="paragraph" w:customStyle="1" w:styleId="msolistparagraph0">
    <w:name w:val="msolistparagraph"/>
    <w:basedOn w:val="a1"/>
    <w:rsid w:val="00135DAD"/>
    <w:pPr>
      <w:widowControl/>
      <w:ind w:firstLine="420"/>
    </w:pPr>
    <w:rPr>
      <w:kern w:val="0"/>
      <w:szCs w:val="21"/>
    </w:rPr>
  </w:style>
  <w:style w:type="paragraph" w:styleId="25">
    <w:name w:val="List 2"/>
    <w:basedOn w:val="a1"/>
    <w:rsid w:val="00135DAD"/>
    <w:pPr>
      <w:ind w:leftChars="200" w:left="100" w:hangingChars="200" w:hanging="200"/>
    </w:pPr>
    <w:rPr>
      <w:szCs w:val="24"/>
    </w:rPr>
  </w:style>
  <w:style w:type="paragraph" w:styleId="afe">
    <w:name w:val="Plain Text"/>
    <w:basedOn w:val="a1"/>
    <w:link w:val="Chara"/>
    <w:uiPriority w:val="99"/>
    <w:rsid w:val="00135DAD"/>
    <w:pPr>
      <w:widowControl/>
      <w:jc w:val="left"/>
    </w:pPr>
    <w:rPr>
      <w:rFonts w:ascii="宋体" w:hAnsi="宋体" w:cs="宋体"/>
      <w:kern w:val="0"/>
      <w:sz w:val="18"/>
      <w:szCs w:val="18"/>
    </w:rPr>
  </w:style>
  <w:style w:type="character" w:customStyle="1" w:styleId="Chara">
    <w:name w:val="纯文本 Char"/>
    <w:basedOn w:val="a3"/>
    <w:link w:val="afe"/>
    <w:uiPriority w:val="99"/>
    <w:rsid w:val="00135DAD"/>
    <w:rPr>
      <w:rFonts w:ascii="宋体" w:eastAsia="宋体" w:hAnsi="宋体" w:cs="宋体"/>
      <w:kern w:val="0"/>
      <w:sz w:val="18"/>
      <w:szCs w:val="18"/>
    </w:rPr>
  </w:style>
  <w:style w:type="paragraph" w:customStyle="1" w:styleId="WW-">
    <w:name w:val="WW-正文（首行缩进两字）"/>
    <w:basedOn w:val="a1"/>
    <w:rsid w:val="00135DAD"/>
    <w:pPr>
      <w:widowControl/>
      <w:suppressAutoHyphens/>
      <w:spacing w:line="360" w:lineRule="auto"/>
      <w:ind w:firstLine="420"/>
      <w:jc w:val="left"/>
    </w:pPr>
    <w:rPr>
      <w:kern w:val="1"/>
      <w:lang w:eastAsia="ar-SA"/>
    </w:rPr>
  </w:style>
  <w:style w:type="paragraph" w:styleId="32">
    <w:name w:val="Body Text 3"/>
    <w:basedOn w:val="a1"/>
    <w:link w:val="3Char1"/>
    <w:rsid w:val="00135DAD"/>
    <w:pPr>
      <w:spacing w:after="120"/>
    </w:pPr>
    <w:rPr>
      <w:sz w:val="16"/>
      <w:szCs w:val="16"/>
    </w:rPr>
  </w:style>
  <w:style w:type="character" w:customStyle="1" w:styleId="3Char1">
    <w:name w:val="正文文本 3 Char"/>
    <w:basedOn w:val="a3"/>
    <w:link w:val="32"/>
    <w:rsid w:val="00135DAD"/>
    <w:rPr>
      <w:rFonts w:ascii="Times New Roman" w:eastAsia="宋体" w:hAnsi="Times New Roman" w:cs="Times New Roman"/>
      <w:sz w:val="16"/>
      <w:szCs w:val="16"/>
    </w:rPr>
  </w:style>
  <w:style w:type="character" w:customStyle="1" w:styleId="CharChar">
    <w:name w:val="Char Char"/>
    <w:basedOn w:val="a3"/>
    <w:rsid w:val="00135DAD"/>
    <w:rPr>
      <w:rFonts w:ascii="Arial" w:hAnsi="Arial"/>
      <w:b/>
      <w:kern w:val="2"/>
      <w:sz w:val="30"/>
    </w:rPr>
  </w:style>
  <w:style w:type="character" w:customStyle="1" w:styleId="CharChar1">
    <w:name w:val="Char Char1"/>
    <w:basedOn w:val="a3"/>
    <w:rsid w:val="00135DAD"/>
    <w:rPr>
      <w:rFonts w:eastAsia="宋体"/>
      <w:kern w:val="2"/>
      <w:sz w:val="21"/>
      <w:szCs w:val="32"/>
      <w:lang w:val="en-US" w:eastAsia="zh-CN" w:bidi="ar-SA"/>
    </w:rPr>
  </w:style>
  <w:style w:type="character" w:customStyle="1" w:styleId="CharChar3">
    <w:name w:val="Char Char3"/>
    <w:basedOn w:val="a3"/>
    <w:rsid w:val="00135DAD"/>
    <w:rPr>
      <w:rFonts w:eastAsia="宋体"/>
      <w:kern w:val="2"/>
      <w:sz w:val="21"/>
      <w:szCs w:val="32"/>
      <w:lang w:val="en-US" w:eastAsia="zh-CN" w:bidi="ar-SA"/>
    </w:rPr>
  </w:style>
  <w:style w:type="paragraph" w:styleId="aff">
    <w:name w:val="Title"/>
    <w:basedOn w:val="a1"/>
    <w:next w:val="a1"/>
    <w:link w:val="Charb"/>
    <w:uiPriority w:val="10"/>
    <w:qFormat/>
    <w:rsid w:val="00135DAD"/>
    <w:pPr>
      <w:spacing w:before="240" w:after="60"/>
      <w:jc w:val="center"/>
      <w:outlineLvl w:val="0"/>
    </w:pPr>
    <w:rPr>
      <w:rFonts w:ascii="Cambria" w:hAnsi="Cambria"/>
      <w:b/>
      <w:bCs/>
      <w:sz w:val="32"/>
      <w:szCs w:val="32"/>
    </w:rPr>
  </w:style>
  <w:style w:type="character" w:customStyle="1" w:styleId="Charb">
    <w:name w:val="标题 Char"/>
    <w:basedOn w:val="a3"/>
    <w:link w:val="aff"/>
    <w:uiPriority w:val="10"/>
    <w:rsid w:val="00135DAD"/>
    <w:rPr>
      <w:rFonts w:ascii="Cambria" w:eastAsia="宋体" w:hAnsi="Cambria" w:cs="Times New Roman"/>
      <w:b/>
      <w:bCs/>
      <w:sz w:val="32"/>
      <w:szCs w:val="32"/>
    </w:rPr>
  </w:style>
  <w:style w:type="paragraph" w:customStyle="1" w:styleId="26">
    <w:name w:val="样式 标题 2 + (西文) 宋体"/>
    <w:basedOn w:val="20"/>
    <w:link w:val="2Char2"/>
    <w:rsid w:val="00135DAD"/>
    <w:pPr>
      <w:spacing w:before="120" w:after="120" w:line="360" w:lineRule="auto"/>
    </w:pPr>
    <w:rPr>
      <w:rFonts w:ascii="宋体" w:hAnsi="宋体"/>
      <w:bCs/>
      <w:sz w:val="21"/>
      <w:szCs w:val="32"/>
    </w:rPr>
  </w:style>
  <w:style w:type="character" w:customStyle="1" w:styleId="2Char2">
    <w:name w:val="样式 标题 2 + (西文) 宋体 Char"/>
    <w:basedOn w:val="2Char"/>
    <w:link w:val="26"/>
    <w:rsid w:val="00135DAD"/>
    <w:rPr>
      <w:rFonts w:ascii="宋体" w:eastAsia="宋体" w:hAnsi="宋体" w:cs="Times New Roman"/>
      <w:b/>
      <w:bCs/>
      <w:sz w:val="30"/>
      <w:szCs w:val="32"/>
    </w:rPr>
  </w:style>
  <w:style w:type="character" w:customStyle="1" w:styleId="Char10">
    <w:name w:val="图表 Char1"/>
    <w:basedOn w:val="a3"/>
    <w:link w:val="af7"/>
    <w:locked/>
    <w:rsid w:val="00135DAD"/>
    <w:rPr>
      <w:rFonts w:ascii="Times New Roman" w:eastAsia="文鼎细圆简" w:hAnsi="Times New Roman" w:cs="Times New Roman"/>
      <w:noProof/>
      <w:kern w:val="0"/>
      <w:sz w:val="20"/>
      <w:szCs w:val="20"/>
    </w:rPr>
  </w:style>
  <w:style w:type="paragraph" w:customStyle="1" w:styleId="15">
    <w:name w:val="列出段落1"/>
    <w:basedOn w:val="a1"/>
    <w:rsid w:val="00135DAD"/>
    <w:pPr>
      <w:spacing w:line="240" w:lineRule="auto"/>
      <w:ind w:firstLineChars="200" w:firstLine="420"/>
    </w:pPr>
    <w:rPr>
      <w:szCs w:val="24"/>
    </w:rPr>
  </w:style>
  <w:style w:type="numbering" w:styleId="111111">
    <w:name w:val="Outline List 2"/>
    <w:basedOn w:val="a5"/>
    <w:rsid w:val="00135DAD"/>
    <w:pPr>
      <w:numPr>
        <w:numId w:val="16"/>
      </w:numPr>
    </w:pPr>
  </w:style>
  <w:style w:type="character" w:customStyle="1" w:styleId="Charc">
    <w:name w:val="正文段落 Char"/>
    <w:basedOn w:val="a3"/>
    <w:link w:val="aff0"/>
    <w:rsid w:val="00135DAD"/>
    <w:rPr>
      <w:rFonts w:hAnsi="宋体" w:cs="宋体"/>
      <w:color w:val="000000"/>
    </w:rPr>
  </w:style>
  <w:style w:type="paragraph" w:customStyle="1" w:styleId="aff0">
    <w:name w:val="正文段落"/>
    <w:basedOn w:val="a1"/>
    <w:link w:val="Charc"/>
    <w:rsid w:val="00135DAD"/>
    <w:pPr>
      <w:spacing w:line="240" w:lineRule="auto"/>
      <w:ind w:firstLine="420"/>
    </w:pPr>
    <w:rPr>
      <w:rFonts w:asciiTheme="minorHAnsi" w:eastAsiaTheme="minorEastAsia" w:hAnsi="宋体" w:cs="宋体"/>
      <w:color w:val="000000"/>
      <w:szCs w:val="22"/>
    </w:rPr>
  </w:style>
  <w:style w:type="character" w:styleId="aff1">
    <w:name w:val="Emphasis"/>
    <w:uiPriority w:val="20"/>
    <w:qFormat/>
    <w:rsid w:val="00135DAD"/>
    <w:rPr>
      <w:i w:val="0"/>
      <w:iCs w:val="0"/>
      <w:color w:val="CC0000"/>
    </w:rPr>
  </w:style>
  <w:style w:type="character" w:customStyle="1" w:styleId="Char9">
    <w:name w:val="列出段落 Char"/>
    <w:basedOn w:val="a3"/>
    <w:link w:val="afd"/>
    <w:uiPriority w:val="34"/>
    <w:rsid w:val="00135DAD"/>
    <w:rPr>
      <w:rFonts w:ascii="Calibri" w:eastAsia="宋体" w:hAnsi="Calibri" w:cs="Times New Roman"/>
    </w:rPr>
  </w:style>
  <w:style w:type="character" w:styleId="aff2">
    <w:name w:val="Book Title"/>
    <w:basedOn w:val="a3"/>
    <w:qFormat/>
    <w:rsid w:val="00135DAD"/>
    <w:rPr>
      <w:b/>
      <w:bCs/>
      <w:smallCaps/>
      <w:spacing w:val="5"/>
    </w:rPr>
  </w:style>
  <w:style w:type="paragraph" w:styleId="aff3">
    <w:name w:val="No Spacing"/>
    <w:uiPriority w:val="1"/>
    <w:qFormat/>
    <w:rsid w:val="00135DAD"/>
    <w:pPr>
      <w:widowControl w:val="0"/>
      <w:jc w:val="both"/>
    </w:pPr>
    <w:rPr>
      <w:rFonts w:ascii="Times New Roman" w:eastAsia="宋体" w:hAnsi="Times New Roman" w:cs="Times New Roman"/>
      <w:szCs w:val="20"/>
    </w:rPr>
  </w:style>
  <w:style w:type="character" w:customStyle="1" w:styleId="Char1">
    <w:name w:val="正文缩进 Char1"/>
    <w:aliases w:val="表正文 Char,正文非缩进 Char,特点 Char,正文（架构图） Char,正文双线 Char1,段1 Char,特点标题 Char,正文双线 Char Char Char,正文双线 Char Char Char Char Char,正文双线 Char Char Char Char Char Char Char,正文双线 Char Char Char Char Char Char Char Char Char Char Char Char Char Char,四号 Char"/>
    <w:link w:val="a2"/>
    <w:rsid w:val="00135DAD"/>
    <w:rPr>
      <w:rFonts w:ascii="Times New Roman" w:eastAsia="宋体" w:hAnsi="Times New Roman" w:cs="Times New Roman"/>
      <w:szCs w:val="20"/>
    </w:rPr>
  </w:style>
  <w:style w:type="paragraph" w:customStyle="1" w:styleId="aff4">
    <w:name w:val="表文"/>
    <w:basedOn w:val="a1"/>
    <w:next w:val="a1"/>
    <w:rsid w:val="00135DAD"/>
    <w:pPr>
      <w:widowControl/>
      <w:spacing w:line="240" w:lineRule="auto"/>
      <w:jc w:val="left"/>
    </w:pPr>
    <w:rPr>
      <w:rFonts w:ascii="宋体" w:hAnsi="宋体"/>
      <w:kern w:val="0"/>
      <w:szCs w:val="21"/>
      <w:lang w:eastAsia="en-US" w:bidi="en-US"/>
    </w:rPr>
  </w:style>
  <w:style w:type="paragraph" w:styleId="aff5">
    <w:name w:val="caption"/>
    <w:basedOn w:val="a1"/>
    <w:next w:val="a1"/>
    <w:unhideWhenUsed/>
    <w:qFormat/>
    <w:rsid w:val="00182C2B"/>
    <w:rPr>
      <w:rFonts w:ascii="Cambria" w:eastAsia="黑体" w:hAnsi="Cambria"/>
      <w:sz w:val="20"/>
    </w:rPr>
  </w:style>
  <w:style w:type="paragraph" w:customStyle="1" w:styleId="074">
    <w:name w:val="样式 首行缩进:  0.74 厘米"/>
    <w:basedOn w:val="a1"/>
    <w:autoRedefine/>
    <w:rsid w:val="00B13220"/>
    <w:pPr>
      <w:widowControl/>
      <w:adjustRightInd w:val="0"/>
      <w:spacing w:before="40" w:line="260" w:lineRule="exact"/>
      <w:ind w:leftChars="202" w:left="424" w:rightChars="100" w:right="210"/>
      <w:textAlignment w:val="baseline"/>
    </w:pPr>
    <w:rPr>
      <w:rFonts w:eastAsia="文鼎细圆简"/>
      <w:color w:val="000000"/>
      <w:kern w:val="0"/>
    </w:rPr>
  </w:style>
  <w:style w:type="paragraph" w:customStyle="1" w:styleId="aff6">
    <w:name w:val="强调使用"/>
    <w:rsid w:val="00B13220"/>
    <w:pPr>
      <w:spacing w:before="60" w:after="40" w:line="280" w:lineRule="exact"/>
      <w:ind w:left="851"/>
    </w:pPr>
    <w:rPr>
      <w:rFonts w:ascii="Times New Roman" w:eastAsia="文鼎细圆简" w:hAnsi="Times New Roman" w:cs="Times New Roman"/>
      <w:b/>
      <w:noProof/>
      <w:kern w:val="0"/>
      <w:szCs w:val="20"/>
    </w:rPr>
  </w:style>
  <w:style w:type="paragraph" w:customStyle="1" w:styleId="27">
    <w:name w:val="列出段落2"/>
    <w:basedOn w:val="a1"/>
    <w:rsid w:val="00955837"/>
    <w:pPr>
      <w:spacing w:line="240" w:lineRule="auto"/>
      <w:ind w:firstLineChars="200" w:firstLine="420"/>
    </w:pPr>
    <w:rPr>
      <w:szCs w:val="24"/>
    </w:rPr>
  </w:style>
  <w:style w:type="paragraph" w:customStyle="1" w:styleId="33">
    <w:name w:val="列出段落3"/>
    <w:basedOn w:val="a1"/>
    <w:rsid w:val="003F4E5E"/>
    <w:pPr>
      <w:spacing w:line="240" w:lineRule="auto"/>
      <w:ind w:firstLineChars="200" w:firstLine="4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3262">
      <w:bodyDiv w:val="1"/>
      <w:marLeft w:val="0"/>
      <w:marRight w:val="0"/>
      <w:marTop w:val="0"/>
      <w:marBottom w:val="0"/>
      <w:divBdr>
        <w:top w:val="none" w:sz="0" w:space="0" w:color="auto"/>
        <w:left w:val="none" w:sz="0" w:space="0" w:color="auto"/>
        <w:bottom w:val="none" w:sz="0" w:space="0" w:color="auto"/>
        <w:right w:val="none" w:sz="0" w:space="0" w:color="auto"/>
      </w:divBdr>
    </w:div>
    <w:div w:id="38559658">
      <w:bodyDiv w:val="1"/>
      <w:marLeft w:val="0"/>
      <w:marRight w:val="0"/>
      <w:marTop w:val="0"/>
      <w:marBottom w:val="0"/>
      <w:divBdr>
        <w:top w:val="none" w:sz="0" w:space="0" w:color="auto"/>
        <w:left w:val="none" w:sz="0" w:space="0" w:color="auto"/>
        <w:bottom w:val="none" w:sz="0" w:space="0" w:color="auto"/>
        <w:right w:val="none" w:sz="0" w:space="0" w:color="auto"/>
      </w:divBdr>
    </w:div>
    <w:div w:id="50883837">
      <w:bodyDiv w:val="1"/>
      <w:marLeft w:val="0"/>
      <w:marRight w:val="0"/>
      <w:marTop w:val="0"/>
      <w:marBottom w:val="0"/>
      <w:divBdr>
        <w:top w:val="none" w:sz="0" w:space="0" w:color="auto"/>
        <w:left w:val="none" w:sz="0" w:space="0" w:color="auto"/>
        <w:bottom w:val="none" w:sz="0" w:space="0" w:color="auto"/>
        <w:right w:val="none" w:sz="0" w:space="0" w:color="auto"/>
      </w:divBdr>
    </w:div>
    <w:div w:id="59523475">
      <w:bodyDiv w:val="1"/>
      <w:marLeft w:val="0"/>
      <w:marRight w:val="0"/>
      <w:marTop w:val="0"/>
      <w:marBottom w:val="0"/>
      <w:divBdr>
        <w:top w:val="none" w:sz="0" w:space="0" w:color="auto"/>
        <w:left w:val="none" w:sz="0" w:space="0" w:color="auto"/>
        <w:bottom w:val="none" w:sz="0" w:space="0" w:color="auto"/>
        <w:right w:val="none" w:sz="0" w:space="0" w:color="auto"/>
      </w:divBdr>
    </w:div>
    <w:div w:id="110711615">
      <w:bodyDiv w:val="1"/>
      <w:marLeft w:val="0"/>
      <w:marRight w:val="0"/>
      <w:marTop w:val="0"/>
      <w:marBottom w:val="0"/>
      <w:divBdr>
        <w:top w:val="none" w:sz="0" w:space="0" w:color="auto"/>
        <w:left w:val="none" w:sz="0" w:space="0" w:color="auto"/>
        <w:bottom w:val="none" w:sz="0" w:space="0" w:color="auto"/>
        <w:right w:val="none" w:sz="0" w:space="0" w:color="auto"/>
      </w:divBdr>
    </w:div>
    <w:div w:id="18861621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98070927">
          <w:marLeft w:val="0"/>
          <w:marRight w:val="0"/>
          <w:marTop w:val="0"/>
          <w:marBottom w:val="0"/>
          <w:divBdr>
            <w:top w:val="none" w:sz="0" w:space="0" w:color="auto"/>
            <w:left w:val="none" w:sz="0" w:space="0" w:color="auto"/>
            <w:bottom w:val="none" w:sz="0" w:space="0" w:color="auto"/>
            <w:right w:val="none" w:sz="0" w:space="0" w:color="auto"/>
          </w:divBdr>
          <w:divsChild>
            <w:div w:id="1072847294">
              <w:marLeft w:val="0"/>
              <w:marRight w:val="0"/>
              <w:marTop w:val="0"/>
              <w:marBottom w:val="0"/>
              <w:divBdr>
                <w:top w:val="none" w:sz="0" w:space="0" w:color="auto"/>
                <w:left w:val="none" w:sz="0" w:space="0" w:color="auto"/>
                <w:bottom w:val="none" w:sz="0" w:space="0" w:color="auto"/>
                <w:right w:val="none" w:sz="0" w:space="0" w:color="auto"/>
              </w:divBdr>
            </w:div>
            <w:div w:id="2098744048">
              <w:marLeft w:val="0"/>
              <w:marRight w:val="0"/>
              <w:marTop w:val="0"/>
              <w:marBottom w:val="0"/>
              <w:divBdr>
                <w:top w:val="none" w:sz="0" w:space="0" w:color="auto"/>
                <w:left w:val="none" w:sz="0" w:space="0" w:color="auto"/>
                <w:bottom w:val="none" w:sz="0" w:space="0" w:color="auto"/>
                <w:right w:val="none" w:sz="0" w:space="0" w:color="auto"/>
              </w:divBdr>
            </w:div>
            <w:div w:id="162861657">
              <w:marLeft w:val="0"/>
              <w:marRight w:val="0"/>
              <w:marTop w:val="0"/>
              <w:marBottom w:val="0"/>
              <w:divBdr>
                <w:top w:val="none" w:sz="0" w:space="0" w:color="auto"/>
                <w:left w:val="none" w:sz="0" w:space="0" w:color="auto"/>
                <w:bottom w:val="none" w:sz="0" w:space="0" w:color="auto"/>
                <w:right w:val="none" w:sz="0" w:space="0" w:color="auto"/>
              </w:divBdr>
            </w:div>
            <w:div w:id="1560550492">
              <w:marLeft w:val="0"/>
              <w:marRight w:val="0"/>
              <w:marTop w:val="0"/>
              <w:marBottom w:val="0"/>
              <w:divBdr>
                <w:top w:val="none" w:sz="0" w:space="0" w:color="auto"/>
                <w:left w:val="none" w:sz="0" w:space="0" w:color="auto"/>
                <w:bottom w:val="none" w:sz="0" w:space="0" w:color="auto"/>
                <w:right w:val="none" w:sz="0" w:space="0" w:color="auto"/>
              </w:divBdr>
            </w:div>
            <w:div w:id="2013406279">
              <w:marLeft w:val="0"/>
              <w:marRight w:val="0"/>
              <w:marTop w:val="0"/>
              <w:marBottom w:val="0"/>
              <w:divBdr>
                <w:top w:val="none" w:sz="0" w:space="0" w:color="auto"/>
                <w:left w:val="none" w:sz="0" w:space="0" w:color="auto"/>
                <w:bottom w:val="none" w:sz="0" w:space="0" w:color="auto"/>
                <w:right w:val="none" w:sz="0" w:space="0" w:color="auto"/>
              </w:divBdr>
            </w:div>
            <w:div w:id="1312246698">
              <w:marLeft w:val="0"/>
              <w:marRight w:val="0"/>
              <w:marTop w:val="0"/>
              <w:marBottom w:val="0"/>
              <w:divBdr>
                <w:top w:val="none" w:sz="0" w:space="0" w:color="auto"/>
                <w:left w:val="none" w:sz="0" w:space="0" w:color="auto"/>
                <w:bottom w:val="none" w:sz="0" w:space="0" w:color="auto"/>
                <w:right w:val="none" w:sz="0" w:space="0" w:color="auto"/>
              </w:divBdr>
            </w:div>
            <w:div w:id="148912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53816">
      <w:bodyDiv w:val="1"/>
      <w:marLeft w:val="0"/>
      <w:marRight w:val="0"/>
      <w:marTop w:val="0"/>
      <w:marBottom w:val="0"/>
      <w:divBdr>
        <w:top w:val="none" w:sz="0" w:space="0" w:color="auto"/>
        <w:left w:val="none" w:sz="0" w:space="0" w:color="auto"/>
        <w:bottom w:val="none" w:sz="0" w:space="0" w:color="auto"/>
        <w:right w:val="none" w:sz="0" w:space="0" w:color="auto"/>
      </w:divBdr>
    </w:div>
    <w:div w:id="266160839">
      <w:bodyDiv w:val="1"/>
      <w:marLeft w:val="0"/>
      <w:marRight w:val="0"/>
      <w:marTop w:val="0"/>
      <w:marBottom w:val="0"/>
      <w:divBdr>
        <w:top w:val="none" w:sz="0" w:space="0" w:color="auto"/>
        <w:left w:val="none" w:sz="0" w:space="0" w:color="auto"/>
        <w:bottom w:val="none" w:sz="0" w:space="0" w:color="auto"/>
        <w:right w:val="none" w:sz="0" w:space="0" w:color="auto"/>
      </w:divBdr>
    </w:div>
    <w:div w:id="283081701">
      <w:bodyDiv w:val="1"/>
      <w:marLeft w:val="0"/>
      <w:marRight w:val="0"/>
      <w:marTop w:val="0"/>
      <w:marBottom w:val="0"/>
      <w:divBdr>
        <w:top w:val="none" w:sz="0" w:space="0" w:color="auto"/>
        <w:left w:val="none" w:sz="0" w:space="0" w:color="auto"/>
        <w:bottom w:val="none" w:sz="0" w:space="0" w:color="auto"/>
        <w:right w:val="none" w:sz="0" w:space="0" w:color="auto"/>
      </w:divBdr>
    </w:div>
    <w:div w:id="294601232">
      <w:bodyDiv w:val="1"/>
      <w:marLeft w:val="0"/>
      <w:marRight w:val="0"/>
      <w:marTop w:val="0"/>
      <w:marBottom w:val="0"/>
      <w:divBdr>
        <w:top w:val="none" w:sz="0" w:space="0" w:color="auto"/>
        <w:left w:val="none" w:sz="0" w:space="0" w:color="auto"/>
        <w:bottom w:val="none" w:sz="0" w:space="0" w:color="auto"/>
        <w:right w:val="none" w:sz="0" w:space="0" w:color="auto"/>
      </w:divBdr>
    </w:div>
    <w:div w:id="295569571">
      <w:bodyDiv w:val="1"/>
      <w:marLeft w:val="0"/>
      <w:marRight w:val="0"/>
      <w:marTop w:val="0"/>
      <w:marBottom w:val="0"/>
      <w:divBdr>
        <w:top w:val="none" w:sz="0" w:space="0" w:color="auto"/>
        <w:left w:val="none" w:sz="0" w:space="0" w:color="auto"/>
        <w:bottom w:val="none" w:sz="0" w:space="0" w:color="auto"/>
        <w:right w:val="none" w:sz="0" w:space="0" w:color="auto"/>
      </w:divBdr>
    </w:div>
    <w:div w:id="300036108">
      <w:bodyDiv w:val="1"/>
      <w:marLeft w:val="0"/>
      <w:marRight w:val="0"/>
      <w:marTop w:val="0"/>
      <w:marBottom w:val="0"/>
      <w:divBdr>
        <w:top w:val="none" w:sz="0" w:space="0" w:color="auto"/>
        <w:left w:val="none" w:sz="0" w:space="0" w:color="auto"/>
        <w:bottom w:val="none" w:sz="0" w:space="0" w:color="auto"/>
        <w:right w:val="none" w:sz="0" w:space="0" w:color="auto"/>
      </w:divBdr>
    </w:div>
    <w:div w:id="329330206">
      <w:bodyDiv w:val="1"/>
      <w:marLeft w:val="0"/>
      <w:marRight w:val="0"/>
      <w:marTop w:val="0"/>
      <w:marBottom w:val="0"/>
      <w:divBdr>
        <w:top w:val="none" w:sz="0" w:space="0" w:color="auto"/>
        <w:left w:val="none" w:sz="0" w:space="0" w:color="auto"/>
        <w:bottom w:val="none" w:sz="0" w:space="0" w:color="auto"/>
        <w:right w:val="none" w:sz="0" w:space="0" w:color="auto"/>
      </w:divBdr>
    </w:div>
    <w:div w:id="345910022">
      <w:bodyDiv w:val="1"/>
      <w:marLeft w:val="0"/>
      <w:marRight w:val="0"/>
      <w:marTop w:val="0"/>
      <w:marBottom w:val="0"/>
      <w:divBdr>
        <w:top w:val="none" w:sz="0" w:space="0" w:color="auto"/>
        <w:left w:val="none" w:sz="0" w:space="0" w:color="auto"/>
        <w:bottom w:val="none" w:sz="0" w:space="0" w:color="auto"/>
        <w:right w:val="none" w:sz="0" w:space="0" w:color="auto"/>
      </w:divBdr>
    </w:div>
    <w:div w:id="376395646">
      <w:bodyDiv w:val="1"/>
      <w:marLeft w:val="0"/>
      <w:marRight w:val="0"/>
      <w:marTop w:val="0"/>
      <w:marBottom w:val="0"/>
      <w:divBdr>
        <w:top w:val="none" w:sz="0" w:space="0" w:color="auto"/>
        <w:left w:val="none" w:sz="0" w:space="0" w:color="auto"/>
        <w:bottom w:val="none" w:sz="0" w:space="0" w:color="auto"/>
        <w:right w:val="none" w:sz="0" w:space="0" w:color="auto"/>
      </w:divBdr>
    </w:div>
    <w:div w:id="44257247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870148814">
          <w:marLeft w:val="0"/>
          <w:marRight w:val="0"/>
          <w:marTop w:val="0"/>
          <w:marBottom w:val="0"/>
          <w:divBdr>
            <w:top w:val="none" w:sz="0" w:space="0" w:color="auto"/>
            <w:left w:val="none" w:sz="0" w:space="0" w:color="auto"/>
            <w:bottom w:val="none" w:sz="0" w:space="0" w:color="auto"/>
            <w:right w:val="none" w:sz="0" w:space="0" w:color="auto"/>
          </w:divBdr>
          <w:divsChild>
            <w:div w:id="132574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2732">
      <w:bodyDiv w:val="1"/>
      <w:marLeft w:val="0"/>
      <w:marRight w:val="0"/>
      <w:marTop w:val="0"/>
      <w:marBottom w:val="0"/>
      <w:divBdr>
        <w:top w:val="none" w:sz="0" w:space="0" w:color="auto"/>
        <w:left w:val="none" w:sz="0" w:space="0" w:color="auto"/>
        <w:bottom w:val="none" w:sz="0" w:space="0" w:color="auto"/>
        <w:right w:val="none" w:sz="0" w:space="0" w:color="auto"/>
      </w:divBdr>
    </w:div>
    <w:div w:id="550263349">
      <w:bodyDiv w:val="1"/>
      <w:marLeft w:val="0"/>
      <w:marRight w:val="0"/>
      <w:marTop w:val="0"/>
      <w:marBottom w:val="0"/>
      <w:divBdr>
        <w:top w:val="none" w:sz="0" w:space="0" w:color="auto"/>
        <w:left w:val="none" w:sz="0" w:space="0" w:color="auto"/>
        <w:bottom w:val="none" w:sz="0" w:space="0" w:color="auto"/>
        <w:right w:val="none" w:sz="0" w:space="0" w:color="auto"/>
      </w:divBdr>
    </w:div>
    <w:div w:id="552884492">
      <w:bodyDiv w:val="1"/>
      <w:marLeft w:val="0"/>
      <w:marRight w:val="0"/>
      <w:marTop w:val="0"/>
      <w:marBottom w:val="0"/>
      <w:divBdr>
        <w:top w:val="none" w:sz="0" w:space="0" w:color="auto"/>
        <w:left w:val="none" w:sz="0" w:space="0" w:color="auto"/>
        <w:bottom w:val="none" w:sz="0" w:space="0" w:color="auto"/>
        <w:right w:val="none" w:sz="0" w:space="0" w:color="auto"/>
      </w:divBdr>
    </w:div>
    <w:div w:id="567109456">
      <w:bodyDiv w:val="1"/>
      <w:marLeft w:val="0"/>
      <w:marRight w:val="0"/>
      <w:marTop w:val="0"/>
      <w:marBottom w:val="0"/>
      <w:divBdr>
        <w:top w:val="none" w:sz="0" w:space="0" w:color="auto"/>
        <w:left w:val="none" w:sz="0" w:space="0" w:color="auto"/>
        <w:bottom w:val="none" w:sz="0" w:space="0" w:color="auto"/>
        <w:right w:val="none" w:sz="0" w:space="0" w:color="auto"/>
      </w:divBdr>
    </w:div>
    <w:div w:id="612829467">
      <w:bodyDiv w:val="1"/>
      <w:marLeft w:val="0"/>
      <w:marRight w:val="0"/>
      <w:marTop w:val="0"/>
      <w:marBottom w:val="0"/>
      <w:divBdr>
        <w:top w:val="none" w:sz="0" w:space="0" w:color="auto"/>
        <w:left w:val="none" w:sz="0" w:space="0" w:color="auto"/>
        <w:bottom w:val="none" w:sz="0" w:space="0" w:color="auto"/>
        <w:right w:val="none" w:sz="0" w:space="0" w:color="auto"/>
      </w:divBdr>
      <w:divsChild>
        <w:div w:id="1644501245">
          <w:marLeft w:val="0"/>
          <w:marRight w:val="0"/>
          <w:marTop w:val="0"/>
          <w:marBottom w:val="0"/>
          <w:divBdr>
            <w:top w:val="none" w:sz="0" w:space="0" w:color="auto"/>
            <w:left w:val="none" w:sz="0" w:space="0" w:color="auto"/>
            <w:bottom w:val="none" w:sz="0" w:space="0" w:color="auto"/>
            <w:right w:val="none" w:sz="0" w:space="0" w:color="auto"/>
          </w:divBdr>
        </w:div>
      </w:divsChild>
    </w:div>
    <w:div w:id="685139759">
      <w:bodyDiv w:val="1"/>
      <w:marLeft w:val="0"/>
      <w:marRight w:val="0"/>
      <w:marTop w:val="0"/>
      <w:marBottom w:val="0"/>
      <w:divBdr>
        <w:top w:val="none" w:sz="0" w:space="0" w:color="auto"/>
        <w:left w:val="none" w:sz="0" w:space="0" w:color="auto"/>
        <w:bottom w:val="none" w:sz="0" w:space="0" w:color="auto"/>
        <w:right w:val="none" w:sz="0" w:space="0" w:color="auto"/>
      </w:divBdr>
    </w:div>
    <w:div w:id="694691927">
      <w:bodyDiv w:val="1"/>
      <w:marLeft w:val="150"/>
      <w:marRight w:val="150"/>
      <w:marTop w:val="150"/>
      <w:marBottom w:val="150"/>
      <w:divBdr>
        <w:top w:val="none" w:sz="0" w:space="0" w:color="auto"/>
        <w:left w:val="none" w:sz="0" w:space="0" w:color="auto"/>
        <w:bottom w:val="none" w:sz="0" w:space="0" w:color="auto"/>
        <w:right w:val="none" w:sz="0" w:space="0" w:color="auto"/>
      </w:divBdr>
    </w:div>
    <w:div w:id="744764603">
      <w:bodyDiv w:val="1"/>
      <w:marLeft w:val="0"/>
      <w:marRight w:val="0"/>
      <w:marTop w:val="0"/>
      <w:marBottom w:val="0"/>
      <w:divBdr>
        <w:top w:val="none" w:sz="0" w:space="0" w:color="auto"/>
        <w:left w:val="none" w:sz="0" w:space="0" w:color="auto"/>
        <w:bottom w:val="none" w:sz="0" w:space="0" w:color="auto"/>
        <w:right w:val="none" w:sz="0" w:space="0" w:color="auto"/>
      </w:divBdr>
    </w:div>
    <w:div w:id="800418660">
      <w:bodyDiv w:val="1"/>
      <w:marLeft w:val="0"/>
      <w:marRight w:val="0"/>
      <w:marTop w:val="0"/>
      <w:marBottom w:val="0"/>
      <w:divBdr>
        <w:top w:val="none" w:sz="0" w:space="0" w:color="auto"/>
        <w:left w:val="none" w:sz="0" w:space="0" w:color="auto"/>
        <w:bottom w:val="none" w:sz="0" w:space="0" w:color="auto"/>
        <w:right w:val="none" w:sz="0" w:space="0" w:color="auto"/>
      </w:divBdr>
    </w:div>
    <w:div w:id="855070763">
      <w:bodyDiv w:val="1"/>
      <w:marLeft w:val="0"/>
      <w:marRight w:val="0"/>
      <w:marTop w:val="0"/>
      <w:marBottom w:val="0"/>
      <w:divBdr>
        <w:top w:val="none" w:sz="0" w:space="0" w:color="auto"/>
        <w:left w:val="none" w:sz="0" w:space="0" w:color="auto"/>
        <w:bottom w:val="none" w:sz="0" w:space="0" w:color="auto"/>
        <w:right w:val="none" w:sz="0" w:space="0" w:color="auto"/>
      </w:divBdr>
    </w:div>
    <w:div w:id="862403897">
      <w:bodyDiv w:val="1"/>
      <w:marLeft w:val="0"/>
      <w:marRight w:val="0"/>
      <w:marTop w:val="0"/>
      <w:marBottom w:val="0"/>
      <w:divBdr>
        <w:top w:val="none" w:sz="0" w:space="0" w:color="auto"/>
        <w:left w:val="none" w:sz="0" w:space="0" w:color="auto"/>
        <w:bottom w:val="none" w:sz="0" w:space="0" w:color="auto"/>
        <w:right w:val="none" w:sz="0" w:space="0" w:color="auto"/>
      </w:divBdr>
    </w:div>
    <w:div w:id="909315451">
      <w:bodyDiv w:val="1"/>
      <w:marLeft w:val="0"/>
      <w:marRight w:val="0"/>
      <w:marTop w:val="0"/>
      <w:marBottom w:val="0"/>
      <w:divBdr>
        <w:top w:val="none" w:sz="0" w:space="0" w:color="auto"/>
        <w:left w:val="none" w:sz="0" w:space="0" w:color="auto"/>
        <w:bottom w:val="none" w:sz="0" w:space="0" w:color="auto"/>
        <w:right w:val="none" w:sz="0" w:space="0" w:color="auto"/>
      </w:divBdr>
    </w:div>
    <w:div w:id="933511508">
      <w:bodyDiv w:val="1"/>
      <w:marLeft w:val="0"/>
      <w:marRight w:val="0"/>
      <w:marTop w:val="0"/>
      <w:marBottom w:val="0"/>
      <w:divBdr>
        <w:top w:val="none" w:sz="0" w:space="0" w:color="auto"/>
        <w:left w:val="none" w:sz="0" w:space="0" w:color="auto"/>
        <w:bottom w:val="none" w:sz="0" w:space="0" w:color="auto"/>
        <w:right w:val="none" w:sz="0" w:space="0" w:color="auto"/>
      </w:divBdr>
    </w:div>
    <w:div w:id="937252157">
      <w:bodyDiv w:val="1"/>
      <w:marLeft w:val="0"/>
      <w:marRight w:val="0"/>
      <w:marTop w:val="0"/>
      <w:marBottom w:val="0"/>
      <w:divBdr>
        <w:top w:val="none" w:sz="0" w:space="0" w:color="auto"/>
        <w:left w:val="none" w:sz="0" w:space="0" w:color="auto"/>
        <w:bottom w:val="none" w:sz="0" w:space="0" w:color="auto"/>
        <w:right w:val="none" w:sz="0" w:space="0" w:color="auto"/>
      </w:divBdr>
    </w:div>
    <w:div w:id="1000042572">
      <w:bodyDiv w:val="1"/>
      <w:marLeft w:val="0"/>
      <w:marRight w:val="0"/>
      <w:marTop w:val="0"/>
      <w:marBottom w:val="0"/>
      <w:divBdr>
        <w:top w:val="none" w:sz="0" w:space="0" w:color="auto"/>
        <w:left w:val="none" w:sz="0" w:space="0" w:color="auto"/>
        <w:bottom w:val="none" w:sz="0" w:space="0" w:color="auto"/>
        <w:right w:val="none" w:sz="0" w:space="0" w:color="auto"/>
      </w:divBdr>
    </w:div>
    <w:div w:id="1037588027">
      <w:bodyDiv w:val="1"/>
      <w:marLeft w:val="0"/>
      <w:marRight w:val="0"/>
      <w:marTop w:val="0"/>
      <w:marBottom w:val="0"/>
      <w:divBdr>
        <w:top w:val="none" w:sz="0" w:space="0" w:color="auto"/>
        <w:left w:val="none" w:sz="0" w:space="0" w:color="auto"/>
        <w:bottom w:val="none" w:sz="0" w:space="0" w:color="auto"/>
        <w:right w:val="none" w:sz="0" w:space="0" w:color="auto"/>
      </w:divBdr>
    </w:div>
    <w:div w:id="1046684511">
      <w:bodyDiv w:val="1"/>
      <w:marLeft w:val="0"/>
      <w:marRight w:val="0"/>
      <w:marTop w:val="0"/>
      <w:marBottom w:val="0"/>
      <w:divBdr>
        <w:top w:val="none" w:sz="0" w:space="0" w:color="auto"/>
        <w:left w:val="none" w:sz="0" w:space="0" w:color="auto"/>
        <w:bottom w:val="none" w:sz="0" w:space="0" w:color="auto"/>
        <w:right w:val="none" w:sz="0" w:space="0" w:color="auto"/>
      </w:divBdr>
    </w:div>
    <w:div w:id="1074011173">
      <w:bodyDiv w:val="1"/>
      <w:marLeft w:val="0"/>
      <w:marRight w:val="0"/>
      <w:marTop w:val="0"/>
      <w:marBottom w:val="0"/>
      <w:divBdr>
        <w:top w:val="none" w:sz="0" w:space="0" w:color="auto"/>
        <w:left w:val="none" w:sz="0" w:space="0" w:color="auto"/>
        <w:bottom w:val="none" w:sz="0" w:space="0" w:color="auto"/>
        <w:right w:val="none" w:sz="0" w:space="0" w:color="auto"/>
      </w:divBdr>
    </w:div>
    <w:div w:id="1085489950">
      <w:bodyDiv w:val="1"/>
      <w:marLeft w:val="0"/>
      <w:marRight w:val="0"/>
      <w:marTop w:val="0"/>
      <w:marBottom w:val="0"/>
      <w:divBdr>
        <w:top w:val="none" w:sz="0" w:space="0" w:color="auto"/>
        <w:left w:val="none" w:sz="0" w:space="0" w:color="auto"/>
        <w:bottom w:val="none" w:sz="0" w:space="0" w:color="auto"/>
        <w:right w:val="none" w:sz="0" w:space="0" w:color="auto"/>
      </w:divBdr>
    </w:div>
    <w:div w:id="1146049657">
      <w:bodyDiv w:val="1"/>
      <w:marLeft w:val="0"/>
      <w:marRight w:val="0"/>
      <w:marTop w:val="0"/>
      <w:marBottom w:val="0"/>
      <w:divBdr>
        <w:top w:val="none" w:sz="0" w:space="0" w:color="auto"/>
        <w:left w:val="none" w:sz="0" w:space="0" w:color="auto"/>
        <w:bottom w:val="none" w:sz="0" w:space="0" w:color="auto"/>
        <w:right w:val="none" w:sz="0" w:space="0" w:color="auto"/>
      </w:divBdr>
    </w:div>
    <w:div w:id="1249270951">
      <w:bodyDiv w:val="1"/>
      <w:marLeft w:val="0"/>
      <w:marRight w:val="0"/>
      <w:marTop w:val="0"/>
      <w:marBottom w:val="0"/>
      <w:divBdr>
        <w:top w:val="none" w:sz="0" w:space="0" w:color="auto"/>
        <w:left w:val="none" w:sz="0" w:space="0" w:color="auto"/>
        <w:bottom w:val="none" w:sz="0" w:space="0" w:color="auto"/>
        <w:right w:val="none" w:sz="0" w:space="0" w:color="auto"/>
      </w:divBdr>
    </w:div>
    <w:div w:id="1258253232">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8099020">
          <w:marLeft w:val="0"/>
          <w:marRight w:val="0"/>
          <w:marTop w:val="0"/>
          <w:marBottom w:val="0"/>
          <w:divBdr>
            <w:top w:val="none" w:sz="0" w:space="0" w:color="auto"/>
            <w:left w:val="none" w:sz="0" w:space="0" w:color="auto"/>
            <w:bottom w:val="none" w:sz="0" w:space="0" w:color="auto"/>
            <w:right w:val="none" w:sz="0" w:space="0" w:color="auto"/>
          </w:divBdr>
          <w:divsChild>
            <w:div w:id="5515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620579">
      <w:bodyDiv w:val="1"/>
      <w:marLeft w:val="0"/>
      <w:marRight w:val="0"/>
      <w:marTop w:val="0"/>
      <w:marBottom w:val="0"/>
      <w:divBdr>
        <w:top w:val="none" w:sz="0" w:space="0" w:color="auto"/>
        <w:left w:val="none" w:sz="0" w:space="0" w:color="auto"/>
        <w:bottom w:val="none" w:sz="0" w:space="0" w:color="auto"/>
        <w:right w:val="none" w:sz="0" w:space="0" w:color="auto"/>
      </w:divBdr>
    </w:div>
    <w:div w:id="1281255743">
      <w:bodyDiv w:val="1"/>
      <w:marLeft w:val="0"/>
      <w:marRight w:val="0"/>
      <w:marTop w:val="0"/>
      <w:marBottom w:val="0"/>
      <w:divBdr>
        <w:top w:val="none" w:sz="0" w:space="0" w:color="auto"/>
        <w:left w:val="none" w:sz="0" w:space="0" w:color="auto"/>
        <w:bottom w:val="none" w:sz="0" w:space="0" w:color="auto"/>
        <w:right w:val="none" w:sz="0" w:space="0" w:color="auto"/>
      </w:divBdr>
    </w:div>
    <w:div w:id="1286422105">
      <w:bodyDiv w:val="1"/>
      <w:marLeft w:val="0"/>
      <w:marRight w:val="0"/>
      <w:marTop w:val="0"/>
      <w:marBottom w:val="0"/>
      <w:divBdr>
        <w:top w:val="none" w:sz="0" w:space="0" w:color="auto"/>
        <w:left w:val="none" w:sz="0" w:space="0" w:color="auto"/>
        <w:bottom w:val="none" w:sz="0" w:space="0" w:color="auto"/>
        <w:right w:val="none" w:sz="0" w:space="0" w:color="auto"/>
      </w:divBdr>
    </w:div>
    <w:div w:id="1317681915">
      <w:bodyDiv w:val="1"/>
      <w:marLeft w:val="0"/>
      <w:marRight w:val="0"/>
      <w:marTop w:val="0"/>
      <w:marBottom w:val="0"/>
      <w:divBdr>
        <w:top w:val="none" w:sz="0" w:space="0" w:color="auto"/>
        <w:left w:val="none" w:sz="0" w:space="0" w:color="auto"/>
        <w:bottom w:val="none" w:sz="0" w:space="0" w:color="auto"/>
        <w:right w:val="none" w:sz="0" w:space="0" w:color="auto"/>
      </w:divBdr>
    </w:div>
    <w:div w:id="1359426871">
      <w:bodyDiv w:val="1"/>
      <w:marLeft w:val="0"/>
      <w:marRight w:val="0"/>
      <w:marTop w:val="0"/>
      <w:marBottom w:val="0"/>
      <w:divBdr>
        <w:top w:val="none" w:sz="0" w:space="0" w:color="auto"/>
        <w:left w:val="none" w:sz="0" w:space="0" w:color="auto"/>
        <w:bottom w:val="none" w:sz="0" w:space="0" w:color="auto"/>
        <w:right w:val="none" w:sz="0" w:space="0" w:color="auto"/>
      </w:divBdr>
    </w:div>
    <w:div w:id="1403216538">
      <w:bodyDiv w:val="1"/>
      <w:marLeft w:val="0"/>
      <w:marRight w:val="0"/>
      <w:marTop w:val="0"/>
      <w:marBottom w:val="0"/>
      <w:divBdr>
        <w:top w:val="none" w:sz="0" w:space="0" w:color="auto"/>
        <w:left w:val="none" w:sz="0" w:space="0" w:color="auto"/>
        <w:bottom w:val="none" w:sz="0" w:space="0" w:color="auto"/>
        <w:right w:val="none" w:sz="0" w:space="0" w:color="auto"/>
      </w:divBdr>
    </w:div>
    <w:div w:id="1446464880">
      <w:bodyDiv w:val="1"/>
      <w:marLeft w:val="0"/>
      <w:marRight w:val="0"/>
      <w:marTop w:val="0"/>
      <w:marBottom w:val="0"/>
      <w:divBdr>
        <w:top w:val="none" w:sz="0" w:space="0" w:color="auto"/>
        <w:left w:val="none" w:sz="0" w:space="0" w:color="auto"/>
        <w:bottom w:val="none" w:sz="0" w:space="0" w:color="auto"/>
        <w:right w:val="none" w:sz="0" w:space="0" w:color="auto"/>
      </w:divBdr>
    </w:div>
    <w:div w:id="1503473921">
      <w:bodyDiv w:val="1"/>
      <w:marLeft w:val="0"/>
      <w:marRight w:val="0"/>
      <w:marTop w:val="0"/>
      <w:marBottom w:val="0"/>
      <w:divBdr>
        <w:top w:val="none" w:sz="0" w:space="0" w:color="auto"/>
        <w:left w:val="none" w:sz="0" w:space="0" w:color="auto"/>
        <w:bottom w:val="none" w:sz="0" w:space="0" w:color="auto"/>
        <w:right w:val="none" w:sz="0" w:space="0" w:color="auto"/>
      </w:divBdr>
    </w:div>
    <w:div w:id="1534881466">
      <w:bodyDiv w:val="1"/>
      <w:marLeft w:val="0"/>
      <w:marRight w:val="0"/>
      <w:marTop w:val="0"/>
      <w:marBottom w:val="0"/>
      <w:divBdr>
        <w:top w:val="none" w:sz="0" w:space="0" w:color="auto"/>
        <w:left w:val="none" w:sz="0" w:space="0" w:color="auto"/>
        <w:bottom w:val="none" w:sz="0" w:space="0" w:color="auto"/>
        <w:right w:val="none" w:sz="0" w:space="0" w:color="auto"/>
      </w:divBdr>
    </w:div>
    <w:div w:id="1542668851">
      <w:bodyDiv w:val="1"/>
      <w:marLeft w:val="0"/>
      <w:marRight w:val="0"/>
      <w:marTop w:val="0"/>
      <w:marBottom w:val="0"/>
      <w:divBdr>
        <w:top w:val="none" w:sz="0" w:space="0" w:color="auto"/>
        <w:left w:val="none" w:sz="0" w:space="0" w:color="auto"/>
        <w:bottom w:val="none" w:sz="0" w:space="0" w:color="auto"/>
        <w:right w:val="none" w:sz="0" w:space="0" w:color="auto"/>
      </w:divBdr>
    </w:div>
    <w:div w:id="1561867898">
      <w:bodyDiv w:val="1"/>
      <w:marLeft w:val="0"/>
      <w:marRight w:val="0"/>
      <w:marTop w:val="0"/>
      <w:marBottom w:val="0"/>
      <w:divBdr>
        <w:top w:val="none" w:sz="0" w:space="0" w:color="auto"/>
        <w:left w:val="none" w:sz="0" w:space="0" w:color="auto"/>
        <w:bottom w:val="none" w:sz="0" w:space="0" w:color="auto"/>
        <w:right w:val="none" w:sz="0" w:space="0" w:color="auto"/>
      </w:divBdr>
    </w:div>
    <w:div w:id="1569219987">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108621322">
          <w:marLeft w:val="0"/>
          <w:marRight w:val="0"/>
          <w:marTop w:val="0"/>
          <w:marBottom w:val="0"/>
          <w:divBdr>
            <w:top w:val="none" w:sz="0" w:space="0" w:color="auto"/>
            <w:left w:val="none" w:sz="0" w:space="0" w:color="auto"/>
            <w:bottom w:val="none" w:sz="0" w:space="0" w:color="auto"/>
            <w:right w:val="none" w:sz="0" w:space="0" w:color="auto"/>
          </w:divBdr>
        </w:div>
      </w:divsChild>
    </w:div>
    <w:div w:id="1605571543">
      <w:bodyDiv w:val="1"/>
      <w:marLeft w:val="150"/>
      <w:marRight w:val="150"/>
      <w:marTop w:val="150"/>
      <w:marBottom w:val="150"/>
      <w:divBdr>
        <w:top w:val="none" w:sz="0" w:space="0" w:color="auto"/>
        <w:left w:val="none" w:sz="0" w:space="0" w:color="auto"/>
        <w:bottom w:val="none" w:sz="0" w:space="0" w:color="auto"/>
        <w:right w:val="none" w:sz="0" w:space="0" w:color="auto"/>
      </w:divBdr>
    </w:div>
    <w:div w:id="163479612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5183880">
          <w:marLeft w:val="0"/>
          <w:marRight w:val="0"/>
          <w:marTop w:val="0"/>
          <w:marBottom w:val="0"/>
          <w:divBdr>
            <w:top w:val="none" w:sz="0" w:space="0" w:color="auto"/>
            <w:left w:val="none" w:sz="0" w:space="0" w:color="auto"/>
            <w:bottom w:val="none" w:sz="0" w:space="0" w:color="auto"/>
            <w:right w:val="none" w:sz="0" w:space="0" w:color="auto"/>
          </w:divBdr>
        </w:div>
      </w:divsChild>
    </w:div>
    <w:div w:id="1767268182">
      <w:bodyDiv w:val="1"/>
      <w:marLeft w:val="0"/>
      <w:marRight w:val="0"/>
      <w:marTop w:val="0"/>
      <w:marBottom w:val="0"/>
      <w:divBdr>
        <w:top w:val="none" w:sz="0" w:space="0" w:color="auto"/>
        <w:left w:val="none" w:sz="0" w:space="0" w:color="auto"/>
        <w:bottom w:val="none" w:sz="0" w:space="0" w:color="auto"/>
        <w:right w:val="none" w:sz="0" w:space="0" w:color="auto"/>
      </w:divBdr>
      <w:divsChild>
        <w:div w:id="1941451498">
          <w:marLeft w:val="0"/>
          <w:marRight w:val="0"/>
          <w:marTop w:val="0"/>
          <w:marBottom w:val="0"/>
          <w:divBdr>
            <w:top w:val="none" w:sz="0" w:space="0" w:color="auto"/>
            <w:left w:val="none" w:sz="0" w:space="0" w:color="auto"/>
            <w:bottom w:val="none" w:sz="0" w:space="0" w:color="auto"/>
            <w:right w:val="none" w:sz="0" w:space="0" w:color="auto"/>
          </w:divBdr>
        </w:div>
        <w:div w:id="1219590105">
          <w:marLeft w:val="0"/>
          <w:marRight w:val="0"/>
          <w:marTop w:val="0"/>
          <w:marBottom w:val="0"/>
          <w:divBdr>
            <w:top w:val="none" w:sz="0" w:space="0" w:color="auto"/>
            <w:left w:val="none" w:sz="0" w:space="0" w:color="auto"/>
            <w:bottom w:val="none" w:sz="0" w:space="0" w:color="auto"/>
            <w:right w:val="none" w:sz="0" w:space="0" w:color="auto"/>
          </w:divBdr>
        </w:div>
      </w:divsChild>
    </w:div>
    <w:div w:id="1798141533">
      <w:bodyDiv w:val="1"/>
      <w:marLeft w:val="0"/>
      <w:marRight w:val="0"/>
      <w:marTop w:val="0"/>
      <w:marBottom w:val="0"/>
      <w:divBdr>
        <w:top w:val="none" w:sz="0" w:space="0" w:color="auto"/>
        <w:left w:val="none" w:sz="0" w:space="0" w:color="auto"/>
        <w:bottom w:val="none" w:sz="0" w:space="0" w:color="auto"/>
        <w:right w:val="none" w:sz="0" w:space="0" w:color="auto"/>
      </w:divBdr>
    </w:div>
    <w:div w:id="1806697572">
      <w:bodyDiv w:val="1"/>
      <w:marLeft w:val="0"/>
      <w:marRight w:val="0"/>
      <w:marTop w:val="0"/>
      <w:marBottom w:val="0"/>
      <w:divBdr>
        <w:top w:val="none" w:sz="0" w:space="0" w:color="auto"/>
        <w:left w:val="none" w:sz="0" w:space="0" w:color="auto"/>
        <w:bottom w:val="none" w:sz="0" w:space="0" w:color="auto"/>
        <w:right w:val="none" w:sz="0" w:space="0" w:color="auto"/>
      </w:divBdr>
    </w:div>
    <w:div w:id="1816725018">
      <w:bodyDiv w:val="1"/>
      <w:marLeft w:val="0"/>
      <w:marRight w:val="0"/>
      <w:marTop w:val="0"/>
      <w:marBottom w:val="0"/>
      <w:divBdr>
        <w:top w:val="none" w:sz="0" w:space="0" w:color="auto"/>
        <w:left w:val="none" w:sz="0" w:space="0" w:color="auto"/>
        <w:bottom w:val="none" w:sz="0" w:space="0" w:color="auto"/>
        <w:right w:val="none" w:sz="0" w:space="0" w:color="auto"/>
      </w:divBdr>
    </w:div>
    <w:div w:id="1821773174">
      <w:bodyDiv w:val="1"/>
      <w:marLeft w:val="0"/>
      <w:marRight w:val="0"/>
      <w:marTop w:val="0"/>
      <w:marBottom w:val="0"/>
      <w:divBdr>
        <w:top w:val="none" w:sz="0" w:space="0" w:color="auto"/>
        <w:left w:val="none" w:sz="0" w:space="0" w:color="auto"/>
        <w:bottom w:val="none" w:sz="0" w:space="0" w:color="auto"/>
        <w:right w:val="none" w:sz="0" w:space="0" w:color="auto"/>
      </w:divBdr>
    </w:div>
    <w:div w:id="1825852035">
      <w:bodyDiv w:val="1"/>
      <w:marLeft w:val="0"/>
      <w:marRight w:val="0"/>
      <w:marTop w:val="0"/>
      <w:marBottom w:val="0"/>
      <w:divBdr>
        <w:top w:val="none" w:sz="0" w:space="0" w:color="auto"/>
        <w:left w:val="none" w:sz="0" w:space="0" w:color="auto"/>
        <w:bottom w:val="none" w:sz="0" w:space="0" w:color="auto"/>
        <w:right w:val="none" w:sz="0" w:space="0" w:color="auto"/>
      </w:divBdr>
    </w:div>
    <w:div w:id="1858538798">
      <w:bodyDiv w:val="1"/>
      <w:marLeft w:val="0"/>
      <w:marRight w:val="0"/>
      <w:marTop w:val="0"/>
      <w:marBottom w:val="0"/>
      <w:divBdr>
        <w:top w:val="none" w:sz="0" w:space="0" w:color="auto"/>
        <w:left w:val="none" w:sz="0" w:space="0" w:color="auto"/>
        <w:bottom w:val="none" w:sz="0" w:space="0" w:color="auto"/>
        <w:right w:val="none" w:sz="0" w:space="0" w:color="auto"/>
      </w:divBdr>
    </w:div>
    <w:div w:id="1860198283">
      <w:bodyDiv w:val="1"/>
      <w:marLeft w:val="0"/>
      <w:marRight w:val="0"/>
      <w:marTop w:val="0"/>
      <w:marBottom w:val="0"/>
      <w:divBdr>
        <w:top w:val="none" w:sz="0" w:space="0" w:color="auto"/>
        <w:left w:val="none" w:sz="0" w:space="0" w:color="auto"/>
        <w:bottom w:val="none" w:sz="0" w:space="0" w:color="auto"/>
        <w:right w:val="none" w:sz="0" w:space="0" w:color="auto"/>
      </w:divBdr>
    </w:div>
    <w:div w:id="1891529560">
      <w:bodyDiv w:val="1"/>
      <w:marLeft w:val="0"/>
      <w:marRight w:val="0"/>
      <w:marTop w:val="0"/>
      <w:marBottom w:val="0"/>
      <w:divBdr>
        <w:top w:val="none" w:sz="0" w:space="0" w:color="auto"/>
        <w:left w:val="none" w:sz="0" w:space="0" w:color="auto"/>
        <w:bottom w:val="none" w:sz="0" w:space="0" w:color="auto"/>
        <w:right w:val="none" w:sz="0" w:space="0" w:color="auto"/>
      </w:divBdr>
    </w:div>
    <w:div w:id="1908109052">
      <w:bodyDiv w:val="1"/>
      <w:marLeft w:val="0"/>
      <w:marRight w:val="0"/>
      <w:marTop w:val="0"/>
      <w:marBottom w:val="0"/>
      <w:divBdr>
        <w:top w:val="none" w:sz="0" w:space="0" w:color="auto"/>
        <w:left w:val="none" w:sz="0" w:space="0" w:color="auto"/>
        <w:bottom w:val="none" w:sz="0" w:space="0" w:color="auto"/>
        <w:right w:val="none" w:sz="0" w:space="0" w:color="auto"/>
      </w:divBdr>
    </w:div>
    <w:div w:id="1941643590">
      <w:bodyDiv w:val="1"/>
      <w:marLeft w:val="150"/>
      <w:marRight w:val="150"/>
      <w:marTop w:val="150"/>
      <w:marBottom w:val="150"/>
      <w:divBdr>
        <w:top w:val="none" w:sz="0" w:space="0" w:color="auto"/>
        <w:left w:val="none" w:sz="0" w:space="0" w:color="auto"/>
        <w:bottom w:val="none" w:sz="0" w:space="0" w:color="auto"/>
        <w:right w:val="none" w:sz="0" w:space="0" w:color="auto"/>
      </w:divBdr>
    </w:div>
    <w:div w:id="1965697909">
      <w:bodyDiv w:val="1"/>
      <w:marLeft w:val="150"/>
      <w:marRight w:val="150"/>
      <w:marTop w:val="150"/>
      <w:marBottom w:val="150"/>
      <w:divBdr>
        <w:top w:val="none" w:sz="0" w:space="0" w:color="auto"/>
        <w:left w:val="none" w:sz="0" w:space="0" w:color="auto"/>
        <w:bottom w:val="none" w:sz="0" w:space="0" w:color="auto"/>
        <w:right w:val="none" w:sz="0" w:space="0" w:color="auto"/>
      </w:divBdr>
    </w:div>
    <w:div w:id="2004891990">
      <w:bodyDiv w:val="1"/>
      <w:marLeft w:val="150"/>
      <w:marRight w:val="150"/>
      <w:marTop w:val="150"/>
      <w:marBottom w:val="150"/>
      <w:divBdr>
        <w:top w:val="none" w:sz="0" w:space="0" w:color="auto"/>
        <w:left w:val="none" w:sz="0" w:space="0" w:color="auto"/>
        <w:bottom w:val="none" w:sz="0" w:space="0" w:color="auto"/>
        <w:right w:val="none" w:sz="0" w:space="0" w:color="auto"/>
      </w:divBdr>
    </w:div>
    <w:div w:id="2013292632">
      <w:bodyDiv w:val="1"/>
      <w:marLeft w:val="0"/>
      <w:marRight w:val="0"/>
      <w:marTop w:val="0"/>
      <w:marBottom w:val="0"/>
      <w:divBdr>
        <w:top w:val="none" w:sz="0" w:space="0" w:color="auto"/>
        <w:left w:val="none" w:sz="0" w:space="0" w:color="auto"/>
        <w:bottom w:val="none" w:sz="0" w:space="0" w:color="auto"/>
        <w:right w:val="none" w:sz="0" w:space="0" w:color="auto"/>
      </w:divBdr>
    </w:div>
    <w:div w:id="2022929766">
      <w:bodyDiv w:val="1"/>
      <w:marLeft w:val="0"/>
      <w:marRight w:val="0"/>
      <w:marTop w:val="0"/>
      <w:marBottom w:val="0"/>
      <w:divBdr>
        <w:top w:val="none" w:sz="0" w:space="0" w:color="auto"/>
        <w:left w:val="none" w:sz="0" w:space="0" w:color="auto"/>
        <w:bottom w:val="none" w:sz="0" w:space="0" w:color="auto"/>
        <w:right w:val="none" w:sz="0" w:space="0" w:color="auto"/>
      </w:divBdr>
    </w:div>
    <w:div w:id="2030526206">
      <w:bodyDiv w:val="1"/>
      <w:marLeft w:val="0"/>
      <w:marRight w:val="0"/>
      <w:marTop w:val="0"/>
      <w:marBottom w:val="0"/>
      <w:divBdr>
        <w:top w:val="none" w:sz="0" w:space="0" w:color="auto"/>
        <w:left w:val="none" w:sz="0" w:space="0" w:color="auto"/>
        <w:bottom w:val="none" w:sz="0" w:space="0" w:color="auto"/>
        <w:right w:val="none" w:sz="0" w:space="0" w:color="auto"/>
      </w:divBdr>
    </w:div>
    <w:div w:id="2086998405">
      <w:bodyDiv w:val="1"/>
      <w:marLeft w:val="0"/>
      <w:marRight w:val="0"/>
      <w:marTop w:val="0"/>
      <w:marBottom w:val="0"/>
      <w:divBdr>
        <w:top w:val="none" w:sz="0" w:space="0" w:color="auto"/>
        <w:left w:val="none" w:sz="0" w:space="0" w:color="auto"/>
        <w:bottom w:val="none" w:sz="0" w:space="0" w:color="auto"/>
        <w:right w:val="none" w:sz="0" w:space="0" w:color="auto"/>
      </w:divBdr>
    </w:div>
    <w:div w:id="2089688583">
      <w:bodyDiv w:val="1"/>
      <w:marLeft w:val="0"/>
      <w:marRight w:val="0"/>
      <w:marTop w:val="0"/>
      <w:marBottom w:val="0"/>
      <w:divBdr>
        <w:top w:val="none" w:sz="0" w:space="0" w:color="auto"/>
        <w:left w:val="none" w:sz="0" w:space="0" w:color="auto"/>
        <w:bottom w:val="none" w:sz="0" w:space="0" w:color="auto"/>
        <w:right w:val="none" w:sz="0" w:space="0" w:color="auto"/>
      </w:divBdr>
    </w:div>
    <w:div w:id="2110932799">
      <w:bodyDiv w:val="1"/>
      <w:marLeft w:val="150"/>
      <w:marRight w:val="150"/>
      <w:marTop w:val="150"/>
      <w:marBottom w:val="150"/>
      <w:divBdr>
        <w:top w:val="none" w:sz="0" w:space="0" w:color="auto"/>
        <w:left w:val="none" w:sz="0" w:space="0" w:color="auto"/>
        <w:bottom w:val="none" w:sz="0" w:space="0" w:color="auto"/>
        <w:right w:val="none" w:sz="0" w:space="0" w:color="auto"/>
      </w:divBdr>
    </w:div>
    <w:div w:id="2130783718">
      <w:bodyDiv w:val="1"/>
      <w:marLeft w:val="0"/>
      <w:marRight w:val="0"/>
      <w:marTop w:val="0"/>
      <w:marBottom w:val="0"/>
      <w:divBdr>
        <w:top w:val="none" w:sz="0" w:space="0" w:color="auto"/>
        <w:left w:val="none" w:sz="0" w:space="0" w:color="auto"/>
        <w:bottom w:val="none" w:sz="0" w:space="0" w:color="auto"/>
        <w:right w:val="none" w:sz="0" w:space="0" w:color="auto"/>
      </w:divBdr>
    </w:div>
    <w:div w:id="2131782518">
      <w:bodyDiv w:val="1"/>
      <w:marLeft w:val="0"/>
      <w:marRight w:val="0"/>
      <w:marTop w:val="0"/>
      <w:marBottom w:val="0"/>
      <w:divBdr>
        <w:top w:val="none" w:sz="0" w:space="0" w:color="auto"/>
        <w:left w:val="none" w:sz="0" w:space="0" w:color="auto"/>
        <w:bottom w:val="none" w:sz="0" w:space="0" w:color="auto"/>
        <w:right w:val="none" w:sz="0" w:space="0" w:color="auto"/>
      </w:divBdr>
      <w:divsChild>
        <w:div w:id="127361557">
          <w:marLeft w:val="1267"/>
          <w:marRight w:val="0"/>
          <w:marTop w:val="0"/>
          <w:marBottom w:val="0"/>
          <w:divBdr>
            <w:top w:val="none" w:sz="0" w:space="0" w:color="auto"/>
            <w:left w:val="none" w:sz="0" w:space="0" w:color="auto"/>
            <w:bottom w:val="none" w:sz="0" w:space="0" w:color="auto"/>
            <w:right w:val="none" w:sz="0" w:space="0" w:color="auto"/>
          </w:divBdr>
        </w:div>
        <w:div w:id="2007703246">
          <w:marLeft w:val="1267"/>
          <w:marRight w:val="0"/>
          <w:marTop w:val="0"/>
          <w:marBottom w:val="0"/>
          <w:divBdr>
            <w:top w:val="none" w:sz="0" w:space="0" w:color="auto"/>
            <w:left w:val="none" w:sz="0" w:space="0" w:color="auto"/>
            <w:bottom w:val="none" w:sz="0" w:space="0" w:color="auto"/>
            <w:right w:val="none" w:sz="0" w:space="0" w:color="auto"/>
          </w:divBdr>
        </w:div>
        <w:div w:id="1157265051">
          <w:marLeft w:val="1267"/>
          <w:marRight w:val="0"/>
          <w:marTop w:val="0"/>
          <w:marBottom w:val="0"/>
          <w:divBdr>
            <w:top w:val="none" w:sz="0" w:space="0" w:color="auto"/>
            <w:left w:val="none" w:sz="0" w:space="0" w:color="auto"/>
            <w:bottom w:val="none" w:sz="0" w:space="0" w:color="auto"/>
            <w:right w:val="none" w:sz="0" w:space="0" w:color="auto"/>
          </w:divBdr>
        </w:div>
        <w:div w:id="1216821329">
          <w:marLeft w:val="1267"/>
          <w:marRight w:val="0"/>
          <w:marTop w:val="0"/>
          <w:marBottom w:val="0"/>
          <w:divBdr>
            <w:top w:val="none" w:sz="0" w:space="0" w:color="auto"/>
            <w:left w:val="none" w:sz="0" w:space="0" w:color="auto"/>
            <w:bottom w:val="none" w:sz="0" w:space="0" w:color="auto"/>
            <w:right w:val="none" w:sz="0" w:space="0" w:color="auto"/>
          </w:divBdr>
        </w:div>
        <w:div w:id="586235004">
          <w:marLeft w:val="1267"/>
          <w:marRight w:val="0"/>
          <w:marTop w:val="0"/>
          <w:marBottom w:val="0"/>
          <w:divBdr>
            <w:top w:val="none" w:sz="0" w:space="0" w:color="auto"/>
            <w:left w:val="none" w:sz="0" w:space="0" w:color="auto"/>
            <w:bottom w:val="none" w:sz="0" w:space="0" w:color="auto"/>
            <w:right w:val="none" w:sz="0" w:space="0" w:color="auto"/>
          </w:divBdr>
        </w:div>
        <w:div w:id="1890460050">
          <w:marLeft w:val="1267"/>
          <w:marRight w:val="0"/>
          <w:marTop w:val="0"/>
          <w:marBottom w:val="0"/>
          <w:divBdr>
            <w:top w:val="none" w:sz="0" w:space="0" w:color="auto"/>
            <w:left w:val="none" w:sz="0" w:space="0" w:color="auto"/>
            <w:bottom w:val="none" w:sz="0" w:space="0" w:color="auto"/>
            <w:right w:val="none" w:sz="0" w:space="0" w:color="auto"/>
          </w:divBdr>
        </w:div>
        <w:div w:id="2059741386">
          <w:marLeft w:val="1267"/>
          <w:marRight w:val="0"/>
          <w:marTop w:val="0"/>
          <w:marBottom w:val="0"/>
          <w:divBdr>
            <w:top w:val="none" w:sz="0" w:space="0" w:color="auto"/>
            <w:left w:val="none" w:sz="0" w:space="0" w:color="auto"/>
            <w:bottom w:val="none" w:sz="0" w:space="0" w:color="auto"/>
            <w:right w:val="none" w:sz="0" w:space="0" w:color="auto"/>
          </w:divBdr>
        </w:div>
        <w:div w:id="1750538335">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3.emf"/><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yperlink" Target="http://as.yonyouup.cn/" TargetMode="External"/><Relationship Id="rId68"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hyperlink" Target="ftp://u8cpxz:u8cpxz*2009@125.35.5.138/" TargetMode="External"/><Relationship Id="rId2" Type="http://schemas.openxmlformats.org/officeDocument/2006/relationships/customXml" Target="../customXml/item2.xml"/><Relationship Id="rId16" Type="http://schemas.openxmlformats.org/officeDocument/2006/relationships/image" Target="cid:image001.jpg@01CE86BC.F4424340"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oleObject" Target="embeddings/Microsoft_Visio_2003-2010___1111111111111.vsd"/><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g"/><Relationship Id="rId58" Type="http://schemas.openxmlformats.org/officeDocument/2006/relationships/image" Target="media/image42.jpg"/><Relationship Id="rId66" Type="http://schemas.openxmlformats.org/officeDocument/2006/relationships/oleObject" Target="embeddings/oleObject1.bin"/><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hyperlink" Target="http://as.yonyouup.cn"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package" Target="embeddings/Microsoft_Visio___1111111111111.vsdx"/><Relationship Id="rId30" Type="http://schemas.openxmlformats.org/officeDocument/2006/relationships/hyperlink" Target="http://as.yonyouup.cn/app/uu"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g"/><Relationship Id="rId64" Type="http://schemas.openxmlformats.org/officeDocument/2006/relationships/hyperlink" Target="http://ip/weixin&#65288;ip" TargetMode="External"/><Relationship Id="rId69"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48.png"/><Relationship Id="rId20" Type="http://schemas.openxmlformats.org/officeDocument/2006/relationships/image" Target="media/image8.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oleObject" Target="embeddings/oleObject3.bin"/><Relationship Id="rId1" Type="http://schemas.openxmlformats.org/officeDocument/2006/relationships/customXml" Target="../customXml/item1.xml"/><Relationship Id="rId6"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ataSourceCollection xmlns="http://www.yonyou.com/datasource"/>
</file>

<file path=customXml/item2.xml><?xml version="1.0" encoding="utf-8"?>
<relations xmlns="http://www.yonyou.com/relation"/>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D5B3-0512-422A-AF59-4B3475CEC71B}">
  <ds:schemaRefs>
    <ds:schemaRef ds:uri="http://www.yonyou.com/datasource"/>
  </ds:schemaRefs>
</ds:datastoreItem>
</file>

<file path=customXml/itemProps2.xml><?xml version="1.0" encoding="utf-8"?>
<ds:datastoreItem xmlns:ds="http://schemas.openxmlformats.org/officeDocument/2006/customXml" ds:itemID="{C1DBD6CC-1A66-46DC-904E-D13A62371A2D}">
  <ds:schemaRefs>
    <ds:schemaRef ds:uri="http://www.yonyou.com/relation"/>
  </ds:schemaRefs>
</ds:datastoreItem>
</file>

<file path=customXml/itemProps3.xml><?xml version="1.0" encoding="utf-8"?>
<ds:datastoreItem xmlns:ds="http://schemas.openxmlformats.org/officeDocument/2006/customXml" ds:itemID="{F4ABD127-E7B8-4FE0-8AEA-2807013E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225</Pages>
  <Words>23660</Words>
  <Characters>134862</Characters>
  <Application>Microsoft Office Word</Application>
  <DocSecurity>0</DocSecurity>
  <Lines>1123</Lines>
  <Paragraphs>316</Paragraphs>
  <ScaleCrop>false</ScaleCrop>
  <Company/>
  <LinksUpToDate>false</LinksUpToDate>
  <CharactersWithSpaces>158206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caihao</dc:creator>
  <cp:lastModifiedBy>黄韬</cp:lastModifiedBy>
  <cp:revision>2</cp:revision>
  <dcterms:created xsi:type="dcterms:W3CDTF">2014-09-19T09:23:00Z</dcterms:created>
  <dcterms:modified xsi:type="dcterms:W3CDTF">2014-09-19T09:23:00Z</dcterms:modified>
</cp:coreProperties>
</file>